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D33A" w14:textId="77777777" w:rsidR="00790186" w:rsidRPr="00A70098" w:rsidRDefault="00790186" w:rsidP="00790186">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A70098">
        <w:rPr>
          <w:rFonts w:ascii="微软雅黑" w:eastAsia="微软雅黑" w:hAnsi="微软雅黑" w:cs="Tahoma"/>
          <w:b/>
          <w:bCs/>
          <w:color w:val="313233"/>
          <w:kern w:val="36"/>
          <w:sz w:val="48"/>
          <w:szCs w:val="60"/>
        </w:rPr>
        <w:t>环境音Actor用户指南</w:t>
      </w:r>
    </w:p>
    <w:p w14:paraId="3AA64B04" w14:textId="77777777" w:rsidR="00790186" w:rsidRPr="00A70098" w:rsidRDefault="00790186" w:rsidP="00790186">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A70098">
        <w:rPr>
          <w:rFonts w:ascii="微软雅黑" w:eastAsia="微软雅黑" w:hAnsi="微软雅黑" w:cs="Tahoma"/>
          <w:b/>
          <w:bCs/>
          <w:color w:val="313233"/>
          <w:kern w:val="0"/>
          <w:sz w:val="24"/>
          <w:szCs w:val="36"/>
        </w:rPr>
        <w:t>概述</w:t>
      </w:r>
    </w:p>
    <w:p w14:paraId="1898BA2A" w14:textId="57A3E895"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虚幻引擎4简化了处理流程，使得可以通过应用 Ambient Sound Actor 来制作或修改环境音。 当将一个 </w:t>
      </w:r>
      <w:r w:rsidRPr="00A70098">
        <w:rPr>
          <w:rFonts w:ascii="微软雅黑" w:eastAsia="微软雅黑" w:hAnsi="微软雅黑" w:cs="Tahoma"/>
          <w:b/>
          <w:bCs/>
          <w:color w:val="161617"/>
          <w:kern w:val="0"/>
          <w:sz w:val="20"/>
          <w:szCs w:val="23"/>
        </w:rPr>
        <w:t>Sound Wave</w:t>
      </w:r>
      <w:r w:rsidRPr="00A70098">
        <w:rPr>
          <w:rFonts w:ascii="微软雅黑" w:eastAsia="微软雅黑" w:hAnsi="微软雅黑" w:cs="Tahoma"/>
          <w:color w:val="161617"/>
          <w:kern w:val="0"/>
          <w:sz w:val="20"/>
          <w:szCs w:val="23"/>
        </w:rPr>
        <w:t> 或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资源放置到关卡中时，就会使用那个音效资源创建一个 </w:t>
      </w: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 Ambient Sound Actor具有几个允许修改玩家接受到该声音的方式的属性，本文对这些属性进行了介绍。</w:t>
      </w:r>
    </w:p>
    <w:p w14:paraId="19305748" w14:textId="77777777" w:rsidR="00790186" w:rsidRPr="00A70098" w:rsidRDefault="00790186" w:rsidP="00790186">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A70098">
        <w:rPr>
          <w:rFonts w:ascii="微软雅黑" w:eastAsia="微软雅黑" w:hAnsi="微软雅黑" w:cs="Tahoma"/>
          <w:b/>
          <w:bCs/>
          <w:color w:val="313233"/>
          <w:kern w:val="0"/>
          <w:sz w:val="24"/>
          <w:szCs w:val="36"/>
        </w:rPr>
        <w:t>Ambient Sound Actor（环境音Actor）</w:t>
      </w:r>
    </w:p>
    <w:p w14:paraId="6E91345A" w14:textId="44DD4DC0"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drawing>
          <wp:inline distT="0" distB="0" distL="0" distR="0" wp14:anchorId="43B7DA1C" wp14:editId="0E66A81D">
            <wp:extent cx="1305588" cy="1083196"/>
            <wp:effectExtent l="0" t="0" r="8890" b="3175"/>
            <wp:docPr id="9" name="图片 9" descr="ambient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entAct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219" cy="1092846"/>
                    </a:xfrm>
                    <a:prstGeom prst="rect">
                      <a:avLst/>
                    </a:prstGeom>
                    <a:noFill/>
                    <a:ln>
                      <a:noFill/>
                    </a:ln>
                  </pic:spPr>
                </pic:pic>
              </a:graphicData>
            </a:graphic>
          </wp:inline>
        </w:drawing>
      </w:r>
    </w:p>
    <w:p w14:paraId="539260AC" w14:textId="187B49F6"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(左侧图片中的图标) 可以用于很多地方，比如循环播放的环境音及非循环播放的环境音。 一般，</w:t>
      </w:r>
      <w:r w:rsidRPr="00A70098">
        <w:rPr>
          <w:rFonts w:ascii="微软雅黑" w:eastAsia="微软雅黑" w:hAnsi="微软雅黑" w:cs="Tahoma"/>
          <w:color w:val="FF0000"/>
          <w:kern w:val="0"/>
          <w:sz w:val="20"/>
          <w:szCs w:val="23"/>
        </w:rPr>
        <w:t> </w:t>
      </w:r>
      <w:r w:rsidRPr="00A70098">
        <w:rPr>
          <w:rFonts w:ascii="微软雅黑" w:eastAsia="微软雅黑" w:hAnsi="微软雅黑" w:cs="Tahoma"/>
          <w:b/>
          <w:bCs/>
          <w:color w:val="FF0000"/>
          <w:kern w:val="0"/>
          <w:sz w:val="20"/>
          <w:szCs w:val="23"/>
        </w:rPr>
        <w:t>Ambient Sound Actor</w:t>
      </w:r>
      <w:r w:rsidRPr="00A70098">
        <w:rPr>
          <w:rFonts w:ascii="微软雅黑" w:eastAsia="微软雅黑" w:hAnsi="微软雅黑" w:cs="Tahoma"/>
          <w:color w:val="FF0000"/>
          <w:kern w:val="0"/>
          <w:sz w:val="20"/>
          <w:szCs w:val="23"/>
        </w:rPr>
        <w:t> 和真实世界中的效果一致，距离该声音越近，听上去声音就越大。 相反，一个正常时很大的声音，当离远时听到的声音可能会变得更柔和。</w:t>
      </w:r>
    </w:p>
    <w:p w14:paraId="3193899E" w14:textId="77777777"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如果将 </w:t>
      </w: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设置为 </w:t>
      </w:r>
      <w:r w:rsidRPr="00A70098">
        <w:rPr>
          <w:rFonts w:ascii="微软雅黑" w:eastAsia="微软雅黑" w:hAnsi="微软雅黑" w:cs="Tahoma"/>
          <w:b/>
          <w:bCs/>
          <w:color w:val="161617"/>
          <w:kern w:val="0"/>
          <w:sz w:val="20"/>
          <w:szCs w:val="23"/>
        </w:rPr>
        <w:t>Auto Activate（自动激活）</w:t>
      </w:r>
      <w:r w:rsidRPr="00A70098">
        <w:rPr>
          <w:rFonts w:ascii="微软雅黑" w:eastAsia="微软雅黑" w:hAnsi="微软雅黑" w:cs="Tahoma"/>
          <w:color w:val="161617"/>
          <w:kern w:val="0"/>
          <w:sz w:val="20"/>
          <w:szCs w:val="23"/>
        </w:rPr>
        <w:t> ，那么一旦创建后它（播放的开始处或者生成时）将会立即开始播放 ，即时玩家所处位置不能听到该声音也会进行播放。</w:t>
      </w:r>
    </w:p>
    <w:p w14:paraId="041331CB" w14:textId="77777777"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lastRenderedPageBreak/>
        <w:t>除非在 </w:t>
      </w:r>
      <w:r w:rsidRPr="00A70098">
        <w:rPr>
          <w:rFonts w:ascii="微软雅黑" w:eastAsia="微软雅黑" w:hAnsi="微软雅黑" w:cs="Tahoma"/>
          <w:b/>
          <w:bCs/>
          <w:color w:val="161617"/>
          <w:kern w:val="0"/>
          <w:sz w:val="20"/>
          <w:szCs w:val="23"/>
        </w:rPr>
        <w:t>Sound Wave</w:t>
      </w:r>
      <w:r w:rsidRPr="00A70098">
        <w:rPr>
          <w:rFonts w:ascii="微软雅黑" w:eastAsia="微软雅黑" w:hAnsi="微软雅黑" w:cs="Tahoma"/>
          <w:color w:val="161617"/>
          <w:kern w:val="0"/>
          <w:sz w:val="20"/>
          <w:szCs w:val="23"/>
        </w:rPr>
        <w:t> 中指定为 </w:t>
      </w:r>
      <w:r w:rsidRPr="00A70098">
        <w:rPr>
          <w:rFonts w:ascii="微软雅黑" w:eastAsia="微软雅黑" w:hAnsi="微软雅黑" w:cs="Tahoma"/>
          <w:b/>
          <w:bCs/>
          <w:color w:val="161617"/>
          <w:kern w:val="0"/>
          <w:sz w:val="20"/>
          <w:szCs w:val="23"/>
        </w:rPr>
        <w:t>Looping（循环）</w:t>
      </w:r>
      <w:r w:rsidRPr="00A70098">
        <w:rPr>
          <w:rFonts w:ascii="微软雅黑" w:eastAsia="微软雅黑" w:hAnsi="微软雅黑" w:cs="Tahoma"/>
          <w:color w:val="161617"/>
          <w:kern w:val="0"/>
          <w:sz w:val="20"/>
          <w:szCs w:val="23"/>
        </w:rPr>
        <w:t> 或者定义为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资源的一部分，否则每次触发 </w:t>
      </w: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将仅播放一次它指向的音效资源。</w:t>
      </w:r>
    </w:p>
    <w:p w14:paraId="6F69DF7B" w14:textId="0BEF54C4"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可以使用几种不同的方法将 </w:t>
      </w: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添加到的关卡中：</w:t>
      </w:r>
    </w:p>
    <w:p w14:paraId="4BAF6E5D" w14:textId="77939687"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第一种是在 </w:t>
      </w:r>
      <w:r w:rsidRPr="00A70098">
        <w:rPr>
          <w:rFonts w:ascii="微软雅黑" w:eastAsia="微软雅黑" w:hAnsi="微软雅黑" w:cs="Tahoma"/>
          <w:b/>
          <w:bCs/>
          <w:color w:val="161617"/>
          <w:kern w:val="0"/>
          <w:sz w:val="20"/>
          <w:szCs w:val="23"/>
        </w:rPr>
        <w:t>All Classes（所有类别）</w:t>
      </w:r>
      <w:r w:rsidRPr="00A70098">
        <w:rPr>
          <w:rFonts w:ascii="微软雅黑" w:eastAsia="微软雅黑" w:hAnsi="微软雅黑" w:cs="Tahoma"/>
          <w:color w:val="161617"/>
          <w:kern w:val="0"/>
          <w:sz w:val="20"/>
          <w:szCs w:val="23"/>
        </w:rPr>
        <w:t> 下的 </w:t>
      </w:r>
      <w:r w:rsidRPr="00A70098">
        <w:rPr>
          <w:rFonts w:ascii="微软雅黑" w:eastAsia="微软雅黑" w:hAnsi="微软雅黑" w:cs="Tahoma"/>
          <w:b/>
          <w:bCs/>
          <w:color w:val="161617"/>
          <w:kern w:val="0"/>
          <w:sz w:val="20"/>
          <w:szCs w:val="23"/>
        </w:rPr>
        <w:t>Modes（模式）</w:t>
      </w:r>
      <w:r w:rsidRPr="00A70098">
        <w:rPr>
          <w:rFonts w:ascii="微软雅黑" w:eastAsia="微软雅黑" w:hAnsi="微软雅黑" w:cs="Tahoma"/>
          <w:color w:val="161617"/>
          <w:kern w:val="0"/>
          <w:sz w:val="20"/>
          <w:szCs w:val="23"/>
        </w:rPr>
        <w:t> 面板中选择 </w:t>
      </w: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，并将其拖拽到的关卡中，如下所示。</w:t>
      </w:r>
    </w:p>
    <w:p w14:paraId="2429C938" w14:textId="7AB3D4C6"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drawing>
          <wp:inline distT="0" distB="0" distL="0" distR="0" wp14:anchorId="7F3739F6" wp14:editId="4FDFD418">
            <wp:extent cx="5077460" cy="2974727"/>
            <wp:effectExtent l="0" t="0" r="0" b="0"/>
            <wp:docPr id="8" name="图片 8" descr="ambient_mo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bient_modes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948" cy="2986144"/>
                    </a:xfrm>
                    <a:prstGeom prst="rect">
                      <a:avLst/>
                    </a:prstGeom>
                    <a:noFill/>
                    <a:ln>
                      <a:noFill/>
                    </a:ln>
                  </pic:spPr>
                </pic:pic>
              </a:graphicData>
            </a:graphic>
          </wp:inline>
        </w:drawing>
      </w:r>
    </w:p>
    <w:p w14:paraId="72191E3E" w14:textId="24B89918"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也可以在 </w:t>
      </w:r>
      <w:r w:rsidRPr="00A70098">
        <w:rPr>
          <w:rFonts w:ascii="微软雅黑" w:eastAsia="微软雅黑" w:hAnsi="微软雅黑" w:cs="Tahoma"/>
          <w:b/>
          <w:bCs/>
          <w:color w:val="161617"/>
          <w:kern w:val="0"/>
          <w:sz w:val="20"/>
          <w:szCs w:val="23"/>
        </w:rPr>
        <w:t>Content Browser（内容浏览器）</w:t>
      </w:r>
      <w:r w:rsidRPr="00A70098">
        <w:rPr>
          <w:rFonts w:ascii="微软雅黑" w:eastAsia="微软雅黑" w:hAnsi="微软雅黑" w:cs="Tahoma"/>
          <w:color w:val="161617"/>
          <w:kern w:val="0"/>
          <w:sz w:val="20"/>
          <w:szCs w:val="23"/>
        </w:rPr>
        <w:t> 中选中</w:t>
      </w:r>
      <w:proofErr w:type="gramStart"/>
      <w:r w:rsidRPr="00A70098">
        <w:rPr>
          <w:rFonts w:ascii="微软雅黑" w:eastAsia="微软雅黑" w:hAnsi="微软雅黑" w:cs="Tahoma"/>
          <w:color w:val="161617"/>
          <w:kern w:val="0"/>
          <w:sz w:val="20"/>
          <w:szCs w:val="23"/>
        </w:rPr>
        <w:t>一</w:t>
      </w:r>
      <w:proofErr w:type="gramEnd"/>
      <w:r w:rsidRPr="00A70098">
        <w:rPr>
          <w:rFonts w:ascii="微软雅黑" w:eastAsia="微软雅黑" w:hAnsi="微软雅黑" w:cs="Tahoma"/>
          <w:b/>
          <w:bCs/>
          <w:color w:val="161617"/>
          <w:kern w:val="0"/>
          <w:sz w:val="20"/>
          <w:szCs w:val="23"/>
        </w:rPr>
        <w:t>Sound Wave</w:t>
      </w:r>
      <w:r w:rsidRPr="00A70098">
        <w:rPr>
          <w:rFonts w:ascii="微软雅黑" w:eastAsia="微软雅黑" w:hAnsi="微软雅黑" w:cs="Tahoma"/>
          <w:color w:val="161617"/>
          <w:kern w:val="0"/>
          <w:sz w:val="20"/>
          <w:szCs w:val="23"/>
        </w:rPr>
        <w:t> 或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，然后在关卡中 </w:t>
      </w:r>
      <w:r w:rsidRPr="00A70098">
        <w:rPr>
          <w:rFonts w:ascii="微软雅黑" w:eastAsia="微软雅黑" w:hAnsi="微软雅黑" w:cs="Tahoma"/>
          <w:b/>
          <w:bCs/>
          <w:color w:val="161617"/>
          <w:kern w:val="0"/>
          <w:sz w:val="20"/>
          <w:szCs w:val="23"/>
        </w:rPr>
        <w:t>右击</w:t>
      </w:r>
      <w:r w:rsidRPr="00A70098">
        <w:rPr>
          <w:rFonts w:ascii="微软雅黑" w:eastAsia="微软雅黑" w:hAnsi="微软雅黑" w:cs="Tahoma"/>
          <w:color w:val="161617"/>
          <w:kern w:val="0"/>
          <w:sz w:val="20"/>
          <w:szCs w:val="23"/>
        </w:rPr>
        <w:t> 来弹出关联菜单并选择 </w:t>
      </w:r>
      <w:r w:rsidRPr="00A70098">
        <w:rPr>
          <w:rFonts w:ascii="微软雅黑" w:eastAsia="微软雅黑" w:hAnsi="微软雅黑" w:cs="Tahoma"/>
          <w:b/>
          <w:bCs/>
          <w:color w:val="161617"/>
          <w:kern w:val="0"/>
          <w:sz w:val="20"/>
          <w:szCs w:val="23"/>
        </w:rPr>
        <w:t>Place Actor（放置Actor）</w:t>
      </w:r>
      <w:r w:rsidRPr="00A70098">
        <w:rPr>
          <w:rFonts w:ascii="微软雅黑" w:eastAsia="微软雅黑" w:hAnsi="微软雅黑" w:cs="Tahoma"/>
          <w:color w:val="161617"/>
          <w:kern w:val="0"/>
          <w:sz w:val="20"/>
          <w:szCs w:val="23"/>
        </w:rPr>
        <w:t> 。</w:t>
      </w:r>
    </w:p>
    <w:p w14:paraId="48AA1381" w14:textId="0650DB13"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lastRenderedPageBreak/>
        <w:drawing>
          <wp:inline distT="0" distB="0" distL="0" distR="0" wp14:anchorId="04B791C0" wp14:editId="2C20EDD5">
            <wp:extent cx="2772410" cy="5142865"/>
            <wp:effectExtent l="0" t="0" r="8890" b="635"/>
            <wp:docPr id="7" name="图片 7" descr="ambient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bient_context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410" cy="5142865"/>
                    </a:xfrm>
                    <a:prstGeom prst="rect">
                      <a:avLst/>
                    </a:prstGeom>
                    <a:noFill/>
                    <a:ln>
                      <a:noFill/>
                    </a:ln>
                  </pic:spPr>
                </pic:pic>
              </a:graphicData>
            </a:graphic>
          </wp:inline>
        </w:drawing>
      </w:r>
    </w:p>
    <w:p w14:paraId="3FBB13C1" w14:textId="4C987CAB"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最后一种方法，可以在 </w:t>
      </w:r>
      <w:r w:rsidRPr="00A70098">
        <w:rPr>
          <w:rFonts w:ascii="微软雅黑" w:eastAsia="微软雅黑" w:hAnsi="微软雅黑" w:cs="Tahoma"/>
          <w:b/>
          <w:bCs/>
          <w:color w:val="161617"/>
          <w:kern w:val="0"/>
          <w:sz w:val="20"/>
          <w:szCs w:val="23"/>
        </w:rPr>
        <w:t>Content Browser（内容浏览器）</w:t>
      </w:r>
      <w:r w:rsidRPr="00A70098">
        <w:rPr>
          <w:rFonts w:ascii="微软雅黑" w:eastAsia="微软雅黑" w:hAnsi="微软雅黑" w:cs="Tahoma"/>
          <w:color w:val="161617"/>
          <w:kern w:val="0"/>
          <w:sz w:val="20"/>
          <w:szCs w:val="23"/>
        </w:rPr>
        <w:t> 中 </w:t>
      </w:r>
      <w:r w:rsidRPr="00A70098">
        <w:rPr>
          <w:rFonts w:ascii="微软雅黑" w:eastAsia="微软雅黑" w:hAnsi="微软雅黑" w:cs="Tahoma"/>
          <w:b/>
          <w:bCs/>
          <w:color w:val="161617"/>
          <w:kern w:val="0"/>
          <w:sz w:val="20"/>
          <w:szCs w:val="23"/>
        </w:rPr>
        <w:t>左击</w:t>
      </w:r>
      <w:r w:rsidRPr="00A70098">
        <w:rPr>
          <w:rFonts w:ascii="微软雅黑" w:eastAsia="微软雅黑" w:hAnsi="微软雅黑" w:cs="Tahoma"/>
          <w:color w:val="161617"/>
          <w:kern w:val="0"/>
          <w:sz w:val="20"/>
          <w:szCs w:val="23"/>
        </w:rPr>
        <w:t> 并拖拽 </w:t>
      </w:r>
      <w:r w:rsidRPr="00A70098">
        <w:rPr>
          <w:rFonts w:ascii="微软雅黑" w:eastAsia="微软雅黑" w:hAnsi="微软雅黑" w:cs="Tahoma"/>
          <w:b/>
          <w:bCs/>
          <w:color w:val="161617"/>
          <w:kern w:val="0"/>
          <w:sz w:val="20"/>
          <w:szCs w:val="23"/>
        </w:rPr>
        <w:t>Sound Wave</w:t>
      </w:r>
      <w:r w:rsidRPr="00A70098">
        <w:rPr>
          <w:rFonts w:ascii="微软雅黑" w:eastAsia="微软雅黑" w:hAnsi="微软雅黑" w:cs="Tahoma"/>
          <w:color w:val="161617"/>
          <w:kern w:val="0"/>
          <w:sz w:val="20"/>
          <w:szCs w:val="23"/>
        </w:rPr>
        <w:t> 或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到的关卡中。</w:t>
      </w:r>
    </w:p>
    <w:p w14:paraId="06F1AF6E" w14:textId="77777777" w:rsidR="00790186" w:rsidRPr="00A70098" w:rsidRDefault="00790186" w:rsidP="00790186">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A70098">
        <w:rPr>
          <w:rFonts w:ascii="微软雅黑" w:eastAsia="微软雅黑" w:hAnsi="微软雅黑" w:cs="Tahoma"/>
          <w:b/>
          <w:bCs/>
          <w:color w:val="4C4C4E"/>
          <w:kern w:val="0"/>
          <w:sz w:val="22"/>
          <w:szCs w:val="32"/>
        </w:rPr>
        <w:t>音效属性</w:t>
      </w:r>
    </w:p>
    <w:p w14:paraId="00E3BA0D" w14:textId="10F385E3"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如果没有相关音效资源，</w:t>
      </w:r>
      <w:r w:rsidRPr="00A70098">
        <w:rPr>
          <w:rFonts w:ascii="微软雅黑" w:eastAsia="微软雅黑" w:hAnsi="微软雅黑" w:cs="Tahoma"/>
          <w:b/>
          <w:bCs/>
          <w:color w:val="161617"/>
          <w:kern w:val="0"/>
          <w:sz w:val="20"/>
          <w:szCs w:val="23"/>
        </w:rPr>
        <w:t>Ambient Sound Actor</w:t>
      </w:r>
      <w:r w:rsidRPr="00A70098">
        <w:rPr>
          <w:rFonts w:ascii="微软雅黑" w:eastAsia="微软雅黑" w:hAnsi="微软雅黑" w:cs="Tahoma"/>
          <w:color w:val="161617"/>
          <w:kern w:val="0"/>
          <w:sz w:val="20"/>
          <w:szCs w:val="23"/>
        </w:rPr>
        <w:t> 是没有任何作用的。 可以在 </w:t>
      </w:r>
      <w:r w:rsidRPr="00A70098">
        <w:rPr>
          <w:rFonts w:ascii="微软雅黑" w:eastAsia="微软雅黑" w:hAnsi="微软雅黑" w:cs="Tahoma"/>
          <w:b/>
          <w:bCs/>
          <w:color w:val="161617"/>
          <w:kern w:val="0"/>
          <w:sz w:val="20"/>
          <w:szCs w:val="23"/>
        </w:rPr>
        <w:t>Details（详细信息）</w:t>
      </w:r>
      <w:r w:rsidRPr="00A70098">
        <w:rPr>
          <w:rFonts w:ascii="微软雅黑" w:eastAsia="微软雅黑" w:hAnsi="微软雅黑" w:cs="Tahoma"/>
          <w:color w:val="161617"/>
          <w:kern w:val="0"/>
          <w:sz w:val="20"/>
          <w:szCs w:val="23"/>
        </w:rPr>
        <w:t> 面板中通过从 </w:t>
      </w:r>
      <w:r w:rsidRPr="00A70098">
        <w:rPr>
          <w:rFonts w:ascii="微软雅黑" w:eastAsia="微软雅黑" w:hAnsi="微软雅黑" w:cs="Tahoma"/>
          <w:b/>
          <w:bCs/>
          <w:color w:val="161617"/>
          <w:kern w:val="0"/>
          <w:sz w:val="20"/>
          <w:szCs w:val="23"/>
        </w:rPr>
        <w:t>Sound（音效）</w:t>
      </w:r>
      <w:r w:rsidRPr="00A70098">
        <w:rPr>
          <w:rFonts w:ascii="微软雅黑" w:eastAsia="微软雅黑" w:hAnsi="微软雅黑" w:cs="Tahoma"/>
          <w:color w:val="161617"/>
          <w:kern w:val="0"/>
          <w:sz w:val="20"/>
          <w:szCs w:val="23"/>
        </w:rPr>
        <w:t> 设置下拉菜单中选择一个资源，或者通过在 </w:t>
      </w:r>
      <w:r w:rsidRPr="00A70098">
        <w:rPr>
          <w:rFonts w:ascii="微软雅黑" w:eastAsia="微软雅黑" w:hAnsi="微软雅黑" w:cs="Tahoma"/>
          <w:b/>
          <w:bCs/>
          <w:color w:val="161617"/>
          <w:kern w:val="0"/>
          <w:sz w:val="20"/>
          <w:szCs w:val="23"/>
        </w:rPr>
        <w:t>Content Browser（内容浏览器）</w:t>
      </w:r>
      <w:r w:rsidRPr="00A70098">
        <w:rPr>
          <w:rFonts w:ascii="微软雅黑" w:eastAsia="微软雅黑" w:hAnsi="微软雅黑" w:cs="Tahoma"/>
          <w:color w:val="161617"/>
          <w:kern w:val="0"/>
          <w:sz w:val="20"/>
          <w:szCs w:val="23"/>
        </w:rPr>
        <w:t> 中突出选中一个资源并点击</w:t>
      </w:r>
      <w:r w:rsidRPr="00A70098">
        <w:rPr>
          <w:rFonts w:ascii="微软雅黑" w:eastAsia="微软雅黑" w:hAnsi="微软雅黑" w:cs="Tahoma"/>
          <w:noProof/>
          <w:color w:val="161617"/>
          <w:kern w:val="0"/>
          <w:sz w:val="20"/>
          <w:szCs w:val="23"/>
        </w:rPr>
        <w:drawing>
          <wp:inline distT="0" distB="0" distL="0" distR="0" wp14:anchorId="115F1E23" wp14:editId="1B300168">
            <wp:extent cx="219710" cy="197485"/>
            <wp:effectExtent l="0" t="0" r="8890" b="0"/>
            <wp:docPr id="6" name="图片 6" descr="soundactor_cb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ndactor_cb_a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97485"/>
                    </a:xfrm>
                    <a:prstGeom prst="rect">
                      <a:avLst/>
                    </a:prstGeom>
                    <a:noFill/>
                    <a:ln>
                      <a:noFill/>
                    </a:ln>
                  </pic:spPr>
                </pic:pic>
              </a:graphicData>
            </a:graphic>
          </wp:inline>
        </w:drawing>
      </w:r>
      <w:r w:rsidRPr="00A70098">
        <w:rPr>
          <w:rFonts w:ascii="微软雅黑" w:eastAsia="微软雅黑" w:hAnsi="微软雅黑" w:cs="Tahoma"/>
          <w:color w:val="161617"/>
          <w:kern w:val="0"/>
          <w:sz w:val="20"/>
          <w:szCs w:val="23"/>
        </w:rPr>
        <w:t> 按钮，来分配一个音效资源。</w:t>
      </w:r>
    </w:p>
    <w:p w14:paraId="3B6522D8" w14:textId="58191793"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lastRenderedPageBreak/>
        <w:drawing>
          <wp:inline distT="0" distB="0" distL="0" distR="0" wp14:anchorId="0913DEB7" wp14:editId="18BE02D1">
            <wp:extent cx="4662170" cy="2479107"/>
            <wp:effectExtent l="0" t="0" r="5080" b="0"/>
            <wp:docPr id="5" name="图片 5" descr="assign_sounda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ign_soundas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24" cy="2493599"/>
                    </a:xfrm>
                    <a:prstGeom prst="rect">
                      <a:avLst/>
                    </a:prstGeom>
                    <a:noFill/>
                    <a:ln>
                      <a:noFill/>
                    </a:ln>
                  </pic:spPr>
                </pic:pic>
              </a:graphicData>
            </a:graphic>
          </wp:inline>
        </w:drawing>
      </w:r>
    </w:p>
    <w:p w14:paraId="31F6930F" w14:textId="4132EF22"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一旦将一个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资源分配作为一个关联音效，那么 </w:t>
      </w:r>
      <w:r w:rsidRPr="00A70098">
        <w:rPr>
          <w:rFonts w:ascii="微软雅黑" w:eastAsia="微软雅黑" w:hAnsi="微软雅黑" w:cs="Tahoma"/>
          <w:b/>
          <w:bCs/>
          <w:color w:val="161617"/>
          <w:kern w:val="0"/>
          <w:sz w:val="20"/>
          <w:szCs w:val="23"/>
        </w:rPr>
        <w:t>Edit（编辑）</w:t>
      </w:r>
      <w:r w:rsidRPr="00A70098">
        <w:rPr>
          <w:rFonts w:ascii="微软雅黑" w:eastAsia="微软雅黑" w:hAnsi="微软雅黑" w:cs="Tahoma"/>
          <w:color w:val="161617"/>
          <w:kern w:val="0"/>
          <w:sz w:val="20"/>
          <w:szCs w:val="23"/>
        </w:rPr>
        <w:t> 选项将会变为可用，以便可以在 </w:t>
      </w:r>
      <w:r w:rsidRPr="00A70098">
        <w:rPr>
          <w:rFonts w:ascii="微软雅黑" w:eastAsia="微软雅黑" w:hAnsi="微软雅黑" w:cs="Tahoma"/>
          <w:b/>
          <w:bCs/>
          <w:color w:val="161617"/>
          <w:kern w:val="0"/>
          <w:sz w:val="20"/>
          <w:szCs w:val="23"/>
        </w:rPr>
        <w:t>Sound Cue Editor（音效编辑器）</w:t>
      </w:r>
      <w:r w:rsidRPr="00A70098">
        <w:rPr>
          <w:rFonts w:ascii="微软雅黑" w:eastAsia="微软雅黑" w:hAnsi="微软雅黑" w:cs="Tahoma"/>
          <w:color w:val="161617"/>
          <w:kern w:val="0"/>
          <w:sz w:val="20"/>
          <w:szCs w:val="23"/>
        </w:rPr>
        <w:t> 中打开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进行编辑。 另一种方法是，不必分配音效资源，而是选择 </w:t>
      </w:r>
      <w:r w:rsidRPr="00A70098">
        <w:rPr>
          <w:rFonts w:ascii="微软雅黑" w:eastAsia="微软雅黑" w:hAnsi="微软雅黑" w:cs="Tahoma"/>
          <w:b/>
          <w:bCs/>
          <w:color w:val="161617"/>
          <w:kern w:val="0"/>
          <w:sz w:val="20"/>
          <w:szCs w:val="23"/>
        </w:rPr>
        <w:t>New（新建)</w:t>
      </w:r>
      <w:r w:rsidRPr="00A70098">
        <w:rPr>
          <w:rFonts w:ascii="微软雅黑" w:eastAsia="微软雅黑" w:hAnsi="微软雅黑" w:cs="Tahoma"/>
          <w:color w:val="161617"/>
          <w:kern w:val="0"/>
          <w:sz w:val="20"/>
          <w:szCs w:val="23"/>
        </w:rPr>
        <w:t> 选项，这将会创建一个新的 </w:t>
      </w:r>
      <w:r w:rsidRPr="00A70098">
        <w:rPr>
          <w:rFonts w:ascii="微软雅黑" w:eastAsia="微软雅黑" w:hAnsi="微软雅黑" w:cs="Tahoma"/>
          <w:b/>
          <w:bCs/>
          <w:color w:val="161617"/>
          <w:kern w:val="0"/>
          <w:sz w:val="20"/>
          <w:szCs w:val="23"/>
        </w:rPr>
        <w:t>Sound Cue</w:t>
      </w:r>
      <w:r w:rsidRPr="00A70098">
        <w:rPr>
          <w:rFonts w:ascii="微软雅黑" w:eastAsia="微软雅黑" w:hAnsi="微软雅黑" w:cs="Tahoma"/>
          <w:color w:val="161617"/>
          <w:kern w:val="0"/>
          <w:sz w:val="20"/>
          <w:szCs w:val="23"/>
        </w:rPr>
        <w:t> 资源，并将会在 </w:t>
      </w:r>
      <w:r w:rsidRPr="00A70098">
        <w:rPr>
          <w:rFonts w:ascii="微软雅黑" w:eastAsia="微软雅黑" w:hAnsi="微软雅黑" w:cs="Tahoma"/>
          <w:b/>
          <w:bCs/>
          <w:color w:val="161617"/>
          <w:kern w:val="0"/>
          <w:sz w:val="20"/>
          <w:szCs w:val="23"/>
        </w:rPr>
        <w:t>Sound Cue Editor</w:t>
      </w:r>
      <w:r w:rsidRPr="00A70098">
        <w:rPr>
          <w:rFonts w:ascii="微软雅黑" w:eastAsia="微软雅黑" w:hAnsi="微软雅黑" w:cs="Tahoma"/>
          <w:color w:val="161617"/>
          <w:kern w:val="0"/>
          <w:sz w:val="20"/>
          <w:szCs w:val="23"/>
        </w:rPr>
        <w:t> 中打开它以供编辑。</w:t>
      </w:r>
    </w:p>
    <w:p w14:paraId="5B747C8A" w14:textId="5A0CB933"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b/>
          <w:bCs/>
          <w:color w:val="161617"/>
          <w:kern w:val="0"/>
          <w:sz w:val="20"/>
          <w:szCs w:val="23"/>
        </w:rPr>
        <w:t>Play（播放）</w:t>
      </w:r>
      <w:r w:rsidRPr="00A70098">
        <w:rPr>
          <w:rFonts w:ascii="微软雅黑" w:eastAsia="微软雅黑" w:hAnsi="微软雅黑" w:cs="Tahoma"/>
          <w:color w:val="161617"/>
          <w:kern w:val="0"/>
          <w:sz w:val="20"/>
          <w:szCs w:val="23"/>
        </w:rPr>
        <w:t> 和 </w:t>
      </w:r>
      <w:r w:rsidRPr="00A70098">
        <w:rPr>
          <w:rFonts w:ascii="微软雅黑" w:eastAsia="微软雅黑" w:hAnsi="微软雅黑" w:cs="Tahoma"/>
          <w:b/>
          <w:bCs/>
          <w:color w:val="161617"/>
          <w:kern w:val="0"/>
          <w:sz w:val="20"/>
          <w:szCs w:val="23"/>
        </w:rPr>
        <w:t>Stop（暂停）</w:t>
      </w:r>
      <w:r w:rsidRPr="00A70098">
        <w:rPr>
          <w:rFonts w:ascii="微软雅黑" w:eastAsia="微软雅黑" w:hAnsi="微软雅黑" w:cs="Tahoma"/>
          <w:color w:val="161617"/>
          <w:kern w:val="0"/>
          <w:sz w:val="20"/>
          <w:szCs w:val="23"/>
        </w:rPr>
        <w:t> 允许在编辑器中预览分配的音效，并且分别会开始 </w:t>
      </w:r>
      <w:r w:rsidRPr="00A70098">
        <w:rPr>
          <w:rFonts w:ascii="微软雅黑" w:eastAsia="微软雅黑" w:hAnsi="微软雅黑" w:cs="Tahoma"/>
          <w:b/>
          <w:bCs/>
          <w:color w:val="161617"/>
          <w:kern w:val="0"/>
          <w:sz w:val="20"/>
          <w:szCs w:val="23"/>
        </w:rPr>
        <w:t>Play（播放）</w:t>
      </w:r>
      <w:r w:rsidRPr="00A70098">
        <w:rPr>
          <w:rFonts w:ascii="微软雅黑" w:eastAsia="微软雅黑" w:hAnsi="微软雅黑" w:cs="Tahoma"/>
          <w:color w:val="161617"/>
          <w:kern w:val="0"/>
          <w:sz w:val="20"/>
          <w:szCs w:val="23"/>
        </w:rPr>
        <w:t> 及 </w:t>
      </w:r>
      <w:r w:rsidRPr="00A70098">
        <w:rPr>
          <w:rFonts w:ascii="微软雅黑" w:eastAsia="微软雅黑" w:hAnsi="微软雅黑" w:cs="Tahoma"/>
          <w:b/>
          <w:bCs/>
          <w:color w:val="161617"/>
          <w:kern w:val="0"/>
          <w:sz w:val="20"/>
          <w:szCs w:val="23"/>
        </w:rPr>
        <w:t>Stop（暂停）</w:t>
      </w:r>
      <w:r w:rsidRPr="00A70098">
        <w:rPr>
          <w:rFonts w:ascii="微软雅黑" w:eastAsia="微软雅黑" w:hAnsi="微软雅黑" w:cs="Tahoma"/>
          <w:color w:val="161617"/>
          <w:kern w:val="0"/>
          <w:sz w:val="20"/>
          <w:szCs w:val="23"/>
        </w:rPr>
        <w:t> 音效。</w:t>
      </w:r>
    </w:p>
    <w:p w14:paraId="1EDAAF06" w14:textId="1869D714"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以下</w:t>
      </w:r>
      <w:r w:rsidR="00851665" w:rsidRPr="00A70098">
        <w:rPr>
          <w:rFonts w:ascii="微软雅黑" w:eastAsia="微软雅黑" w:hAnsi="微软雅黑" w:cs="Tahoma" w:hint="eastAsia"/>
          <w:color w:val="161617"/>
          <w:kern w:val="0"/>
          <w:sz w:val="20"/>
          <w:szCs w:val="23"/>
        </w:rPr>
        <w:t>展示</w:t>
      </w:r>
      <w:r w:rsidRPr="00A70098">
        <w:rPr>
          <w:rFonts w:ascii="微软雅黑" w:eastAsia="微软雅黑" w:hAnsi="微软雅黑" w:cs="Tahoma"/>
          <w:color w:val="161617"/>
          <w:kern w:val="0"/>
          <w:sz w:val="20"/>
          <w:szCs w:val="23"/>
        </w:rPr>
        <w:t>了 </w:t>
      </w:r>
      <w:r w:rsidRPr="00A70098">
        <w:rPr>
          <w:rFonts w:ascii="微软雅黑" w:eastAsia="微软雅黑" w:hAnsi="微软雅黑" w:cs="Tahoma"/>
          <w:b/>
          <w:bCs/>
          <w:color w:val="161617"/>
          <w:kern w:val="0"/>
          <w:sz w:val="20"/>
          <w:szCs w:val="23"/>
        </w:rPr>
        <w:t>Details（详细信息）</w:t>
      </w:r>
      <w:r w:rsidRPr="00A70098">
        <w:rPr>
          <w:rFonts w:ascii="微软雅黑" w:eastAsia="微软雅黑" w:hAnsi="微软雅黑" w:cs="Tahoma"/>
          <w:color w:val="161617"/>
          <w:kern w:val="0"/>
          <w:sz w:val="20"/>
          <w:szCs w:val="23"/>
        </w:rPr>
        <w:t> 面板的 </w:t>
      </w:r>
      <w:r w:rsidRPr="00A70098">
        <w:rPr>
          <w:rFonts w:ascii="微软雅黑" w:eastAsia="微软雅黑" w:hAnsi="微软雅黑" w:cs="Tahoma"/>
          <w:b/>
          <w:bCs/>
          <w:color w:val="161617"/>
          <w:kern w:val="0"/>
          <w:sz w:val="20"/>
          <w:szCs w:val="23"/>
        </w:rPr>
        <w:t>Sound（音效）</w:t>
      </w:r>
      <w:r w:rsidRPr="00A70098">
        <w:rPr>
          <w:rFonts w:ascii="微软雅黑" w:eastAsia="微软雅黑" w:hAnsi="微软雅黑" w:cs="Tahoma"/>
          <w:color w:val="161617"/>
          <w:kern w:val="0"/>
          <w:sz w:val="20"/>
          <w:szCs w:val="23"/>
        </w:rPr>
        <w:t> 部分的其他选项。</w:t>
      </w:r>
    </w:p>
    <w:p w14:paraId="56521317" w14:textId="77777777" w:rsidR="00BF6D1F" w:rsidRPr="00A70098" w:rsidRDefault="00851665" w:rsidP="00790186">
      <w:pPr>
        <w:widowControl/>
        <w:tabs>
          <w:tab w:val="left" w:pos="9012"/>
        </w:tabs>
        <w:ind w:left="150"/>
        <w:jc w:val="left"/>
        <w:rPr>
          <w:rFonts w:ascii="微软雅黑" w:eastAsia="微软雅黑" w:hAnsi="微软雅黑" w:cs="Tahoma"/>
          <w:b/>
          <w:bCs/>
          <w:color w:val="161617"/>
          <w:kern w:val="0"/>
          <w:sz w:val="18"/>
        </w:rPr>
      </w:pPr>
      <w:r w:rsidRPr="00A70098">
        <w:rPr>
          <w:rFonts w:ascii="微软雅黑" w:eastAsia="微软雅黑" w:hAnsi="微软雅黑" w:cs="Tahoma"/>
          <w:b/>
          <w:bCs/>
          <w:color w:val="161617"/>
          <w:kern w:val="0"/>
          <w:sz w:val="18"/>
        </w:rPr>
        <w:t>Sound（音效）</w:t>
      </w:r>
    </w:p>
    <w:p w14:paraId="65541A92" w14:textId="28DA35E3" w:rsidR="00851665" w:rsidRPr="00A70098" w:rsidRDefault="00851665" w:rsidP="00790186">
      <w:pPr>
        <w:widowControl/>
        <w:tabs>
          <w:tab w:val="left" w:pos="9012"/>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指向一个 </w:t>
      </w:r>
      <w:r w:rsidRPr="00A70098">
        <w:rPr>
          <w:rFonts w:ascii="微软雅黑" w:eastAsia="微软雅黑" w:hAnsi="微软雅黑" w:cs="Tahoma"/>
          <w:b/>
          <w:bCs/>
          <w:color w:val="161617"/>
          <w:kern w:val="0"/>
          <w:sz w:val="18"/>
        </w:rPr>
        <w:t>Sound Wave</w:t>
      </w:r>
      <w:r w:rsidRPr="00A70098">
        <w:rPr>
          <w:rFonts w:ascii="微软雅黑" w:eastAsia="微软雅黑" w:hAnsi="微软雅黑" w:cs="Tahoma"/>
          <w:color w:val="161617"/>
          <w:kern w:val="0"/>
          <w:sz w:val="18"/>
        </w:rPr>
        <w:t> 或 </w:t>
      </w:r>
      <w:r w:rsidRPr="00A70098">
        <w:rPr>
          <w:rFonts w:ascii="微软雅黑" w:eastAsia="微软雅黑" w:hAnsi="微软雅黑" w:cs="Tahoma"/>
          <w:b/>
          <w:bCs/>
          <w:color w:val="161617"/>
          <w:kern w:val="0"/>
          <w:sz w:val="18"/>
        </w:rPr>
        <w:t>Sound Cue</w:t>
      </w:r>
      <w:r w:rsidRPr="00A70098">
        <w:rPr>
          <w:rFonts w:ascii="微软雅黑" w:eastAsia="微软雅黑" w:hAnsi="微软雅黑" w:cs="Tahoma"/>
          <w:color w:val="161617"/>
          <w:kern w:val="0"/>
          <w:sz w:val="18"/>
        </w:rPr>
        <w:t> 资源。</w:t>
      </w:r>
    </w:p>
    <w:p w14:paraId="67C84AF0" w14:textId="77777777" w:rsidR="00BF6D1F" w:rsidRPr="00A70098" w:rsidRDefault="00851665" w:rsidP="00790186">
      <w:pPr>
        <w:widowControl/>
        <w:tabs>
          <w:tab w:val="left" w:pos="9012"/>
        </w:tabs>
        <w:ind w:left="150"/>
        <w:jc w:val="left"/>
        <w:rPr>
          <w:rFonts w:ascii="微软雅黑" w:eastAsia="微软雅黑" w:hAnsi="微软雅黑" w:cs="Tahoma"/>
          <w:b/>
          <w:bCs/>
          <w:color w:val="161617"/>
          <w:kern w:val="0"/>
          <w:sz w:val="18"/>
        </w:rPr>
      </w:pPr>
      <w:r w:rsidRPr="00A70098">
        <w:rPr>
          <w:rFonts w:ascii="微软雅黑" w:eastAsia="微软雅黑" w:hAnsi="微软雅黑" w:cs="Tahoma"/>
          <w:b/>
          <w:bCs/>
          <w:color w:val="161617"/>
          <w:kern w:val="0"/>
          <w:sz w:val="18"/>
        </w:rPr>
        <w:t>Is UI Sound（是否是用户界面音效）</w:t>
      </w:r>
    </w:p>
    <w:p w14:paraId="668C2D40" w14:textId="25B33A17" w:rsidR="00851665" w:rsidRPr="00A70098" w:rsidRDefault="00851665" w:rsidP="00790186">
      <w:pPr>
        <w:widowControl/>
        <w:tabs>
          <w:tab w:val="left" w:pos="9012"/>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当游戏暂停时是否播放该音效资源。</w:t>
      </w:r>
    </w:p>
    <w:p w14:paraId="4C4F1E3B" w14:textId="77777777" w:rsidR="00BF6D1F" w:rsidRPr="00A70098" w:rsidRDefault="00851665" w:rsidP="00790186">
      <w:pPr>
        <w:widowControl/>
        <w:tabs>
          <w:tab w:val="left" w:pos="9012"/>
        </w:tabs>
        <w:ind w:left="150"/>
        <w:jc w:val="left"/>
        <w:rPr>
          <w:rFonts w:ascii="微软雅黑" w:eastAsia="微软雅黑" w:hAnsi="微软雅黑" w:cs="Tahoma"/>
          <w:b/>
          <w:bCs/>
          <w:color w:val="161617"/>
          <w:kern w:val="0"/>
          <w:sz w:val="18"/>
        </w:rPr>
      </w:pPr>
      <w:r w:rsidRPr="00A70098">
        <w:rPr>
          <w:rFonts w:ascii="微软雅黑" w:eastAsia="微软雅黑" w:hAnsi="微软雅黑" w:cs="Tahoma"/>
          <w:b/>
          <w:bCs/>
          <w:color w:val="161617"/>
          <w:kern w:val="0"/>
          <w:sz w:val="18"/>
        </w:rPr>
        <w:t>Volume Multiplier（音量系数）</w:t>
      </w:r>
    </w:p>
    <w:p w14:paraId="2AB0E4C4" w14:textId="09EFB714" w:rsidR="00851665" w:rsidRPr="00A70098" w:rsidRDefault="00851665" w:rsidP="00790186">
      <w:pPr>
        <w:widowControl/>
        <w:tabs>
          <w:tab w:val="left" w:pos="9012"/>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用于设置音效总体音量的系数。</w:t>
      </w:r>
    </w:p>
    <w:p w14:paraId="60971DAF" w14:textId="77777777" w:rsidR="00BF6D1F" w:rsidRPr="00A70098" w:rsidRDefault="00851665" w:rsidP="00790186">
      <w:pPr>
        <w:widowControl/>
        <w:tabs>
          <w:tab w:val="left" w:pos="9012"/>
        </w:tabs>
        <w:ind w:left="150"/>
        <w:jc w:val="left"/>
        <w:rPr>
          <w:rFonts w:ascii="微软雅黑" w:eastAsia="微软雅黑" w:hAnsi="微软雅黑" w:cs="Tahoma"/>
          <w:b/>
          <w:bCs/>
          <w:color w:val="161617"/>
          <w:kern w:val="0"/>
          <w:sz w:val="18"/>
        </w:rPr>
      </w:pPr>
      <w:r w:rsidRPr="00A70098">
        <w:rPr>
          <w:rFonts w:ascii="微软雅黑" w:eastAsia="微软雅黑" w:hAnsi="微软雅黑" w:cs="Tahoma"/>
          <w:b/>
          <w:bCs/>
          <w:color w:val="161617"/>
          <w:kern w:val="0"/>
          <w:sz w:val="18"/>
        </w:rPr>
        <w:t>Pitch Multiplier（音高系数）</w:t>
      </w:r>
    </w:p>
    <w:p w14:paraId="5F44F7FC" w14:textId="12479E78" w:rsidR="00851665" w:rsidRPr="00A70098" w:rsidRDefault="00851665" w:rsidP="00790186">
      <w:pPr>
        <w:widowControl/>
        <w:tabs>
          <w:tab w:val="left" w:pos="9012"/>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用于设置音效总体音高的系数。</w:t>
      </w:r>
    </w:p>
    <w:p w14:paraId="5311F36F" w14:textId="77777777" w:rsidR="00BF6D1F" w:rsidRPr="00A70098" w:rsidRDefault="00851665" w:rsidP="00790186">
      <w:pPr>
        <w:widowControl/>
        <w:tabs>
          <w:tab w:val="left" w:pos="9012"/>
        </w:tabs>
        <w:ind w:left="150"/>
        <w:jc w:val="left"/>
        <w:rPr>
          <w:rFonts w:ascii="微软雅黑" w:eastAsia="微软雅黑" w:hAnsi="微软雅黑" w:cs="Tahoma"/>
          <w:b/>
          <w:bCs/>
          <w:color w:val="161617"/>
          <w:kern w:val="0"/>
          <w:sz w:val="18"/>
        </w:rPr>
      </w:pPr>
      <w:r w:rsidRPr="00A70098">
        <w:rPr>
          <w:rFonts w:ascii="微软雅黑" w:eastAsia="微软雅黑" w:hAnsi="微软雅黑" w:cs="Tahoma"/>
          <w:b/>
          <w:bCs/>
          <w:color w:val="161617"/>
          <w:kern w:val="0"/>
          <w:sz w:val="18"/>
        </w:rPr>
        <w:t>Instance Parameters（实例参数）</w:t>
      </w:r>
    </w:p>
    <w:p w14:paraId="73EA7501" w14:textId="205AB657" w:rsidR="00851665" w:rsidRPr="00A70098" w:rsidRDefault="00851665" w:rsidP="00790186">
      <w:pPr>
        <w:widowControl/>
        <w:tabs>
          <w:tab w:val="left" w:pos="9012"/>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允许为该音效添加基于每个实例的参数。</w:t>
      </w:r>
    </w:p>
    <w:p w14:paraId="5A562588" w14:textId="77777777" w:rsidR="00BF6D1F" w:rsidRPr="00A70098" w:rsidRDefault="00851665" w:rsidP="00790186">
      <w:pPr>
        <w:widowControl/>
        <w:tabs>
          <w:tab w:val="left" w:pos="9012"/>
        </w:tabs>
        <w:ind w:left="150"/>
        <w:jc w:val="left"/>
        <w:rPr>
          <w:rFonts w:ascii="微软雅黑" w:eastAsia="微软雅黑" w:hAnsi="微软雅黑" w:cs="Tahoma"/>
          <w:b/>
          <w:bCs/>
          <w:color w:val="161617"/>
          <w:kern w:val="0"/>
          <w:sz w:val="18"/>
        </w:rPr>
      </w:pPr>
      <w:r w:rsidRPr="00A70098">
        <w:rPr>
          <w:rFonts w:ascii="微软雅黑" w:eastAsia="微软雅黑" w:hAnsi="微软雅黑" w:cs="Tahoma"/>
          <w:b/>
          <w:bCs/>
          <w:color w:val="161617"/>
          <w:kern w:val="0"/>
          <w:sz w:val="18"/>
        </w:rPr>
        <w:t>Sound Class Override（音效类别覆盖）</w:t>
      </w:r>
    </w:p>
    <w:p w14:paraId="0497AE3D" w14:textId="3E122D06" w:rsidR="00851665" w:rsidRPr="00A70098" w:rsidRDefault="00851665" w:rsidP="00790186">
      <w:pPr>
        <w:widowControl/>
        <w:tabs>
          <w:tab w:val="left" w:pos="9012"/>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是一个可以分配给音效资源的可选组。</w:t>
      </w:r>
    </w:p>
    <w:p w14:paraId="1A9A9244" w14:textId="77777777" w:rsidR="00790186" w:rsidRPr="00A70098" w:rsidRDefault="00790186" w:rsidP="00790186">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A70098">
        <w:rPr>
          <w:rFonts w:ascii="微软雅黑" w:eastAsia="微软雅黑" w:hAnsi="微软雅黑" w:cs="Tahoma"/>
          <w:b/>
          <w:bCs/>
          <w:color w:val="4C4C4E"/>
          <w:kern w:val="0"/>
          <w:sz w:val="22"/>
          <w:szCs w:val="32"/>
        </w:rPr>
        <w:lastRenderedPageBreak/>
        <w:t>衰减属性</w:t>
      </w:r>
    </w:p>
    <w:p w14:paraId="36EA0DA6" w14:textId="1FFD5ED8"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 xml:space="preserve">衰减实质上是指当玩家远离一个声音过程中声音变弱的功能。 它使用两个半径进行处理： </w:t>
      </w:r>
      <w:proofErr w:type="spellStart"/>
      <w:r w:rsidRPr="00A70098">
        <w:rPr>
          <w:rFonts w:ascii="微软雅黑" w:eastAsia="微软雅黑" w:hAnsi="微软雅黑" w:cs="Tahoma"/>
          <w:color w:val="161617"/>
          <w:kern w:val="0"/>
          <w:sz w:val="20"/>
          <w:szCs w:val="23"/>
        </w:rPr>
        <w:t>MinRadius</w:t>
      </w:r>
      <w:proofErr w:type="spellEnd"/>
      <w:r w:rsidRPr="00A70098">
        <w:rPr>
          <w:rFonts w:ascii="微软雅黑" w:eastAsia="微软雅黑" w:hAnsi="微软雅黑" w:cs="Tahoma"/>
          <w:color w:val="161617"/>
          <w:kern w:val="0"/>
          <w:sz w:val="20"/>
          <w:szCs w:val="23"/>
        </w:rPr>
        <w:t xml:space="preserve">(最小半径) 和 </w:t>
      </w:r>
      <w:proofErr w:type="spellStart"/>
      <w:r w:rsidRPr="00A70098">
        <w:rPr>
          <w:rFonts w:ascii="微软雅黑" w:eastAsia="微软雅黑" w:hAnsi="微软雅黑" w:cs="Tahoma"/>
          <w:color w:val="161617"/>
          <w:kern w:val="0"/>
          <w:sz w:val="20"/>
          <w:szCs w:val="23"/>
        </w:rPr>
        <w:t>MaxRadius</w:t>
      </w:r>
      <w:proofErr w:type="spellEnd"/>
      <w:r w:rsidRPr="00A70098">
        <w:rPr>
          <w:rFonts w:ascii="微软雅黑" w:eastAsia="微软雅黑" w:hAnsi="微软雅黑" w:cs="Tahoma"/>
          <w:color w:val="161617"/>
          <w:kern w:val="0"/>
          <w:sz w:val="20"/>
          <w:szCs w:val="23"/>
        </w:rPr>
        <w:t xml:space="preserve">（最大半径）。 当从声音的发源地移动到 </w:t>
      </w:r>
      <w:proofErr w:type="spellStart"/>
      <w:r w:rsidRPr="00A70098">
        <w:rPr>
          <w:rFonts w:ascii="微软雅黑" w:eastAsia="微软雅黑" w:hAnsi="微软雅黑" w:cs="Tahoma"/>
          <w:color w:val="161617"/>
          <w:kern w:val="0"/>
          <w:sz w:val="20"/>
          <w:szCs w:val="23"/>
        </w:rPr>
        <w:t>MinRadius</w:t>
      </w:r>
      <w:proofErr w:type="spellEnd"/>
      <w:r w:rsidRPr="00A70098">
        <w:rPr>
          <w:rFonts w:ascii="微软雅黑" w:eastAsia="微软雅黑" w:hAnsi="微软雅黑" w:cs="Tahoma"/>
          <w:color w:val="161617"/>
          <w:kern w:val="0"/>
          <w:sz w:val="20"/>
          <w:szCs w:val="23"/>
        </w:rPr>
        <w:t xml:space="preserve"> 时，声音的音量为 100%。 当在 </w:t>
      </w:r>
      <w:proofErr w:type="spellStart"/>
      <w:r w:rsidRPr="00A70098">
        <w:rPr>
          <w:rFonts w:ascii="微软雅黑" w:eastAsia="微软雅黑" w:hAnsi="微软雅黑" w:cs="Tahoma"/>
          <w:color w:val="161617"/>
          <w:kern w:val="0"/>
          <w:sz w:val="20"/>
          <w:szCs w:val="23"/>
        </w:rPr>
        <w:t>MinRadius</w:t>
      </w:r>
      <w:proofErr w:type="spellEnd"/>
      <w:r w:rsidRPr="00A70098">
        <w:rPr>
          <w:rFonts w:ascii="微软雅黑" w:eastAsia="微软雅黑" w:hAnsi="微软雅黑" w:cs="Tahoma"/>
          <w:color w:val="161617"/>
          <w:kern w:val="0"/>
          <w:sz w:val="20"/>
          <w:szCs w:val="23"/>
        </w:rPr>
        <w:t>（最小半径）和</w:t>
      </w:r>
      <w:proofErr w:type="spellStart"/>
      <w:r w:rsidRPr="00A70098">
        <w:rPr>
          <w:rFonts w:ascii="微软雅黑" w:eastAsia="微软雅黑" w:hAnsi="微软雅黑" w:cs="Tahoma"/>
          <w:color w:val="161617"/>
          <w:kern w:val="0"/>
          <w:sz w:val="20"/>
          <w:szCs w:val="23"/>
        </w:rPr>
        <w:t>MaxRadius</w:t>
      </w:r>
      <w:proofErr w:type="spellEnd"/>
      <w:r w:rsidRPr="00A70098">
        <w:rPr>
          <w:rFonts w:ascii="微软雅黑" w:eastAsia="微软雅黑" w:hAnsi="微软雅黑" w:cs="Tahoma"/>
          <w:color w:val="161617"/>
          <w:kern w:val="0"/>
          <w:sz w:val="20"/>
          <w:szCs w:val="23"/>
        </w:rPr>
        <w:t>（最大半径）之间的空间内移动时，将会基于 </w:t>
      </w:r>
      <w:r w:rsidRPr="00A70098">
        <w:rPr>
          <w:rFonts w:ascii="微软雅黑" w:eastAsia="微软雅黑" w:hAnsi="微软雅黑" w:cs="Tahoma"/>
          <w:b/>
          <w:bCs/>
          <w:color w:val="161617"/>
          <w:kern w:val="0"/>
          <w:sz w:val="20"/>
          <w:szCs w:val="23"/>
        </w:rPr>
        <w:t>Distance Algorithm（距离算法）</w:t>
      </w:r>
      <w:r w:rsidRPr="00A70098">
        <w:rPr>
          <w:rFonts w:ascii="微软雅黑" w:eastAsia="微软雅黑" w:hAnsi="微软雅黑" w:cs="Tahoma"/>
          <w:color w:val="161617"/>
          <w:kern w:val="0"/>
          <w:sz w:val="20"/>
          <w:szCs w:val="23"/>
        </w:rPr>
        <w:t> 调整音量大小。</w:t>
      </w:r>
      <w:r w:rsidRPr="00A70098">
        <w:rPr>
          <w:rFonts w:ascii="微软雅黑" w:eastAsia="微软雅黑" w:hAnsi="微软雅黑" w:cs="Tahoma"/>
          <w:color w:val="161617"/>
          <w:kern w:val="0"/>
          <w:sz w:val="20"/>
          <w:szCs w:val="23"/>
        </w:rPr>
        <w:br/>
        <w:t>当位于</w:t>
      </w:r>
      <w:proofErr w:type="spellStart"/>
      <w:r w:rsidRPr="00A70098">
        <w:rPr>
          <w:rFonts w:ascii="微软雅黑" w:eastAsia="微软雅黑" w:hAnsi="微软雅黑" w:cs="Tahoma"/>
          <w:color w:val="161617"/>
          <w:kern w:val="0"/>
          <w:sz w:val="20"/>
          <w:szCs w:val="23"/>
        </w:rPr>
        <w:t>MaxRadius</w:t>
      </w:r>
      <w:proofErr w:type="spellEnd"/>
      <w:r w:rsidRPr="00A70098">
        <w:rPr>
          <w:rFonts w:ascii="微软雅黑" w:eastAsia="微软雅黑" w:hAnsi="微软雅黑" w:cs="Tahoma"/>
          <w:color w:val="161617"/>
          <w:kern w:val="0"/>
          <w:sz w:val="20"/>
          <w:szCs w:val="23"/>
        </w:rPr>
        <w:t>（最大半径）之外的空间时，音量大小为 0%。</w:t>
      </w:r>
    </w:p>
    <w:p w14:paraId="2E303F12" w14:textId="77777777"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以下定义了 </w:t>
      </w:r>
      <w:r w:rsidRPr="00A70098">
        <w:rPr>
          <w:rFonts w:ascii="微软雅黑" w:eastAsia="微软雅黑" w:hAnsi="微软雅黑" w:cs="Tahoma"/>
          <w:b/>
          <w:bCs/>
          <w:color w:val="161617"/>
          <w:kern w:val="0"/>
          <w:sz w:val="20"/>
          <w:szCs w:val="23"/>
        </w:rPr>
        <w:t>Details（详细信息）</w:t>
      </w:r>
      <w:r w:rsidRPr="00A70098">
        <w:rPr>
          <w:rFonts w:ascii="微软雅黑" w:eastAsia="微软雅黑" w:hAnsi="微软雅黑" w:cs="Tahoma"/>
          <w:color w:val="161617"/>
          <w:kern w:val="0"/>
          <w:sz w:val="20"/>
          <w:szCs w:val="23"/>
        </w:rPr>
        <w:t> 面板的 </w:t>
      </w:r>
      <w:r w:rsidRPr="00A70098">
        <w:rPr>
          <w:rFonts w:ascii="微软雅黑" w:eastAsia="微软雅黑" w:hAnsi="微软雅黑" w:cs="Tahoma"/>
          <w:b/>
          <w:bCs/>
          <w:color w:val="161617"/>
          <w:kern w:val="0"/>
          <w:sz w:val="20"/>
          <w:szCs w:val="23"/>
        </w:rPr>
        <w:t>Attenuation（衰减）</w:t>
      </w:r>
      <w:r w:rsidRPr="00A70098">
        <w:rPr>
          <w:rFonts w:ascii="微软雅黑" w:eastAsia="微软雅黑" w:hAnsi="微软雅黑" w:cs="Tahoma"/>
          <w:color w:val="161617"/>
          <w:kern w:val="0"/>
          <w:sz w:val="20"/>
          <w:szCs w:val="23"/>
        </w:rPr>
        <w:t> 部分可以修改的选项：</w:t>
      </w:r>
    </w:p>
    <w:p w14:paraId="0BF067AA" w14:textId="3F56E2F8"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drawing>
          <wp:inline distT="0" distB="0" distL="0" distR="0" wp14:anchorId="5A53B638" wp14:editId="5AA9CE29">
            <wp:extent cx="4286885" cy="3511550"/>
            <wp:effectExtent l="0" t="0" r="0" b="0"/>
            <wp:docPr id="4" name="图片 4" descr="attenuatio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tenuation_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885" cy="3511550"/>
                    </a:xfrm>
                    <a:prstGeom prst="rect">
                      <a:avLst/>
                    </a:prstGeom>
                    <a:noFill/>
                    <a:ln>
                      <a:noFill/>
                    </a:ln>
                  </pic:spPr>
                </pic:pic>
              </a:graphicData>
            </a:graphic>
          </wp:inline>
        </w:drawing>
      </w:r>
    </w:p>
    <w:p w14:paraId="18455F38" w14:textId="77777777"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Allow Spatialization（允许空间化）</w:t>
      </w:r>
      <w:r w:rsidRPr="00A70098">
        <w:rPr>
          <w:rFonts w:ascii="微软雅黑" w:eastAsia="微软雅黑" w:hAnsi="微软雅黑" w:cs="Tahoma"/>
          <w:color w:val="161617"/>
          <w:kern w:val="0"/>
          <w:sz w:val="18"/>
        </w:rPr>
        <w:tab/>
      </w:r>
    </w:p>
    <w:p w14:paraId="4EAA72A2" w14:textId="3107EE15"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启用/禁用 是否空间化音频组件功能。</w:t>
      </w:r>
    </w:p>
    <w:p w14:paraId="5B74F5D6" w14:textId="77777777"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Override Attenuation（覆盖衰减）</w:t>
      </w:r>
    </w:p>
    <w:p w14:paraId="7BFC8478" w14:textId="040F5678"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使用资源的Attenuation（衰减）设置或Attenuation Override（衰减覆盖）的设置。</w:t>
      </w:r>
    </w:p>
    <w:p w14:paraId="38EE8691" w14:textId="77777777"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Attenuation Settings（衰减设置）</w:t>
      </w:r>
      <w:r w:rsidRPr="00A70098">
        <w:rPr>
          <w:rFonts w:ascii="微软雅黑" w:eastAsia="微软雅黑" w:hAnsi="微软雅黑" w:cs="Tahoma"/>
          <w:color w:val="161617"/>
          <w:kern w:val="0"/>
          <w:sz w:val="18"/>
        </w:rPr>
        <w:tab/>
      </w:r>
    </w:p>
    <w:p w14:paraId="2172E4B5" w14:textId="386294AD"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指向并使用</w:t>
      </w:r>
      <w:proofErr w:type="spellStart"/>
      <w:r w:rsidRPr="00A70098">
        <w:rPr>
          <w:rFonts w:ascii="微软雅黑" w:eastAsia="微软雅黑" w:hAnsi="微软雅黑" w:cs="Tahoma"/>
          <w:color w:val="161617"/>
          <w:kern w:val="0"/>
          <w:sz w:val="18"/>
        </w:rPr>
        <w:t>SoundAttenuation</w:t>
      </w:r>
      <w:proofErr w:type="spellEnd"/>
      <w:r w:rsidRPr="00A70098">
        <w:rPr>
          <w:rFonts w:ascii="微软雅黑" w:eastAsia="微软雅黑" w:hAnsi="微软雅黑" w:cs="Tahoma"/>
          <w:color w:val="161617"/>
          <w:kern w:val="0"/>
          <w:sz w:val="18"/>
        </w:rPr>
        <w:t>资源中分配的设置。</w:t>
      </w:r>
    </w:p>
    <w:p w14:paraId="5DB2A113" w14:textId="77777777"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Attenuation Overrides（衰减覆盖）</w:t>
      </w:r>
      <w:r w:rsidRPr="00A70098">
        <w:rPr>
          <w:rFonts w:ascii="微软雅黑" w:eastAsia="微软雅黑" w:hAnsi="微软雅黑" w:cs="Tahoma"/>
          <w:color w:val="161617"/>
          <w:kern w:val="0"/>
          <w:sz w:val="18"/>
        </w:rPr>
        <w:tab/>
      </w:r>
    </w:p>
    <w:p w14:paraId="4FBCC9FF" w14:textId="31AD3AB9" w:rsidR="00BF6D1F" w:rsidRPr="00A70098" w:rsidRDefault="00BF6D1F" w:rsidP="00790186">
      <w:pPr>
        <w:widowControl/>
        <w:tabs>
          <w:tab w:val="left" w:pos="4545"/>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覆盖并允许修改Attenuation（衰减）设置。</w:t>
      </w:r>
    </w:p>
    <w:p w14:paraId="568F7DFE" w14:textId="7A3167A9" w:rsidR="00790186" w:rsidRPr="00A70098" w:rsidRDefault="00790186" w:rsidP="00790186">
      <w:pPr>
        <w:widowControl/>
        <w:shd w:val="clear" w:color="auto" w:fill="EEFFEE"/>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lastRenderedPageBreak/>
        <w:t>如果只是想控制多个Actor的设置，那么建议在任何可能的时候都使用 </w:t>
      </w:r>
      <w:r w:rsidRPr="00A70098">
        <w:rPr>
          <w:rFonts w:ascii="微软雅黑" w:eastAsia="微软雅黑" w:hAnsi="微软雅黑" w:cs="Tahoma"/>
          <w:b/>
          <w:bCs/>
          <w:color w:val="161617"/>
          <w:kern w:val="0"/>
          <w:sz w:val="20"/>
          <w:szCs w:val="23"/>
        </w:rPr>
        <w:t>Sound Attenuation（音效衰减）</w:t>
      </w:r>
      <w:r w:rsidRPr="00A70098">
        <w:rPr>
          <w:rFonts w:ascii="微软雅黑" w:eastAsia="微软雅黑" w:hAnsi="微软雅黑" w:cs="Tahoma"/>
          <w:color w:val="161617"/>
          <w:kern w:val="0"/>
          <w:sz w:val="20"/>
          <w:szCs w:val="23"/>
        </w:rPr>
        <w:t> 对象。</w:t>
      </w:r>
    </w:p>
    <w:p w14:paraId="35A59255" w14:textId="77777777" w:rsidR="00A53DA7" w:rsidRPr="00A70098" w:rsidRDefault="00A53DA7" w:rsidP="00790186">
      <w:pPr>
        <w:widowControl/>
        <w:spacing w:before="120" w:after="300"/>
        <w:jc w:val="left"/>
        <w:rPr>
          <w:rFonts w:ascii="微软雅黑" w:eastAsia="微软雅黑" w:hAnsi="微软雅黑" w:cs="Tahoma"/>
          <w:color w:val="161617"/>
          <w:kern w:val="0"/>
          <w:sz w:val="20"/>
          <w:szCs w:val="23"/>
        </w:rPr>
      </w:pPr>
    </w:p>
    <w:p w14:paraId="59E14F4A" w14:textId="62DC39E3"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当选中 </w:t>
      </w:r>
      <w:r w:rsidRPr="00A70098">
        <w:rPr>
          <w:rFonts w:ascii="微软雅黑" w:eastAsia="微软雅黑" w:hAnsi="微软雅黑" w:cs="Tahoma"/>
          <w:b/>
          <w:bCs/>
          <w:color w:val="161617"/>
          <w:kern w:val="0"/>
          <w:sz w:val="20"/>
          <w:szCs w:val="23"/>
        </w:rPr>
        <w:t>Override Attenuation（覆盖衰减）</w:t>
      </w:r>
      <w:r w:rsidRPr="00A70098">
        <w:rPr>
          <w:rFonts w:ascii="微软雅黑" w:eastAsia="微软雅黑" w:hAnsi="微软雅黑" w:cs="Tahoma"/>
          <w:color w:val="161617"/>
          <w:kern w:val="0"/>
          <w:sz w:val="20"/>
          <w:szCs w:val="23"/>
        </w:rPr>
        <w:t> 时，将会提供设置额外Attenuation(衰减)设置的选项：</w:t>
      </w:r>
    </w:p>
    <w:p w14:paraId="05693FEB"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Attenuate（衰减）</w:t>
      </w:r>
      <w:r w:rsidRPr="00A70098">
        <w:rPr>
          <w:rFonts w:ascii="微软雅黑" w:eastAsia="微软雅黑" w:hAnsi="微软雅黑" w:cs="Tahoma"/>
          <w:color w:val="161617"/>
          <w:kern w:val="0"/>
          <w:sz w:val="18"/>
        </w:rPr>
        <w:tab/>
      </w:r>
    </w:p>
    <w:p w14:paraId="1A01C90F" w14:textId="1180632C"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通过体积激活应用衰减。</w:t>
      </w:r>
    </w:p>
    <w:p w14:paraId="0A3AC93E"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Spatialize（空间化）</w:t>
      </w:r>
      <w:r w:rsidRPr="00A70098">
        <w:rPr>
          <w:rFonts w:ascii="微软雅黑" w:eastAsia="微软雅黑" w:hAnsi="微软雅黑" w:cs="Tahoma"/>
          <w:color w:val="161617"/>
          <w:kern w:val="0"/>
          <w:sz w:val="18"/>
        </w:rPr>
        <w:tab/>
      </w:r>
    </w:p>
    <w:p w14:paraId="518B0291" w14:textId="31C5BEF0"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使声源放置在三维空间中。</w:t>
      </w:r>
    </w:p>
    <w:p w14:paraId="1D64707E"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Distance Algorithm（距离算法）</w:t>
      </w:r>
      <w:r w:rsidRPr="00A70098">
        <w:rPr>
          <w:rFonts w:ascii="微软雅黑" w:eastAsia="微软雅黑" w:hAnsi="微软雅黑" w:cs="Tahoma"/>
          <w:color w:val="161617"/>
          <w:kern w:val="0"/>
          <w:sz w:val="18"/>
        </w:rPr>
        <w:tab/>
      </w:r>
    </w:p>
    <w:p w14:paraId="5CEE49E8" w14:textId="0C471104"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用于衰减模型的体积和距离算法的类型。</w:t>
      </w:r>
    </w:p>
    <w:p w14:paraId="6FA6E084"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Attenuation Shape（衰减形状）</w:t>
      </w:r>
      <w:r w:rsidRPr="00A70098">
        <w:rPr>
          <w:rFonts w:ascii="微软雅黑" w:eastAsia="微软雅黑" w:hAnsi="微软雅黑" w:cs="Tahoma"/>
          <w:color w:val="161617"/>
          <w:kern w:val="0"/>
          <w:sz w:val="18"/>
        </w:rPr>
        <w:tab/>
      </w:r>
    </w:p>
    <w:p w14:paraId="3C96278B" w14:textId="313C416E"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衰减体积的形状。</w:t>
      </w:r>
    </w:p>
    <w:p w14:paraId="4E009BA9"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Radius（半径）</w:t>
      </w:r>
      <w:r w:rsidRPr="00A70098">
        <w:rPr>
          <w:rFonts w:ascii="微软雅黑" w:eastAsia="微软雅黑" w:hAnsi="微软雅黑" w:cs="Tahoma"/>
          <w:color w:val="161617"/>
          <w:kern w:val="0"/>
          <w:sz w:val="18"/>
        </w:rPr>
        <w:tab/>
      </w:r>
    </w:p>
    <w:p w14:paraId="76B370AD"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体积的整体大小。 </w:t>
      </w:r>
      <w:r w:rsidRPr="00A70098">
        <w:rPr>
          <w:rFonts w:ascii="微软雅黑" w:eastAsia="微软雅黑" w:hAnsi="微软雅黑" w:cs="Tahoma"/>
          <w:color w:val="161617"/>
          <w:kern w:val="0"/>
          <w:sz w:val="18"/>
        </w:rPr>
        <w:br/>
      </w:r>
      <w:r w:rsidRPr="00A70098">
        <w:rPr>
          <w:rFonts w:ascii="微软雅黑" w:eastAsia="微软雅黑" w:hAnsi="微软雅黑" w:cs="Tahoma"/>
          <w:color w:val="161617"/>
          <w:kern w:val="0"/>
          <w:sz w:val="18"/>
        </w:rPr>
        <w:br/>
        <w:t>默认情况下，体积形状设置为 </w:t>
      </w:r>
      <w:r w:rsidRPr="00A70098">
        <w:rPr>
          <w:rFonts w:ascii="微软雅黑" w:eastAsia="微软雅黑" w:hAnsi="微软雅黑" w:cs="Tahoma"/>
          <w:b/>
          <w:bCs/>
          <w:color w:val="161617"/>
          <w:kern w:val="0"/>
          <w:sz w:val="18"/>
        </w:rPr>
        <w:t>Sphere（球体）</w:t>
      </w:r>
      <w:r w:rsidRPr="00A70098">
        <w:rPr>
          <w:rFonts w:ascii="微软雅黑" w:eastAsia="微软雅黑" w:hAnsi="微软雅黑" w:cs="Tahoma"/>
          <w:color w:val="161617"/>
          <w:kern w:val="0"/>
          <w:sz w:val="18"/>
        </w:rPr>
        <w:t xml:space="preserve"> 。 </w:t>
      </w:r>
    </w:p>
    <w:p w14:paraId="6777C64D" w14:textId="08606FF3"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该选项将会根据所选的 </w:t>
      </w:r>
      <w:r w:rsidRPr="00A70098">
        <w:rPr>
          <w:rFonts w:ascii="微软雅黑" w:eastAsia="微软雅黑" w:hAnsi="微软雅黑" w:cs="Tahoma"/>
          <w:b/>
          <w:bCs/>
          <w:color w:val="161617"/>
          <w:kern w:val="0"/>
          <w:sz w:val="18"/>
        </w:rPr>
        <w:t>Attenuation Shape（衰减形状）</w:t>
      </w:r>
      <w:r w:rsidRPr="00A70098">
        <w:rPr>
          <w:rFonts w:ascii="微软雅黑" w:eastAsia="微软雅黑" w:hAnsi="微软雅黑" w:cs="Tahoma"/>
          <w:color w:val="161617"/>
          <w:kern w:val="0"/>
          <w:sz w:val="18"/>
        </w:rPr>
        <w:t> 进行改变。</w:t>
      </w:r>
    </w:p>
    <w:p w14:paraId="79AF2797"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Falloff Distance（衰减距离）</w:t>
      </w:r>
      <w:r w:rsidRPr="00A70098">
        <w:rPr>
          <w:rFonts w:ascii="微软雅黑" w:eastAsia="微软雅黑" w:hAnsi="微软雅黑" w:cs="Tahoma"/>
          <w:color w:val="161617"/>
          <w:kern w:val="0"/>
          <w:sz w:val="18"/>
        </w:rPr>
        <w:tab/>
      </w:r>
    </w:p>
    <w:p w14:paraId="78FF6AC2" w14:textId="5CF68DEA"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发生衰减的距离。</w:t>
      </w:r>
    </w:p>
    <w:p w14:paraId="337695C9"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Non-Spatialized Radius（非空间化半径）</w:t>
      </w:r>
      <w:r w:rsidRPr="00A70098">
        <w:rPr>
          <w:rFonts w:ascii="微软雅黑" w:eastAsia="微软雅黑" w:hAnsi="微软雅黑" w:cs="Tahoma"/>
          <w:color w:val="161617"/>
          <w:kern w:val="0"/>
          <w:sz w:val="18"/>
        </w:rPr>
        <w:tab/>
      </w:r>
    </w:p>
    <w:p w14:paraId="79AF9F2A" w14:textId="4F8EC709"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指出从距离多远处开始将声源作进行空间化处理。</w:t>
      </w:r>
    </w:p>
    <w:p w14:paraId="7AC6F24E"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Attenuate with LPF（使用低通滤波器衰减）</w:t>
      </w:r>
      <w:r w:rsidRPr="00A70098">
        <w:rPr>
          <w:rFonts w:ascii="微软雅黑" w:eastAsia="微软雅黑" w:hAnsi="微软雅黑" w:cs="Tahoma"/>
          <w:color w:val="161617"/>
          <w:kern w:val="0"/>
          <w:sz w:val="18"/>
        </w:rPr>
        <w:tab/>
      </w:r>
    </w:p>
    <w:p w14:paraId="617A16DA" w14:textId="675D20FA"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通过低通滤波器启用衰减。</w:t>
      </w:r>
    </w:p>
    <w:p w14:paraId="70D86028"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proofErr w:type="spellStart"/>
      <w:r w:rsidRPr="00A70098">
        <w:rPr>
          <w:rFonts w:ascii="微软雅黑" w:eastAsia="微软雅黑" w:hAnsi="微软雅黑" w:cs="Tahoma"/>
          <w:b/>
          <w:bCs/>
          <w:color w:val="161617"/>
          <w:kern w:val="0"/>
          <w:sz w:val="18"/>
        </w:rPr>
        <w:t>LPFRadius</w:t>
      </w:r>
      <w:proofErr w:type="spellEnd"/>
      <w:r w:rsidRPr="00A70098">
        <w:rPr>
          <w:rFonts w:ascii="微软雅黑" w:eastAsia="微软雅黑" w:hAnsi="微软雅黑" w:cs="Tahoma"/>
          <w:b/>
          <w:bCs/>
          <w:color w:val="161617"/>
          <w:kern w:val="0"/>
          <w:sz w:val="18"/>
        </w:rPr>
        <w:t xml:space="preserve"> Min（低通滤波器半径最小值）</w:t>
      </w:r>
      <w:r w:rsidRPr="00A70098">
        <w:rPr>
          <w:rFonts w:ascii="微软雅黑" w:eastAsia="微软雅黑" w:hAnsi="微软雅黑" w:cs="Tahoma"/>
          <w:color w:val="161617"/>
          <w:kern w:val="0"/>
          <w:sz w:val="18"/>
        </w:rPr>
        <w:tab/>
      </w:r>
    </w:p>
    <w:p w14:paraId="23CB8822" w14:textId="3D4A9239"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开始应用低通滤波器的范围。</w:t>
      </w:r>
    </w:p>
    <w:p w14:paraId="3B0549F0" w14:textId="77777777" w:rsidR="0070563C" w:rsidRPr="00A70098" w:rsidRDefault="007941B9" w:rsidP="00790186">
      <w:pPr>
        <w:widowControl/>
        <w:tabs>
          <w:tab w:val="left" w:pos="5697"/>
        </w:tabs>
        <w:ind w:left="150"/>
        <w:jc w:val="left"/>
        <w:rPr>
          <w:rFonts w:ascii="微软雅黑" w:eastAsia="微软雅黑" w:hAnsi="微软雅黑" w:cs="Tahoma"/>
          <w:color w:val="161617"/>
          <w:kern w:val="0"/>
          <w:sz w:val="18"/>
        </w:rPr>
      </w:pPr>
      <w:proofErr w:type="spellStart"/>
      <w:r w:rsidRPr="00A70098">
        <w:rPr>
          <w:rFonts w:ascii="微软雅黑" w:eastAsia="微软雅黑" w:hAnsi="微软雅黑" w:cs="Tahoma"/>
          <w:b/>
          <w:bCs/>
          <w:color w:val="161617"/>
          <w:kern w:val="0"/>
          <w:sz w:val="18"/>
        </w:rPr>
        <w:t>LPFRadius</w:t>
      </w:r>
      <w:proofErr w:type="spellEnd"/>
      <w:r w:rsidRPr="00A70098">
        <w:rPr>
          <w:rFonts w:ascii="微软雅黑" w:eastAsia="微软雅黑" w:hAnsi="微软雅黑" w:cs="Tahoma"/>
          <w:b/>
          <w:bCs/>
          <w:color w:val="161617"/>
          <w:kern w:val="0"/>
          <w:sz w:val="18"/>
        </w:rPr>
        <w:t xml:space="preserve"> Max（低通滤波器最大值）</w:t>
      </w:r>
      <w:r w:rsidRPr="00A70098">
        <w:rPr>
          <w:rFonts w:ascii="微软雅黑" w:eastAsia="微软雅黑" w:hAnsi="微软雅黑" w:cs="Tahoma"/>
          <w:color w:val="161617"/>
          <w:kern w:val="0"/>
          <w:sz w:val="18"/>
        </w:rPr>
        <w:tab/>
      </w:r>
    </w:p>
    <w:p w14:paraId="52323925" w14:textId="37EDDB5D" w:rsidR="007941B9" w:rsidRPr="00A70098" w:rsidRDefault="007941B9" w:rsidP="00790186">
      <w:pPr>
        <w:widowControl/>
        <w:tabs>
          <w:tab w:val="left" w:pos="5697"/>
        </w:tabs>
        <w:ind w:left="150"/>
        <w:jc w:val="left"/>
        <w:rPr>
          <w:rFonts w:ascii="微软雅黑" w:eastAsia="微软雅黑" w:hAnsi="微软雅黑" w:cs="Tahoma"/>
          <w:color w:val="161617"/>
          <w:kern w:val="0"/>
          <w:sz w:val="18"/>
        </w:rPr>
      </w:pPr>
      <w:r w:rsidRPr="00A70098">
        <w:rPr>
          <w:rFonts w:ascii="微软雅黑" w:eastAsia="微软雅黑" w:hAnsi="微软雅黑" w:cs="Tahoma"/>
          <w:color w:val="161617"/>
          <w:kern w:val="0"/>
          <w:sz w:val="18"/>
        </w:rPr>
        <w:t>开始应用低通滤波器最大值的范围。</w:t>
      </w:r>
    </w:p>
    <w:p w14:paraId="2AC43A2F" w14:textId="35902579" w:rsidR="00790186" w:rsidRPr="00A70098" w:rsidRDefault="00790186" w:rsidP="00790186">
      <w:pPr>
        <w:widowControl/>
        <w:shd w:val="clear" w:color="auto" w:fill="EEFFEE"/>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为了能够让对衰减体积进行更多的控制，虚幻引擎4允许将 </w:t>
      </w:r>
      <w:r w:rsidRPr="00A70098">
        <w:rPr>
          <w:rFonts w:ascii="微软雅黑" w:eastAsia="微软雅黑" w:hAnsi="微软雅黑" w:cs="Tahoma"/>
          <w:b/>
          <w:bCs/>
          <w:color w:val="161617"/>
          <w:kern w:val="0"/>
          <w:sz w:val="20"/>
          <w:szCs w:val="23"/>
        </w:rPr>
        <w:t>Attenuation Shape（衰减形状）</w:t>
      </w:r>
      <w:r w:rsidRPr="00A70098">
        <w:rPr>
          <w:rFonts w:ascii="微软雅黑" w:eastAsia="微软雅黑" w:hAnsi="微软雅黑" w:cs="Tahoma"/>
          <w:color w:val="161617"/>
          <w:kern w:val="0"/>
          <w:sz w:val="20"/>
          <w:szCs w:val="23"/>
        </w:rPr>
        <w:t> 设置为四种不同的体积类型： </w:t>
      </w:r>
      <w:r w:rsidRPr="00A70098">
        <w:rPr>
          <w:rFonts w:ascii="微软雅黑" w:eastAsia="微软雅黑" w:hAnsi="微软雅黑" w:cs="Tahoma"/>
          <w:b/>
          <w:bCs/>
          <w:color w:val="161617"/>
          <w:kern w:val="0"/>
          <w:sz w:val="20"/>
          <w:szCs w:val="23"/>
        </w:rPr>
        <w:t>Sphere（球体）</w:t>
      </w:r>
      <w:r w:rsidRPr="00A70098">
        <w:rPr>
          <w:rFonts w:ascii="微软雅黑" w:eastAsia="微软雅黑" w:hAnsi="微软雅黑" w:cs="Tahoma"/>
          <w:color w:val="161617"/>
          <w:kern w:val="0"/>
          <w:sz w:val="20"/>
          <w:szCs w:val="23"/>
        </w:rPr>
        <w:t> 、 </w:t>
      </w:r>
      <w:r w:rsidRPr="00A70098">
        <w:rPr>
          <w:rFonts w:ascii="微软雅黑" w:eastAsia="微软雅黑" w:hAnsi="微软雅黑" w:cs="Tahoma"/>
          <w:b/>
          <w:bCs/>
          <w:color w:val="161617"/>
          <w:kern w:val="0"/>
          <w:sz w:val="20"/>
          <w:szCs w:val="23"/>
        </w:rPr>
        <w:t>Capsule（胶囊体）</w:t>
      </w:r>
      <w:r w:rsidRPr="00A70098">
        <w:rPr>
          <w:rFonts w:ascii="微软雅黑" w:eastAsia="微软雅黑" w:hAnsi="微软雅黑" w:cs="Tahoma"/>
          <w:color w:val="161617"/>
          <w:kern w:val="0"/>
          <w:sz w:val="20"/>
          <w:szCs w:val="23"/>
        </w:rPr>
        <w:t> 、 </w:t>
      </w:r>
      <w:r w:rsidRPr="00A70098">
        <w:rPr>
          <w:rFonts w:ascii="微软雅黑" w:eastAsia="微软雅黑" w:hAnsi="微软雅黑" w:cs="Tahoma"/>
          <w:b/>
          <w:bCs/>
          <w:color w:val="161617"/>
          <w:kern w:val="0"/>
          <w:sz w:val="20"/>
          <w:szCs w:val="23"/>
        </w:rPr>
        <w:t>Box（盒体）</w:t>
      </w:r>
      <w:r w:rsidRPr="00A70098">
        <w:rPr>
          <w:rFonts w:ascii="微软雅黑" w:eastAsia="微软雅黑" w:hAnsi="微软雅黑" w:cs="Tahoma"/>
          <w:color w:val="161617"/>
          <w:kern w:val="0"/>
          <w:sz w:val="20"/>
          <w:szCs w:val="23"/>
        </w:rPr>
        <w:t> 或 </w:t>
      </w:r>
      <w:r w:rsidRPr="00A70098">
        <w:rPr>
          <w:rFonts w:ascii="微软雅黑" w:eastAsia="微软雅黑" w:hAnsi="微软雅黑" w:cs="Tahoma"/>
          <w:b/>
          <w:bCs/>
          <w:color w:val="161617"/>
          <w:kern w:val="0"/>
          <w:sz w:val="20"/>
          <w:szCs w:val="23"/>
        </w:rPr>
        <w:t>Cone（圆锥体）</w:t>
      </w:r>
      <w:r w:rsidRPr="00A70098">
        <w:rPr>
          <w:rFonts w:ascii="微软雅黑" w:eastAsia="微软雅黑" w:hAnsi="微软雅黑" w:cs="Tahoma"/>
          <w:color w:val="161617"/>
          <w:kern w:val="0"/>
          <w:sz w:val="20"/>
          <w:szCs w:val="23"/>
        </w:rPr>
        <w:t> 。 一般，</w:t>
      </w:r>
      <w:r w:rsidRPr="00A70098">
        <w:rPr>
          <w:rFonts w:ascii="微软雅黑" w:eastAsia="微软雅黑" w:hAnsi="微软雅黑" w:cs="Tahoma"/>
          <w:b/>
          <w:bCs/>
          <w:color w:val="161617"/>
          <w:kern w:val="0"/>
          <w:sz w:val="20"/>
          <w:szCs w:val="23"/>
        </w:rPr>
        <w:t>Sphere（球体）</w:t>
      </w:r>
      <w:r w:rsidRPr="00A70098">
        <w:rPr>
          <w:rFonts w:ascii="微软雅黑" w:eastAsia="微软雅黑" w:hAnsi="微软雅黑" w:cs="Tahoma"/>
          <w:color w:val="161617"/>
          <w:kern w:val="0"/>
          <w:sz w:val="20"/>
          <w:szCs w:val="23"/>
        </w:rPr>
        <w:t> 体积是比较合理的选择，但是有时候可</w:t>
      </w:r>
      <w:r w:rsidRPr="00A70098">
        <w:rPr>
          <w:rFonts w:ascii="微软雅黑" w:eastAsia="微软雅黑" w:hAnsi="微软雅黑" w:cs="Tahoma"/>
          <w:color w:val="161617"/>
          <w:kern w:val="0"/>
          <w:sz w:val="20"/>
          <w:szCs w:val="23"/>
        </w:rPr>
        <w:lastRenderedPageBreak/>
        <w:t>能想更好地控制体积适应到关卡中的方式。 比如，使用 </w:t>
      </w:r>
      <w:r w:rsidRPr="00A70098">
        <w:rPr>
          <w:rFonts w:ascii="微软雅黑" w:eastAsia="微软雅黑" w:hAnsi="微软雅黑" w:cs="Tahoma"/>
          <w:b/>
          <w:bCs/>
          <w:color w:val="161617"/>
          <w:kern w:val="0"/>
          <w:sz w:val="20"/>
          <w:szCs w:val="23"/>
        </w:rPr>
        <w:t>Box（盒体）</w:t>
      </w:r>
      <w:r w:rsidRPr="00A70098">
        <w:rPr>
          <w:rFonts w:ascii="微软雅黑" w:eastAsia="微软雅黑" w:hAnsi="微软雅黑" w:cs="Tahoma"/>
          <w:color w:val="161617"/>
          <w:kern w:val="0"/>
          <w:sz w:val="20"/>
          <w:szCs w:val="23"/>
        </w:rPr>
        <w:t> 体积填充一个方形房间就会更好。</w:t>
      </w:r>
    </w:p>
    <w:p w14:paraId="44F8D9D7" w14:textId="77777777" w:rsidR="00790186" w:rsidRPr="00A70098" w:rsidRDefault="00790186" w:rsidP="00790186">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A70098">
        <w:rPr>
          <w:rFonts w:ascii="微软雅黑" w:eastAsia="微软雅黑" w:hAnsi="微软雅黑" w:cs="Tahoma"/>
          <w:b/>
          <w:bCs/>
          <w:color w:val="4C4C4E"/>
          <w:kern w:val="0"/>
          <w:sz w:val="22"/>
          <w:szCs w:val="32"/>
        </w:rPr>
        <w:t>调制属性</w:t>
      </w:r>
    </w:p>
    <w:p w14:paraId="19C9F2DC" w14:textId="75FA545E"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b/>
          <w:bCs/>
          <w:color w:val="161617"/>
          <w:kern w:val="0"/>
          <w:sz w:val="20"/>
          <w:szCs w:val="23"/>
        </w:rPr>
        <w:t>Modulation（调制）</w:t>
      </w:r>
      <w:r w:rsidRPr="00A70098">
        <w:rPr>
          <w:rFonts w:ascii="微软雅黑" w:eastAsia="微软雅黑" w:hAnsi="微软雅黑" w:cs="Tahoma"/>
          <w:color w:val="161617"/>
          <w:kern w:val="0"/>
          <w:sz w:val="20"/>
          <w:szCs w:val="23"/>
        </w:rPr>
        <w:t> 设置允许控制Pitch（音高）和 Volume（音量）的 最小/最大 调制量，以及设置High Frequency Gain Multiplier（高频增益系数）。</w:t>
      </w:r>
    </w:p>
    <w:p w14:paraId="7376AF05" w14:textId="1C51A98E"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drawing>
          <wp:inline distT="0" distB="0" distL="0" distR="0" wp14:anchorId="588274D5" wp14:editId="04BB30F4">
            <wp:extent cx="4279265" cy="1506855"/>
            <wp:effectExtent l="0" t="0" r="6985" b="0"/>
            <wp:docPr id="3" name="图片 3" descr="soundactor_mod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ndactor_mod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265" cy="1506855"/>
                    </a:xfrm>
                    <a:prstGeom prst="rect">
                      <a:avLst/>
                    </a:prstGeom>
                    <a:noFill/>
                    <a:ln>
                      <a:noFill/>
                    </a:ln>
                  </pic:spPr>
                </pic:pic>
              </a:graphicData>
            </a:graphic>
          </wp:inline>
        </w:drawing>
      </w:r>
    </w:p>
    <w:p w14:paraId="186744C7" w14:textId="77777777" w:rsidR="00C62D4C" w:rsidRPr="00A70098" w:rsidRDefault="00C62D4C" w:rsidP="00C62D4C">
      <w:pPr>
        <w:widowControl/>
        <w:tabs>
          <w:tab w:val="left" w:pos="15560"/>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Pitch Modulation Min(音高调制最小值)</w:t>
      </w:r>
    </w:p>
    <w:p w14:paraId="3537E9C1" w14:textId="77777777" w:rsidR="00C62D4C" w:rsidRPr="00A70098" w:rsidRDefault="00C62D4C" w:rsidP="00790186">
      <w:pPr>
        <w:widowControl/>
        <w:tabs>
          <w:tab w:val="left" w:pos="15560"/>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Pitch Modulation Max(音高调制最大值）</w:t>
      </w:r>
    </w:p>
    <w:p w14:paraId="2BDFA838" w14:textId="77777777" w:rsidR="00C62D4C" w:rsidRPr="00A70098" w:rsidRDefault="00C62D4C" w:rsidP="00790186">
      <w:pPr>
        <w:widowControl/>
        <w:tabs>
          <w:tab w:val="left" w:pos="15560"/>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Volume Modulation Min（体积调制最小值）</w:t>
      </w:r>
    </w:p>
    <w:p w14:paraId="546D52A2" w14:textId="77777777" w:rsidR="00C62D4C" w:rsidRPr="00A70098" w:rsidRDefault="00C62D4C" w:rsidP="00790186">
      <w:pPr>
        <w:widowControl/>
        <w:tabs>
          <w:tab w:val="left" w:pos="15560"/>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Volume Modulation Max（体积调制最大值）</w:t>
      </w:r>
    </w:p>
    <w:p w14:paraId="204C2B32" w14:textId="02716CF3" w:rsidR="00C62D4C" w:rsidRPr="00A70098" w:rsidRDefault="00C62D4C" w:rsidP="00790186">
      <w:pPr>
        <w:widowControl/>
        <w:tabs>
          <w:tab w:val="left" w:pos="15560"/>
        </w:tabs>
        <w:ind w:left="150"/>
        <w:jc w:val="left"/>
        <w:rPr>
          <w:rFonts w:ascii="微软雅黑" w:eastAsia="微软雅黑" w:hAnsi="微软雅黑" w:cs="Tahoma"/>
          <w:color w:val="161617"/>
          <w:kern w:val="0"/>
          <w:sz w:val="18"/>
        </w:rPr>
      </w:pPr>
      <w:r w:rsidRPr="00A70098">
        <w:rPr>
          <w:rFonts w:ascii="微软雅黑" w:eastAsia="微软雅黑" w:hAnsi="微软雅黑" w:cs="Tahoma"/>
          <w:b/>
          <w:bCs/>
          <w:color w:val="161617"/>
          <w:kern w:val="0"/>
          <w:sz w:val="18"/>
        </w:rPr>
        <w:t>High Frequency Gain Multiplier（高频增益系数）</w:t>
      </w:r>
      <w:r w:rsidRPr="00A70098">
        <w:rPr>
          <w:rFonts w:ascii="微软雅黑" w:eastAsia="微软雅黑" w:hAnsi="微软雅黑" w:cs="Tahoma"/>
          <w:color w:val="161617"/>
          <w:kern w:val="0"/>
          <w:sz w:val="18"/>
        </w:rPr>
        <w:tab/>
      </w:r>
    </w:p>
    <w:p w14:paraId="15BBB484" w14:textId="77777777" w:rsidR="00790186" w:rsidRPr="00A70098" w:rsidRDefault="00790186" w:rsidP="00790186">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A70098">
        <w:rPr>
          <w:rFonts w:ascii="微软雅黑" w:eastAsia="微软雅黑" w:hAnsi="微软雅黑" w:cs="Tahoma"/>
          <w:b/>
          <w:bCs/>
          <w:color w:val="313233"/>
          <w:kern w:val="0"/>
          <w:sz w:val="24"/>
          <w:szCs w:val="36"/>
        </w:rPr>
        <w:t>添加音频组件到蓝图</w:t>
      </w:r>
    </w:p>
    <w:p w14:paraId="5D08FA07" w14:textId="77777777"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在 </w:t>
      </w:r>
      <w:r w:rsidRPr="00A70098">
        <w:rPr>
          <w:rFonts w:ascii="微软雅黑" w:eastAsia="微软雅黑" w:hAnsi="微软雅黑" w:cs="Tahoma"/>
          <w:b/>
          <w:bCs/>
          <w:color w:val="161617"/>
          <w:kern w:val="0"/>
          <w:sz w:val="20"/>
          <w:szCs w:val="23"/>
        </w:rPr>
        <w:t>Blueprint（蓝图）</w:t>
      </w:r>
      <w:r w:rsidRPr="00A70098">
        <w:rPr>
          <w:rFonts w:ascii="微软雅黑" w:eastAsia="微软雅黑" w:hAnsi="微软雅黑" w:cs="Tahoma"/>
          <w:color w:val="161617"/>
          <w:kern w:val="0"/>
          <w:sz w:val="20"/>
          <w:szCs w:val="23"/>
        </w:rPr>
        <w:t> 内的 </w:t>
      </w:r>
      <w:r w:rsidRPr="00A70098">
        <w:rPr>
          <w:rFonts w:ascii="微软雅黑" w:eastAsia="微软雅黑" w:hAnsi="微软雅黑" w:cs="Tahoma"/>
          <w:b/>
          <w:bCs/>
          <w:color w:val="161617"/>
          <w:kern w:val="0"/>
          <w:sz w:val="20"/>
          <w:szCs w:val="23"/>
        </w:rPr>
        <w:t>Component Mode（组件模式）</w:t>
      </w:r>
      <w:r w:rsidRPr="00A70098">
        <w:rPr>
          <w:rFonts w:ascii="微软雅黑" w:eastAsia="微软雅黑" w:hAnsi="微软雅黑" w:cs="Tahoma"/>
          <w:color w:val="161617"/>
          <w:kern w:val="0"/>
          <w:sz w:val="20"/>
          <w:szCs w:val="23"/>
        </w:rPr>
        <w:t> 中，选择 </w:t>
      </w:r>
      <w:r w:rsidRPr="00A70098">
        <w:rPr>
          <w:rFonts w:ascii="微软雅黑" w:eastAsia="微软雅黑" w:hAnsi="微软雅黑" w:cs="Tahoma"/>
          <w:b/>
          <w:bCs/>
          <w:color w:val="161617"/>
          <w:kern w:val="0"/>
          <w:sz w:val="20"/>
          <w:szCs w:val="23"/>
        </w:rPr>
        <w:t>Add Component（添加组件）</w:t>
      </w:r>
      <w:r w:rsidRPr="00A70098">
        <w:rPr>
          <w:rFonts w:ascii="微软雅黑" w:eastAsia="微软雅黑" w:hAnsi="微软雅黑" w:cs="Tahoma"/>
          <w:color w:val="161617"/>
          <w:kern w:val="0"/>
          <w:sz w:val="20"/>
          <w:szCs w:val="23"/>
        </w:rPr>
        <w:t> 按钮并选择 </w:t>
      </w:r>
      <w:r w:rsidRPr="00A70098">
        <w:rPr>
          <w:rFonts w:ascii="微软雅黑" w:eastAsia="微软雅黑" w:hAnsi="微软雅黑" w:cs="Tahoma"/>
          <w:b/>
          <w:bCs/>
          <w:color w:val="161617"/>
          <w:kern w:val="0"/>
          <w:sz w:val="20"/>
          <w:szCs w:val="23"/>
        </w:rPr>
        <w:t>Audio（音频）</w:t>
      </w:r>
      <w:r w:rsidRPr="00A70098">
        <w:rPr>
          <w:rFonts w:ascii="微软雅黑" w:eastAsia="微软雅黑" w:hAnsi="微软雅黑" w:cs="Tahoma"/>
          <w:color w:val="161617"/>
          <w:kern w:val="0"/>
          <w:sz w:val="20"/>
          <w:szCs w:val="23"/>
        </w:rPr>
        <w:t> 组件。</w:t>
      </w:r>
    </w:p>
    <w:p w14:paraId="3C6CC2B9" w14:textId="501EB784"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lastRenderedPageBreak/>
        <w:drawing>
          <wp:inline distT="0" distB="0" distL="0" distR="0" wp14:anchorId="1FC8FE33" wp14:editId="00B58E3F">
            <wp:extent cx="3869690" cy="1901825"/>
            <wp:effectExtent l="0" t="0" r="0" b="3175"/>
            <wp:docPr id="2" name="图片 2" descr="soundactor_component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ndactor_componentst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9690" cy="1901825"/>
                    </a:xfrm>
                    <a:prstGeom prst="rect">
                      <a:avLst/>
                    </a:prstGeom>
                    <a:noFill/>
                    <a:ln>
                      <a:noFill/>
                    </a:ln>
                  </pic:spPr>
                </pic:pic>
              </a:graphicData>
            </a:graphic>
          </wp:inline>
        </w:drawing>
      </w:r>
    </w:p>
    <w:p w14:paraId="3377076D" w14:textId="77777777"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b/>
          <w:bCs/>
          <w:color w:val="161617"/>
          <w:kern w:val="0"/>
          <w:sz w:val="20"/>
          <w:szCs w:val="23"/>
        </w:rPr>
        <w:t>Audio（音频）</w:t>
      </w:r>
      <w:r w:rsidRPr="00A70098">
        <w:rPr>
          <w:rFonts w:ascii="微软雅黑" w:eastAsia="微软雅黑" w:hAnsi="微软雅黑" w:cs="Tahoma"/>
          <w:color w:val="161617"/>
          <w:kern w:val="0"/>
          <w:sz w:val="20"/>
          <w:szCs w:val="23"/>
        </w:rPr>
        <w:t> 组件可以在 </w:t>
      </w:r>
      <w:r w:rsidRPr="00A70098">
        <w:rPr>
          <w:rFonts w:ascii="微软雅黑" w:eastAsia="微软雅黑" w:hAnsi="微软雅黑" w:cs="Tahoma"/>
          <w:b/>
          <w:bCs/>
          <w:color w:val="161617"/>
          <w:kern w:val="0"/>
          <w:sz w:val="20"/>
          <w:szCs w:val="23"/>
        </w:rPr>
        <w:t>Blueprints（蓝图）</w:t>
      </w:r>
      <w:r w:rsidRPr="00A70098">
        <w:rPr>
          <w:rFonts w:ascii="微软雅黑" w:eastAsia="微软雅黑" w:hAnsi="微软雅黑" w:cs="Tahoma"/>
          <w:color w:val="161617"/>
          <w:kern w:val="0"/>
          <w:sz w:val="20"/>
          <w:szCs w:val="23"/>
        </w:rPr>
        <w:t> 中进行引用，并且它的很多设置都可以使用不同类型的函数进行修改。</w:t>
      </w:r>
    </w:p>
    <w:p w14:paraId="7864C0BA" w14:textId="4F23986A"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noProof/>
          <w:color w:val="161617"/>
          <w:kern w:val="0"/>
          <w:sz w:val="20"/>
          <w:szCs w:val="23"/>
        </w:rPr>
        <w:drawing>
          <wp:inline distT="0" distB="0" distL="0" distR="0" wp14:anchorId="7CCCB6CD" wp14:editId="697DE9F1">
            <wp:extent cx="3867150" cy="3037861"/>
            <wp:effectExtent l="0" t="0" r="0" b="0"/>
            <wp:docPr id="1" name="图片 1" descr="soundactor_audio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ndactor_audiocompon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233" cy="3044996"/>
                    </a:xfrm>
                    <a:prstGeom prst="rect">
                      <a:avLst/>
                    </a:prstGeom>
                    <a:noFill/>
                    <a:ln>
                      <a:noFill/>
                    </a:ln>
                  </pic:spPr>
                </pic:pic>
              </a:graphicData>
            </a:graphic>
          </wp:inline>
        </w:drawing>
      </w:r>
    </w:p>
    <w:p w14:paraId="4C42A17F" w14:textId="1F8389F2" w:rsidR="00790186" w:rsidRPr="00A70098"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b/>
          <w:bCs/>
          <w:color w:val="161617"/>
          <w:kern w:val="0"/>
          <w:sz w:val="20"/>
          <w:szCs w:val="23"/>
        </w:rPr>
        <w:t>Audio（音频）</w:t>
      </w:r>
      <w:r w:rsidRPr="00A70098">
        <w:rPr>
          <w:rFonts w:ascii="微软雅黑" w:eastAsia="微软雅黑" w:hAnsi="微软雅黑" w:cs="Tahoma"/>
          <w:color w:val="161617"/>
          <w:kern w:val="0"/>
          <w:sz w:val="20"/>
          <w:szCs w:val="23"/>
        </w:rPr>
        <w:t> 确实有一个可以使用的独特事件。 这个 </w:t>
      </w:r>
      <w:proofErr w:type="spellStart"/>
      <w:r w:rsidRPr="00A70098">
        <w:rPr>
          <w:rFonts w:ascii="微软雅黑" w:eastAsia="微软雅黑" w:hAnsi="微软雅黑" w:cs="Tahoma"/>
          <w:b/>
          <w:bCs/>
          <w:color w:val="161617"/>
          <w:kern w:val="0"/>
          <w:sz w:val="20"/>
          <w:szCs w:val="23"/>
        </w:rPr>
        <w:t>OnAudioFinished</w:t>
      </w:r>
      <w:proofErr w:type="spellEnd"/>
      <w:r w:rsidRPr="00A70098">
        <w:rPr>
          <w:rFonts w:ascii="微软雅黑" w:eastAsia="微软雅黑" w:hAnsi="微软雅黑" w:cs="Tahoma"/>
          <w:color w:val="161617"/>
          <w:kern w:val="0"/>
          <w:sz w:val="20"/>
          <w:szCs w:val="23"/>
        </w:rPr>
        <w:t> 事件允许在音频播放结束时或者在使用 </w:t>
      </w:r>
      <w:r w:rsidRPr="00A70098">
        <w:rPr>
          <w:rFonts w:ascii="微软雅黑" w:eastAsia="微软雅黑" w:hAnsi="微软雅黑" w:cs="Tahoma"/>
          <w:b/>
          <w:bCs/>
          <w:color w:val="161617"/>
          <w:kern w:val="0"/>
          <w:sz w:val="20"/>
          <w:szCs w:val="23"/>
        </w:rPr>
        <w:t>Stop（停止）</w:t>
      </w:r>
      <w:r w:rsidRPr="00A70098">
        <w:rPr>
          <w:rFonts w:ascii="微软雅黑" w:eastAsia="微软雅黑" w:hAnsi="微软雅黑" w:cs="Tahoma"/>
          <w:color w:val="161617"/>
          <w:kern w:val="0"/>
          <w:sz w:val="20"/>
          <w:szCs w:val="23"/>
        </w:rPr>
        <w:t> 函数将其永久暂停播放时触发一些事件。</w:t>
      </w:r>
    </w:p>
    <w:p w14:paraId="333A5DC7" w14:textId="77777777" w:rsidR="00790186" w:rsidRPr="00A70098" w:rsidRDefault="00790186" w:rsidP="00790186">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A70098">
        <w:rPr>
          <w:rFonts w:ascii="微软雅黑" w:eastAsia="微软雅黑" w:hAnsi="微软雅黑" w:cs="Tahoma"/>
          <w:b/>
          <w:bCs/>
          <w:color w:val="313233"/>
          <w:kern w:val="0"/>
          <w:sz w:val="24"/>
          <w:szCs w:val="36"/>
        </w:rPr>
        <w:t>音频体积</w:t>
      </w:r>
    </w:p>
    <w:p w14:paraId="612C708F" w14:textId="500B1A57" w:rsidR="00790186" w:rsidRDefault="00790186" w:rsidP="00790186">
      <w:pPr>
        <w:widowControl/>
        <w:spacing w:before="120" w:after="300"/>
        <w:jc w:val="left"/>
        <w:rPr>
          <w:rFonts w:ascii="微软雅黑" w:eastAsia="微软雅黑" w:hAnsi="微软雅黑" w:cs="Tahoma"/>
          <w:color w:val="161617"/>
          <w:kern w:val="0"/>
          <w:sz w:val="20"/>
          <w:szCs w:val="23"/>
        </w:rPr>
      </w:pPr>
      <w:r w:rsidRPr="00A70098">
        <w:rPr>
          <w:rFonts w:ascii="微软雅黑" w:eastAsia="微软雅黑" w:hAnsi="微软雅黑" w:cs="Tahoma"/>
          <w:color w:val="161617"/>
          <w:kern w:val="0"/>
          <w:sz w:val="20"/>
          <w:szCs w:val="23"/>
        </w:rPr>
        <w:t>如果想要更进一步地进行控制，可以将 </w:t>
      </w:r>
      <w:r w:rsidRPr="00A70098">
        <w:rPr>
          <w:rFonts w:ascii="微软雅黑" w:eastAsia="微软雅黑" w:hAnsi="微软雅黑" w:cs="Tahoma"/>
          <w:b/>
          <w:bCs/>
          <w:color w:val="161617"/>
          <w:kern w:val="0"/>
          <w:sz w:val="20"/>
          <w:szCs w:val="23"/>
        </w:rPr>
        <w:t>Audio Volumes（音频体积）</w:t>
      </w:r>
      <w:r w:rsidRPr="00A70098">
        <w:rPr>
          <w:rFonts w:ascii="微软雅黑" w:eastAsia="微软雅黑" w:hAnsi="微软雅黑" w:cs="Tahoma"/>
          <w:color w:val="161617"/>
          <w:kern w:val="0"/>
          <w:sz w:val="20"/>
          <w:szCs w:val="23"/>
        </w:rPr>
        <w:t> 和 </w:t>
      </w:r>
      <w:r w:rsidRPr="00A70098">
        <w:rPr>
          <w:rFonts w:ascii="微软雅黑" w:eastAsia="微软雅黑" w:hAnsi="微软雅黑" w:cs="Tahoma"/>
          <w:b/>
          <w:bCs/>
          <w:color w:val="161617"/>
          <w:kern w:val="0"/>
          <w:sz w:val="20"/>
          <w:szCs w:val="23"/>
        </w:rPr>
        <w:t>Ambient Sound Actors</w:t>
      </w:r>
      <w:r w:rsidRPr="00A70098">
        <w:rPr>
          <w:rFonts w:ascii="微软雅黑" w:eastAsia="微软雅黑" w:hAnsi="微软雅黑" w:cs="Tahoma"/>
          <w:color w:val="161617"/>
          <w:kern w:val="0"/>
          <w:sz w:val="20"/>
          <w:szCs w:val="23"/>
        </w:rPr>
        <w:t xml:space="preserve"> 结合使用。 </w:t>
      </w:r>
    </w:p>
    <w:p w14:paraId="3AF5D589" w14:textId="77777777" w:rsidR="008C7DF4" w:rsidRPr="0090020E" w:rsidRDefault="008C7DF4" w:rsidP="008C7DF4">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lastRenderedPageBreak/>
        <w:t>Audio Volumes（音量）</w:t>
      </w:r>
      <w:r w:rsidRPr="0090020E">
        <w:rPr>
          <w:rFonts w:ascii="微软雅黑" w:eastAsia="微软雅黑" w:hAnsi="微软雅黑" w:cs="Tahoma"/>
          <w:color w:val="161617"/>
          <w:kern w:val="0"/>
          <w:sz w:val="18"/>
          <w:szCs w:val="23"/>
        </w:rPr>
        <w:t> 允许在关卡中控制机应用各种音效，同时可用于创建隔间音效区，在该音效区中可以控制在区域内和区域外能听到的内容。 通过应用音量，可以通过淡入淡出和控制体积本身的环境区域设置来在不同音频间产生变换。</w:t>
      </w:r>
    </w:p>
    <w:p w14:paraId="040DC8C2" w14:textId="77777777" w:rsidR="008C7DF4" w:rsidRPr="0090020E" w:rsidRDefault="008C7DF4" w:rsidP="008C7DF4">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可以从该体积的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面板中调整它的几个属性，来更好地控制它的效果，如下所示：</w:t>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835"/>
        <w:gridCol w:w="11935"/>
      </w:tblGrid>
      <w:tr w:rsidR="008C7DF4" w:rsidRPr="0090020E" w14:paraId="6F819945" w14:textId="77777777" w:rsidTr="008C7DF4">
        <w:trPr>
          <w:tblHeader/>
          <w:tblCellSpacing w:w="15" w:type="dxa"/>
        </w:trPr>
        <w:tc>
          <w:tcPr>
            <w:tcW w:w="2790" w:type="dxa"/>
            <w:tcBorders>
              <w:bottom w:val="single" w:sz="6" w:space="0" w:color="D8D8D8"/>
            </w:tcBorders>
            <w:shd w:val="clear" w:color="auto" w:fill="E0E0E0"/>
            <w:tcMar>
              <w:top w:w="60" w:type="dxa"/>
              <w:left w:w="120" w:type="dxa"/>
              <w:bottom w:w="60" w:type="dxa"/>
              <w:right w:w="600" w:type="dxa"/>
            </w:tcMar>
            <w:hideMark/>
          </w:tcPr>
          <w:p w14:paraId="1FDB61BE" w14:textId="77777777" w:rsidR="008C7DF4" w:rsidRPr="0090020E" w:rsidRDefault="008C7DF4" w:rsidP="002D37C9">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属性</w:t>
            </w:r>
          </w:p>
        </w:tc>
        <w:tc>
          <w:tcPr>
            <w:tcW w:w="11890" w:type="dxa"/>
            <w:tcBorders>
              <w:bottom w:val="single" w:sz="6" w:space="0" w:color="D8D8D8"/>
            </w:tcBorders>
            <w:shd w:val="clear" w:color="auto" w:fill="E0E0E0"/>
            <w:tcMar>
              <w:top w:w="60" w:type="dxa"/>
              <w:left w:w="120" w:type="dxa"/>
              <w:bottom w:w="60" w:type="dxa"/>
              <w:right w:w="600" w:type="dxa"/>
            </w:tcMar>
            <w:hideMark/>
          </w:tcPr>
          <w:p w14:paraId="3E417065" w14:textId="77777777" w:rsidR="008C7DF4" w:rsidRPr="0090020E" w:rsidRDefault="008C7DF4" w:rsidP="002D37C9">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8C7DF4" w:rsidRPr="0090020E" w14:paraId="16FE3605" w14:textId="77777777" w:rsidTr="008C7DF4">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59E1F050"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Priority（优先级）</w:t>
            </w:r>
          </w:p>
        </w:tc>
        <w:tc>
          <w:tcPr>
            <w:tcW w:w="11890" w:type="dxa"/>
            <w:tcBorders>
              <w:bottom w:val="single" w:sz="6" w:space="0" w:color="D8D8D8"/>
            </w:tcBorders>
            <w:shd w:val="clear" w:color="auto" w:fill="FFFFFF"/>
            <w:tcMar>
              <w:top w:w="60" w:type="dxa"/>
              <w:left w:w="120" w:type="dxa"/>
              <w:bottom w:w="60" w:type="dxa"/>
              <w:right w:w="600" w:type="dxa"/>
            </w:tcMar>
            <w:hideMark/>
          </w:tcPr>
          <w:p w14:paraId="72E47A4E" w14:textId="77777777" w:rsidR="008C7DF4"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当体积重叠时，将使用优先级最高的体积。 如果两个或多个重叠体积具有相同的优先级，</w:t>
            </w:r>
          </w:p>
          <w:p w14:paraId="4BCD1DD4" w14:textId="285C2AD8"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那么该顺序则是不确定的。</w:t>
            </w:r>
          </w:p>
        </w:tc>
      </w:tr>
      <w:tr w:rsidR="008C7DF4" w:rsidRPr="0090020E" w14:paraId="651F5133" w14:textId="77777777" w:rsidTr="008C7DF4">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316B15CA"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Apply Reverb（应用混响）</w:t>
            </w:r>
          </w:p>
        </w:tc>
        <w:tc>
          <w:tcPr>
            <w:tcW w:w="11890" w:type="dxa"/>
            <w:tcBorders>
              <w:bottom w:val="single" w:sz="6" w:space="0" w:color="D8D8D8"/>
            </w:tcBorders>
            <w:shd w:val="clear" w:color="auto" w:fill="FFFFFF"/>
            <w:tcMar>
              <w:top w:w="60" w:type="dxa"/>
              <w:left w:w="120" w:type="dxa"/>
              <w:bottom w:w="60" w:type="dxa"/>
              <w:right w:w="600" w:type="dxa"/>
            </w:tcMar>
            <w:hideMark/>
          </w:tcPr>
          <w:p w14:paraId="742FB428"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决定是否应该使用混响设置。</w:t>
            </w:r>
          </w:p>
        </w:tc>
      </w:tr>
      <w:tr w:rsidR="008C7DF4" w:rsidRPr="0090020E" w14:paraId="706623B6" w14:textId="77777777" w:rsidTr="008C7DF4">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7D7AF64D"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Reverb Effect(混响效果)</w:t>
            </w:r>
          </w:p>
        </w:tc>
        <w:tc>
          <w:tcPr>
            <w:tcW w:w="11890" w:type="dxa"/>
            <w:tcBorders>
              <w:bottom w:val="single" w:sz="6" w:space="0" w:color="D8D8D8"/>
            </w:tcBorders>
            <w:shd w:val="clear" w:color="auto" w:fill="FFFFFF"/>
            <w:tcMar>
              <w:top w:w="60" w:type="dxa"/>
              <w:left w:w="120" w:type="dxa"/>
              <w:bottom w:w="60" w:type="dxa"/>
              <w:right w:w="600" w:type="dxa"/>
            </w:tcMar>
            <w:hideMark/>
          </w:tcPr>
          <w:p w14:paraId="7147F3F0"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这是该体积要使用的混响资源。</w:t>
            </w:r>
          </w:p>
        </w:tc>
      </w:tr>
      <w:tr w:rsidR="008C7DF4" w:rsidRPr="0090020E" w14:paraId="5D805521" w14:textId="77777777" w:rsidTr="008C7DF4">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1975021E"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Volume（体积）</w:t>
            </w:r>
          </w:p>
        </w:tc>
        <w:tc>
          <w:tcPr>
            <w:tcW w:w="11890" w:type="dxa"/>
            <w:tcBorders>
              <w:bottom w:val="single" w:sz="6" w:space="0" w:color="D8D8D8"/>
            </w:tcBorders>
            <w:shd w:val="clear" w:color="auto" w:fill="FFFFFF"/>
            <w:tcMar>
              <w:top w:w="60" w:type="dxa"/>
              <w:left w:w="120" w:type="dxa"/>
              <w:bottom w:w="60" w:type="dxa"/>
              <w:right w:w="600" w:type="dxa"/>
            </w:tcMar>
            <w:hideMark/>
          </w:tcPr>
          <w:p w14:paraId="38DEFC42"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这是混响效果的整体体积级别。</w:t>
            </w:r>
          </w:p>
        </w:tc>
      </w:tr>
      <w:tr w:rsidR="008C7DF4" w:rsidRPr="0090020E" w14:paraId="78A0434C" w14:textId="77777777" w:rsidTr="008C7DF4">
        <w:trPr>
          <w:tblCellSpacing w:w="15" w:type="dxa"/>
        </w:trPr>
        <w:tc>
          <w:tcPr>
            <w:tcW w:w="2790" w:type="dxa"/>
            <w:tcBorders>
              <w:bottom w:val="single" w:sz="6" w:space="0" w:color="D8D8D8"/>
            </w:tcBorders>
            <w:shd w:val="clear" w:color="auto" w:fill="FFFFFF"/>
            <w:tcMar>
              <w:top w:w="60" w:type="dxa"/>
              <w:left w:w="120" w:type="dxa"/>
              <w:bottom w:w="60" w:type="dxa"/>
              <w:right w:w="600" w:type="dxa"/>
            </w:tcMar>
            <w:hideMark/>
          </w:tcPr>
          <w:p w14:paraId="1F4EB512"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Fade Time（渐变时间）</w:t>
            </w:r>
          </w:p>
        </w:tc>
        <w:tc>
          <w:tcPr>
            <w:tcW w:w="11890" w:type="dxa"/>
            <w:tcBorders>
              <w:bottom w:val="single" w:sz="6" w:space="0" w:color="D8D8D8"/>
            </w:tcBorders>
            <w:shd w:val="clear" w:color="auto" w:fill="FFFFFF"/>
            <w:tcMar>
              <w:top w:w="60" w:type="dxa"/>
              <w:left w:w="120" w:type="dxa"/>
              <w:bottom w:w="60" w:type="dxa"/>
              <w:right w:w="600" w:type="dxa"/>
            </w:tcMar>
            <w:hideMark/>
          </w:tcPr>
          <w:p w14:paraId="29854477"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这是从当前混响设置渐变到体积设置所需的时间(以秒为单位)。</w:t>
            </w:r>
          </w:p>
        </w:tc>
      </w:tr>
      <w:tr w:rsidR="008C7DF4" w:rsidRPr="0090020E" w14:paraId="082C24B9" w14:textId="77777777" w:rsidTr="008C7DF4">
        <w:trPr>
          <w:tblCellSpacing w:w="15" w:type="dxa"/>
        </w:trPr>
        <w:tc>
          <w:tcPr>
            <w:tcW w:w="2790" w:type="dxa"/>
            <w:tcBorders>
              <w:bottom w:val="single" w:sz="2" w:space="0" w:color="D8D8D8"/>
            </w:tcBorders>
            <w:shd w:val="clear" w:color="auto" w:fill="FFFFFF"/>
            <w:tcMar>
              <w:top w:w="60" w:type="dxa"/>
              <w:left w:w="120" w:type="dxa"/>
              <w:bottom w:w="60" w:type="dxa"/>
              <w:right w:w="600" w:type="dxa"/>
            </w:tcMar>
            <w:hideMark/>
          </w:tcPr>
          <w:p w14:paraId="3742B20C"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Enabled（启用）</w:t>
            </w:r>
          </w:p>
        </w:tc>
        <w:tc>
          <w:tcPr>
            <w:tcW w:w="11890" w:type="dxa"/>
            <w:tcBorders>
              <w:bottom w:val="single" w:sz="2" w:space="0" w:color="D8D8D8"/>
            </w:tcBorders>
            <w:shd w:val="clear" w:color="auto" w:fill="FFFFFF"/>
            <w:tcMar>
              <w:top w:w="60" w:type="dxa"/>
              <w:left w:w="120" w:type="dxa"/>
              <w:bottom w:w="60" w:type="dxa"/>
              <w:right w:w="600" w:type="dxa"/>
            </w:tcMar>
            <w:hideMark/>
          </w:tcPr>
          <w:p w14:paraId="14B53E85"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决定当前是否启用了该体积，</w:t>
            </w:r>
            <w:proofErr w:type="gramStart"/>
            <w:r w:rsidRPr="0090020E">
              <w:rPr>
                <w:rFonts w:ascii="微软雅黑" w:eastAsia="微软雅黑" w:hAnsi="微软雅黑" w:cs="Tahoma"/>
                <w:color w:val="161617"/>
                <w:kern w:val="0"/>
                <w:sz w:val="16"/>
              </w:rPr>
              <w:t>且是否</w:t>
            </w:r>
            <w:proofErr w:type="gramEnd"/>
            <w:r w:rsidRPr="0090020E">
              <w:rPr>
                <w:rFonts w:ascii="微软雅黑" w:eastAsia="微软雅黑" w:hAnsi="微软雅黑" w:cs="Tahoma"/>
                <w:color w:val="161617"/>
                <w:kern w:val="0"/>
                <w:sz w:val="16"/>
              </w:rPr>
              <w:t>可以影响音效</w:t>
            </w:r>
          </w:p>
        </w:tc>
      </w:tr>
    </w:tbl>
    <w:p w14:paraId="20898DB9" w14:textId="77777777" w:rsidR="008C7DF4" w:rsidRPr="0090020E" w:rsidRDefault="008C7DF4" w:rsidP="008C7DF4">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环境区域</w:t>
      </w:r>
      <w:r w:rsidRPr="0090020E">
        <w:rPr>
          <w:rFonts w:ascii="微软雅黑" w:eastAsia="微软雅黑" w:hAnsi="微软雅黑" w:cs="Tahoma"/>
          <w:color w:val="161617"/>
          <w:kern w:val="0"/>
          <w:sz w:val="18"/>
          <w:szCs w:val="23"/>
        </w:rPr>
        <w:t> 定义了位于相关音量中的声音Actor如何根据玩家位置发生改变。 环境区域的设置也可以从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面板中进行调整。</w:t>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402"/>
        <w:gridCol w:w="11368"/>
      </w:tblGrid>
      <w:tr w:rsidR="008C7DF4" w:rsidRPr="0090020E" w14:paraId="6780FA4C" w14:textId="77777777" w:rsidTr="008C7DF4">
        <w:trPr>
          <w:tblHeader/>
          <w:tblCellSpacing w:w="15" w:type="dxa"/>
        </w:trPr>
        <w:tc>
          <w:tcPr>
            <w:tcW w:w="3357" w:type="dxa"/>
            <w:tcBorders>
              <w:bottom w:val="single" w:sz="6" w:space="0" w:color="D8D8D8"/>
            </w:tcBorders>
            <w:shd w:val="clear" w:color="auto" w:fill="E0E0E0"/>
            <w:tcMar>
              <w:top w:w="60" w:type="dxa"/>
              <w:left w:w="120" w:type="dxa"/>
              <w:bottom w:w="60" w:type="dxa"/>
              <w:right w:w="600" w:type="dxa"/>
            </w:tcMar>
            <w:hideMark/>
          </w:tcPr>
          <w:p w14:paraId="580EB4BE" w14:textId="77777777" w:rsidR="008C7DF4" w:rsidRPr="0090020E" w:rsidRDefault="008C7DF4" w:rsidP="002D37C9">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属性</w:t>
            </w:r>
          </w:p>
        </w:tc>
        <w:tc>
          <w:tcPr>
            <w:tcW w:w="11323" w:type="dxa"/>
            <w:tcBorders>
              <w:bottom w:val="single" w:sz="6" w:space="0" w:color="D8D8D8"/>
            </w:tcBorders>
            <w:shd w:val="clear" w:color="auto" w:fill="E0E0E0"/>
            <w:tcMar>
              <w:top w:w="60" w:type="dxa"/>
              <w:left w:w="120" w:type="dxa"/>
              <w:bottom w:w="60" w:type="dxa"/>
              <w:right w:w="600" w:type="dxa"/>
            </w:tcMar>
            <w:hideMark/>
          </w:tcPr>
          <w:p w14:paraId="4738C240" w14:textId="77777777" w:rsidR="008C7DF4" w:rsidRPr="0090020E" w:rsidRDefault="008C7DF4" w:rsidP="002D37C9">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8C7DF4" w:rsidRPr="0090020E" w14:paraId="08D46437"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5A0F28C6"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Exterior Volume（外部音量）</w:t>
            </w:r>
          </w:p>
        </w:tc>
        <w:tc>
          <w:tcPr>
            <w:tcW w:w="11323" w:type="dxa"/>
            <w:tcBorders>
              <w:bottom w:val="single" w:sz="6" w:space="0" w:color="D8D8D8"/>
            </w:tcBorders>
            <w:shd w:val="clear" w:color="auto" w:fill="FFFFFF"/>
            <w:tcMar>
              <w:top w:w="60" w:type="dxa"/>
              <w:left w:w="120" w:type="dxa"/>
              <w:bottom w:w="60" w:type="dxa"/>
              <w:right w:w="600" w:type="dxa"/>
            </w:tcMar>
            <w:hideMark/>
          </w:tcPr>
          <w:p w14:paraId="129C14BD"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内部时，外部声音的最终音量。</w:t>
            </w:r>
          </w:p>
        </w:tc>
      </w:tr>
      <w:tr w:rsidR="008C7DF4" w:rsidRPr="0090020E" w14:paraId="16D40CD9"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57154561"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Exterior Time（外部淡入淡出时间）</w:t>
            </w:r>
          </w:p>
        </w:tc>
        <w:tc>
          <w:tcPr>
            <w:tcW w:w="11323" w:type="dxa"/>
            <w:tcBorders>
              <w:bottom w:val="single" w:sz="6" w:space="0" w:color="D8D8D8"/>
            </w:tcBorders>
            <w:shd w:val="clear" w:color="auto" w:fill="FFFFFF"/>
            <w:tcMar>
              <w:top w:w="60" w:type="dxa"/>
              <w:left w:w="120" w:type="dxa"/>
              <w:bottom w:w="60" w:type="dxa"/>
              <w:right w:w="600" w:type="dxa"/>
            </w:tcMar>
            <w:hideMark/>
          </w:tcPr>
          <w:p w14:paraId="66138B4E"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淡入淡出到一个新的外部音量所需的时间，以秒为单位。</w:t>
            </w:r>
          </w:p>
        </w:tc>
      </w:tr>
      <w:tr w:rsidR="008C7DF4" w:rsidRPr="0090020E" w14:paraId="3D2EEB6A"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5FFDAEAE"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Exterior LPF（外部LPF）</w:t>
            </w:r>
          </w:p>
        </w:tc>
        <w:tc>
          <w:tcPr>
            <w:tcW w:w="11323" w:type="dxa"/>
            <w:tcBorders>
              <w:bottom w:val="single" w:sz="6" w:space="0" w:color="D8D8D8"/>
            </w:tcBorders>
            <w:shd w:val="clear" w:color="auto" w:fill="FFFFFF"/>
            <w:tcMar>
              <w:top w:w="60" w:type="dxa"/>
              <w:left w:w="120" w:type="dxa"/>
              <w:bottom w:w="60" w:type="dxa"/>
              <w:right w:w="600" w:type="dxa"/>
            </w:tcMar>
            <w:hideMark/>
          </w:tcPr>
          <w:p w14:paraId="0575E80E" w14:textId="77777777" w:rsidR="008C7DF4"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内部时，应用到外部声效的低通滤波器乘数</w:t>
            </w:r>
          </w:p>
          <w:p w14:paraId="22233EDA" w14:textId="4234FA5F"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（使用1.0来应用最大的 LPF） 。</w:t>
            </w:r>
          </w:p>
        </w:tc>
      </w:tr>
      <w:tr w:rsidR="008C7DF4" w:rsidRPr="0090020E" w14:paraId="5D564535"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4C0A2084"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 xml:space="preserve">Exterior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 xml:space="preserve">（外部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w:t>
            </w:r>
          </w:p>
        </w:tc>
        <w:tc>
          <w:tcPr>
            <w:tcW w:w="11323" w:type="dxa"/>
            <w:tcBorders>
              <w:bottom w:val="single" w:sz="6" w:space="0" w:color="D8D8D8"/>
            </w:tcBorders>
            <w:shd w:val="clear" w:color="auto" w:fill="FFFFFF"/>
            <w:tcMar>
              <w:top w:w="60" w:type="dxa"/>
              <w:left w:w="120" w:type="dxa"/>
              <w:bottom w:w="60" w:type="dxa"/>
              <w:right w:w="600" w:type="dxa"/>
            </w:tcMar>
            <w:hideMark/>
          </w:tcPr>
          <w:p w14:paraId="3B8E4E15"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淡入淡出到新的低通滤波器级别所需的时间，以秒为单位 。</w:t>
            </w:r>
          </w:p>
        </w:tc>
      </w:tr>
      <w:tr w:rsidR="008C7DF4" w:rsidRPr="0090020E" w14:paraId="61DAAAF1"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51A9EA54"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Interior Volume（内部音量）</w:t>
            </w:r>
          </w:p>
        </w:tc>
        <w:tc>
          <w:tcPr>
            <w:tcW w:w="11323" w:type="dxa"/>
            <w:tcBorders>
              <w:bottom w:val="single" w:sz="6" w:space="0" w:color="D8D8D8"/>
            </w:tcBorders>
            <w:shd w:val="clear" w:color="auto" w:fill="FFFFFF"/>
            <w:tcMar>
              <w:top w:w="60" w:type="dxa"/>
              <w:left w:w="120" w:type="dxa"/>
              <w:bottom w:w="60" w:type="dxa"/>
              <w:right w:w="600" w:type="dxa"/>
            </w:tcMar>
            <w:hideMark/>
          </w:tcPr>
          <w:p w14:paraId="7E8F7DD1"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外部时，内部声音的最终音量。</w:t>
            </w:r>
          </w:p>
        </w:tc>
      </w:tr>
      <w:tr w:rsidR="008C7DF4" w:rsidRPr="0090020E" w14:paraId="0FBA6957"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1CDCCEAC"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Interior Time（内部淡入淡出时间）</w:t>
            </w:r>
          </w:p>
        </w:tc>
        <w:tc>
          <w:tcPr>
            <w:tcW w:w="11323" w:type="dxa"/>
            <w:tcBorders>
              <w:bottom w:val="single" w:sz="6" w:space="0" w:color="D8D8D8"/>
            </w:tcBorders>
            <w:shd w:val="clear" w:color="auto" w:fill="FFFFFF"/>
            <w:tcMar>
              <w:top w:w="60" w:type="dxa"/>
              <w:left w:w="120" w:type="dxa"/>
              <w:bottom w:w="60" w:type="dxa"/>
              <w:right w:w="600" w:type="dxa"/>
            </w:tcMar>
            <w:hideMark/>
          </w:tcPr>
          <w:p w14:paraId="5DF15E45"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淡入淡出到一个新的内部音量所需的时间，以秒为单位。</w:t>
            </w:r>
          </w:p>
        </w:tc>
      </w:tr>
      <w:tr w:rsidR="008C7DF4" w:rsidRPr="0090020E" w14:paraId="65434016" w14:textId="77777777" w:rsidTr="008C7DF4">
        <w:trPr>
          <w:tblCellSpacing w:w="15" w:type="dxa"/>
        </w:trPr>
        <w:tc>
          <w:tcPr>
            <w:tcW w:w="3357" w:type="dxa"/>
            <w:tcBorders>
              <w:bottom w:val="single" w:sz="6" w:space="0" w:color="D8D8D8"/>
            </w:tcBorders>
            <w:shd w:val="clear" w:color="auto" w:fill="FFFFFF"/>
            <w:tcMar>
              <w:top w:w="60" w:type="dxa"/>
              <w:left w:w="120" w:type="dxa"/>
              <w:bottom w:w="60" w:type="dxa"/>
              <w:right w:w="600" w:type="dxa"/>
            </w:tcMar>
            <w:hideMark/>
          </w:tcPr>
          <w:p w14:paraId="7D67F423"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Interior LPF（内部LPF）</w:t>
            </w:r>
          </w:p>
        </w:tc>
        <w:tc>
          <w:tcPr>
            <w:tcW w:w="11323" w:type="dxa"/>
            <w:tcBorders>
              <w:bottom w:val="single" w:sz="6" w:space="0" w:color="D8D8D8"/>
            </w:tcBorders>
            <w:shd w:val="clear" w:color="auto" w:fill="FFFFFF"/>
            <w:tcMar>
              <w:top w:w="60" w:type="dxa"/>
              <w:left w:w="120" w:type="dxa"/>
              <w:bottom w:w="60" w:type="dxa"/>
              <w:right w:w="600" w:type="dxa"/>
            </w:tcMar>
            <w:hideMark/>
          </w:tcPr>
          <w:p w14:paraId="0FFEC5FA" w14:textId="77777777" w:rsidR="008C7DF4"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外部时，应用到外部声效的低通滤波器乘数</w:t>
            </w:r>
          </w:p>
          <w:p w14:paraId="180DD223" w14:textId="175416E3"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（使用1.0来应用最大的 LPF） 。</w:t>
            </w:r>
          </w:p>
        </w:tc>
      </w:tr>
      <w:tr w:rsidR="008C7DF4" w:rsidRPr="0090020E" w14:paraId="6B66FB19" w14:textId="77777777" w:rsidTr="008C7DF4">
        <w:trPr>
          <w:tblCellSpacing w:w="15" w:type="dxa"/>
        </w:trPr>
        <w:tc>
          <w:tcPr>
            <w:tcW w:w="3357" w:type="dxa"/>
            <w:tcBorders>
              <w:bottom w:val="single" w:sz="2" w:space="0" w:color="D8D8D8"/>
            </w:tcBorders>
            <w:shd w:val="clear" w:color="auto" w:fill="FFFFFF"/>
            <w:tcMar>
              <w:top w:w="60" w:type="dxa"/>
              <w:left w:w="120" w:type="dxa"/>
              <w:bottom w:w="60" w:type="dxa"/>
              <w:right w:w="600" w:type="dxa"/>
            </w:tcMar>
            <w:hideMark/>
          </w:tcPr>
          <w:p w14:paraId="5FFE6EBF"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 xml:space="preserve">Interior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 xml:space="preserve">（内部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w:t>
            </w:r>
          </w:p>
        </w:tc>
        <w:tc>
          <w:tcPr>
            <w:tcW w:w="11323" w:type="dxa"/>
            <w:tcBorders>
              <w:bottom w:val="single" w:sz="2" w:space="0" w:color="D8D8D8"/>
            </w:tcBorders>
            <w:shd w:val="clear" w:color="auto" w:fill="FFFFFF"/>
            <w:tcMar>
              <w:top w:w="60" w:type="dxa"/>
              <w:left w:w="120" w:type="dxa"/>
              <w:bottom w:w="60" w:type="dxa"/>
              <w:right w:w="600" w:type="dxa"/>
            </w:tcMar>
            <w:hideMark/>
          </w:tcPr>
          <w:p w14:paraId="3EEB7EA9" w14:textId="77777777" w:rsidR="008C7DF4" w:rsidRPr="0090020E" w:rsidRDefault="008C7DF4" w:rsidP="002D37C9">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淡入淡出到新的低通滤波器级别所需的时间，以秒为单位 。</w:t>
            </w:r>
          </w:p>
        </w:tc>
      </w:tr>
    </w:tbl>
    <w:p w14:paraId="54FE4DA7" w14:textId="77777777" w:rsidR="008C7DF4" w:rsidRPr="008C7DF4" w:rsidRDefault="008C7DF4" w:rsidP="00790186">
      <w:pPr>
        <w:widowControl/>
        <w:spacing w:before="120" w:after="300"/>
        <w:jc w:val="left"/>
        <w:rPr>
          <w:rFonts w:ascii="微软雅黑" w:eastAsia="微软雅黑" w:hAnsi="微软雅黑" w:cs="Tahoma" w:hint="eastAsia"/>
          <w:color w:val="161617"/>
          <w:kern w:val="0"/>
          <w:sz w:val="20"/>
          <w:szCs w:val="23"/>
        </w:rPr>
      </w:pPr>
    </w:p>
    <w:p w14:paraId="7AC40E5A" w14:textId="1E84C215" w:rsidR="00904193" w:rsidRPr="008C7DF4" w:rsidRDefault="00790186" w:rsidP="008C7DF4">
      <w:pPr>
        <w:widowControl/>
        <w:shd w:val="clear" w:color="auto" w:fill="EEFFEE"/>
        <w:jc w:val="left"/>
        <w:rPr>
          <w:rFonts w:ascii="微软雅黑" w:eastAsia="微软雅黑" w:hAnsi="微软雅黑" w:cs="Tahoma" w:hint="eastAsia"/>
          <w:color w:val="161617"/>
          <w:kern w:val="0"/>
          <w:sz w:val="20"/>
          <w:szCs w:val="23"/>
        </w:rPr>
      </w:pPr>
      <w:r w:rsidRPr="00A70098">
        <w:rPr>
          <w:rFonts w:ascii="微软雅黑" w:eastAsia="微软雅黑" w:hAnsi="微软雅黑" w:cs="Tahoma"/>
          <w:color w:val="161617"/>
          <w:kern w:val="0"/>
          <w:sz w:val="20"/>
          <w:szCs w:val="23"/>
        </w:rPr>
        <w:t>对 </w:t>
      </w:r>
      <w:r w:rsidRPr="00A70098">
        <w:rPr>
          <w:rFonts w:ascii="微软雅黑" w:eastAsia="微软雅黑" w:hAnsi="微软雅黑" w:cs="Tahoma"/>
          <w:b/>
          <w:bCs/>
          <w:color w:val="161617"/>
          <w:kern w:val="0"/>
          <w:sz w:val="20"/>
          <w:szCs w:val="23"/>
        </w:rPr>
        <w:t>Audio Volume（音频体积）</w:t>
      </w:r>
      <w:r w:rsidRPr="00A70098">
        <w:rPr>
          <w:rFonts w:ascii="微软雅黑" w:eastAsia="微软雅黑" w:hAnsi="微软雅黑" w:cs="Tahoma"/>
          <w:color w:val="161617"/>
          <w:kern w:val="0"/>
          <w:sz w:val="20"/>
          <w:szCs w:val="23"/>
        </w:rPr>
        <w:t> 所做的修改不能在编辑器中实时地反映出来。 需要重新构建包含该已编辑的体积的关卡内中的几何体，才能使得的修改生效。</w:t>
      </w:r>
      <w:bookmarkStart w:id="0" w:name="_GoBack"/>
      <w:bookmarkEnd w:id="0"/>
    </w:p>
    <w:sectPr w:rsidR="00904193" w:rsidRPr="008C7D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E672E" w14:textId="77777777" w:rsidR="00DE2F03" w:rsidRDefault="00DE2F03" w:rsidP="00790186">
      <w:r>
        <w:separator/>
      </w:r>
    </w:p>
  </w:endnote>
  <w:endnote w:type="continuationSeparator" w:id="0">
    <w:p w14:paraId="1066035A" w14:textId="77777777" w:rsidR="00DE2F03" w:rsidRDefault="00DE2F03" w:rsidP="0079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19E70" w14:textId="77777777" w:rsidR="00DE2F03" w:rsidRDefault="00DE2F03" w:rsidP="00790186">
      <w:r>
        <w:separator/>
      </w:r>
    </w:p>
  </w:footnote>
  <w:footnote w:type="continuationSeparator" w:id="0">
    <w:p w14:paraId="6F0D84CE" w14:textId="77777777" w:rsidR="00DE2F03" w:rsidRDefault="00DE2F03" w:rsidP="00790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4163C"/>
    <w:multiLevelType w:val="multilevel"/>
    <w:tmpl w:val="767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29"/>
    <w:rsid w:val="00025299"/>
    <w:rsid w:val="003F7C0F"/>
    <w:rsid w:val="0042266C"/>
    <w:rsid w:val="00597A6D"/>
    <w:rsid w:val="00677829"/>
    <w:rsid w:val="0070563C"/>
    <w:rsid w:val="007548BD"/>
    <w:rsid w:val="00790186"/>
    <w:rsid w:val="007941B9"/>
    <w:rsid w:val="0083160C"/>
    <w:rsid w:val="00851665"/>
    <w:rsid w:val="008C7DF4"/>
    <w:rsid w:val="00904193"/>
    <w:rsid w:val="00A53DA7"/>
    <w:rsid w:val="00A70098"/>
    <w:rsid w:val="00B8233C"/>
    <w:rsid w:val="00BF6D1F"/>
    <w:rsid w:val="00C62D4C"/>
    <w:rsid w:val="00DE2F03"/>
    <w:rsid w:val="00EC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C997D"/>
  <w15:chartTrackingRefBased/>
  <w15:docId w15:val="{C77864DE-29C5-4CB5-80A6-7BB0A451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01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901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901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01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0186"/>
    <w:rPr>
      <w:sz w:val="18"/>
      <w:szCs w:val="18"/>
    </w:rPr>
  </w:style>
  <w:style w:type="paragraph" w:styleId="a5">
    <w:name w:val="footer"/>
    <w:basedOn w:val="a"/>
    <w:link w:val="a6"/>
    <w:uiPriority w:val="99"/>
    <w:unhideWhenUsed/>
    <w:rsid w:val="00790186"/>
    <w:pPr>
      <w:tabs>
        <w:tab w:val="center" w:pos="4153"/>
        <w:tab w:val="right" w:pos="8306"/>
      </w:tabs>
      <w:snapToGrid w:val="0"/>
      <w:jc w:val="left"/>
    </w:pPr>
    <w:rPr>
      <w:sz w:val="18"/>
      <w:szCs w:val="18"/>
    </w:rPr>
  </w:style>
  <w:style w:type="character" w:customStyle="1" w:styleId="a6">
    <w:name w:val="页脚 字符"/>
    <w:basedOn w:val="a0"/>
    <w:link w:val="a5"/>
    <w:uiPriority w:val="99"/>
    <w:rsid w:val="00790186"/>
    <w:rPr>
      <w:sz w:val="18"/>
      <w:szCs w:val="18"/>
    </w:rPr>
  </w:style>
  <w:style w:type="character" w:customStyle="1" w:styleId="10">
    <w:name w:val="标题 1 字符"/>
    <w:basedOn w:val="a0"/>
    <w:link w:val="1"/>
    <w:uiPriority w:val="9"/>
    <w:rsid w:val="00790186"/>
    <w:rPr>
      <w:rFonts w:ascii="宋体" w:eastAsia="宋体" w:hAnsi="宋体" w:cs="宋体"/>
      <w:b/>
      <w:bCs/>
      <w:kern w:val="36"/>
      <w:sz w:val="48"/>
      <w:szCs w:val="48"/>
    </w:rPr>
  </w:style>
  <w:style w:type="character" w:customStyle="1" w:styleId="20">
    <w:name w:val="标题 2 字符"/>
    <w:basedOn w:val="a0"/>
    <w:link w:val="2"/>
    <w:uiPriority w:val="9"/>
    <w:rsid w:val="00790186"/>
    <w:rPr>
      <w:rFonts w:ascii="宋体" w:eastAsia="宋体" w:hAnsi="宋体" w:cs="宋体"/>
      <w:b/>
      <w:bCs/>
      <w:kern w:val="0"/>
      <w:sz w:val="36"/>
      <w:szCs w:val="36"/>
    </w:rPr>
  </w:style>
  <w:style w:type="character" w:customStyle="1" w:styleId="30">
    <w:name w:val="标题 3 字符"/>
    <w:basedOn w:val="a0"/>
    <w:link w:val="3"/>
    <w:uiPriority w:val="9"/>
    <w:rsid w:val="00790186"/>
    <w:rPr>
      <w:rFonts w:ascii="宋体" w:eastAsia="宋体" w:hAnsi="宋体" w:cs="宋体"/>
      <w:b/>
      <w:bCs/>
      <w:kern w:val="0"/>
      <w:sz w:val="27"/>
      <w:szCs w:val="27"/>
    </w:rPr>
  </w:style>
  <w:style w:type="character" w:styleId="a7">
    <w:name w:val="Hyperlink"/>
    <w:basedOn w:val="a0"/>
    <w:uiPriority w:val="99"/>
    <w:semiHidden/>
    <w:unhideWhenUsed/>
    <w:rsid w:val="00790186"/>
    <w:rPr>
      <w:color w:val="0000FF"/>
      <w:u w:val="single"/>
    </w:rPr>
  </w:style>
  <w:style w:type="paragraph" w:styleId="a8">
    <w:name w:val="Normal (Web)"/>
    <w:basedOn w:val="a"/>
    <w:uiPriority w:val="99"/>
    <w:semiHidden/>
    <w:unhideWhenUsed/>
    <w:rsid w:val="0079018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90186"/>
    <w:rPr>
      <w:b/>
      <w:bCs/>
    </w:rPr>
  </w:style>
  <w:style w:type="character" w:styleId="aa">
    <w:name w:val="Subtle Emphasis"/>
    <w:basedOn w:val="a0"/>
    <w:uiPriority w:val="19"/>
    <w:qFormat/>
    <w:rsid w:val="00C62D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243571">
      <w:bodyDiv w:val="1"/>
      <w:marLeft w:val="0"/>
      <w:marRight w:val="0"/>
      <w:marTop w:val="0"/>
      <w:marBottom w:val="0"/>
      <w:divBdr>
        <w:top w:val="none" w:sz="0" w:space="0" w:color="auto"/>
        <w:left w:val="none" w:sz="0" w:space="0" w:color="auto"/>
        <w:bottom w:val="none" w:sz="0" w:space="0" w:color="auto"/>
        <w:right w:val="none" w:sz="0" w:space="0" w:color="auto"/>
      </w:divBdr>
      <w:divsChild>
        <w:div w:id="166882648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757046783">
              <w:marLeft w:val="0"/>
              <w:marRight w:val="0"/>
              <w:marTop w:val="0"/>
              <w:marBottom w:val="0"/>
              <w:divBdr>
                <w:top w:val="none" w:sz="0" w:space="0" w:color="auto"/>
                <w:left w:val="none" w:sz="0" w:space="0" w:color="auto"/>
                <w:bottom w:val="none" w:sz="0" w:space="0" w:color="auto"/>
                <w:right w:val="none" w:sz="0" w:space="0" w:color="auto"/>
              </w:divBdr>
            </w:div>
          </w:divsChild>
        </w:div>
        <w:div w:id="942372387">
          <w:marLeft w:val="240"/>
          <w:marRight w:val="240"/>
          <w:marTop w:val="120"/>
          <w:marBottom w:val="120"/>
          <w:divBdr>
            <w:top w:val="single" w:sz="6" w:space="6" w:color="CCDDCC"/>
            <w:left w:val="single" w:sz="6" w:space="24" w:color="CCDDCC"/>
            <w:bottom w:val="single" w:sz="6" w:space="6" w:color="CCDDCC"/>
            <w:right w:val="single" w:sz="6" w:space="12" w:color="CCDDCC"/>
          </w:divBdr>
        </w:div>
        <w:div w:id="110318262">
          <w:marLeft w:val="240"/>
          <w:marRight w:val="240"/>
          <w:marTop w:val="120"/>
          <w:marBottom w:val="120"/>
          <w:divBdr>
            <w:top w:val="single" w:sz="6" w:space="6" w:color="CCDDCC"/>
            <w:left w:val="single" w:sz="6" w:space="24" w:color="CCDDCC"/>
            <w:bottom w:val="single" w:sz="6" w:space="6" w:color="CCDDCC"/>
            <w:right w:val="single" w:sz="6" w:space="12" w:color="CCDDCC"/>
          </w:divBdr>
        </w:div>
        <w:div w:id="721102533">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66B7D-8019-4A37-92D3-C25A0632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9</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9</cp:revision>
  <dcterms:created xsi:type="dcterms:W3CDTF">2018-07-04T02:16:00Z</dcterms:created>
  <dcterms:modified xsi:type="dcterms:W3CDTF">2018-07-07T07:55:00Z</dcterms:modified>
</cp:coreProperties>
</file>