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500" w:firstLineChars="0"/>
        <w:rPr>
          <w:rFonts w:hint="eastAsia" w:ascii="微软雅黑" w:hAnsi="微软雅黑" w:eastAsia="微软雅黑" w:cs="微软雅黑"/>
          <w:b/>
          <w:lang w:val="en-US" w:eastAsia="zh-CN"/>
        </w:rPr>
      </w:pPr>
      <w:bookmarkStart w:id="0" w:name="OFFICEB2DCA988D7804BCEA69C4290D146C9B5"/>
      <w:bookmarkEnd w:id="0"/>
      <w:r>
        <w:rPr>
          <w:rFonts w:hint="eastAsia" w:ascii="微软雅黑" w:hAnsi="微软雅黑" w:eastAsia="微软雅黑" w:cs="微软雅黑"/>
          <w:b/>
          <w:lang w:val="en-US" w:eastAsia="zh-CN"/>
        </w:rPr>
        <w:t>VR</w:t>
      </w:r>
    </w:p>
    <w:p>
      <w:pPr>
        <w:ind w:firstLine="420"/>
        <w:jc w:val="both"/>
      </w:pPr>
      <w:bookmarkStart w:id="1" w:name="2658-1522293565899"/>
      <w:bookmarkEnd w:id="1"/>
      <w:r>
        <w:rPr>
          <w:rFonts w:ascii="微软雅黑" w:hAnsi="微软雅黑" w:eastAsia="微软雅黑" w:cs="微软雅黑"/>
          <w:color w:val="222222"/>
          <w:sz w:val="24"/>
          <w:highlight w:val="white"/>
        </w:rPr>
        <w:t>VR</w:t>
      </w:r>
      <w:r>
        <w:rPr>
          <w:rFonts w:ascii="微软雅黑" w:hAnsi="微软雅黑" w:eastAsia="微软雅黑" w:cs="微软雅黑"/>
          <w:color w:val="222222"/>
          <w:sz w:val="24"/>
          <w:highlight w:val="white"/>
        </w:rPr>
        <w:t>是利用电脑模拟产生一个三维空间的</w:t>
      </w:r>
      <w:r>
        <w:fldChar w:fldCharType="begin"/>
      </w:r>
      <w:r>
        <w:instrText xml:space="preserve"> HYPERLINK "https://zh.wikipedia.org/wiki/%E8%99%9B%E6%93%AC%E4%B8%96%E7%95%8C" \h </w:instrText>
      </w:r>
      <w:r>
        <w:fldChar w:fldCharType="separate"/>
      </w:r>
      <w:r>
        <w:rPr>
          <w:rFonts w:ascii="微软雅黑" w:hAnsi="微软雅黑" w:eastAsia="微软雅黑" w:cs="微软雅黑"/>
          <w:color w:val="222222"/>
          <w:sz w:val="24"/>
          <w:highlight w:val="white"/>
        </w:rPr>
        <w:t>虚拟世界</w:t>
      </w:r>
      <w:r>
        <w:rPr>
          <w:rFonts w:ascii="微软雅黑" w:hAnsi="微软雅黑" w:eastAsia="微软雅黑" w:cs="微软雅黑"/>
          <w:color w:val="222222"/>
          <w:sz w:val="24"/>
          <w:highlight w:val="white"/>
        </w:rPr>
        <w:fldChar w:fldCharType="end"/>
      </w:r>
      <w:r>
        <w:rPr>
          <w:rFonts w:ascii="微软雅黑" w:hAnsi="微软雅黑" w:eastAsia="微软雅黑" w:cs="微软雅黑"/>
          <w:color w:val="222222"/>
          <w:sz w:val="24"/>
          <w:highlight w:val="white"/>
        </w:rPr>
        <w:t>，提供用户关于视觉等感官的模拟，让用户感觉仿佛身历其境，可以及时、没有限制地观察三维空间内的事物。</w:t>
      </w:r>
      <w:r>
        <w:rPr>
          <w:rFonts w:ascii="微软雅黑" w:hAnsi="微软雅黑" w:eastAsia="微软雅黑" w:cs="微软雅黑"/>
          <w:color w:val="DF402A"/>
          <w:sz w:val="24"/>
          <w:highlight w:val="white"/>
        </w:rPr>
        <w:t>虚拟现实系统具有下面三个基本特征：沉浸—交互—构想</w:t>
      </w:r>
      <w:r>
        <w:rPr>
          <w:rFonts w:ascii="微软雅黑" w:hAnsi="微软雅黑" w:eastAsia="微软雅黑" w:cs="微软雅黑"/>
          <w:color w:val="DF402A"/>
          <w:sz w:val="24"/>
          <w:highlight w:val="white"/>
        </w:rPr>
        <w:t>，它强调了在虚拟系统中的人的主导作用。</w:t>
      </w:r>
      <w:r>
        <w:rPr>
          <w:rFonts w:ascii="微软雅黑" w:hAnsi="微软雅黑" w:eastAsia="微软雅黑" w:cs="微软雅黑"/>
          <w:color w:val="222222"/>
          <w:sz w:val="24"/>
          <w:highlight w:val="white"/>
        </w:rPr>
        <w:t>从过去人只能从计算机系统的外部去观测处理的结果，到人能够沉浸到计算机系统所创建的环境中，从过去人只能通过键盘、鼠标与计算环境中的</w:t>
      </w:r>
      <w:r>
        <w:rPr>
          <w:rFonts w:ascii="微软雅黑" w:hAnsi="微软雅黑" w:eastAsia="微软雅黑" w:cs="微软雅黑"/>
          <w:color w:val="DF402A"/>
          <w:sz w:val="24"/>
          <w:highlight w:val="white"/>
        </w:rPr>
        <w:t>单维数字信息</w:t>
      </w:r>
      <w:r>
        <w:rPr>
          <w:rFonts w:ascii="微软雅黑" w:hAnsi="微软雅黑" w:eastAsia="微软雅黑" w:cs="微软雅黑"/>
          <w:color w:val="222222"/>
          <w:sz w:val="24"/>
          <w:highlight w:val="white"/>
        </w:rPr>
        <w:t>发生作用，到人能够用多种</w:t>
      </w:r>
      <w:r>
        <w:fldChar w:fldCharType="begin"/>
      </w:r>
      <w:r>
        <w:instrText xml:space="preserve"> HYPERLINK "https://zh.wikipedia.org/wiki/%E4%BC%A0%E6%84%9F%E5%99%A8" \h </w:instrText>
      </w:r>
      <w:r>
        <w:fldChar w:fldCharType="separate"/>
      </w:r>
      <w:r>
        <w:rPr>
          <w:rFonts w:ascii="微软雅黑" w:hAnsi="微软雅黑" w:eastAsia="微软雅黑" w:cs="微软雅黑"/>
          <w:color w:val="222222"/>
          <w:sz w:val="24"/>
          <w:highlight w:val="white"/>
        </w:rPr>
        <w:t>传感器</w:t>
      </w:r>
      <w:r>
        <w:rPr>
          <w:rFonts w:ascii="微软雅黑" w:hAnsi="微软雅黑" w:eastAsia="微软雅黑" w:cs="微软雅黑"/>
          <w:color w:val="222222"/>
          <w:sz w:val="24"/>
          <w:highlight w:val="white"/>
        </w:rPr>
        <w:fldChar w:fldCharType="end"/>
      </w:r>
      <w:r>
        <w:rPr>
          <w:rFonts w:ascii="微软雅黑" w:hAnsi="微软雅黑" w:eastAsia="微软雅黑" w:cs="微软雅黑"/>
          <w:color w:val="222222"/>
          <w:sz w:val="24"/>
          <w:highlight w:val="white"/>
        </w:rPr>
        <w:t>与</w:t>
      </w:r>
      <w:r>
        <w:fldChar w:fldCharType="begin"/>
      </w:r>
      <w:r>
        <w:instrText xml:space="preserve"> HYPERLINK "https://zh.wikipedia.org/wiki/%E7%BB%B4%E5%BA%A6" \h </w:instrText>
      </w:r>
      <w:r>
        <w:fldChar w:fldCharType="separate"/>
      </w:r>
      <w:r>
        <w:rPr>
          <w:rFonts w:ascii="微软雅黑" w:hAnsi="微软雅黑" w:eastAsia="微软雅黑" w:cs="微软雅黑"/>
          <w:color w:val="DF402A"/>
          <w:sz w:val="24"/>
          <w:highlight w:val="white"/>
        </w:rPr>
        <w:t>多维</w:t>
      </w:r>
      <w:r>
        <w:rPr>
          <w:rFonts w:ascii="微软雅黑" w:hAnsi="微软雅黑" w:eastAsia="微软雅黑" w:cs="微软雅黑"/>
          <w:color w:val="DF402A"/>
          <w:sz w:val="24"/>
          <w:highlight w:val="white"/>
        </w:rPr>
        <w:fldChar w:fldCharType="end"/>
      </w:r>
      <w:r>
        <w:rPr>
          <w:rFonts w:ascii="微软雅黑" w:hAnsi="微软雅黑" w:eastAsia="微软雅黑" w:cs="微软雅黑"/>
          <w:color w:val="DF402A"/>
          <w:sz w:val="24"/>
          <w:highlight w:val="white"/>
        </w:rPr>
        <w:t>信息的环境</w:t>
      </w:r>
      <w:r>
        <w:rPr>
          <w:rFonts w:ascii="微软雅黑" w:hAnsi="微软雅黑" w:eastAsia="微软雅黑" w:cs="微软雅黑"/>
          <w:color w:val="222222"/>
          <w:sz w:val="24"/>
          <w:highlight w:val="white"/>
        </w:rPr>
        <w:t>发生交互作用；从过去的人只能</w:t>
      </w:r>
      <w:r>
        <w:rPr>
          <w:rFonts w:ascii="微软雅黑" w:hAnsi="微软雅黑" w:eastAsia="微软雅黑" w:cs="微软雅黑"/>
          <w:color w:val="DF402A"/>
          <w:sz w:val="24"/>
          <w:highlight w:val="white"/>
        </w:rPr>
        <w:t>以定量计算为主的结果</w:t>
      </w:r>
      <w:r>
        <w:rPr>
          <w:rFonts w:ascii="微软雅黑" w:hAnsi="微软雅黑" w:eastAsia="微软雅黑" w:cs="微软雅黑"/>
          <w:color w:val="222222"/>
          <w:sz w:val="24"/>
          <w:highlight w:val="white"/>
        </w:rPr>
        <w:t>中启发从而加深对事物的认识，到人有可能</w:t>
      </w:r>
      <w:r>
        <w:rPr>
          <w:rFonts w:ascii="微软雅黑" w:hAnsi="微软雅黑" w:eastAsia="微软雅黑" w:cs="微软雅黑"/>
          <w:color w:val="DF402A"/>
          <w:sz w:val="24"/>
          <w:highlight w:val="white"/>
        </w:rPr>
        <w:t>从定性和</w:t>
      </w:r>
      <w:r>
        <w:fldChar w:fldCharType="begin"/>
      </w:r>
      <w:r>
        <w:instrText xml:space="preserve"> HYPERLINK "https://zh.wikipedia.org/wiki/%E5%AE%9A%E9%87%8F" \h </w:instrText>
      </w:r>
      <w:r>
        <w:fldChar w:fldCharType="separate"/>
      </w:r>
      <w:r>
        <w:rPr>
          <w:rFonts w:ascii="微软雅黑" w:hAnsi="微软雅黑" w:eastAsia="微软雅黑" w:cs="微软雅黑"/>
          <w:color w:val="DF402A"/>
          <w:sz w:val="24"/>
          <w:highlight w:val="white"/>
        </w:rPr>
        <w:t>定量</w:t>
      </w:r>
      <w:r>
        <w:rPr>
          <w:rFonts w:ascii="微软雅黑" w:hAnsi="微软雅黑" w:eastAsia="微软雅黑" w:cs="微软雅黑"/>
          <w:color w:val="DF402A"/>
          <w:sz w:val="24"/>
          <w:highlight w:val="white"/>
        </w:rPr>
        <w:fldChar w:fldCharType="end"/>
      </w:r>
      <w:r>
        <w:rPr>
          <w:rFonts w:ascii="微软雅黑" w:hAnsi="微软雅黑" w:eastAsia="微软雅黑" w:cs="微软雅黑"/>
          <w:color w:val="DF402A"/>
          <w:sz w:val="24"/>
          <w:highlight w:val="white"/>
        </w:rPr>
        <w:t>综合集成的</w:t>
      </w:r>
      <w:r>
        <w:fldChar w:fldCharType="begin"/>
      </w:r>
      <w:r>
        <w:instrText xml:space="preserve"> HYPERLINK "https://zh.wikipedia.org/wiki/%E7%8E%AF%E5%A2%83" \h </w:instrText>
      </w:r>
      <w:r>
        <w:fldChar w:fldCharType="separate"/>
      </w:r>
      <w:r>
        <w:rPr>
          <w:rFonts w:ascii="微软雅黑" w:hAnsi="微软雅黑" w:eastAsia="微软雅黑" w:cs="微软雅黑"/>
          <w:color w:val="DF402A"/>
          <w:sz w:val="24"/>
          <w:highlight w:val="white"/>
        </w:rPr>
        <w:t>环境</w:t>
      </w:r>
      <w:r>
        <w:rPr>
          <w:rFonts w:ascii="微软雅黑" w:hAnsi="微软雅黑" w:eastAsia="微软雅黑" w:cs="微软雅黑"/>
          <w:color w:val="DF402A"/>
          <w:sz w:val="24"/>
          <w:highlight w:val="white"/>
        </w:rPr>
        <w:fldChar w:fldCharType="end"/>
      </w:r>
      <w:r>
        <w:rPr>
          <w:rFonts w:ascii="微软雅黑" w:hAnsi="微软雅黑" w:eastAsia="微软雅黑" w:cs="微软雅黑"/>
          <w:color w:val="DF402A"/>
          <w:sz w:val="24"/>
          <w:highlight w:val="white"/>
        </w:rPr>
        <w:t>中</w:t>
      </w:r>
      <w:r>
        <w:rPr>
          <w:rFonts w:ascii="微软雅黑" w:hAnsi="微软雅黑" w:eastAsia="微软雅黑" w:cs="微软雅黑"/>
          <w:color w:val="222222"/>
          <w:sz w:val="24"/>
          <w:highlight w:val="white"/>
        </w:rPr>
        <w:t>得到</w:t>
      </w:r>
      <w:r>
        <w:rPr>
          <w:rFonts w:ascii="微软雅黑" w:hAnsi="微软雅黑" w:eastAsia="微软雅黑" w:cs="微软雅黑"/>
          <w:color w:val="DF402A"/>
          <w:sz w:val="24"/>
          <w:highlight w:val="white"/>
        </w:rPr>
        <w:t>感知和理性的认识</w:t>
      </w:r>
      <w:r>
        <w:rPr>
          <w:rFonts w:ascii="微软雅黑" w:hAnsi="微软雅黑" w:eastAsia="微软雅黑" w:cs="微软雅黑"/>
          <w:color w:val="222222"/>
          <w:sz w:val="24"/>
          <w:highlight w:val="white"/>
        </w:rPr>
        <w:t>从而</w:t>
      </w:r>
      <w:r>
        <w:rPr>
          <w:rFonts w:ascii="微软雅黑" w:hAnsi="微软雅黑" w:eastAsia="微软雅黑" w:cs="微软雅黑"/>
          <w:color w:val="DF402A"/>
          <w:sz w:val="24"/>
          <w:highlight w:val="white"/>
        </w:rPr>
        <w:t>深化概念和萌发新意</w:t>
      </w:r>
      <w:r>
        <w:rPr>
          <w:rFonts w:ascii="微软雅黑" w:hAnsi="微软雅黑" w:eastAsia="微软雅黑" w:cs="微软雅黑"/>
          <w:color w:val="222222"/>
          <w:sz w:val="24"/>
          <w:highlight w:val="white"/>
        </w:rPr>
        <w:t>。</w:t>
      </w:r>
    </w:p>
    <w:p>
      <w:pPr>
        <w:ind w:firstLine="420"/>
        <w:jc w:val="both"/>
      </w:pPr>
      <w:bookmarkStart w:id="2" w:name="3420-1522294659347"/>
      <w:bookmarkEnd w:id="2"/>
    </w:p>
    <w:p>
      <w:pPr>
        <w:pStyle w:val="2"/>
        <w:ind w:firstLine="500" w:firstLineChars="0"/>
        <w:rPr>
          <w:rFonts w:hint="eastAsia" w:ascii="微软雅黑" w:hAnsi="微软雅黑" w:eastAsia="微软雅黑" w:cs="微软雅黑"/>
          <w:b/>
          <w:lang w:val="en-US" w:eastAsia="zh-CN"/>
        </w:rPr>
      </w:pPr>
      <w:bookmarkStart w:id="3" w:name="9475-1522293560738"/>
      <w:bookmarkEnd w:id="3"/>
      <w:r>
        <w:rPr>
          <w:rFonts w:hint="eastAsia" w:ascii="微软雅黑" w:hAnsi="微软雅黑" w:eastAsia="微软雅黑" w:cs="微软雅黑"/>
          <w:b/>
          <w:lang w:val="en-US" w:eastAsia="zh-CN"/>
        </w:rPr>
        <w:t>AR</w:t>
      </w:r>
    </w:p>
    <w:p>
      <w:pPr>
        <w:ind w:firstLine="420"/>
        <w:jc w:val="both"/>
      </w:pPr>
      <w:bookmarkStart w:id="4" w:name="2259-1522292508303"/>
      <w:bookmarkEnd w:id="4"/>
      <w:r>
        <w:rPr>
          <w:rFonts w:ascii="微软雅黑" w:hAnsi="微软雅黑" w:eastAsia="微软雅黑" w:cs="微软雅黑"/>
          <w:color w:val="222222"/>
          <w:sz w:val="24"/>
          <w:highlight w:val="white"/>
        </w:rPr>
        <w:t>AR将数据和分析转化为成像或动画，并将其叠加到现实世界中。如今，大部分AR应用都在手机设备上，但未来它将通过通过头戴显示器或智能眼镜解放我们</w:t>
      </w:r>
      <w:r>
        <w:rPr>
          <w:rFonts w:hint="eastAsia" w:ascii="微软雅黑" w:hAnsi="微软雅黑" w:eastAsia="微软雅黑" w:cs="微软雅黑"/>
          <w:color w:val="222222"/>
          <w:sz w:val="24"/>
          <w:highlight w:val="white"/>
        </w:rPr>
        <w:t>的双手。</w:t>
      </w:r>
      <w:r>
        <w:rPr>
          <w:rFonts w:hint="eastAsia" w:ascii="微软雅黑" w:hAnsi="微软雅黑" w:eastAsia="微软雅黑" w:cs="微软雅黑"/>
          <w:color w:val="333333"/>
          <w:sz w:val="24"/>
          <w:highlight w:val="white"/>
        </w:rPr>
        <w:t>例如在不少车型中，AR抬头显示器能将导航、碰撞预警等信息投射到驾驶者的视野之中。以前在使用GPS导航时，驾驶者必须查看屏幕上的地图，然后才能思考如何在现实世界中“按图索骥”。要在车流如织的环岛上寻找正确的出口，驾驶者的</w:t>
      </w:r>
      <w:r>
        <w:rPr>
          <w:rFonts w:hint="eastAsia" w:ascii="微软雅黑" w:hAnsi="微软雅黑" w:eastAsia="微软雅黑" w:cs="微软雅黑"/>
          <w:color w:val="DF402A"/>
          <w:sz w:val="24"/>
        </w:rPr>
        <w:t>注意力必须在屏幕和路面之前来回切换，并在脑海中建立起两者之间的联系，</w:t>
      </w:r>
      <w:r>
        <w:rPr>
          <w:rFonts w:hint="eastAsia" w:ascii="微软雅黑" w:hAnsi="微软雅黑" w:eastAsia="微软雅黑" w:cs="微软雅黑"/>
          <w:color w:val="333333"/>
          <w:sz w:val="24"/>
          <w:highlight w:val="white"/>
        </w:rPr>
        <w:t>才能找到合适的转弯时机。而AR抬头显示器直接</w:t>
      </w:r>
      <w:r>
        <w:rPr>
          <w:rFonts w:hint="eastAsia" w:ascii="微软雅黑" w:hAnsi="微软雅黑" w:eastAsia="微软雅黑" w:cs="微软雅黑"/>
          <w:color w:val="DF402A"/>
          <w:sz w:val="24"/>
        </w:rPr>
        <w:t>将导</w:t>
      </w:r>
      <w:r>
        <w:rPr>
          <w:rFonts w:hint="eastAsia" w:ascii="微软雅黑" w:hAnsi="微软雅黑" w:eastAsia="微软雅黑" w:cs="微软雅黑"/>
          <w:color w:val="DF402A"/>
          <w:sz w:val="24"/>
        </w:rPr>
        <w:t>航画面叠加到驾驶者看到的实际路面上</w:t>
      </w:r>
      <w:r>
        <w:rPr>
          <w:rFonts w:hint="eastAsia" w:ascii="微软雅黑" w:hAnsi="微软雅黑" w:eastAsia="微软雅黑" w:cs="微软雅黑"/>
          <w:color w:val="333333"/>
          <w:sz w:val="24"/>
          <w:highlight w:val="white"/>
        </w:rPr>
        <w:t>。这大大</w:t>
      </w:r>
      <w:r>
        <w:rPr>
          <w:rFonts w:hint="eastAsia" w:ascii="微软雅黑" w:hAnsi="微软雅黑" w:eastAsia="微软雅黑" w:cs="微软雅黑"/>
          <w:color w:val="DF402A"/>
          <w:sz w:val="24"/>
        </w:rPr>
        <w:t>减少了头脑处理信息的负担，避免注意力分散</w:t>
      </w:r>
      <w:r>
        <w:rPr>
          <w:rFonts w:hint="eastAsia" w:ascii="微软雅黑" w:hAnsi="微软雅黑" w:eastAsia="微软雅黑" w:cs="微软雅黑"/>
          <w:color w:val="333333"/>
          <w:sz w:val="24"/>
          <w:highlight w:val="white"/>
        </w:rPr>
        <w:t>，</w:t>
      </w:r>
      <w:r>
        <w:rPr>
          <w:rFonts w:hint="eastAsia" w:ascii="微软雅黑" w:hAnsi="微软雅黑" w:eastAsia="微软雅黑" w:cs="微软雅黑"/>
          <w:color w:val="222222"/>
          <w:sz w:val="24"/>
          <w:szCs w:val="24"/>
          <w:highlight w:val="white"/>
        </w:rPr>
        <w:t>让我们专注于路面情况，将驾驶错误降到最低。</w:t>
      </w:r>
    </w:p>
    <w:p>
      <w:pPr>
        <w:ind w:firstLine="420"/>
        <w:jc w:val="both"/>
      </w:pPr>
      <w:bookmarkStart w:id="5" w:name="4086-1522294661899"/>
      <w:bookmarkEnd w:id="5"/>
    </w:p>
    <w:p>
      <w:pPr>
        <w:pStyle w:val="2"/>
        <w:ind w:firstLine="500" w:firstLineChars="0"/>
        <w:rPr>
          <w:rFonts w:hint="eastAsia" w:ascii="微软雅黑" w:hAnsi="微软雅黑" w:eastAsia="微软雅黑" w:cs="微软雅黑"/>
          <w:b/>
        </w:rPr>
      </w:pPr>
      <w:bookmarkStart w:id="6" w:name="9130-1522293163785"/>
      <w:bookmarkEnd w:id="6"/>
      <w:r>
        <w:rPr>
          <w:rFonts w:hint="eastAsia" w:ascii="微软雅黑" w:hAnsi="微软雅黑" w:eastAsia="微软雅黑" w:cs="微软雅黑"/>
          <w:b/>
        </w:rPr>
        <w:t>融合AR与VR</w:t>
      </w:r>
      <w:bookmarkStart w:id="7" w:name="5695-1522293448093"/>
      <w:bookmarkEnd w:id="7"/>
    </w:p>
    <w:p>
      <w:pPr>
        <w:ind w:firstLine="420"/>
        <w:jc w:val="both"/>
        <w:rPr>
          <w:rFonts w:ascii="微软雅黑" w:hAnsi="微软雅黑" w:eastAsia="微软雅黑" w:cs="微软雅黑"/>
          <w:color w:val="222222"/>
          <w:sz w:val="24"/>
          <w:szCs w:val="24"/>
          <w:highlight w:val="white"/>
        </w:rPr>
      </w:pPr>
      <w:r>
        <w:rPr>
          <w:rFonts w:ascii="微软雅黑" w:hAnsi="微软雅黑" w:eastAsia="微软雅黑" w:cs="微软雅黑"/>
          <w:color w:val="222222"/>
          <w:sz w:val="24"/>
          <w:szCs w:val="24"/>
          <w:highlight w:val="white"/>
        </w:rPr>
        <w:t>VR技术和AR技术密切相关，是互补但独立的两种技术。</w:t>
      </w:r>
      <w:r>
        <w:rPr>
          <w:rFonts w:hint="eastAsia" w:ascii="微软雅黑" w:hAnsi="微软雅黑" w:eastAsia="微软雅黑" w:cs="微软雅黑"/>
          <w:color w:val="DF402A"/>
          <w:sz w:val="24"/>
        </w:rPr>
        <w:t>AR将数字信息投射到物理世界，VR将现实替换为计算机模拟出来的环境。</w:t>
      </w:r>
      <w:r>
        <w:rPr>
          <w:rFonts w:ascii="微软雅黑" w:hAnsi="微软雅黑" w:eastAsia="微软雅黑" w:cs="微软雅黑"/>
          <w:color w:val="222222"/>
          <w:sz w:val="24"/>
          <w:szCs w:val="24"/>
          <w:highlight w:val="white"/>
        </w:rPr>
        <w:t>尽管VR大多应用于娱乐领域，它也能模拟物理环境用来培训等用途，尤其是在远程或危险的环境下。或者当现实中的设备实现时，VR就能通过全息技术创造出虚拟环境，让人沉浸其中。因此，结合VR，AR就能实现可视化、指引和互动之外的第四项能力：模拟。</w:t>
      </w:r>
    </w:p>
    <w:p>
      <w:pPr>
        <w:rPr>
          <w:rFonts w:ascii="微软雅黑" w:hAnsi="微软雅黑" w:eastAsia="微软雅黑" w:cs="微软雅黑"/>
          <w:color w:val="222222"/>
          <w:sz w:val="24"/>
          <w:szCs w:val="24"/>
          <w:highlight w:val="white"/>
        </w:rPr>
      </w:pPr>
    </w:p>
    <w:p>
      <w:bookmarkStart w:id="8" w:name="4290-1522294664203"/>
      <w:bookmarkEnd w:id="8"/>
    </w:p>
    <w:p>
      <w:pPr>
        <w:pStyle w:val="2"/>
        <w:ind w:firstLine="500" w:firstLineChars="0"/>
        <w:rPr>
          <w:rFonts w:hint="eastAsia" w:ascii="微软雅黑" w:hAnsi="微软雅黑" w:eastAsia="微软雅黑" w:cs="微软雅黑"/>
          <w:b/>
        </w:rPr>
      </w:pPr>
      <w:bookmarkStart w:id="9" w:name="9342-1522293453114"/>
      <w:bookmarkEnd w:id="9"/>
      <w:r>
        <w:rPr>
          <w:rFonts w:hint="eastAsia" w:ascii="微软雅黑" w:hAnsi="微软雅黑" w:eastAsia="微软雅黑" w:cs="微软雅黑"/>
          <w:b/>
        </w:rPr>
        <w:t>市场分析</w:t>
      </w:r>
    </w:p>
    <w:p>
      <w:pPr>
        <w:ind w:firstLine="420"/>
        <w:jc w:val="both"/>
        <w:rPr>
          <w:rFonts w:ascii="微软雅黑" w:hAnsi="微软雅黑" w:eastAsia="微软雅黑" w:cs="微软雅黑"/>
          <w:color w:val="222222"/>
          <w:sz w:val="24"/>
          <w:highlight w:val="white"/>
        </w:rPr>
      </w:pPr>
      <w:bookmarkStart w:id="10" w:name="1380-1522292508303"/>
      <w:bookmarkEnd w:id="10"/>
      <w:r>
        <w:rPr>
          <w:rFonts w:ascii="微软雅黑" w:hAnsi="微软雅黑" w:eastAsia="微软雅黑" w:cs="微软雅黑"/>
          <w:color w:val="222222"/>
          <w:sz w:val="24"/>
          <w:szCs w:val="24"/>
          <w:highlight w:val="white"/>
        </w:rPr>
        <w:t>VR/AR被普遍认为是下一代娱乐平台， 未来将拥有丰富的体验场景。 当下VR尚处发展早期， 三星、 索尼、 Facebook、 HTC等不少科技巨头都已推出虚拟现实设备。在2017年第三季度的销售中，由于几款高售价的 VR设备价格下调，VR技术在价格上让人们更加容易接受，VR设备的季度销量首次突破百万。其中</w:t>
      </w:r>
      <w:r>
        <w:rPr>
          <w:color w:val="333333"/>
          <w:sz w:val="24"/>
          <w:highlight w:val="white"/>
        </w:rPr>
        <w:t>，</w:t>
      </w:r>
      <w:r>
        <w:rPr>
          <w:rFonts w:hint="eastAsia" w:ascii="微软雅黑" w:hAnsi="微软雅黑" w:eastAsia="微软雅黑" w:cs="微软雅黑"/>
          <w:color w:val="DF402A"/>
          <w:sz w:val="24"/>
          <w:highlight w:val="white"/>
        </w:rPr>
        <w:t>索尼的 PS VR以超过49万台的销量独占鳌头，占据所有 VR 头盔销量的49%</w:t>
      </w:r>
      <w:r>
        <w:rPr>
          <w:color w:val="333333"/>
          <w:sz w:val="24"/>
          <w:highlight w:val="white"/>
        </w:rPr>
        <w:t>，</w:t>
      </w:r>
      <w:r>
        <w:rPr>
          <w:rFonts w:ascii="微软雅黑" w:hAnsi="微软雅黑" w:eastAsia="微软雅黑" w:cs="微软雅黑"/>
          <w:color w:val="222222"/>
          <w:sz w:val="24"/>
          <w:szCs w:val="24"/>
          <w:highlight w:val="white"/>
        </w:rPr>
        <w:t xml:space="preserve">Oculus和 HTC则分别排在二三位。VR硬件的不断突破， 扫平了软件和应用上的最大门槛，而 </w:t>
      </w:r>
      <w:r>
        <w:rPr>
          <w:rFonts w:hint="eastAsia" w:ascii="微软雅黑" w:hAnsi="微软雅黑" w:eastAsia="微软雅黑" w:cs="微软雅黑"/>
          <w:color w:val="DF402A"/>
          <w:sz w:val="24"/>
          <w:highlight w:val="white"/>
        </w:rPr>
        <w:t>索尼的 PS VR的销量也反映了VR游戏的市场潜力，</w:t>
      </w:r>
      <w:r>
        <w:rPr>
          <w:rFonts w:ascii="微软雅黑" w:hAnsi="微软雅黑" w:eastAsia="微软雅黑" w:cs="微软雅黑"/>
          <w:color w:val="222222"/>
          <w:sz w:val="24"/>
          <w:highlight w:val="white"/>
        </w:rPr>
        <w:t xml:space="preserve">VR/AR游戏将随着产品体系成熟迎来快速发展期。 </w:t>
      </w:r>
      <w:bookmarkStart w:id="11" w:name="5850-1522294368034"/>
      <w:bookmarkEnd w:id="11"/>
    </w:p>
    <w:p>
      <w:pPr>
        <w:ind w:firstLine="420"/>
        <w:jc w:val="both"/>
        <w:rPr>
          <w:rFonts w:ascii="微软雅黑" w:hAnsi="微软雅黑" w:eastAsia="微软雅黑" w:cs="微软雅黑"/>
          <w:color w:val="222222"/>
          <w:sz w:val="24"/>
          <w:highlight w:val="white"/>
        </w:rPr>
      </w:pPr>
    </w:p>
    <w:p>
      <w:pPr>
        <w:ind w:firstLine="420"/>
        <w:jc w:val="both"/>
        <w:rPr>
          <w:rFonts w:ascii="微软雅黑" w:hAnsi="微软雅黑" w:eastAsia="微软雅黑" w:cs="微软雅黑"/>
          <w:color w:val="222222"/>
          <w:sz w:val="24"/>
          <w:highlight w:val="white"/>
        </w:rPr>
      </w:pPr>
    </w:p>
    <w:p>
      <w:pPr>
        <w:pStyle w:val="2"/>
        <w:ind w:firstLine="500" w:firstLineChars="0"/>
        <w:rPr>
          <w:rFonts w:hint="eastAsia" w:ascii="微软雅黑" w:hAnsi="微软雅黑" w:eastAsia="微软雅黑" w:cs="微软雅黑"/>
          <w:b/>
          <w:lang w:val="en-US" w:eastAsia="zh-CN"/>
        </w:rPr>
      </w:pPr>
      <w:bookmarkStart w:id="12" w:name="4244-1522294368258"/>
      <w:bookmarkEnd w:id="12"/>
      <w:r>
        <w:rPr>
          <w:rFonts w:hint="eastAsia" w:ascii="微软雅黑" w:hAnsi="微软雅黑" w:eastAsia="微软雅黑" w:cs="微软雅黑"/>
          <w:b/>
          <w:lang w:val="en-US" w:eastAsia="zh-CN"/>
        </w:rPr>
        <w:t>第一阶段考核</w:t>
      </w:r>
    </w:p>
    <w:p>
      <w:pPr>
        <w:pStyle w:val="5"/>
        <w:ind w:left="500"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1.考前指导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500" w:leftChars="0" w:right="0" w:firstLine="500" w:firstLineChars="0"/>
        <w:rPr>
          <w:rFonts w:ascii="微软雅黑" w:hAnsi="微软雅黑" w:eastAsia="微软雅黑" w:cs="微软雅黑"/>
          <w:color w:val="222222"/>
          <w:kern w:val="0"/>
          <w:sz w:val="24"/>
          <w:szCs w:val="22"/>
          <w:highlight w:val="white"/>
          <w:lang/>
        </w:rPr>
      </w:pPr>
      <w:r>
        <w:rPr>
          <w:rFonts w:hint="default" w:ascii="微软雅黑" w:hAnsi="微软雅黑" w:eastAsia="微软雅黑" w:cs="微软雅黑"/>
          <w:color w:val="222222"/>
          <w:kern w:val="0"/>
          <w:sz w:val="24"/>
          <w:szCs w:val="22"/>
          <w:highlight w:val="white"/>
          <w:lang w:val="en-US" w:eastAsia="zh-CN"/>
        </w:rPr>
        <w:t>(1)</w:t>
      </w:r>
      <w:r>
        <w:rPr>
          <w:rFonts w:ascii="微软雅黑" w:hAnsi="微软雅黑" w:eastAsia="微软雅黑" w:cs="微软雅黑"/>
          <w:color w:val="222222"/>
          <w:kern w:val="0"/>
          <w:sz w:val="24"/>
          <w:szCs w:val="22"/>
          <w:highlight w:val="white"/>
          <w:lang/>
        </w:rPr>
        <w:t xml:space="preserve"> 时间：清明节假期期间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500" w:leftChars="0" w:right="0" w:firstLine="500" w:firstLineChars="0"/>
        <w:rPr>
          <w:rFonts w:ascii="微软雅黑" w:hAnsi="微软雅黑" w:eastAsia="微软雅黑" w:cs="微软雅黑"/>
          <w:color w:val="222222"/>
          <w:kern w:val="0"/>
          <w:sz w:val="24"/>
          <w:szCs w:val="22"/>
          <w:highlight w:val="white"/>
          <w:lang/>
        </w:rPr>
      </w:pPr>
      <w:r>
        <w:rPr>
          <w:rFonts w:ascii="微软雅黑" w:hAnsi="微软雅黑" w:eastAsia="微软雅黑" w:cs="微软雅黑"/>
          <w:color w:val="222222"/>
          <w:kern w:val="0"/>
          <w:sz w:val="24"/>
          <w:szCs w:val="22"/>
          <w:highlight w:val="white"/>
          <w:lang w:val="en-US"/>
        </w:rPr>
        <w:t>(2)</w:t>
      </w:r>
      <w:r>
        <w:rPr>
          <w:rFonts w:hint="eastAsia" w:ascii="微软雅黑" w:hAnsi="微软雅黑" w:eastAsia="微软雅黑" w:cs="微软雅黑"/>
          <w:color w:val="222222"/>
          <w:kern w:val="0"/>
          <w:sz w:val="24"/>
          <w:szCs w:val="22"/>
          <w:highlight w:val="white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color w:val="222222"/>
          <w:kern w:val="0"/>
          <w:sz w:val="24"/>
          <w:szCs w:val="22"/>
          <w:highlight w:val="white"/>
          <w:lang/>
        </w:rPr>
        <w:t>方式：每天下午三点至六点讲解重点知识并穿插题型，对于有</w:t>
      </w:r>
      <w:r>
        <w:rPr>
          <w:rFonts w:hint="eastAsia" w:ascii="微软雅黑" w:hAnsi="微软雅黑" w:eastAsia="微软雅黑" w:cs="微软雅黑"/>
          <w:color w:val="222222"/>
          <w:kern w:val="0"/>
          <w:sz w:val="24"/>
          <w:szCs w:val="22"/>
          <w:highlight w:val="white"/>
          <w:lang w:val="en-US" w:eastAsia="zh-CN"/>
        </w:rPr>
        <w:t>疑问</w:t>
      </w:r>
      <w:r>
        <w:rPr>
          <w:rFonts w:ascii="微软雅黑" w:hAnsi="微软雅黑" w:eastAsia="微软雅黑" w:cs="微软雅黑"/>
          <w:color w:val="222222"/>
          <w:kern w:val="0"/>
          <w:sz w:val="24"/>
          <w:szCs w:val="22"/>
          <w:highlight w:val="white"/>
          <w:lang/>
        </w:rPr>
        <w:t>的地方私聊后进行统计，第二天进行统一讲解。</w:t>
      </w:r>
    </w:p>
    <w:p>
      <w:pPr>
        <w:pStyle w:val="5"/>
        <w:ind w:left="500"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2.考试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500" w:leftChars="0" w:right="0" w:firstLine="500" w:firstLineChars="0"/>
        <w:jc w:val="left"/>
        <w:rPr>
          <w:rFonts w:hint="default" w:ascii="微软雅黑" w:hAnsi="微软雅黑" w:eastAsia="微软雅黑" w:cs="微软雅黑"/>
          <w:color w:val="222222"/>
          <w:kern w:val="0"/>
          <w:sz w:val="24"/>
          <w:szCs w:val="22"/>
          <w:highlight w:val="white"/>
          <w:lang w:val="en-US" w:eastAsia="zh-CN"/>
        </w:rPr>
      </w:pPr>
      <w:r>
        <w:rPr>
          <w:rFonts w:hint="default" w:ascii="微软雅黑" w:hAnsi="微软雅黑" w:eastAsia="微软雅黑" w:cs="微软雅黑"/>
          <w:color w:val="222222"/>
          <w:kern w:val="0"/>
          <w:sz w:val="24"/>
          <w:szCs w:val="22"/>
          <w:highlight w:val="white"/>
          <w:lang w:val="en-US" w:eastAsia="zh-CN"/>
        </w:rPr>
        <w:t>(1) 时间：清明节假期返校后第一天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500" w:leftChars="0" w:right="0" w:firstLine="500" w:firstLineChars="0"/>
        <w:jc w:val="left"/>
        <w:rPr>
          <w:rFonts w:hint="eastAsia" w:ascii="微软雅黑" w:hAnsi="微软雅黑" w:eastAsia="微软雅黑" w:cs="微软雅黑"/>
          <w:color w:val="222222"/>
          <w:kern w:val="0"/>
          <w:sz w:val="24"/>
          <w:szCs w:val="22"/>
          <w:highlight w:val="white"/>
          <w:lang w:val="en-US" w:eastAsia="zh-CN"/>
        </w:rPr>
      </w:pPr>
      <w:r>
        <w:rPr>
          <w:rFonts w:hint="default" w:ascii="微软雅黑" w:hAnsi="微软雅黑" w:eastAsia="微软雅黑" w:cs="微软雅黑"/>
          <w:color w:val="222222"/>
          <w:kern w:val="0"/>
          <w:sz w:val="24"/>
          <w:szCs w:val="22"/>
          <w:highlight w:val="white"/>
          <w:lang w:val="en-US" w:eastAsia="zh-CN"/>
        </w:rPr>
        <w:t>(2) 考试内容：基本3D开发常识（三角函数、向量），</w:t>
      </w:r>
      <w:r>
        <w:rPr>
          <w:rFonts w:hint="eastAsia" w:ascii="微软雅黑" w:hAnsi="微软雅黑" w:eastAsia="微软雅黑" w:cs="微软雅黑"/>
          <w:color w:val="222222"/>
          <w:kern w:val="0"/>
          <w:sz w:val="24"/>
          <w:szCs w:val="22"/>
          <w:highlight w:val="white"/>
          <w:lang w:val="en-US" w:eastAsia="zh-CN"/>
        </w:rPr>
        <w:t>Python</w:t>
      </w:r>
      <w:r>
        <w:rPr>
          <w:rFonts w:hint="default" w:ascii="微软雅黑" w:hAnsi="微软雅黑" w:eastAsia="微软雅黑" w:cs="微软雅黑"/>
          <w:color w:val="222222"/>
          <w:kern w:val="0"/>
          <w:sz w:val="24"/>
          <w:szCs w:val="22"/>
          <w:highlight w:val="white"/>
          <w:lang w:val="en-US" w:eastAsia="zh-CN"/>
        </w:rPr>
        <w:t>基本程序逻辑（冒泡排序、打印图形）</w:t>
      </w:r>
      <w:bookmarkStart w:id="13" w:name="8321-1522293392858"/>
      <w:bookmarkEnd w:id="13"/>
      <w:r>
        <w:rPr>
          <w:rFonts w:hint="eastAsia" w:ascii="微软雅黑" w:hAnsi="微软雅黑" w:eastAsia="微软雅黑" w:cs="微软雅黑"/>
          <w:color w:val="222222"/>
          <w:kern w:val="0"/>
          <w:sz w:val="24"/>
          <w:szCs w:val="22"/>
          <w:highlight w:val="white"/>
          <w:lang w:val="en-US" w:eastAsia="zh-CN"/>
        </w:rPr>
        <w:t>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500" w:leftChars="0" w:right="0" w:firstLine="500" w:firstLineChars="0"/>
        <w:jc w:val="left"/>
        <w:rPr>
          <w:rFonts w:hint="default" w:ascii="微软雅黑" w:hAnsi="微软雅黑" w:eastAsia="微软雅黑" w:cs="微软雅黑"/>
          <w:color w:val="222222"/>
          <w:kern w:val="0"/>
          <w:sz w:val="24"/>
          <w:szCs w:val="22"/>
          <w:highlight w:val="white"/>
          <w:lang w:val="en-US" w:eastAsia="zh-CN"/>
        </w:rPr>
      </w:pPr>
      <w:r>
        <w:rPr>
          <w:rFonts w:hint="default" w:ascii="微软雅黑" w:hAnsi="微软雅黑" w:eastAsia="微软雅黑" w:cs="微软雅黑"/>
          <w:color w:val="222222"/>
          <w:kern w:val="0"/>
          <w:sz w:val="24"/>
          <w:szCs w:val="22"/>
          <w:highlight w:val="white"/>
          <w:lang w:val="en-US" w:eastAsia="zh-CN"/>
        </w:rPr>
        <w:t>(3) 录取规则：根据考试成绩择优录取，人数控制在十五人以内</w:t>
      </w:r>
      <w:r>
        <w:rPr>
          <w:rFonts w:hint="eastAsia" w:ascii="微软雅黑" w:hAnsi="微软雅黑" w:eastAsia="微软雅黑" w:cs="微软雅黑"/>
          <w:color w:val="222222"/>
          <w:kern w:val="0"/>
          <w:sz w:val="24"/>
          <w:szCs w:val="22"/>
          <w:highlight w:val="white"/>
          <w:lang w:val="en-US" w:eastAsia="zh-CN"/>
        </w:rPr>
        <w:t>，视情况相应变动录取人数</w:t>
      </w:r>
      <w:r>
        <w:rPr>
          <w:rFonts w:hint="default" w:ascii="微软雅黑" w:hAnsi="微软雅黑" w:eastAsia="微软雅黑" w:cs="微软雅黑"/>
          <w:color w:val="222222"/>
          <w:kern w:val="0"/>
          <w:sz w:val="24"/>
          <w:szCs w:val="22"/>
          <w:highlight w:val="white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pStyle w:val="2"/>
        <w:ind w:firstLine="500" w:firstLineChars="0"/>
        <w:rPr>
          <w:rFonts w:hint="eastAsia" w:ascii="微软雅黑" w:hAnsi="微软雅黑" w:eastAsia="微软雅黑" w:cs="微软雅黑"/>
          <w:b/>
          <w:lang w:val="en-US" w:eastAsia="zh-CN"/>
        </w:rPr>
      </w:pPr>
    </w:p>
    <w:p>
      <w:pPr>
        <w:pStyle w:val="2"/>
        <w:ind w:firstLine="500" w:firstLineChars="0"/>
        <w:rPr>
          <w:rFonts w:hint="eastAsia" w:ascii="微软雅黑" w:hAnsi="微软雅黑" w:eastAsia="微软雅黑" w:cs="微软雅黑"/>
          <w:b/>
          <w:lang w:val="en-US" w:eastAsia="zh-CN"/>
        </w:rPr>
      </w:pPr>
      <w:r>
        <w:rPr>
          <w:rFonts w:hint="eastAsia" w:ascii="微软雅黑" w:hAnsi="微软雅黑" w:eastAsia="微软雅黑" w:cs="微软雅黑"/>
          <w:b/>
          <w:lang w:val="en-US" w:eastAsia="zh-CN"/>
        </w:rPr>
        <w:t>第二阶段考核</w:t>
      </w:r>
    </w:p>
    <w:p>
      <w:pPr>
        <w:pStyle w:val="5"/>
        <w:ind w:left="500"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1.考前</w:t>
      </w:r>
      <w:bookmarkStart w:id="19" w:name="_GoBack"/>
      <w:bookmarkEnd w:id="19"/>
      <w:r>
        <w:rPr>
          <w:rFonts w:hint="eastAsia"/>
          <w:lang w:val="en-US" w:eastAsia="zh-CN"/>
        </w:rPr>
        <w:t>集训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500" w:leftChars="0" w:right="0" w:firstLine="500" w:firstLineChars="0"/>
        <w:jc w:val="left"/>
        <w:rPr>
          <w:rFonts w:hint="default" w:ascii="微软雅黑" w:hAnsi="微软雅黑" w:eastAsia="微软雅黑" w:cs="微软雅黑"/>
          <w:color w:val="222222"/>
          <w:kern w:val="0"/>
          <w:sz w:val="24"/>
          <w:szCs w:val="22"/>
          <w:highlight w:val="white"/>
          <w:lang w:val="en-US" w:eastAsia="zh-CN"/>
        </w:rPr>
      </w:pPr>
      <w:r>
        <w:rPr>
          <w:rFonts w:hint="default" w:ascii="微软雅黑" w:hAnsi="微软雅黑" w:eastAsia="微软雅黑" w:cs="微软雅黑"/>
          <w:color w:val="222222"/>
          <w:kern w:val="0"/>
          <w:sz w:val="24"/>
          <w:szCs w:val="22"/>
          <w:highlight w:val="white"/>
          <w:lang w:val="en-US" w:eastAsia="zh-CN"/>
        </w:rPr>
        <w:t>(1) 时间：一周</w:t>
      </w:r>
      <w:r>
        <w:rPr>
          <w:rFonts w:hint="eastAsia" w:ascii="微软雅黑" w:hAnsi="微软雅黑" w:eastAsia="微软雅黑" w:cs="微软雅黑"/>
          <w:color w:val="222222"/>
          <w:kern w:val="0"/>
          <w:sz w:val="24"/>
          <w:szCs w:val="22"/>
          <w:highlight w:val="white"/>
          <w:lang w:val="en-US" w:eastAsia="zh-CN"/>
        </w:rPr>
        <w:t>至周六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500" w:leftChars="0" w:right="0" w:firstLine="500" w:firstLineChars="0"/>
        <w:jc w:val="left"/>
        <w:rPr>
          <w:rFonts w:hint="default" w:ascii="微软雅黑" w:hAnsi="微软雅黑" w:eastAsia="微软雅黑" w:cs="微软雅黑"/>
          <w:color w:val="222222"/>
          <w:kern w:val="0"/>
          <w:sz w:val="24"/>
          <w:szCs w:val="22"/>
          <w:highlight w:val="white"/>
          <w:lang w:val="en-US" w:eastAsia="zh-CN"/>
        </w:rPr>
      </w:pPr>
      <w:r>
        <w:rPr>
          <w:rFonts w:hint="default" w:ascii="微软雅黑" w:hAnsi="微软雅黑" w:eastAsia="微软雅黑" w:cs="微软雅黑"/>
          <w:color w:val="222222"/>
          <w:kern w:val="0"/>
          <w:sz w:val="24"/>
          <w:szCs w:val="22"/>
          <w:highlight w:val="white"/>
          <w:lang w:val="en-US" w:eastAsia="zh-CN"/>
        </w:rPr>
        <w:t>(2)</w:t>
      </w:r>
      <w:r>
        <w:rPr>
          <w:rFonts w:hint="eastAsia" w:ascii="微软雅黑" w:hAnsi="微软雅黑" w:eastAsia="微软雅黑" w:cs="微软雅黑"/>
          <w:color w:val="222222"/>
          <w:kern w:val="0"/>
          <w:sz w:val="24"/>
          <w:szCs w:val="22"/>
          <w:highlight w:val="white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color w:val="222222"/>
          <w:kern w:val="0"/>
          <w:sz w:val="24"/>
          <w:szCs w:val="22"/>
          <w:highlight w:val="white"/>
          <w:lang w:val="en-US" w:eastAsia="zh-CN"/>
        </w:rPr>
        <w:t>方式：周一到周五上晚自习，讲解关于C++各种逻辑的实现方式，周六做程序题，进行一对一讲解。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500" w:leftChars="0" w:right="0" w:firstLine="500" w:firstLineChars="0"/>
        <w:rPr>
          <w:rFonts w:ascii="微软雅黑" w:hAnsi="微软雅黑" w:eastAsia="微软雅黑" w:cs="微软雅黑"/>
          <w:color w:val="222222"/>
          <w:kern w:val="0"/>
          <w:sz w:val="24"/>
          <w:szCs w:val="22"/>
          <w:highlight w:val="white"/>
        </w:rPr>
      </w:pPr>
    </w:p>
    <w:p>
      <w:pPr>
        <w:pStyle w:val="5"/>
        <w:ind w:left="500" w:leftChars="0"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2.考试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500" w:leftChars="0" w:right="0" w:firstLine="500" w:firstLineChars="0"/>
        <w:jc w:val="left"/>
        <w:rPr>
          <w:rFonts w:hint="default" w:ascii="微软雅黑" w:hAnsi="微软雅黑" w:eastAsia="微软雅黑" w:cs="微软雅黑"/>
          <w:color w:val="222222"/>
          <w:kern w:val="0"/>
          <w:sz w:val="24"/>
          <w:szCs w:val="22"/>
          <w:highlight w:val="white"/>
          <w:lang w:val="en-US" w:eastAsia="zh-CN"/>
        </w:rPr>
      </w:pPr>
      <w:r>
        <w:rPr>
          <w:rFonts w:hint="default" w:ascii="微软雅黑" w:hAnsi="微软雅黑" w:eastAsia="微软雅黑" w:cs="微软雅黑"/>
          <w:color w:val="222222"/>
          <w:kern w:val="0"/>
          <w:sz w:val="24"/>
          <w:szCs w:val="22"/>
          <w:highlight w:val="white"/>
          <w:lang w:val="en-US" w:eastAsia="zh-CN"/>
        </w:rPr>
        <w:t>(1) 时间：周日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500" w:leftChars="0" w:right="0" w:firstLine="500" w:firstLineChars="0"/>
        <w:jc w:val="left"/>
        <w:rPr>
          <w:rFonts w:hint="eastAsia" w:ascii="微软雅黑" w:hAnsi="微软雅黑" w:eastAsia="微软雅黑" w:cs="微软雅黑"/>
          <w:color w:val="222222"/>
          <w:kern w:val="0"/>
          <w:sz w:val="24"/>
          <w:szCs w:val="22"/>
          <w:highlight w:val="white"/>
          <w:lang w:val="en-US" w:eastAsia="zh-CN"/>
        </w:rPr>
      </w:pPr>
      <w:r>
        <w:rPr>
          <w:rFonts w:hint="default" w:ascii="微软雅黑" w:hAnsi="微软雅黑" w:eastAsia="微软雅黑" w:cs="微软雅黑"/>
          <w:color w:val="222222"/>
          <w:kern w:val="0"/>
          <w:sz w:val="24"/>
          <w:szCs w:val="22"/>
          <w:highlight w:val="white"/>
          <w:lang w:val="en-US" w:eastAsia="zh-CN"/>
        </w:rPr>
        <w:t>(2) 考试内容：围绕代码</w:t>
      </w:r>
      <w:r>
        <w:rPr>
          <w:rFonts w:hint="eastAsia" w:ascii="微软雅黑" w:hAnsi="微软雅黑" w:eastAsia="微软雅黑" w:cs="微软雅黑"/>
          <w:color w:val="222222"/>
          <w:kern w:val="0"/>
          <w:sz w:val="24"/>
          <w:szCs w:val="22"/>
          <w:highlight w:val="white"/>
          <w:lang w:val="en-US" w:eastAsia="zh-CN"/>
        </w:rPr>
        <w:t>逻辑</w:t>
      </w:r>
      <w:r>
        <w:rPr>
          <w:rFonts w:hint="default" w:ascii="微软雅黑" w:hAnsi="微软雅黑" w:eastAsia="微软雅黑" w:cs="微软雅黑"/>
          <w:color w:val="222222"/>
          <w:kern w:val="0"/>
          <w:sz w:val="24"/>
          <w:szCs w:val="22"/>
          <w:highlight w:val="white"/>
          <w:lang w:val="en-US" w:eastAsia="zh-CN"/>
        </w:rPr>
        <w:t>能力深入考察</w:t>
      </w:r>
      <w:r>
        <w:rPr>
          <w:rFonts w:hint="eastAsia" w:ascii="微软雅黑" w:hAnsi="微软雅黑" w:eastAsia="微软雅黑" w:cs="微软雅黑"/>
          <w:color w:val="222222"/>
          <w:kern w:val="0"/>
          <w:sz w:val="24"/>
          <w:szCs w:val="22"/>
          <w:highlight w:val="white"/>
          <w:lang w:val="en-US" w:eastAsia="zh-CN"/>
        </w:rPr>
        <w:t>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500" w:leftChars="0" w:right="0" w:firstLine="500" w:firstLineChars="0"/>
        <w:jc w:val="left"/>
        <w:rPr>
          <w:rFonts w:hint="default" w:ascii="微软雅黑" w:hAnsi="微软雅黑" w:eastAsia="微软雅黑" w:cs="微软雅黑"/>
          <w:color w:val="222222"/>
          <w:kern w:val="0"/>
          <w:sz w:val="24"/>
          <w:szCs w:val="22"/>
          <w:highlight w:val="white"/>
          <w:lang w:val="en-US" w:eastAsia="zh-CN"/>
        </w:rPr>
      </w:pPr>
      <w:r>
        <w:rPr>
          <w:rFonts w:hint="default" w:ascii="微软雅黑" w:hAnsi="微软雅黑" w:eastAsia="微软雅黑" w:cs="微软雅黑"/>
          <w:color w:val="222222"/>
          <w:kern w:val="0"/>
          <w:sz w:val="24"/>
          <w:szCs w:val="22"/>
          <w:highlight w:val="white"/>
          <w:lang w:val="en-US" w:eastAsia="zh-CN"/>
        </w:rPr>
        <w:t>(3) 录取规则：根据自律能力</w:t>
      </w:r>
      <w:r>
        <w:rPr>
          <w:rFonts w:hint="eastAsia" w:ascii="微软雅黑" w:hAnsi="微软雅黑" w:eastAsia="微软雅黑" w:cs="微软雅黑"/>
          <w:color w:val="222222"/>
          <w:kern w:val="0"/>
          <w:sz w:val="24"/>
          <w:szCs w:val="22"/>
          <w:highlight w:val="white"/>
          <w:lang w:val="en-US" w:eastAsia="zh-CN"/>
        </w:rPr>
        <w:t>、</w:t>
      </w:r>
      <w:r>
        <w:rPr>
          <w:rFonts w:hint="default" w:ascii="微软雅黑" w:hAnsi="微软雅黑" w:eastAsia="微软雅黑" w:cs="微软雅黑"/>
          <w:color w:val="222222"/>
          <w:kern w:val="0"/>
          <w:sz w:val="24"/>
          <w:szCs w:val="22"/>
          <w:highlight w:val="white"/>
          <w:lang w:val="en-US" w:eastAsia="zh-CN"/>
        </w:rPr>
        <w:t>代码能力</w:t>
      </w:r>
      <w:r>
        <w:rPr>
          <w:rFonts w:hint="eastAsia" w:ascii="微软雅黑" w:hAnsi="微软雅黑" w:eastAsia="微软雅黑" w:cs="微软雅黑"/>
          <w:color w:val="222222"/>
          <w:kern w:val="0"/>
          <w:sz w:val="24"/>
          <w:szCs w:val="22"/>
          <w:highlight w:val="white"/>
          <w:lang w:val="en-US" w:eastAsia="zh-CN"/>
        </w:rPr>
        <w:t>和</w:t>
      </w:r>
      <w:r>
        <w:rPr>
          <w:rFonts w:hint="default" w:ascii="微软雅黑" w:hAnsi="微软雅黑" w:eastAsia="微软雅黑" w:cs="微软雅黑"/>
          <w:color w:val="222222"/>
          <w:kern w:val="0"/>
          <w:sz w:val="24"/>
          <w:szCs w:val="22"/>
          <w:highlight w:val="white"/>
          <w:lang w:val="en-US" w:eastAsia="zh-CN"/>
        </w:rPr>
        <w:t>沟通能力</w:t>
      </w:r>
      <w:r>
        <w:rPr>
          <w:rFonts w:hint="eastAsia" w:ascii="微软雅黑" w:hAnsi="微软雅黑" w:eastAsia="微软雅黑" w:cs="微软雅黑"/>
          <w:color w:val="222222"/>
          <w:kern w:val="0"/>
          <w:sz w:val="24"/>
          <w:szCs w:val="22"/>
          <w:highlight w:val="white"/>
          <w:lang w:val="en-US" w:eastAsia="zh-CN"/>
        </w:rPr>
        <w:t>进行综合考虑，</w:t>
      </w:r>
      <w:r>
        <w:rPr>
          <w:rFonts w:hint="default" w:ascii="微软雅黑" w:hAnsi="微软雅黑" w:eastAsia="微软雅黑" w:cs="微软雅黑"/>
          <w:color w:val="222222"/>
          <w:kern w:val="0"/>
          <w:sz w:val="24"/>
          <w:szCs w:val="22"/>
          <w:highlight w:val="white"/>
          <w:lang w:val="en-US" w:eastAsia="zh-CN"/>
        </w:rPr>
        <w:t>择优录取，人数控制在五人以内</w:t>
      </w:r>
      <w:r>
        <w:rPr>
          <w:rFonts w:hint="eastAsia" w:ascii="微软雅黑" w:hAnsi="微软雅黑" w:eastAsia="微软雅黑" w:cs="微软雅黑"/>
          <w:color w:val="222222"/>
          <w:kern w:val="0"/>
          <w:sz w:val="24"/>
          <w:szCs w:val="22"/>
          <w:highlight w:val="white"/>
          <w:lang w:val="en-US" w:eastAsia="zh-CN"/>
        </w:rPr>
        <w:t>，视情况相应变动录取人数</w:t>
      </w:r>
      <w:r>
        <w:rPr>
          <w:rFonts w:hint="default" w:ascii="微软雅黑" w:hAnsi="微软雅黑" w:eastAsia="微软雅黑" w:cs="微软雅黑"/>
          <w:color w:val="222222"/>
          <w:kern w:val="0"/>
          <w:sz w:val="24"/>
          <w:szCs w:val="22"/>
          <w:highlight w:val="white"/>
          <w:lang w:val="en-US" w:eastAsia="zh-CN"/>
        </w:rPr>
        <w:t>。</w:t>
      </w:r>
    </w:p>
    <w:p>
      <w:pPr>
        <w:ind w:firstLine="420"/>
        <w:jc w:val="both"/>
        <w:rPr>
          <w:rFonts w:ascii="微软雅黑" w:hAnsi="微软雅黑" w:eastAsia="微软雅黑" w:cs="微软雅黑"/>
          <w:color w:val="222222"/>
          <w:sz w:val="24"/>
          <w:szCs w:val="24"/>
          <w:highlight w:val="white"/>
        </w:rPr>
      </w:pPr>
    </w:p>
    <w:p>
      <w:pPr>
        <w:ind w:firstLine="420"/>
        <w:jc w:val="both"/>
        <w:rPr>
          <w:rFonts w:ascii="微软雅黑" w:hAnsi="微软雅黑" w:eastAsia="微软雅黑" w:cs="微软雅黑"/>
          <w:color w:val="222222"/>
          <w:sz w:val="24"/>
          <w:szCs w:val="24"/>
          <w:highlight w:val="white"/>
        </w:rPr>
      </w:pPr>
    </w:p>
    <w:p>
      <w:pPr>
        <w:pStyle w:val="2"/>
        <w:ind w:firstLine="500" w:firstLineChars="0"/>
        <w:rPr>
          <w:rFonts w:hint="eastAsia" w:ascii="微软雅黑" w:hAnsi="微软雅黑" w:eastAsia="微软雅黑" w:cs="微软雅黑"/>
          <w:b/>
          <w:lang w:val="en-US" w:eastAsia="zh-CN"/>
        </w:rPr>
      </w:pPr>
      <w:bookmarkStart w:id="14" w:name="6660-1522294604338"/>
      <w:bookmarkEnd w:id="14"/>
      <w:r>
        <w:rPr>
          <w:rFonts w:hint="eastAsia" w:ascii="微软雅黑" w:hAnsi="微软雅黑" w:eastAsia="微软雅黑" w:cs="微软雅黑"/>
          <w:b/>
          <w:lang w:val="en-US" w:eastAsia="zh-CN"/>
        </w:rPr>
        <w:t>最终录取后的上课安排</w:t>
      </w:r>
    </w:p>
    <w:p>
      <w:pPr>
        <w:ind w:firstLine="420"/>
        <w:jc w:val="both"/>
        <w:rPr>
          <w:sz w:val="24"/>
          <w:szCs w:val="24"/>
        </w:rPr>
      </w:pPr>
      <w:bookmarkStart w:id="15" w:name="1897-1522292508303"/>
      <w:bookmarkEnd w:id="15"/>
      <w:r>
        <w:rPr>
          <w:rFonts w:ascii="微软雅黑" w:hAnsi="微软雅黑" w:eastAsia="微软雅黑" w:cs="微软雅黑"/>
          <w:color w:val="222222"/>
          <w:sz w:val="24"/>
          <w:szCs w:val="24"/>
          <w:highlight w:val="white"/>
        </w:rPr>
        <w:t>上课时间：周一至周五的晚自习</w:t>
      </w:r>
      <w:r>
        <w:rPr>
          <w:rFonts w:hint="eastAsia" w:ascii="微软雅黑" w:hAnsi="微软雅黑" w:eastAsia="微软雅黑" w:cs="微软雅黑"/>
          <w:color w:val="222222"/>
          <w:sz w:val="24"/>
          <w:szCs w:val="24"/>
          <w:highlight w:val="white"/>
          <w:lang w:eastAsia="zh-CN"/>
        </w:rPr>
        <w:t>，</w:t>
      </w:r>
      <w:r>
        <w:rPr>
          <w:rFonts w:ascii="微软雅黑" w:hAnsi="微软雅黑" w:eastAsia="微软雅黑" w:cs="微软雅黑"/>
          <w:color w:val="222222"/>
          <w:sz w:val="24"/>
          <w:szCs w:val="24"/>
          <w:highlight w:val="white"/>
        </w:rPr>
        <w:t>周末两天</w:t>
      </w:r>
      <w:r>
        <w:rPr>
          <w:rFonts w:hint="eastAsia" w:ascii="微软雅黑" w:hAnsi="微软雅黑" w:eastAsia="微软雅黑" w:cs="微软雅黑"/>
          <w:color w:val="222222"/>
          <w:sz w:val="24"/>
          <w:szCs w:val="24"/>
          <w:highlight w:val="white"/>
          <w:lang w:eastAsia="zh-CN"/>
        </w:rPr>
        <w:t>，</w:t>
      </w:r>
      <w:r>
        <w:rPr>
          <w:rFonts w:hint="eastAsia" w:ascii="微软雅黑" w:hAnsi="微软雅黑" w:eastAsia="微软雅黑" w:cs="微软雅黑"/>
          <w:color w:val="222222"/>
          <w:sz w:val="24"/>
          <w:szCs w:val="24"/>
          <w:highlight w:val="white"/>
          <w:lang w:val="en-US" w:eastAsia="zh-CN"/>
        </w:rPr>
        <w:t>暑假</w:t>
      </w:r>
      <w:r>
        <w:rPr>
          <w:rFonts w:ascii="微软雅黑" w:hAnsi="微软雅黑" w:eastAsia="微软雅黑" w:cs="微软雅黑"/>
          <w:color w:val="222222"/>
          <w:sz w:val="24"/>
          <w:szCs w:val="24"/>
          <w:highlight w:val="white"/>
        </w:rPr>
        <w:t>。</w:t>
      </w:r>
    </w:p>
    <w:p>
      <w:pPr>
        <w:ind w:firstLine="420"/>
        <w:jc w:val="both"/>
        <w:rPr>
          <w:sz w:val="24"/>
          <w:szCs w:val="24"/>
        </w:rPr>
      </w:pPr>
      <w:bookmarkStart w:id="16" w:name="6438-1522292508303"/>
      <w:bookmarkEnd w:id="16"/>
      <w:r>
        <w:rPr>
          <w:rFonts w:ascii="微软雅黑" w:hAnsi="微软雅黑" w:eastAsia="微软雅黑" w:cs="微软雅黑"/>
          <w:color w:val="222222"/>
          <w:sz w:val="24"/>
          <w:szCs w:val="24"/>
          <w:highlight w:val="white"/>
        </w:rPr>
        <w:t>上课模式：授课+自习模式，在每个课程节点结束后进行考核。</w:t>
      </w:r>
    </w:p>
    <w:p>
      <w:pPr>
        <w:ind w:firstLine="420"/>
        <w:jc w:val="both"/>
        <w:rPr>
          <w:sz w:val="24"/>
          <w:szCs w:val="24"/>
        </w:rPr>
      </w:pPr>
      <w:bookmarkStart w:id="17" w:name="2392-1522292508303"/>
      <w:bookmarkEnd w:id="17"/>
      <w:r>
        <w:rPr>
          <w:rFonts w:ascii="微软雅黑" w:hAnsi="微软雅黑" w:eastAsia="微软雅黑" w:cs="微软雅黑"/>
          <w:color w:val="222222"/>
          <w:sz w:val="24"/>
          <w:szCs w:val="24"/>
          <w:highlight w:val="white"/>
        </w:rPr>
        <w:t>授课内容：C++、Unreal Engine 4引擎。</w:t>
      </w:r>
    </w:p>
    <w:p>
      <w:pPr>
        <w:ind w:firstLine="420"/>
        <w:jc w:val="both"/>
      </w:pPr>
      <w:bookmarkStart w:id="18" w:name="9751-1522292508303"/>
      <w:bookmarkEnd w:id="18"/>
      <w:r>
        <w:rPr>
          <w:rFonts w:ascii="微软雅黑" w:hAnsi="微软雅黑" w:eastAsia="微软雅黑" w:cs="微软雅黑"/>
          <w:color w:val="222222"/>
          <w:sz w:val="24"/>
          <w:highlight w:val="white"/>
        </w:rPr>
        <w:t> </w:t>
      </w: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</w:compat>
  <w:rsids>
    <w:rsidRoot w:val="00000000"/>
    <w:rsid w:val="01627299"/>
    <w:rsid w:val="09BC57E7"/>
    <w:rsid w:val="0C6C3D0F"/>
    <w:rsid w:val="10FC61A8"/>
    <w:rsid w:val="173950DC"/>
    <w:rsid w:val="18881A12"/>
    <w:rsid w:val="21816F0C"/>
    <w:rsid w:val="25A77CA2"/>
    <w:rsid w:val="26C333EA"/>
    <w:rsid w:val="2A9D17E9"/>
    <w:rsid w:val="2E9B3339"/>
    <w:rsid w:val="31202EEE"/>
    <w:rsid w:val="3A691C2A"/>
    <w:rsid w:val="426C7941"/>
    <w:rsid w:val="45040F9F"/>
    <w:rsid w:val="452A4DD5"/>
    <w:rsid w:val="484C4804"/>
    <w:rsid w:val="52E0386D"/>
    <w:rsid w:val="5B4D5A0A"/>
    <w:rsid w:val="682752A5"/>
    <w:rsid w:val="6DCA545F"/>
    <w:rsid w:val="6E603EFE"/>
    <w:rsid w:val="727913CC"/>
    <w:rsid w:val="750074D9"/>
    <w:rsid w:val="76264E6E"/>
    <w:rsid w:val="78472825"/>
    <w:rsid w:val="7BA5121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ScaleCrop>false</ScaleCrop>
  <LinksUpToDate>false</LinksUpToDate>
  <Application>WPS Office_10.1.0.7233_F1E327BC-269C-435d-A152-05C5408002CA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2018-03-29T03:38:00Z</dcterms:created>
  <dc:creator>Apache POI</dc:creator>
  <cp:lastModifiedBy>　　゛不二</cp:lastModifiedBy>
  <dcterms:modified xsi:type="dcterms:W3CDTF">2018-03-29T06:21:06Z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2052-10.1.0.7233</vt:lpwstr>
  </property>
</Properties>
</file>