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9CF" w:rsidRDefault="001D7E83">
      <w:pPr>
        <w:spacing w:before="73"/>
        <w:ind w:left="1673" w:right="1634"/>
        <w:jc w:val="center"/>
        <w:rPr>
          <w:rFonts w:ascii="Times New Roman"/>
          <w:b/>
          <w:sz w:val="32"/>
        </w:rPr>
      </w:pPr>
      <w:r>
        <w:rPr>
          <w:rFonts w:ascii="Times New Roman"/>
          <w:b/>
          <w:color w:val="0079BE"/>
          <w:sz w:val="32"/>
        </w:rPr>
        <w:t>UNIT - I</w:t>
      </w:r>
    </w:p>
    <w:p w:rsidR="006E09CF" w:rsidRDefault="001D7E83">
      <w:pPr>
        <w:spacing w:before="242"/>
        <w:ind w:left="1673" w:right="1637"/>
        <w:jc w:val="center"/>
        <w:rPr>
          <w:rFonts w:ascii="Times New Roman"/>
          <w:sz w:val="32"/>
        </w:rPr>
      </w:pPr>
      <w:r>
        <w:rPr>
          <w:rFonts w:ascii="Times New Roman"/>
          <w:color w:val="0079BE"/>
          <w:sz w:val="32"/>
        </w:rPr>
        <w:t xml:space="preserve">Chapter - </w:t>
      </w:r>
      <w:r w:rsidR="0065624B">
        <w:rPr>
          <w:rFonts w:ascii="Times New Roman"/>
          <w:color w:val="0079BE"/>
          <w:sz w:val="32"/>
        </w:rPr>
        <w:t>2 Instruction Set Architecture</w:t>
      </w:r>
    </w:p>
    <w:p w:rsidR="006E09CF" w:rsidRDefault="006E09CF">
      <w:pPr>
        <w:pStyle w:val="BodyText"/>
        <w:spacing w:before="2"/>
        <w:rPr>
          <w:sz w:val="37"/>
        </w:rPr>
      </w:pPr>
    </w:p>
    <w:p w:rsidR="006E09CF" w:rsidRDefault="0065624B" w:rsidP="0065624B">
      <w:pPr>
        <w:pStyle w:val="BodyText"/>
        <w:spacing w:before="76"/>
        <w:ind w:left="512"/>
        <w:rPr>
          <w:b/>
        </w:rPr>
      </w:pPr>
      <w:r w:rsidRPr="0065624B">
        <w:rPr>
          <w:rFonts w:ascii="Times New Roman"/>
          <w:color w:val="0079BE"/>
          <w:sz w:val="32"/>
        </w:rPr>
        <w:t>2.1 Memory Locations and Addresses</w:t>
      </w:r>
    </w:p>
    <w:p w:rsidR="006E09CF" w:rsidRDefault="006E09CF">
      <w:pPr>
        <w:pStyle w:val="BodyText"/>
        <w:spacing w:before="10"/>
        <w:rPr>
          <w:b/>
        </w:rPr>
      </w:pPr>
    </w:p>
    <w:p w:rsidR="006E09CF" w:rsidRDefault="001D7E83">
      <w:pPr>
        <w:pStyle w:val="ListParagraph"/>
        <w:numPr>
          <w:ilvl w:val="0"/>
          <w:numId w:val="8"/>
        </w:numPr>
        <w:tabs>
          <w:tab w:val="left" w:pos="873"/>
          <w:tab w:val="left" w:pos="874"/>
        </w:tabs>
        <w:ind w:hanging="361"/>
      </w:pPr>
      <w:r>
        <w:t>Memory cons</w:t>
      </w:r>
      <w:r w:rsidR="0002502E">
        <w:t>ists of large array of words or bytes, each one having its own address.</w:t>
      </w:r>
    </w:p>
    <w:p w:rsidR="006E09CF" w:rsidRDefault="006E09CF">
      <w:pPr>
        <w:pStyle w:val="BodyText"/>
        <w:spacing w:before="10"/>
      </w:pPr>
    </w:p>
    <w:p w:rsidR="006E09CF" w:rsidRDefault="001D7E83">
      <w:pPr>
        <w:pStyle w:val="ListParagraph"/>
        <w:numPr>
          <w:ilvl w:val="0"/>
          <w:numId w:val="8"/>
        </w:numPr>
        <w:tabs>
          <w:tab w:val="left" w:pos="874"/>
        </w:tabs>
        <w:spacing w:line="278" w:lineRule="auto"/>
        <w:ind w:right="111"/>
        <w:jc w:val="both"/>
      </w:pPr>
      <w:r>
        <w:t>Each</w:t>
      </w:r>
      <w:r>
        <w:rPr>
          <w:spacing w:val="-4"/>
        </w:rPr>
        <w:t xml:space="preserve"> </w:t>
      </w:r>
      <w:r>
        <w:t>cell</w:t>
      </w:r>
      <w:r>
        <w:rPr>
          <w:spacing w:val="-6"/>
        </w:rPr>
        <w:t xml:space="preserve"> </w:t>
      </w:r>
      <w:r>
        <w:t>can</w:t>
      </w:r>
      <w:r>
        <w:rPr>
          <w:spacing w:val="-5"/>
        </w:rPr>
        <w:t xml:space="preserve"> </w:t>
      </w:r>
      <w:r>
        <w:t>store</w:t>
      </w:r>
      <w:r>
        <w:rPr>
          <w:spacing w:val="-1"/>
        </w:rPr>
        <w:t xml:space="preserve"> </w:t>
      </w:r>
      <w:r>
        <w:t>a</w:t>
      </w:r>
      <w:r>
        <w:rPr>
          <w:spacing w:val="-6"/>
        </w:rPr>
        <w:t xml:space="preserve"> </w:t>
      </w:r>
      <w:r>
        <w:t>bit</w:t>
      </w:r>
      <w:r>
        <w:rPr>
          <w:spacing w:val="-3"/>
        </w:rPr>
        <w:t xml:space="preserve"> </w:t>
      </w:r>
      <w:r>
        <w:t>of</w:t>
      </w:r>
      <w:r>
        <w:rPr>
          <w:spacing w:val="-8"/>
        </w:rPr>
        <w:t xml:space="preserve"> </w:t>
      </w:r>
      <w:r>
        <w:t>information</w:t>
      </w:r>
      <w:r>
        <w:rPr>
          <w:spacing w:val="-3"/>
        </w:rPr>
        <w:t xml:space="preserve"> </w:t>
      </w:r>
      <w:r>
        <w:t>i.e.</w:t>
      </w:r>
      <w:r>
        <w:rPr>
          <w:spacing w:val="-5"/>
        </w:rPr>
        <w:t xml:space="preserve"> </w:t>
      </w:r>
      <w:r>
        <w:t>0</w:t>
      </w:r>
      <w:r>
        <w:rPr>
          <w:spacing w:val="-7"/>
        </w:rPr>
        <w:t xml:space="preserve"> </w:t>
      </w:r>
      <w:r>
        <w:t>or</w:t>
      </w:r>
      <w:r>
        <w:rPr>
          <w:spacing w:val="-5"/>
        </w:rPr>
        <w:t xml:space="preserve"> </w:t>
      </w:r>
      <w:r w:rsidR="0002502E">
        <w:t>1. Each</w:t>
      </w:r>
      <w:r>
        <w:rPr>
          <w:spacing w:val="-3"/>
        </w:rPr>
        <w:t xml:space="preserve"> </w:t>
      </w:r>
      <w:r>
        <w:t>group</w:t>
      </w:r>
      <w:r>
        <w:rPr>
          <w:spacing w:val="-6"/>
        </w:rPr>
        <w:t xml:space="preserve"> </w:t>
      </w:r>
      <w:r>
        <w:t>of</w:t>
      </w:r>
      <w:r>
        <w:rPr>
          <w:spacing w:val="-6"/>
        </w:rPr>
        <w:t xml:space="preserve"> </w:t>
      </w:r>
      <w:r>
        <w:t>n</w:t>
      </w:r>
      <w:r>
        <w:rPr>
          <w:spacing w:val="-3"/>
        </w:rPr>
        <w:t xml:space="preserve"> </w:t>
      </w:r>
      <w:r>
        <w:t>bits</w:t>
      </w:r>
      <w:r>
        <w:rPr>
          <w:spacing w:val="-5"/>
        </w:rPr>
        <w:t xml:space="preserve"> </w:t>
      </w:r>
      <w:r>
        <w:t>is</w:t>
      </w:r>
      <w:r>
        <w:rPr>
          <w:spacing w:val="-4"/>
        </w:rPr>
        <w:t xml:space="preserve"> </w:t>
      </w:r>
      <w:r>
        <w:t>referred</w:t>
      </w:r>
      <w:r>
        <w:rPr>
          <w:spacing w:val="-4"/>
        </w:rPr>
        <w:t xml:space="preserve"> </w:t>
      </w:r>
      <w:r>
        <w:rPr>
          <w:spacing w:val="-3"/>
        </w:rPr>
        <w:t xml:space="preserve">to </w:t>
      </w:r>
      <w:r>
        <w:t>as</w:t>
      </w:r>
      <w:r>
        <w:rPr>
          <w:spacing w:val="-4"/>
        </w:rPr>
        <w:t xml:space="preserve"> </w:t>
      </w:r>
      <w:r>
        <w:t>a</w:t>
      </w:r>
      <w:r>
        <w:rPr>
          <w:spacing w:val="-6"/>
        </w:rPr>
        <w:t xml:space="preserve"> </w:t>
      </w:r>
      <w:r>
        <w:t>word</w:t>
      </w:r>
      <w:r>
        <w:rPr>
          <w:spacing w:val="-4"/>
        </w:rPr>
        <w:t xml:space="preserve"> </w:t>
      </w:r>
      <w:r>
        <w:t>of</w:t>
      </w:r>
      <w:r>
        <w:rPr>
          <w:spacing w:val="-6"/>
        </w:rPr>
        <w:t xml:space="preserve"> </w:t>
      </w:r>
      <w:r>
        <w:t>information,</w:t>
      </w:r>
      <w:r>
        <w:rPr>
          <w:spacing w:val="-3"/>
        </w:rPr>
        <w:t xml:space="preserve"> </w:t>
      </w:r>
      <w:r>
        <w:t>and</w:t>
      </w:r>
      <w:r>
        <w:rPr>
          <w:spacing w:val="-5"/>
        </w:rPr>
        <w:t xml:space="preserve"> </w:t>
      </w:r>
      <w:r>
        <w:t>n</w:t>
      </w:r>
      <w:r>
        <w:rPr>
          <w:spacing w:val="-3"/>
        </w:rPr>
        <w:t xml:space="preserve"> </w:t>
      </w:r>
      <w:r>
        <w:t>is</w:t>
      </w:r>
      <w:r>
        <w:rPr>
          <w:spacing w:val="-4"/>
        </w:rPr>
        <w:t xml:space="preserve"> </w:t>
      </w:r>
      <w:r>
        <w:t>called</w:t>
      </w:r>
      <w:r>
        <w:rPr>
          <w:spacing w:val="-3"/>
        </w:rPr>
        <w:t xml:space="preserve"> </w:t>
      </w:r>
      <w:r>
        <w:t>the</w:t>
      </w:r>
      <w:r>
        <w:rPr>
          <w:spacing w:val="-7"/>
        </w:rPr>
        <w:t xml:space="preserve"> </w:t>
      </w:r>
      <w:r>
        <w:t>word</w:t>
      </w:r>
      <w:r>
        <w:rPr>
          <w:spacing w:val="-4"/>
        </w:rPr>
        <w:t xml:space="preserve"> </w:t>
      </w:r>
      <w:r>
        <w:t>length.</w:t>
      </w:r>
      <w:r>
        <w:rPr>
          <w:spacing w:val="-5"/>
        </w:rPr>
        <w:t xml:space="preserve"> </w:t>
      </w:r>
      <w:r>
        <w:t>The</w:t>
      </w:r>
      <w:r>
        <w:rPr>
          <w:spacing w:val="-1"/>
        </w:rPr>
        <w:t xml:space="preserve"> </w:t>
      </w:r>
      <w:r>
        <w:t>word</w:t>
      </w:r>
      <w:r>
        <w:rPr>
          <w:spacing w:val="-6"/>
        </w:rPr>
        <w:t xml:space="preserve"> </w:t>
      </w:r>
      <w:r>
        <w:t>length</w:t>
      </w:r>
      <w:r>
        <w:rPr>
          <w:spacing w:val="-2"/>
        </w:rPr>
        <w:t xml:space="preserve"> </w:t>
      </w:r>
      <w:r>
        <w:t>can</w:t>
      </w:r>
      <w:r>
        <w:rPr>
          <w:spacing w:val="-4"/>
        </w:rPr>
        <w:t xml:space="preserve"> </w:t>
      </w:r>
      <w:r>
        <w:t>vary from 8 to 64 bits. A unit of 8 bits is called a</w:t>
      </w:r>
      <w:r>
        <w:rPr>
          <w:spacing w:val="-16"/>
        </w:rPr>
        <w:t xml:space="preserve"> </w:t>
      </w:r>
      <w:r>
        <w:t>byte.</w:t>
      </w:r>
    </w:p>
    <w:p w:rsidR="006E09CF" w:rsidRDefault="001D7E83">
      <w:pPr>
        <w:pStyle w:val="ListParagraph"/>
        <w:numPr>
          <w:ilvl w:val="0"/>
          <w:numId w:val="8"/>
        </w:numPr>
        <w:tabs>
          <w:tab w:val="left" w:pos="873"/>
          <w:tab w:val="left" w:pos="874"/>
        </w:tabs>
        <w:spacing w:before="207" w:line="259" w:lineRule="auto"/>
        <w:ind w:right="109"/>
      </w:pPr>
      <w:r>
        <w:t>Accessing the memory to store or retrieve a single item of information (word/byte) requires distinct addresses for each item location. (It is customary to use</w:t>
      </w:r>
      <w:r>
        <w:rPr>
          <w:spacing w:val="16"/>
        </w:rPr>
        <w:t xml:space="preserve"> </w:t>
      </w:r>
      <w:r>
        <w:t>numbers</w:t>
      </w:r>
    </w:p>
    <w:p w:rsidR="006E09CF" w:rsidRDefault="001D7E83">
      <w:pPr>
        <w:pStyle w:val="BodyText"/>
        <w:spacing w:line="175" w:lineRule="exact"/>
        <w:ind w:left="2718"/>
      </w:pPr>
      <w:r>
        <w:t>k</w:t>
      </w:r>
    </w:p>
    <w:p w:rsidR="006E09CF" w:rsidRDefault="001D7E83">
      <w:pPr>
        <w:pStyle w:val="BodyText"/>
        <w:spacing w:line="194" w:lineRule="exact"/>
        <w:ind w:left="873"/>
      </w:pPr>
      <w:r>
        <w:t>from 0 through 2 -1 as the addresses of successive-locations in the memory).</w:t>
      </w:r>
    </w:p>
    <w:p w:rsidR="006E09CF" w:rsidRDefault="006E09CF">
      <w:pPr>
        <w:pStyle w:val="BodyText"/>
        <w:spacing w:before="3"/>
        <w:rPr>
          <w:sz w:val="20"/>
        </w:rPr>
      </w:pPr>
    </w:p>
    <w:p w:rsidR="006E09CF" w:rsidRDefault="001D7E83">
      <w:pPr>
        <w:pStyle w:val="BodyText"/>
        <w:tabs>
          <w:tab w:val="left" w:pos="5388"/>
        </w:tabs>
        <w:spacing w:before="1" w:line="194" w:lineRule="exact"/>
        <w:ind w:left="1214"/>
      </w:pPr>
      <w:r>
        <w:t>k</w:t>
      </w:r>
      <w:r>
        <w:tab/>
        <w:t>k</w:t>
      </w:r>
    </w:p>
    <w:p w:rsidR="006E09CF" w:rsidRDefault="001D7E83">
      <w:pPr>
        <w:pStyle w:val="BodyText"/>
        <w:spacing w:line="194" w:lineRule="exact"/>
        <w:ind w:right="111"/>
        <w:jc w:val="right"/>
      </w:pPr>
      <w:r>
        <w:t>If 2  = no. of addressable locations; then 2  addresses constitute the</w:t>
      </w:r>
      <w:r>
        <w:rPr>
          <w:spacing w:val="-11"/>
        </w:rPr>
        <w:t xml:space="preserve"> </w:t>
      </w:r>
      <w:r>
        <w:t>address-space</w:t>
      </w:r>
    </w:p>
    <w:p w:rsidR="006E09CF" w:rsidRDefault="001D7E83">
      <w:pPr>
        <w:pStyle w:val="BodyText"/>
        <w:spacing w:before="1" w:line="194" w:lineRule="exact"/>
        <w:ind w:right="111"/>
        <w:jc w:val="right"/>
      </w:pPr>
      <w:r>
        <w:rPr>
          <w:spacing w:val="-3"/>
        </w:rPr>
        <w:t>24</w:t>
      </w:r>
    </w:p>
    <w:p w:rsidR="006E09CF" w:rsidRDefault="001D7E83">
      <w:pPr>
        <w:pStyle w:val="BodyText"/>
        <w:spacing w:line="194" w:lineRule="exact"/>
        <w:ind w:left="873"/>
      </w:pPr>
      <w:r>
        <w:t>of the computer. For example, a 24-bit address generates an address-space of 2</w:t>
      </w:r>
    </w:p>
    <w:p w:rsidR="006E09CF" w:rsidRDefault="001D7E83">
      <w:pPr>
        <w:pStyle w:val="BodyText"/>
        <w:spacing w:before="22"/>
        <w:ind w:left="873"/>
      </w:pPr>
      <w:r>
        <w:t>locations (16 MB).</w:t>
      </w:r>
    </w:p>
    <w:p w:rsidR="006E09CF" w:rsidRDefault="006E09CF">
      <w:pPr>
        <w:pStyle w:val="BodyText"/>
        <w:rPr>
          <w:sz w:val="24"/>
        </w:rPr>
      </w:pPr>
    </w:p>
    <w:p w:rsidR="006E09CF" w:rsidRDefault="0002502E">
      <w:pPr>
        <w:pStyle w:val="BodyText"/>
        <w:ind w:left="152"/>
        <w:rPr>
          <w:b/>
        </w:rPr>
      </w:pPr>
      <w:r>
        <w:rPr>
          <w:b/>
        </w:rPr>
        <w:t xml:space="preserve">2.1.1 </w:t>
      </w:r>
      <w:r w:rsidR="001D7E83">
        <w:rPr>
          <w:b/>
        </w:rPr>
        <w:t>Byte-Addressability</w:t>
      </w:r>
    </w:p>
    <w:p w:rsidR="006E09CF" w:rsidRDefault="006E09CF">
      <w:pPr>
        <w:pStyle w:val="BodyText"/>
        <w:spacing w:before="10"/>
        <w:rPr>
          <w:b/>
        </w:rPr>
      </w:pPr>
    </w:p>
    <w:p w:rsidR="006E09CF" w:rsidRDefault="001D7E83">
      <w:pPr>
        <w:pStyle w:val="ListParagraph"/>
        <w:numPr>
          <w:ilvl w:val="0"/>
          <w:numId w:val="8"/>
        </w:numPr>
        <w:tabs>
          <w:tab w:val="left" w:pos="874"/>
        </w:tabs>
        <w:spacing w:line="278" w:lineRule="auto"/>
        <w:ind w:right="109"/>
        <w:jc w:val="both"/>
      </w:pPr>
      <w:r>
        <w:t>It is impractical to assign distinct addresses to individual bit locations in the memory. The most practical assignment is to have successive addresses refer to successive byte locations in the memory. Such a memory is called a byte- addressable</w:t>
      </w:r>
      <w:r>
        <w:rPr>
          <w:spacing w:val="1"/>
        </w:rPr>
        <w:t xml:space="preserve"> </w:t>
      </w:r>
      <w:r>
        <w:t>memory.</w:t>
      </w:r>
    </w:p>
    <w:p w:rsidR="006E09CF" w:rsidRDefault="001D7E83">
      <w:pPr>
        <w:pStyle w:val="ListParagraph"/>
        <w:numPr>
          <w:ilvl w:val="0"/>
          <w:numId w:val="8"/>
        </w:numPr>
        <w:tabs>
          <w:tab w:val="left" w:pos="874"/>
        </w:tabs>
        <w:spacing w:before="226" w:line="278" w:lineRule="auto"/>
        <w:ind w:right="110"/>
        <w:jc w:val="both"/>
      </w:pPr>
      <w:r>
        <w:t>In</w:t>
      </w:r>
      <w:r>
        <w:rPr>
          <w:spacing w:val="-20"/>
        </w:rPr>
        <w:t xml:space="preserve"> </w:t>
      </w:r>
      <w:r>
        <w:t>byte-addressable</w:t>
      </w:r>
      <w:r>
        <w:rPr>
          <w:spacing w:val="-17"/>
        </w:rPr>
        <w:t xml:space="preserve"> </w:t>
      </w:r>
      <w:r>
        <w:t>memory,</w:t>
      </w:r>
      <w:r>
        <w:rPr>
          <w:spacing w:val="-21"/>
        </w:rPr>
        <w:t xml:space="preserve"> </w:t>
      </w:r>
      <w:r>
        <w:t>successive</w:t>
      </w:r>
      <w:r>
        <w:rPr>
          <w:spacing w:val="-17"/>
        </w:rPr>
        <w:t xml:space="preserve"> </w:t>
      </w:r>
      <w:r>
        <w:t>addresses</w:t>
      </w:r>
      <w:r>
        <w:rPr>
          <w:spacing w:val="-20"/>
        </w:rPr>
        <w:t xml:space="preserve"> </w:t>
      </w:r>
      <w:r>
        <w:t>refer</w:t>
      </w:r>
      <w:r>
        <w:rPr>
          <w:spacing w:val="-22"/>
        </w:rPr>
        <w:t xml:space="preserve"> </w:t>
      </w:r>
      <w:r>
        <w:t>to</w:t>
      </w:r>
      <w:r>
        <w:rPr>
          <w:spacing w:val="-19"/>
        </w:rPr>
        <w:t xml:space="preserve"> </w:t>
      </w:r>
      <w:r>
        <w:t>successive</w:t>
      </w:r>
      <w:r>
        <w:rPr>
          <w:spacing w:val="-17"/>
        </w:rPr>
        <w:t xml:space="preserve"> </w:t>
      </w:r>
      <w:r>
        <w:t>byte</w:t>
      </w:r>
      <w:r>
        <w:rPr>
          <w:spacing w:val="-18"/>
        </w:rPr>
        <w:t xml:space="preserve"> </w:t>
      </w:r>
      <w:r>
        <w:t>locations in the memory. Byte locations have addresses 0, 1, 2.... If the word-length is 32 bits, successive words are located at addresses 0, 4, 8... with each word having 4 bytes.</w:t>
      </w:r>
    </w:p>
    <w:p w:rsidR="006E09CF" w:rsidRDefault="0002502E">
      <w:pPr>
        <w:pStyle w:val="BodyText"/>
        <w:spacing w:before="219"/>
        <w:ind w:left="152"/>
        <w:rPr>
          <w:b/>
        </w:rPr>
      </w:pPr>
      <w:r>
        <w:rPr>
          <w:b/>
        </w:rPr>
        <w:t xml:space="preserve">2.1.2 </w:t>
      </w:r>
      <w:r w:rsidR="001D7E83">
        <w:rPr>
          <w:b/>
        </w:rPr>
        <w:t>Big-Endian &amp; Little-Endian Assignments</w:t>
      </w:r>
    </w:p>
    <w:p w:rsidR="006E09CF" w:rsidRDefault="001D7E83">
      <w:pPr>
        <w:pStyle w:val="BodyText"/>
        <w:spacing w:before="42"/>
        <w:ind w:left="152"/>
      </w:pPr>
      <w:r>
        <w:t>There are two ways in which byte-addresses are arranged</w:t>
      </w:r>
    </w:p>
    <w:p w:rsidR="006E09CF" w:rsidRDefault="006E09CF">
      <w:pPr>
        <w:pStyle w:val="BodyText"/>
        <w:spacing w:before="11"/>
        <w:rPr>
          <w:sz w:val="23"/>
        </w:rPr>
      </w:pPr>
    </w:p>
    <w:p w:rsidR="006E09CF" w:rsidRDefault="001D7E83">
      <w:pPr>
        <w:pStyle w:val="ListParagraph"/>
        <w:numPr>
          <w:ilvl w:val="0"/>
          <w:numId w:val="7"/>
        </w:numPr>
        <w:tabs>
          <w:tab w:val="left" w:pos="437"/>
        </w:tabs>
        <w:ind w:hanging="285"/>
      </w:pPr>
      <w:r>
        <w:t>Big-Endian:</w:t>
      </w:r>
      <w:r>
        <w:rPr>
          <w:spacing w:val="7"/>
        </w:rPr>
        <w:t xml:space="preserve"> </w:t>
      </w:r>
      <w:r>
        <w:t>Lower</w:t>
      </w:r>
      <w:r>
        <w:rPr>
          <w:spacing w:val="7"/>
        </w:rPr>
        <w:t xml:space="preserve"> </w:t>
      </w:r>
      <w:r>
        <w:t>byte-addresses</w:t>
      </w:r>
      <w:r>
        <w:rPr>
          <w:spacing w:val="8"/>
        </w:rPr>
        <w:t xml:space="preserve"> </w:t>
      </w:r>
      <w:r>
        <w:t>are</w:t>
      </w:r>
      <w:r>
        <w:rPr>
          <w:spacing w:val="10"/>
        </w:rPr>
        <w:t xml:space="preserve"> </w:t>
      </w:r>
      <w:r>
        <w:t>used</w:t>
      </w:r>
      <w:r>
        <w:rPr>
          <w:spacing w:val="8"/>
        </w:rPr>
        <w:t xml:space="preserve"> </w:t>
      </w:r>
      <w:r>
        <w:t>for</w:t>
      </w:r>
      <w:r>
        <w:rPr>
          <w:spacing w:val="7"/>
        </w:rPr>
        <w:t xml:space="preserve"> </w:t>
      </w:r>
      <w:r>
        <w:t>the</w:t>
      </w:r>
      <w:r>
        <w:rPr>
          <w:spacing w:val="10"/>
        </w:rPr>
        <w:t xml:space="preserve"> </w:t>
      </w:r>
      <w:r>
        <w:t>more</w:t>
      </w:r>
      <w:r>
        <w:rPr>
          <w:spacing w:val="10"/>
        </w:rPr>
        <w:t xml:space="preserve"> </w:t>
      </w:r>
      <w:r>
        <w:t>significant</w:t>
      </w:r>
      <w:r>
        <w:rPr>
          <w:spacing w:val="9"/>
        </w:rPr>
        <w:t xml:space="preserve"> </w:t>
      </w:r>
      <w:r>
        <w:t>bytes</w:t>
      </w:r>
      <w:r>
        <w:rPr>
          <w:spacing w:val="8"/>
        </w:rPr>
        <w:t xml:space="preserve"> </w:t>
      </w:r>
      <w:r>
        <w:t>of</w:t>
      </w:r>
      <w:r>
        <w:rPr>
          <w:spacing w:val="6"/>
        </w:rPr>
        <w:t xml:space="preserve"> </w:t>
      </w:r>
      <w:r>
        <w:t>the</w:t>
      </w:r>
      <w:r>
        <w:rPr>
          <w:spacing w:val="10"/>
        </w:rPr>
        <w:t xml:space="preserve"> </w:t>
      </w:r>
      <w:r>
        <w:t>word.</w:t>
      </w:r>
    </w:p>
    <w:p w:rsidR="006E09CF" w:rsidRDefault="001D7E83">
      <w:pPr>
        <w:pStyle w:val="ListParagraph"/>
        <w:numPr>
          <w:ilvl w:val="0"/>
          <w:numId w:val="7"/>
        </w:numPr>
        <w:tabs>
          <w:tab w:val="left" w:pos="432"/>
          <w:tab w:val="left" w:leader="dot" w:pos="4828"/>
        </w:tabs>
        <w:spacing w:before="42" w:line="278" w:lineRule="auto"/>
        <w:ind w:left="152" w:right="106" w:firstLine="0"/>
      </w:pPr>
      <w:r>
        <w:t>Little-Endian: Lower byte-addresses are used for the less significant bytes of the word. In both cases, byte-addresses 0, 4, 8.</w:t>
      </w:r>
      <w:r>
        <w:tab/>
        <w:t>are taken as the addresses of successive</w:t>
      </w:r>
      <w:r>
        <w:rPr>
          <w:spacing w:val="9"/>
        </w:rPr>
        <w:t xml:space="preserve"> </w:t>
      </w:r>
      <w:r>
        <w:t>word</w:t>
      </w:r>
    </w:p>
    <w:p w:rsidR="006E09CF" w:rsidRDefault="001D7E83">
      <w:pPr>
        <w:pStyle w:val="BodyText"/>
        <w:spacing w:before="1"/>
        <w:ind w:left="152"/>
      </w:pPr>
      <w:r>
        <w:t>in the memory.</w:t>
      </w:r>
    </w:p>
    <w:p w:rsidR="006E09CF" w:rsidRDefault="006E09CF">
      <w:pPr>
        <w:sectPr w:rsidR="006E09CF">
          <w:footerReference w:type="default" r:id="rId7"/>
          <w:pgSz w:w="11910" w:h="16840"/>
          <w:pgMar w:top="1080" w:right="1020" w:bottom="1640" w:left="980" w:header="0" w:footer="1453" w:gutter="0"/>
          <w:cols w:space="720"/>
        </w:sectPr>
      </w:pPr>
    </w:p>
    <w:p w:rsidR="006E09CF" w:rsidRDefault="001D7E83">
      <w:pPr>
        <w:pStyle w:val="BodyText"/>
        <w:spacing w:before="76"/>
        <w:ind w:left="152"/>
      </w:pPr>
      <w:r>
        <w:lastRenderedPageBreak/>
        <w:t>Consider a 32-bit integer (in hex): 0x12345678 which consists of 4 bytes: 12, 34, 56, and</w:t>
      </w:r>
    </w:p>
    <w:p w:rsidR="006E09CF" w:rsidRDefault="001D7E83">
      <w:pPr>
        <w:pStyle w:val="BodyText"/>
        <w:spacing w:before="42"/>
        <w:ind w:left="152"/>
      </w:pPr>
      <w:r>
        <w:t>78. Hence this integer will occupy 4 bytes in memory.</w:t>
      </w:r>
    </w:p>
    <w:p w:rsidR="006E09CF" w:rsidRDefault="006E09CF">
      <w:pPr>
        <w:pStyle w:val="BodyText"/>
        <w:rPr>
          <w:sz w:val="20"/>
        </w:rPr>
      </w:pPr>
    </w:p>
    <w:p w:rsidR="006E09CF" w:rsidRDefault="001D7E83">
      <w:pPr>
        <w:pStyle w:val="BodyText"/>
        <w:spacing w:before="8"/>
        <w:rPr>
          <w:sz w:val="21"/>
        </w:rPr>
      </w:pPr>
      <w:r>
        <w:rPr>
          <w:noProof/>
          <w:lang w:bidi="ar-SA"/>
        </w:rPr>
        <w:drawing>
          <wp:anchor distT="0" distB="0" distL="0" distR="0" simplePos="0" relativeHeight="2" behindDoc="0" locked="0" layoutInCell="1" allowOverlap="1">
            <wp:simplePos x="0" y="0"/>
            <wp:positionH relativeFrom="page">
              <wp:posOffset>1531744</wp:posOffset>
            </wp:positionH>
            <wp:positionV relativeFrom="paragraph">
              <wp:posOffset>186526</wp:posOffset>
            </wp:positionV>
            <wp:extent cx="4725172" cy="365531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725172" cy="3655314"/>
                    </a:xfrm>
                    <a:prstGeom prst="rect">
                      <a:avLst/>
                    </a:prstGeom>
                  </pic:spPr>
                </pic:pic>
              </a:graphicData>
            </a:graphic>
          </wp:anchor>
        </w:drawing>
      </w:r>
    </w:p>
    <w:p w:rsidR="006E09CF" w:rsidRDefault="006E09CF">
      <w:pPr>
        <w:pStyle w:val="BodyText"/>
        <w:spacing w:before="2"/>
        <w:rPr>
          <w:sz w:val="26"/>
        </w:rPr>
      </w:pPr>
    </w:p>
    <w:p w:rsidR="006E09CF" w:rsidRDefault="001D7E83">
      <w:pPr>
        <w:pStyle w:val="BodyText"/>
        <w:spacing w:line="278" w:lineRule="auto"/>
        <w:ind w:left="152" w:right="3917"/>
      </w:pPr>
      <w:r>
        <w:t>Assume, we store it at memory address starting 1000. On little-endian, memory will look like</w:t>
      </w:r>
    </w:p>
    <w:p w:rsidR="006E09CF" w:rsidRDefault="006E09CF">
      <w:pPr>
        <w:pStyle w:val="BodyText"/>
        <w:spacing w:before="10"/>
        <w:rPr>
          <w:sz w:val="18"/>
        </w:rPr>
      </w:pPr>
    </w:p>
    <w:tbl>
      <w:tblPr>
        <w:tblW w:w="0" w:type="auto"/>
        <w:tblInd w:w="110" w:type="dxa"/>
        <w:tblLayout w:type="fixed"/>
        <w:tblCellMar>
          <w:left w:w="0" w:type="dxa"/>
          <w:right w:w="0" w:type="dxa"/>
        </w:tblCellMar>
        <w:tblLook w:val="01E0" w:firstRow="1" w:lastRow="1" w:firstColumn="1" w:lastColumn="1" w:noHBand="0" w:noVBand="0"/>
      </w:tblPr>
      <w:tblGrid>
        <w:gridCol w:w="1562"/>
        <w:gridCol w:w="1310"/>
      </w:tblGrid>
      <w:tr w:rsidR="006E09CF">
        <w:trPr>
          <w:trHeight w:val="388"/>
        </w:trPr>
        <w:tc>
          <w:tcPr>
            <w:tcW w:w="1562" w:type="dxa"/>
          </w:tcPr>
          <w:p w:rsidR="006E09CF" w:rsidRDefault="001D7E83">
            <w:pPr>
              <w:pStyle w:val="TableParagraph"/>
              <w:spacing w:before="0"/>
              <w:ind w:left="31" w:right="627"/>
              <w:jc w:val="center"/>
            </w:pPr>
            <w:r>
              <w:t>Address</w:t>
            </w:r>
          </w:p>
        </w:tc>
        <w:tc>
          <w:tcPr>
            <w:tcW w:w="1310" w:type="dxa"/>
          </w:tcPr>
          <w:p w:rsidR="006E09CF" w:rsidRDefault="001D7E83">
            <w:pPr>
              <w:pStyle w:val="TableParagraph"/>
              <w:spacing w:before="0"/>
            </w:pPr>
            <w:r>
              <w:t>Value</w:t>
            </w:r>
          </w:p>
        </w:tc>
      </w:tr>
      <w:tr w:rsidR="006E09CF">
        <w:trPr>
          <w:trHeight w:val="399"/>
        </w:trPr>
        <w:tc>
          <w:tcPr>
            <w:tcW w:w="1562" w:type="dxa"/>
          </w:tcPr>
          <w:p w:rsidR="006E09CF" w:rsidRDefault="001D7E83">
            <w:pPr>
              <w:pStyle w:val="TableParagraph"/>
              <w:spacing w:before="130" w:line="249" w:lineRule="exact"/>
              <w:ind w:left="31" w:right="664"/>
              <w:jc w:val="center"/>
            </w:pPr>
            <w:r>
              <w:t>1000</w:t>
            </w:r>
          </w:p>
        </w:tc>
        <w:tc>
          <w:tcPr>
            <w:tcW w:w="1310" w:type="dxa"/>
          </w:tcPr>
          <w:p w:rsidR="006E09CF" w:rsidRDefault="001D7E83">
            <w:pPr>
              <w:pStyle w:val="TableParagraph"/>
              <w:spacing w:before="130" w:line="249" w:lineRule="exact"/>
            </w:pPr>
            <w:r>
              <w:t>78</w:t>
            </w:r>
          </w:p>
        </w:tc>
      </w:tr>
      <w:tr w:rsidR="006E09CF">
        <w:trPr>
          <w:trHeight w:val="280"/>
        </w:trPr>
        <w:tc>
          <w:tcPr>
            <w:tcW w:w="1562" w:type="dxa"/>
          </w:tcPr>
          <w:p w:rsidR="006E09CF" w:rsidRDefault="001D7E83">
            <w:pPr>
              <w:pStyle w:val="TableParagraph"/>
              <w:spacing w:line="249" w:lineRule="exact"/>
              <w:ind w:left="31" w:right="664"/>
              <w:jc w:val="center"/>
            </w:pPr>
            <w:r>
              <w:t>1001</w:t>
            </w:r>
          </w:p>
        </w:tc>
        <w:tc>
          <w:tcPr>
            <w:tcW w:w="1310" w:type="dxa"/>
          </w:tcPr>
          <w:p w:rsidR="006E09CF" w:rsidRDefault="001D7E83">
            <w:pPr>
              <w:pStyle w:val="TableParagraph"/>
              <w:spacing w:line="249" w:lineRule="exact"/>
            </w:pPr>
            <w:r>
              <w:t>56</w:t>
            </w:r>
          </w:p>
        </w:tc>
      </w:tr>
      <w:tr w:rsidR="006E09CF">
        <w:trPr>
          <w:trHeight w:val="280"/>
        </w:trPr>
        <w:tc>
          <w:tcPr>
            <w:tcW w:w="1562" w:type="dxa"/>
          </w:tcPr>
          <w:p w:rsidR="006E09CF" w:rsidRDefault="001D7E83">
            <w:pPr>
              <w:pStyle w:val="TableParagraph"/>
              <w:spacing w:line="249" w:lineRule="exact"/>
              <w:ind w:left="31" w:right="664"/>
              <w:jc w:val="center"/>
            </w:pPr>
            <w:r>
              <w:t>1002</w:t>
            </w:r>
          </w:p>
        </w:tc>
        <w:tc>
          <w:tcPr>
            <w:tcW w:w="1310" w:type="dxa"/>
          </w:tcPr>
          <w:p w:rsidR="006E09CF" w:rsidRDefault="001D7E83">
            <w:pPr>
              <w:pStyle w:val="TableParagraph"/>
              <w:spacing w:line="249" w:lineRule="exact"/>
            </w:pPr>
            <w:r>
              <w:t>34</w:t>
            </w:r>
          </w:p>
        </w:tc>
      </w:tr>
      <w:tr w:rsidR="006E09CF">
        <w:trPr>
          <w:trHeight w:val="269"/>
        </w:trPr>
        <w:tc>
          <w:tcPr>
            <w:tcW w:w="1562" w:type="dxa"/>
          </w:tcPr>
          <w:p w:rsidR="006E09CF" w:rsidRDefault="001D7E83">
            <w:pPr>
              <w:pStyle w:val="TableParagraph"/>
              <w:spacing w:line="239" w:lineRule="exact"/>
              <w:ind w:left="31" w:right="664"/>
              <w:jc w:val="center"/>
            </w:pPr>
            <w:r>
              <w:t>1003</w:t>
            </w:r>
          </w:p>
        </w:tc>
        <w:tc>
          <w:tcPr>
            <w:tcW w:w="1310" w:type="dxa"/>
          </w:tcPr>
          <w:p w:rsidR="006E09CF" w:rsidRDefault="001D7E83">
            <w:pPr>
              <w:pStyle w:val="TableParagraph"/>
              <w:spacing w:line="239" w:lineRule="exact"/>
            </w:pPr>
            <w:r>
              <w:t>12</w:t>
            </w:r>
          </w:p>
        </w:tc>
      </w:tr>
    </w:tbl>
    <w:p w:rsidR="006E09CF" w:rsidRDefault="006E09CF">
      <w:pPr>
        <w:pStyle w:val="BodyText"/>
        <w:rPr>
          <w:sz w:val="26"/>
        </w:rPr>
      </w:pPr>
    </w:p>
    <w:p w:rsidR="006E09CF" w:rsidRDefault="006E09CF">
      <w:pPr>
        <w:pStyle w:val="BodyText"/>
        <w:spacing w:before="8"/>
        <w:rPr>
          <w:sz w:val="21"/>
        </w:rPr>
      </w:pPr>
    </w:p>
    <w:p w:rsidR="006E09CF" w:rsidRDefault="001D7E83">
      <w:pPr>
        <w:pStyle w:val="BodyText"/>
        <w:spacing w:after="41"/>
        <w:ind w:left="152"/>
      </w:pPr>
      <w:r>
        <w:t>On big-endian, memory will look like</w:t>
      </w:r>
    </w:p>
    <w:tbl>
      <w:tblPr>
        <w:tblW w:w="0" w:type="auto"/>
        <w:tblInd w:w="110" w:type="dxa"/>
        <w:tblLayout w:type="fixed"/>
        <w:tblCellMar>
          <w:left w:w="0" w:type="dxa"/>
          <w:right w:w="0" w:type="dxa"/>
        </w:tblCellMar>
        <w:tblLook w:val="01E0" w:firstRow="1" w:lastRow="1" w:firstColumn="1" w:lastColumn="1" w:noHBand="0" w:noVBand="0"/>
      </w:tblPr>
      <w:tblGrid>
        <w:gridCol w:w="1562"/>
        <w:gridCol w:w="1310"/>
      </w:tblGrid>
      <w:tr w:rsidR="006E09CF">
        <w:trPr>
          <w:trHeight w:val="399"/>
        </w:trPr>
        <w:tc>
          <w:tcPr>
            <w:tcW w:w="1562" w:type="dxa"/>
          </w:tcPr>
          <w:p w:rsidR="006E09CF" w:rsidRDefault="001D7E83">
            <w:pPr>
              <w:pStyle w:val="TableParagraph"/>
              <w:spacing w:before="0"/>
              <w:ind w:left="50"/>
            </w:pPr>
            <w:r>
              <w:t>Address</w:t>
            </w:r>
          </w:p>
        </w:tc>
        <w:tc>
          <w:tcPr>
            <w:tcW w:w="1310" w:type="dxa"/>
          </w:tcPr>
          <w:p w:rsidR="006E09CF" w:rsidRDefault="001D7E83">
            <w:pPr>
              <w:pStyle w:val="TableParagraph"/>
              <w:spacing w:before="0"/>
            </w:pPr>
            <w:r>
              <w:t>Value</w:t>
            </w:r>
          </w:p>
        </w:tc>
      </w:tr>
      <w:tr w:rsidR="006E09CF">
        <w:trPr>
          <w:trHeight w:val="420"/>
        </w:trPr>
        <w:tc>
          <w:tcPr>
            <w:tcW w:w="1562" w:type="dxa"/>
          </w:tcPr>
          <w:p w:rsidR="006E09CF" w:rsidRDefault="001D7E83">
            <w:pPr>
              <w:pStyle w:val="TableParagraph"/>
              <w:spacing w:before="141"/>
              <w:ind w:left="189"/>
            </w:pPr>
            <w:r>
              <w:t>1000</w:t>
            </w:r>
          </w:p>
        </w:tc>
        <w:tc>
          <w:tcPr>
            <w:tcW w:w="1310" w:type="dxa"/>
          </w:tcPr>
          <w:p w:rsidR="006E09CF" w:rsidRDefault="001D7E83">
            <w:pPr>
              <w:pStyle w:val="TableParagraph"/>
              <w:spacing w:before="141"/>
            </w:pPr>
            <w:r>
              <w:t>12</w:t>
            </w:r>
          </w:p>
        </w:tc>
      </w:tr>
      <w:tr w:rsidR="006E09CF">
        <w:trPr>
          <w:trHeight w:val="300"/>
        </w:trPr>
        <w:tc>
          <w:tcPr>
            <w:tcW w:w="1562" w:type="dxa"/>
          </w:tcPr>
          <w:p w:rsidR="006E09CF" w:rsidRDefault="001D7E83">
            <w:pPr>
              <w:pStyle w:val="TableParagraph"/>
              <w:spacing w:before="21"/>
              <w:ind w:left="189"/>
            </w:pPr>
            <w:r>
              <w:t>1001</w:t>
            </w:r>
          </w:p>
        </w:tc>
        <w:tc>
          <w:tcPr>
            <w:tcW w:w="1310" w:type="dxa"/>
          </w:tcPr>
          <w:p w:rsidR="006E09CF" w:rsidRDefault="001D7E83">
            <w:pPr>
              <w:pStyle w:val="TableParagraph"/>
              <w:spacing w:before="21"/>
            </w:pPr>
            <w:r>
              <w:t>34</w:t>
            </w:r>
          </w:p>
        </w:tc>
      </w:tr>
      <w:tr w:rsidR="006E09CF">
        <w:trPr>
          <w:trHeight w:val="300"/>
        </w:trPr>
        <w:tc>
          <w:tcPr>
            <w:tcW w:w="1562" w:type="dxa"/>
          </w:tcPr>
          <w:p w:rsidR="006E09CF" w:rsidRDefault="001D7E83">
            <w:pPr>
              <w:pStyle w:val="TableParagraph"/>
              <w:spacing w:before="21"/>
              <w:ind w:left="189"/>
            </w:pPr>
            <w:r>
              <w:t>1002</w:t>
            </w:r>
          </w:p>
        </w:tc>
        <w:tc>
          <w:tcPr>
            <w:tcW w:w="1310" w:type="dxa"/>
          </w:tcPr>
          <w:p w:rsidR="006E09CF" w:rsidRDefault="001D7E83">
            <w:pPr>
              <w:pStyle w:val="TableParagraph"/>
              <w:spacing w:before="21"/>
            </w:pPr>
            <w:r>
              <w:t>56</w:t>
            </w:r>
          </w:p>
        </w:tc>
      </w:tr>
      <w:tr w:rsidR="006E09CF">
        <w:trPr>
          <w:trHeight w:val="279"/>
        </w:trPr>
        <w:tc>
          <w:tcPr>
            <w:tcW w:w="1562" w:type="dxa"/>
          </w:tcPr>
          <w:p w:rsidR="006E09CF" w:rsidRDefault="001D7E83">
            <w:pPr>
              <w:pStyle w:val="TableParagraph"/>
              <w:spacing w:before="21" w:line="239" w:lineRule="exact"/>
              <w:ind w:left="189"/>
            </w:pPr>
            <w:r>
              <w:t>100</w:t>
            </w:r>
          </w:p>
        </w:tc>
        <w:tc>
          <w:tcPr>
            <w:tcW w:w="1310" w:type="dxa"/>
          </w:tcPr>
          <w:p w:rsidR="006E09CF" w:rsidRDefault="001D7E83">
            <w:pPr>
              <w:pStyle w:val="TableParagraph"/>
              <w:spacing w:before="21" w:line="239" w:lineRule="exact"/>
            </w:pPr>
            <w:r>
              <w:t>78</w:t>
            </w:r>
          </w:p>
        </w:tc>
      </w:tr>
      <w:tr w:rsidR="0002502E">
        <w:trPr>
          <w:trHeight w:val="279"/>
        </w:trPr>
        <w:tc>
          <w:tcPr>
            <w:tcW w:w="1562" w:type="dxa"/>
          </w:tcPr>
          <w:p w:rsidR="0002502E" w:rsidRDefault="0002502E">
            <w:pPr>
              <w:pStyle w:val="TableParagraph"/>
              <w:spacing w:before="21" w:line="239" w:lineRule="exact"/>
              <w:ind w:left="189"/>
            </w:pPr>
          </w:p>
          <w:p w:rsidR="0002502E" w:rsidRDefault="0002502E">
            <w:pPr>
              <w:pStyle w:val="TableParagraph"/>
              <w:spacing w:before="21" w:line="239" w:lineRule="exact"/>
              <w:ind w:left="189"/>
            </w:pPr>
          </w:p>
        </w:tc>
        <w:tc>
          <w:tcPr>
            <w:tcW w:w="1310" w:type="dxa"/>
          </w:tcPr>
          <w:p w:rsidR="0002502E" w:rsidRDefault="0002502E">
            <w:pPr>
              <w:pStyle w:val="TableParagraph"/>
              <w:spacing w:before="21" w:line="239" w:lineRule="exact"/>
            </w:pPr>
          </w:p>
        </w:tc>
      </w:tr>
    </w:tbl>
    <w:p w:rsidR="006E09CF" w:rsidRDefault="006E09CF">
      <w:pPr>
        <w:spacing w:line="239" w:lineRule="exact"/>
        <w:sectPr w:rsidR="006E09CF">
          <w:pgSz w:w="11910" w:h="16840"/>
          <w:pgMar w:top="1080" w:right="1020" w:bottom="1640" w:left="980" w:header="0" w:footer="1453" w:gutter="0"/>
          <w:cols w:space="720"/>
        </w:sectPr>
      </w:pPr>
    </w:p>
    <w:p w:rsidR="0002502E" w:rsidRDefault="0002502E" w:rsidP="0002502E">
      <w:pPr>
        <w:pStyle w:val="BodyText"/>
        <w:ind w:left="152"/>
        <w:rPr>
          <w:b/>
        </w:rPr>
      </w:pPr>
      <w:r w:rsidRPr="00136646">
        <w:rPr>
          <w:rFonts w:ascii="Futura-Bold" w:eastAsiaTheme="minorHAnsi" w:hAnsi="Futura-Bold" w:cs="Futura-Bold"/>
          <w:b/>
          <w:bCs/>
          <w:lang w:bidi="ar-SA"/>
        </w:rPr>
        <w:lastRenderedPageBreak/>
        <w:t>2</w:t>
      </w:r>
      <w:r w:rsidRPr="00136646">
        <w:rPr>
          <w:b/>
        </w:rPr>
        <w:t>.1.3 Word Alignment</w:t>
      </w:r>
    </w:p>
    <w:p w:rsidR="00136646" w:rsidRPr="00136646" w:rsidRDefault="00136646" w:rsidP="0002502E">
      <w:pPr>
        <w:pStyle w:val="BodyText"/>
        <w:ind w:left="152"/>
        <w:rPr>
          <w:b/>
        </w:rPr>
      </w:pPr>
    </w:p>
    <w:p w:rsidR="0002502E" w:rsidRPr="0002502E" w:rsidRDefault="0002502E" w:rsidP="00FF4BF6">
      <w:pPr>
        <w:pStyle w:val="BodyText"/>
        <w:spacing w:line="360" w:lineRule="auto"/>
        <w:ind w:left="158"/>
        <w:jc w:val="both"/>
      </w:pPr>
      <w:r w:rsidRPr="0002502E">
        <w:t>In the case of a 32-bit word length, natural word boundaries occur at addresses 0, 4, 8, . . . ,the number of bytes in a word is a</w:t>
      </w:r>
      <w:r w:rsidR="00136646">
        <w:t xml:space="preserve"> </w:t>
      </w:r>
      <w:r w:rsidRPr="0002502E">
        <w:t>power of 2. Hence, if the word length is 16 (2 bytes), aligned words begin at byte addresses</w:t>
      </w:r>
      <w:r w:rsidR="00136646">
        <w:t xml:space="preserve"> </w:t>
      </w:r>
      <w:r w:rsidRPr="0002502E">
        <w:t>0, 2, 4, . . . , and for a word length of 64 (23 bytes), aligned words begin at byte addresses</w:t>
      </w:r>
      <w:r w:rsidR="00136646">
        <w:t xml:space="preserve"> </w:t>
      </w:r>
      <w:r w:rsidRPr="0002502E">
        <w:t>0, 8, 16, . . . .</w:t>
      </w:r>
      <w:r w:rsidR="00136646">
        <w:t xml:space="preserve">  </w:t>
      </w:r>
      <w:r w:rsidRPr="0002502E">
        <w:t>There is no fundamental reason why words cannot begin at an arbitrary byte address.</w:t>
      </w:r>
      <w:r w:rsidR="00136646">
        <w:t xml:space="preserve"> </w:t>
      </w:r>
    </w:p>
    <w:p w:rsidR="0023034D" w:rsidRDefault="0023034D" w:rsidP="00FF4BF6">
      <w:pPr>
        <w:pStyle w:val="BodyText"/>
        <w:spacing w:before="76"/>
        <w:rPr>
          <w:b/>
        </w:rPr>
      </w:pPr>
      <w:r>
        <w:rPr>
          <w:rFonts w:ascii="Times New Roman"/>
          <w:color w:val="0079BE"/>
          <w:sz w:val="32"/>
        </w:rPr>
        <w:t xml:space="preserve">2.2 </w:t>
      </w:r>
      <w:r w:rsidRPr="0065624B">
        <w:rPr>
          <w:rFonts w:ascii="Times New Roman"/>
          <w:color w:val="0079BE"/>
          <w:sz w:val="32"/>
        </w:rPr>
        <w:t>Memory</w:t>
      </w:r>
      <w:r>
        <w:rPr>
          <w:rFonts w:ascii="Times New Roman"/>
          <w:color w:val="0079BE"/>
          <w:sz w:val="32"/>
        </w:rPr>
        <w:t xml:space="preserve"> Operations</w:t>
      </w:r>
    </w:p>
    <w:p w:rsidR="006E09CF" w:rsidRDefault="006E09CF">
      <w:pPr>
        <w:pStyle w:val="BodyText"/>
        <w:spacing w:before="76"/>
        <w:ind w:left="152"/>
        <w:rPr>
          <w:b/>
        </w:rPr>
      </w:pPr>
    </w:p>
    <w:p w:rsidR="006E09CF" w:rsidRDefault="001D7E83">
      <w:pPr>
        <w:pStyle w:val="BodyText"/>
        <w:ind w:left="152"/>
      </w:pPr>
      <w:r>
        <w:t>Two memory operations are: 1) Load (Read/Fetch) &amp; 2) Store (Write).</w:t>
      </w:r>
    </w:p>
    <w:p w:rsidR="006E09CF" w:rsidRDefault="006E09CF">
      <w:pPr>
        <w:pStyle w:val="BodyText"/>
        <w:spacing w:before="4"/>
      </w:pPr>
    </w:p>
    <w:p w:rsidR="006E09CF" w:rsidRDefault="001D7E83">
      <w:pPr>
        <w:pStyle w:val="BodyText"/>
        <w:spacing w:line="261" w:lineRule="auto"/>
        <w:ind w:left="152"/>
      </w:pPr>
      <w:r>
        <w:t>The Load operation transfers a copy of the contents of a specific memory-location to the processor. The memory contents remain unchanged.</w:t>
      </w:r>
    </w:p>
    <w:p w:rsidR="006E09CF" w:rsidRDefault="001D7E83">
      <w:pPr>
        <w:pStyle w:val="BodyText"/>
        <w:spacing w:line="254" w:lineRule="exact"/>
        <w:ind w:left="152"/>
      </w:pPr>
      <w:r>
        <w:t>Steps for Load operation:</w:t>
      </w:r>
    </w:p>
    <w:p w:rsidR="006E09CF" w:rsidRDefault="001D7E83">
      <w:pPr>
        <w:pStyle w:val="ListParagraph"/>
        <w:numPr>
          <w:ilvl w:val="0"/>
          <w:numId w:val="6"/>
        </w:numPr>
        <w:tabs>
          <w:tab w:val="left" w:pos="427"/>
        </w:tabs>
        <w:spacing w:before="23"/>
      </w:pPr>
      <w:r>
        <w:t>Processor sends the address of the desired location to the</w:t>
      </w:r>
      <w:r>
        <w:rPr>
          <w:spacing w:val="-12"/>
        </w:rPr>
        <w:t xml:space="preserve"> </w:t>
      </w:r>
      <w:r>
        <w:t>memory.</w:t>
      </w:r>
    </w:p>
    <w:p w:rsidR="006E09CF" w:rsidRDefault="001D7E83">
      <w:pPr>
        <w:pStyle w:val="ListParagraph"/>
        <w:numPr>
          <w:ilvl w:val="0"/>
          <w:numId w:val="6"/>
        </w:numPr>
        <w:tabs>
          <w:tab w:val="left" w:pos="427"/>
        </w:tabs>
        <w:spacing w:before="22"/>
      </w:pPr>
      <w:r>
        <w:t>Processor issues read signal to memory to fetch the</w:t>
      </w:r>
      <w:r>
        <w:rPr>
          <w:spacing w:val="-4"/>
        </w:rPr>
        <w:t xml:space="preserve"> </w:t>
      </w:r>
      <w:r>
        <w:t>data.</w:t>
      </w:r>
    </w:p>
    <w:p w:rsidR="006E09CF" w:rsidRDefault="001D7E83">
      <w:pPr>
        <w:pStyle w:val="ListParagraph"/>
        <w:numPr>
          <w:ilvl w:val="0"/>
          <w:numId w:val="6"/>
        </w:numPr>
        <w:tabs>
          <w:tab w:val="left" w:pos="427"/>
        </w:tabs>
        <w:spacing w:before="20"/>
      </w:pPr>
      <w:r>
        <w:t>Memory reads the data stored at that</w:t>
      </w:r>
      <w:r>
        <w:rPr>
          <w:spacing w:val="-5"/>
        </w:rPr>
        <w:t xml:space="preserve"> </w:t>
      </w:r>
      <w:r>
        <w:t>address.</w:t>
      </w:r>
    </w:p>
    <w:p w:rsidR="006E09CF" w:rsidRDefault="001D7E83">
      <w:pPr>
        <w:pStyle w:val="ListParagraph"/>
        <w:numPr>
          <w:ilvl w:val="0"/>
          <w:numId w:val="6"/>
        </w:numPr>
        <w:tabs>
          <w:tab w:val="left" w:pos="427"/>
        </w:tabs>
        <w:spacing w:before="23"/>
      </w:pPr>
      <w:r>
        <w:t>Memory sends the read data to the</w:t>
      </w:r>
      <w:r>
        <w:rPr>
          <w:spacing w:val="-4"/>
        </w:rPr>
        <w:t xml:space="preserve"> </w:t>
      </w:r>
      <w:r>
        <w:t>processor.</w:t>
      </w:r>
    </w:p>
    <w:p w:rsidR="006E09CF" w:rsidRDefault="006E09CF">
      <w:pPr>
        <w:pStyle w:val="BodyText"/>
        <w:spacing w:before="5"/>
        <w:rPr>
          <w:sz w:val="27"/>
        </w:rPr>
      </w:pPr>
    </w:p>
    <w:p w:rsidR="006E09CF" w:rsidRDefault="001D7E83">
      <w:pPr>
        <w:pStyle w:val="BodyText"/>
        <w:spacing w:line="278" w:lineRule="auto"/>
        <w:ind w:left="152"/>
      </w:pPr>
      <w:r>
        <w:t>The Store operation transfers the information from the register to the specified memory- location. This will destroy the original contents of that memory-location.</w:t>
      </w:r>
    </w:p>
    <w:p w:rsidR="006E09CF" w:rsidRDefault="006E09CF">
      <w:pPr>
        <w:pStyle w:val="BodyText"/>
        <w:spacing w:before="7"/>
        <w:rPr>
          <w:sz w:val="20"/>
        </w:rPr>
      </w:pPr>
    </w:p>
    <w:p w:rsidR="006E09CF" w:rsidRDefault="001D7E83">
      <w:pPr>
        <w:pStyle w:val="BodyText"/>
        <w:spacing w:line="258" w:lineRule="exact"/>
        <w:ind w:left="152"/>
      </w:pPr>
      <w:r>
        <w:t>Steps for Store operation are:</w:t>
      </w:r>
    </w:p>
    <w:p w:rsidR="006E09CF" w:rsidRDefault="001D7E83">
      <w:pPr>
        <w:pStyle w:val="ListParagraph"/>
        <w:numPr>
          <w:ilvl w:val="0"/>
          <w:numId w:val="5"/>
        </w:numPr>
        <w:tabs>
          <w:tab w:val="left" w:pos="427"/>
        </w:tabs>
        <w:spacing w:line="258" w:lineRule="exact"/>
      </w:pPr>
      <w:r>
        <w:t>Processor sends the address of the memory-location where it wants to store</w:t>
      </w:r>
      <w:r>
        <w:rPr>
          <w:spacing w:val="-16"/>
        </w:rPr>
        <w:t xml:space="preserve"> </w:t>
      </w:r>
      <w:r>
        <w:t>data.</w:t>
      </w:r>
    </w:p>
    <w:p w:rsidR="006E09CF" w:rsidRDefault="001D7E83">
      <w:pPr>
        <w:pStyle w:val="ListParagraph"/>
        <w:numPr>
          <w:ilvl w:val="0"/>
          <w:numId w:val="5"/>
        </w:numPr>
        <w:tabs>
          <w:tab w:val="left" w:pos="427"/>
        </w:tabs>
        <w:spacing w:before="1"/>
      </w:pPr>
      <w:r>
        <w:t>Processor issues write signal to memory to store the</w:t>
      </w:r>
      <w:r>
        <w:rPr>
          <w:spacing w:val="-4"/>
        </w:rPr>
        <w:t xml:space="preserve"> </w:t>
      </w:r>
      <w:r>
        <w:t>data.</w:t>
      </w:r>
    </w:p>
    <w:p w:rsidR="006E09CF" w:rsidRDefault="001D7E83">
      <w:pPr>
        <w:pStyle w:val="ListParagraph"/>
        <w:numPr>
          <w:ilvl w:val="0"/>
          <w:numId w:val="5"/>
        </w:numPr>
        <w:tabs>
          <w:tab w:val="left" w:pos="427"/>
        </w:tabs>
        <w:spacing w:before="1"/>
      </w:pPr>
      <w:r>
        <w:t>Content of register(MDR) is written into the specified</w:t>
      </w:r>
      <w:r>
        <w:rPr>
          <w:spacing w:val="-9"/>
        </w:rPr>
        <w:t xml:space="preserve"> </w:t>
      </w:r>
      <w:r>
        <w:t>memory-location.</w:t>
      </w:r>
    </w:p>
    <w:p w:rsidR="006E09CF" w:rsidRDefault="006E09CF">
      <w:pPr>
        <w:pStyle w:val="BodyText"/>
        <w:spacing w:before="3"/>
        <w:rPr>
          <w:sz w:val="37"/>
        </w:rPr>
      </w:pPr>
    </w:p>
    <w:p w:rsidR="00FF4BF6" w:rsidRDefault="00335ADB" w:rsidP="00FF4BF6">
      <w:pPr>
        <w:pStyle w:val="BodyText"/>
        <w:spacing w:before="76"/>
        <w:rPr>
          <w:b/>
        </w:rPr>
      </w:pPr>
      <w:r>
        <w:rPr>
          <w:rFonts w:ascii="Times New Roman"/>
          <w:color w:val="0079BE"/>
          <w:sz w:val="32"/>
        </w:rPr>
        <w:t>2.3 Instructions</w:t>
      </w:r>
      <w:r w:rsidR="00FF4BF6">
        <w:rPr>
          <w:rFonts w:ascii="Times New Roman"/>
          <w:color w:val="0079BE"/>
          <w:sz w:val="32"/>
        </w:rPr>
        <w:t xml:space="preserve"> and Instruction Sequencing</w:t>
      </w:r>
    </w:p>
    <w:p w:rsidR="006E09CF" w:rsidRDefault="00FF4BF6" w:rsidP="00335ADB">
      <w:pPr>
        <w:pStyle w:val="BodyText"/>
        <w:spacing w:before="1"/>
        <w:ind w:left="152"/>
        <w:rPr>
          <w:b/>
          <w:sz w:val="29"/>
        </w:rPr>
      </w:pPr>
      <w:r>
        <w:rPr>
          <w:b/>
        </w:rPr>
        <w:t xml:space="preserve"> </w:t>
      </w:r>
    </w:p>
    <w:p w:rsidR="006E09CF" w:rsidRDefault="001D7E83">
      <w:pPr>
        <w:pStyle w:val="BodyText"/>
        <w:spacing w:line="333" w:lineRule="auto"/>
        <w:ind w:left="152" w:right="186"/>
      </w:pPr>
      <w:r>
        <w:t>A computer must have instructions capable of performing the following basic operations. They are:</w:t>
      </w:r>
    </w:p>
    <w:p w:rsidR="006E09CF" w:rsidRDefault="006E09CF">
      <w:pPr>
        <w:pStyle w:val="BodyText"/>
        <w:spacing w:before="7"/>
        <w:rPr>
          <w:sz w:val="20"/>
        </w:rPr>
      </w:pPr>
    </w:p>
    <w:p w:rsidR="006E09CF" w:rsidRDefault="001D7E83">
      <w:pPr>
        <w:pStyle w:val="ListParagraph"/>
        <w:numPr>
          <w:ilvl w:val="1"/>
          <w:numId w:val="5"/>
        </w:numPr>
        <w:tabs>
          <w:tab w:val="left" w:pos="873"/>
          <w:tab w:val="left" w:pos="874"/>
        </w:tabs>
        <w:spacing w:before="1"/>
        <w:ind w:hanging="361"/>
      </w:pPr>
      <w:r>
        <w:t>Data transfer between memory and processor</w:t>
      </w:r>
      <w:r>
        <w:rPr>
          <w:spacing w:val="-12"/>
        </w:rPr>
        <w:t xml:space="preserve"> </w:t>
      </w:r>
      <w:r>
        <w:t>register.</w:t>
      </w:r>
    </w:p>
    <w:p w:rsidR="006E09CF" w:rsidRDefault="001D7E83">
      <w:pPr>
        <w:pStyle w:val="ListParagraph"/>
        <w:numPr>
          <w:ilvl w:val="1"/>
          <w:numId w:val="5"/>
        </w:numPr>
        <w:tabs>
          <w:tab w:val="left" w:pos="873"/>
          <w:tab w:val="left" w:pos="874"/>
        </w:tabs>
        <w:spacing w:before="102"/>
        <w:ind w:hanging="361"/>
      </w:pPr>
      <w:r>
        <w:t>Arithmetic and logical operations on</w:t>
      </w:r>
      <w:r>
        <w:rPr>
          <w:spacing w:val="-5"/>
        </w:rPr>
        <w:t xml:space="preserve"> </w:t>
      </w:r>
      <w:r>
        <w:t>data.</w:t>
      </w:r>
    </w:p>
    <w:p w:rsidR="006E09CF" w:rsidRDefault="001D7E83">
      <w:pPr>
        <w:pStyle w:val="ListParagraph"/>
        <w:numPr>
          <w:ilvl w:val="1"/>
          <w:numId w:val="5"/>
        </w:numPr>
        <w:tabs>
          <w:tab w:val="left" w:pos="873"/>
          <w:tab w:val="left" w:pos="874"/>
        </w:tabs>
        <w:spacing w:before="102"/>
        <w:ind w:hanging="361"/>
      </w:pPr>
      <w:r>
        <w:t>Program sequencing and</w:t>
      </w:r>
      <w:r>
        <w:rPr>
          <w:spacing w:val="-3"/>
        </w:rPr>
        <w:t xml:space="preserve"> </w:t>
      </w:r>
      <w:r>
        <w:t>control.</w:t>
      </w:r>
    </w:p>
    <w:p w:rsidR="006E09CF" w:rsidRDefault="001D7E83">
      <w:pPr>
        <w:pStyle w:val="ListParagraph"/>
        <w:numPr>
          <w:ilvl w:val="1"/>
          <w:numId w:val="5"/>
        </w:numPr>
        <w:tabs>
          <w:tab w:val="left" w:pos="873"/>
          <w:tab w:val="left" w:pos="874"/>
        </w:tabs>
        <w:spacing w:before="101"/>
        <w:ind w:hanging="361"/>
      </w:pPr>
      <w:r>
        <w:t>I/O</w:t>
      </w:r>
      <w:r>
        <w:rPr>
          <w:spacing w:val="-1"/>
        </w:rPr>
        <w:t xml:space="preserve"> </w:t>
      </w:r>
      <w:r>
        <w:t>transfer.</w:t>
      </w:r>
    </w:p>
    <w:p w:rsidR="006E09CF" w:rsidRDefault="00335ADB">
      <w:pPr>
        <w:pStyle w:val="BodyText"/>
        <w:spacing w:before="171" w:line="333" w:lineRule="auto"/>
        <w:ind w:left="152" w:right="529"/>
      </w:pPr>
      <w:r>
        <w:rPr>
          <w:b/>
        </w:rPr>
        <w:t xml:space="preserve">2.3.1 </w:t>
      </w:r>
      <w:r w:rsidR="001D7E83">
        <w:rPr>
          <w:b/>
        </w:rPr>
        <w:t xml:space="preserve">Register Transfer Notation: </w:t>
      </w:r>
      <w:r w:rsidR="001D7E83">
        <w:t>The possible locations that may be involved during data transfer are:</w:t>
      </w:r>
    </w:p>
    <w:p w:rsidR="006E09CF" w:rsidRDefault="006E09CF">
      <w:pPr>
        <w:pStyle w:val="BodyText"/>
        <w:spacing w:before="2"/>
        <w:rPr>
          <w:sz w:val="26"/>
        </w:rPr>
      </w:pPr>
    </w:p>
    <w:p w:rsidR="006E09CF" w:rsidRDefault="001D7E83">
      <w:pPr>
        <w:pStyle w:val="ListParagraph"/>
        <w:numPr>
          <w:ilvl w:val="0"/>
          <w:numId w:val="4"/>
        </w:numPr>
        <w:tabs>
          <w:tab w:val="left" w:pos="873"/>
          <w:tab w:val="left" w:pos="874"/>
        </w:tabs>
        <w:ind w:hanging="361"/>
      </w:pPr>
      <w:r>
        <w:t>Memory</w:t>
      </w:r>
      <w:r>
        <w:rPr>
          <w:spacing w:val="-1"/>
        </w:rPr>
        <w:t xml:space="preserve"> </w:t>
      </w:r>
      <w:r>
        <w:t>Location</w:t>
      </w:r>
    </w:p>
    <w:p w:rsidR="006E09CF" w:rsidRDefault="001D7E83">
      <w:pPr>
        <w:pStyle w:val="ListParagraph"/>
        <w:numPr>
          <w:ilvl w:val="0"/>
          <w:numId w:val="4"/>
        </w:numPr>
        <w:tabs>
          <w:tab w:val="left" w:pos="873"/>
          <w:tab w:val="left" w:pos="874"/>
        </w:tabs>
        <w:spacing w:before="88"/>
        <w:ind w:hanging="361"/>
      </w:pPr>
      <w:r>
        <w:t>Processor</w:t>
      </w:r>
      <w:r>
        <w:rPr>
          <w:spacing w:val="-3"/>
        </w:rPr>
        <w:t xml:space="preserve"> </w:t>
      </w:r>
      <w:r>
        <w:t>register</w:t>
      </w:r>
    </w:p>
    <w:p w:rsidR="006E09CF" w:rsidRDefault="006E09CF">
      <w:pPr>
        <w:sectPr w:rsidR="006E09CF">
          <w:pgSz w:w="11910" w:h="16840"/>
          <w:pgMar w:top="1080" w:right="1020" w:bottom="1640" w:left="980" w:header="0" w:footer="1453" w:gutter="0"/>
          <w:cols w:space="720"/>
        </w:sectPr>
      </w:pPr>
    </w:p>
    <w:p w:rsidR="00335ADB" w:rsidRPr="00335ADB" w:rsidRDefault="00335ADB" w:rsidP="00335ADB">
      <w:pPr>
        <w:pStyle w:val="BodyText"/>
        <w:jc w:val="both"/>
        <w:rPr>
          <w:sz w:val="24"/>
        </w:rPr>
      </w:pPr>
      <w:r w:rsidRPr="00335ADB">
        <w:rPr>
          <w:sz w:val="24"/>
        </w:rPr>
        <w:lastRenderedPageBreak/>
        <w:t>the expression</w:t>
      </w:r>
    </w:p>
    <w:p w:rsidR="00335ADB" w:rsidRPr="00335ADB" w:rsidRDefault="00335ADB" w:rsidP="00335ADB">
      <w:pPr>
        <w:pStyle w:val="BodyText"/>
        <w:jc w:val="both"/>
        <w:rPr>
          <w:sz w:val="24"/>
        </w:rPr>
      </w:pPr>
      <w:r w:rsidRPr="00335ADB">
        <w:rPr>
          <w:sz w:val="24"/>
        </w:rPr>
        <w:t>R2 ← [</w:t>
      </w:r>
      <w:r w:rsidRPr="00335ADB">
        <w:rPr>
          <w:sz w:val="24"/>
        </w:rPr>
        <w:t>LOC] means</w:t>
      </w:r>
      <w:r w:rsidRPr="00335ADB">
        <w:rPr>
          <w:sz w:val="24"/>
        </w:rPr>
        <w:t xml:space="preserve"> that the contents of memory location LOC are transferred into processor register R2.</w:t>
      </w:r>
    </w:p>
    <w:p w:rsidR="00335ADB" w:rsidRPr="00335ADB" w:rsidRDefault="00335ADB" w:rsidP="00335ADB">
      <w:pPr>
        <w:pStyle w:val="BodyText"/>
        <w:jc w:val="both"/>
        <w:rPr>
          <w:sz w:val="24"/>
        </w:rPr>
      </w:pPr>
      <w:r w:rsidRPr="00335ADB">
        <w:rPr>
          <w:sz w:val="24"/>
        </w:rPr>
        <w:t>As another example, consider the operation that adds the contents of registers R2 and</w:t>
      </w:r>
      <w:r>
        <w:rPr>
          <w:sz w:val="24"/>
        </w:rPr>
        <w:t xml:space="preserve"> </w:t>
      </w:r>
      <w:r w:rsidRPr="00335ADB">
        <w:rPr>
          <w:sz w:val="24"/>
        </w:rPr>
        <w:t>R3, and places their sum into register R4. This action is indicated as</w:t>
      </w:r>
    </w:p>
    <w:p w:rsidR="00335ADB" w:rsidRPr="00335ADB" w:rsidRDefault="00335ADB" w:rsidP="00335ADB">
      <w:pPr>
        <w:pStyle w:val="BodyText"/>
        <w:jc w:val="both"/>
        <w:rPr>
          <w:sz w:val="24"/>
        </w:rPr>
      </w:pPr>
      <w:r w:rsidRPr="00335ADB">
        <w:rPr>
          <w:sz w:val="24"/>
        </w:rPr>
        <w:t>R4 ← [R2] + [R3]</w:t>
      </w:r>
    </w:p>
    <w:p w:rsidR="006E09CF" w:rsidRPr="00335ADB" w:rsidRDefault="00335ADB" w:rsidP="00335ADB">
      <w:pPr>
        <w:pStyle w:val="BodyText"/>
        <w:jc w:val="both"/>
        <w:rPr>
          <w:sz w:val="24"/>
        </w:rPr>
      </w:pPr>
      <w:r w:rsidRPr="00335ADB">
        <w:rPr>
          <w:sz w:val="24"/>
        </w:rPr>
        <w:t xml:space="preserve">This type of notation is known as Register Transfer Notation (RTN). Note that the </w:t>
      </w:r>
      <w:r w:rsidRPr="00335ADB">
        <w:rPr>
          <w:sz w:val="24"/>
        </w:rPr>
        <w:t>right-hand</w:t>
      </w:r>
      <w:r>
        <w:rPr>
          <w:sz w:val="24"/>
        </w:rPr>
        <w:t xml:space="preserve"> </w:t>
      </w:r>
      <w:r w:rsidRPr="00335ADB">
        <w:rPr>
          <w:sz w:val="24"/>
        </w:rPr>
        <w:t>side of an RTN expression always denotes a value, and the left-hand side is the name</w:t>
      </w:r>
      <w:r>
        <w:rPr>
          <w:sz w:val="24"/>
        </w:rPr>
        <w:t xml:space="preserve"> </w:t>
      </w:r>
      <w:r w:rsidRPr="00335ADB">
        <w:rPr>
          <w:sz w:val="24"/>
        </w:rPr>
        <w:t>of a location where the value is to be placed, overwriting the old contents of that location</w:t>
      </w:r>
    </w:p>
    <w:p w:rsidR="006E09CF" w:rsidRDefault="006E09CF">
      <w:pPr>
        <w:pStyle w:val="BodyText"/>
        <w:spacing w:before="9"/>
        <w:rPr>
          <w:sz w:val="21"/>
        </w:rPr>
      </w:pPr>
    </w:p>
    <w:p w:rsidR="006E09CF" w:rsidRDefault="004E7E84">
      <w:pPr>
        <w:pStyle w:val="BodyText"/>
        <w:ind w:left="152"/>
        <w:rPr>
          <w:b/>
        </w:rPr>
      </w:pPr>
      <w:r>
        <w:rPr>
          <w:b/>
        </w:rPr>
        <w:t xml:space="preserve">2.3.2 </w:t>
      </w:r>
      <w:r w:rsidR="001D7E83">
        <w:rPr>
          <w:b/>
        </w:rPr>
        <w:t>Assembly Language Notation</w:t>
      </w:r>
    </w:p>
    <w:p w:rsidR="006E09CF" w:rsidRDefault="006E09CF">
      <w:pPr>
        <w:pStyle w:val="BodyText"/>
        <w:spacing w:before="4"/>
        <w:rPr>
          <w:b/>
          <w:sz w:val="20"/>
        </w:rPr>
      </w:pPr>
    </w:p>
    <w:p w:rsidR="0098519C" w:rsidRPr="0098519C" w:rsidRDefault="0098519C" w:rsidP="004E7E84">
      <w:pPr>
        <w:widowControl/>
        <w:adjustRightInd w:val="0"/>
        <w:jc w:val="both"/>
        <w:rPr>
          <w:sz w:val="24"/>
        </w:rPr>
      </w:pPr>
      <w:r w:rsidRPr="0098519C">
        <w:rPr>
          <w:sz w:val="24"/>
        </w:rPr>
        <w:t>we use assembly language</w:t>
      </w:r>
      <w:r w:rsidR="004E7E84">
        <w:rPr>
          <w:sz w:val="24"/>
        </w:rPr>
        <w:t xml:space="preserve">. For example, an </w:t>
      </w:r>
      <w:r w:rsidRPr="0098519C">
        <w:rPr>
          <w:sz w:val="24"/>
        </w:rPr>
        <w:t>instruction that causes the transfer, from memory location LOC to processor register R2, is specified by the</w:t>
      </w:r>
      <w:r w:rsidR="004E7E84">
        <w:rPr>
          <w:sz w:val="24"/>
        </w:rPr>
        <w:t xml:space="preserve"> </w:t>
      </w:r>
      <w:r w:rsidRPr="0098519C">
        <w:rPr>
          <w:sz w:val="24"/>
        </w:rPr>
        <w:t>statement</w:t>
      </w:r>
    </w:p>
    <w:p w:rsidR="0098519C" w:rsidRPr="0098519C" w:rsidRDefault="004E7E84" w:rsidP="004E7E84">
      <w:pPr>
        <w:widowControl/>
        <w:adjustRightInd w:val="0"/>
        <w:jc w:val="both"/>
        <w:rPr>
          <w:sz w:val="24"/>
        </w:rPr>
      </w:pPr>
      <w:r>
        <w:rPr>
          <w:sz w:val="24"/>
        </w:rPr>
        <w:t xml:space="preserve">                                </w:t>
      </w:r>
      <w:r w:rsidR="0098519C" w:rsidRPr="0098519C">
        <w:rPr>
          <w:sz w:val="24"/>
        </w:rPr>
        <w:t>Load R2, LOC</w:t>
      </w:r>
    </w:p>
    <w:p w:rsidR="004E7E84" w:rsidRDefault="0098519C" w:rsidP="004E7E84">
      <w:pPr>
        <w:widowControl/>
        <w:adjustRightInd w:val="0"/>
        <w:jc w:val="both"/>
        <w:rPr>
          <w:sz w:val="24"/>
        </w:rPr>
      </w:pPr>
      <w:r w:rsidRPr="0098519C">
        <w:rPr>
          <w:sz w:val="24"/>
        </w:rPr>
        <w:t>The contents of LOC are unchanged by the execution of this instruction, but the old contents</w:t>
      </w:r>
      <w:r w:rsidR="004E7E84">
        <w:rPr>
          <w:sz w:val="24"/>
        </w:rPr>
        <w:t xml:space="preserve"> </w:t>
      </w:r>
      <w:r w:rsidRPr="0098519C">
        <w:rPr>
          <w:sz w:val="24"/>
        </w:rPr>
        <w:t xml:space="preserve">of register R2 are overwritten. </w:t>
      </w:r>
    </w:p>
    <w:p w:rsidR="0098519C" w:rsidRPr="0098519C" w:rsidRDefault="0098519C" w:rsidP="004E7E84">
      <w:pPr>
        <w:widowControl/>
        <w:adjustRightInd w:val="0"/>
        <w:jc w:val="both"/>
        <w:rPr>
          <w:sz w:val="24"/>
        </w:rPr>
      </w:pPr>
      <w:r w:rsidRPr="0098519C">
        <w:rPr>
          <w:sz w:val="24"/>
        </w:rPr>
        <w:t>The second example of adding two numbers contained in processor registers R2 and</w:t>
      </w:r>
    </w:p>
    <w:p w:rsidR="0098519C" w:rsidRPr="0098519C" w:rsidRDefault="0098519C" w:rsidP="004E7E84">
      <w:pPr>
        <w:widowControl/>
        <w:adjustRightInd w:val="0"/>
        <w:jc w:val="both"/>
        <w:rPr>
          <w:sz w:val="24"/>
        </w:rPr>
      </w:pPr>
      <w:r w:rsidRPr="0098519C">
        <w:rPr>
          <w:sz w:val="24"/>
        </w:rPr>
        <w:t>R3 and placing their sum in R4 can be specified by the assembly-language statement</w:t>
      </w:r>
    </w:p>
    <w:p w:rsidR="0098519C" w:rsidRPr="0098519C" w:rsidRDefault="0098519C" w:rsidP="004E7E84">
      <w:pPr>
        <w:widowControl/>
        <w:adjustRightInd w:val="0"/>
        <w:ind w:left="1440" w:firstLine="720"/>
        <w:jc w:val="both"/>
        <w:rPr>
          <w:sz w:val="24"/>
        </w:rPr>
      </w:pPr>
      <w:r w:rsidRPr="0098519C">
        <w:rPr>
          <w:sz w:val="24"/>
        </w:rPr>
        <w:t>Add R4, R2, R3</w:t>
      </w:r>
    </w:p>
    <w:p w:rsidR="006E09CF" w:rsidRPr="0098519C" w:rsidRDefault="0098519C" w:rsidP="00D17826">
      <w:pPr>
        <w:pStyle w:val="BodyText"/>
        <w:jc w:val="both"/>
        <w:rPr>
          <w:b/>
          <w:sz w:val="32"/>
        </w:rPr>
      </w:pPr>
      <w:r w:rsidRPr="0098519C">
        <w:rPr>
          <w:sz w:val="24"/>
        </w:rPr>
        <w:t>In this case, registers R2 and R3 hold the source operands, while R4 is the destination</w:t>
      </w:r>
      <w:r w:rsidRPr="0098519C">
        <w:rPr>
          <w:rFonts w:ascii="Times-Roman" w:eastAsiaTheme="minorHAnsi" w:hAnsi="Times-Roman" w:cs="Times-Roman"/>
          <w:sz w:val="26"/>
          <w:szCs w:val="20"/>
          <w:lang w:bidi="ar-SA"/>
        </w:rPr>
        <w:t>.</w:t>
      </w:r>
    </w:p>
    <w:p w:rsidR="006D417C" w:rsidRPr="006D417C" w:rsidRDefault="006D417C" w:rsidP="00D17826">
      <w:pPr>
        <w:widowControl/>
        <w:adjustRightInd w:val="0"/>
        <w:jc w:val="both"/>
        <w:rPr>
          <w:rFonts w:ascii="Times-Roman" w:eastAsiaTheme="minorHAnsi" w:hAnsi="Times-Roman" w:cs="Times-Roman"/>
          <w:sz w:val="28"/>
          <w:szCs w:val="20"/>
          <w:lang w:bidi="ar-SA"/>
        </w:rPr>
      </w:pPr>
      <w:r w:rsidRPr="006D417C">
        <w:rPr>
          <w:rFonts w:ascii="Times-Roman" w:eastAsiaTheme="minorHAnsi" w:hAnsi="Times-Roman" w:cs="Times-Roman"/>
          <w:sz w:val="28"/>
          <w:szCs w:val="20"/>
          <w:lang w:bidi="ar-SA"/>
        </w:rPr>
        <w:t>we used the English words Load and</w:t>
      </w:r>
      <w:r w:rsidR="00D17826">
        <w:rPr>
          <w:rFonts w:ascii="Times-Roman" w:eastAsiaTheme="minorHAnsi" w:hAnsi="Times-Roman" w:cs="Times-Roman"/>
          <w:sz w:val="28"/>
          <w:szCs w:val="20"/>
          <w:lang w:bidi="ar-SA"/>
        </w:rPr>
        <w:t xml:space="preserve"> </w:t>
      </w:r>
      <w:r w:rsidRPr="006D417C">
        <w:rPr>
          <w:rFonts w:ascii="Times-Roman" w:eastAsiaTheme="minorHAnsi" w:hAnsi="Times-Roman" w:cs="Times-Roman"/>
          <w:sz w:val="28"/>
          <w:szCs w:val="20"/>
          <w:lang w:bidi="ar-SA"/>
        </w:rPr>
        <w:t>Add to denote the required operations.</w:t>
      </w:r>
    </w:p>
    <w:p w:rsidR="006E09CF" w:rsidRPr="006D417C" w:rsidRDefault="006D417C" w:rsidP="00D17826">
      <w:pPr>
        <w:widowControl/>
        <w:adjustRightInd w:val="0"/>
        <w:jc w:val="both"/>
        <w:rPr>
          <w:b/>
          <w:sz w:val="40"/>
        </w:rPr>
      </w:pPr>
      <w:r w:rsidRPr="006D417C">
        <w:rPr>
          <w:rFonts w:ascii="Times-Roman" w:eastAsiaTheme="minorHAnsi" w:hAnsi="Times-Roman" w:cs="Times-Roman"/>
          <w:sz w:val="28"/>
          <w:szCs w:val="20"/>
          <w:lang w:bidi="ar-SA"/>
        </w:rPr>
        <w:t>In the</w:t>
      </w:r>
      <w:r w:rsidR="00D17826">
        <w:rPr>
          <w:rFonts w:ascii="Times-Roman" w:eastAsiaTheme="minorHAnsi" w:hAnsi="Times-Roman" w:cs="Times-Roman"/>
          <w:sz w:val="28"/>
          <w:szCs w:val="20"/>
          <w:lang w:bidi="ar-SA"/>
        </w:rPr>
        <w:t xml:space="preserve"> assembly-language </w:t>
      </w:r>
      <w:r w:rsidRPr="006D417C">
        <w:rPr>
          <w:rFonts w:ascii="Times-Roman" w:eastAsiaTheme="minorHAnsi" w:hAnsi="Times-Roman" w:cs="Times-Roman"/>
          <w:sz w:val="28"/>
          <w:szCs w:val="20"/>
          <w:lang w:bidi="ar-SA"/>
        </w:rPr>
        <w:t>such operations</w:t>
      </w:r>
      <w:r w:rsidR="00D17826">
        <w:rPr>
          <w:rFonts w:ascii="Times-Roman" w:eastAsiaTheme="minorHAnsi" w:hAnsi="Times-Roman" w:cs="Times-Roman"/>
          <w:sz w:val="28"/>
          <w:szCs w:val="20"/>
          <w:lang w:bidi="ar-SA"/>
        </w:rPr>
        <w:t xml:space="preserve"> </w:t>
      </w:r>
      <w:r w:rsidRPr="006D417C">
        <w:rPr>
          <w:rFonts w:ascii="Times-Roman" w:eastAsiaTheme="minorHAnsi" w:hAnsi="Times-Roman" w:cs="Times-Roman"/>
          <w:sz w:val="28"/>
          <w:szCs w:val="20"/>
          <w:lang w:bidi="ar-SA"/>
        </w:rPr>
        <w:t xml:space="preserve">are defined by using </w:t>
      </w:r>
      <w:r w:rsidRPr="006D417C">
        <w:rPr>
          <w:rFonts w:ascii="Times-Italic" w:eastAsiaTheme="minorHAnsi" w:hAnsi="Times-Italic" w:cs="Times-Italic"/>
          <w:i/>
          <w:iCs/>
          <w:sz w:val="28"/>
          <w:szCs w:val="20"/>
          <w:lang w:bidi="ar-SA"/>
        </w:rPr>
        <w:t>mnemonics</w:t>
      </w:r>
      <w:r w:rsidRPr="006D417C">
        <w:rPr>
          <w:rFonts w:ascii="Times-Roman" w:eastAsiaTheme="minorHAnsi" w:hAnsi="Times-Roman" w:cs="Times-Roman"/>
          <w:sz w:val="28"/>
          <w:szCs w:val="20"/>
          <w:lang w:bidi="ar-SA"/>
        </w:rPr>
        <w:t>, which are typically abbreviations of the words describing</w:t>
      </w:r>
      <w:r w:rsidR="00D17826">
        <w:rPr>
          <w:rFonts w:ascii="Times-Roman" w:eastAsiaTheme="minorHAnsi" w:hAnsi="Times-Roman" w:cs="Times-Roman"/>
          <w:sz w:val="28"/>
          <w:szCs w:val="20"/>
          <w:lang w:bidi="ar-SA"/>
        </w:rPr>
        <w:t xml:space="preserve"> </w:t>
      </w:r>
      <w:r w:rsidRPr="006D417C">
        <w:rPr>
          <w:rFonts w:ascii="Times-Roman" w:eastAsiaTheme="minorHAnsi" w:hAnsi="Times-Roman" w:cs="Times-Roman"/>
          <w:sz w:val="28"/>
          <w:szCs w:val="20"/>
          <w:lang w:bidi="ar-SA"/>
        </w:rPr>
        <w:t xml:space="preserve">the operations. </w:t>
      </w:r>
    </w:p>
    <w:p w:rsidR="00CE5D80" w:rsidRDefault="00CE5D80">
      <w:pPr>
        <w:pStyle w:val="BodyText"/>
        <w:spacing w:before="188"/>
        <w:ind w:left="152"/>
        <w:rPr>
          <w:b/>
        </w:rPr>
      </w:pPr>
      <w:r>
        <w:rPr>
          <w:b/>
        </w:rPr>
        <w:t>2.3.3   RISC and CISC Instruction sets</w:t>
      </w:r>
    </w:p>
    <w:p w:rsidR="004C25C4" w:rsidRDefault="004C25C4">
      <w:pPr>
        <w:pStyle w:val="BodyText"/>
        <w:spacing w:before="188"/>
        <w:ind w:left="152"/>
        <w:rPr>
          <w:b/>
        </w:rPr>
      </w:pPr>
    </w:p>
    <w:tbl>
      <w:tblPr>
        <w:tblW w:w="0" w:type="auto"/>
        <w:tblInd w:w="1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070"/>
        <w:gridCol w:w="4641"/>
      </w:tblGrid>
      <w:tr w:rsidR="009C4384" w:rsidTr="009C4384">
        <w:trPr>
          <w:trHeight w:val="334"/>
        </w:trPr>
        <w:tc>
          <w:tcPr>
            <w:tcW w:w="5070" w:type="dxa"/>
          </w:tcPr>
          <w:p w:rsidR="009C4384" w:rsidRPr="009C4384" w:rsidRDefault="009C4384" w:rsidP="00B92BFF">
            <w:pPr>
              <w:pStyle w:val="TableParagraph"/>
              <w:ind w:left="95"/>
              <w:rPr>
                <w:b/>
              </w:rPr>
            </w:pPr>
            <w:r w:rsidRPr="009C4384">
              <w:rPr>
                <w:b/>
              </w:rPr>
              <w:t>RISC</w:t>
            </w:r>
          </w:p>
        </w:tc>
        <w:tc>
          <w:tcPr>
            <w:tcW w:w="4641" w:type="dxa"/>
          </w:tcPr>
          <w:p w:rsidR="009C4384" w:rsidRPr="009C4384" w:rsidRDefault="009C4384" w:rsidP="00B92BFF">
            <w:pPr>
              <w:pStyle w:val="TableParagraph"/>
              <w:rPr>
                <w:b/>
              </w:rPr>
            </w:pPr>
            <w:r w:rsidRPr="009C4384">
              <w:rPr>
                <w:b/>
              </w:rPr>
              <w:t>CISC</w:t>
            </w:r>
          </w:p>
        </w:tc>
      </w:tr>
      <w:tr w:rsidR="009C4384" w:rsidTr="009C4384">
        <w:trPr>
          <w:trHeight w:val="340"/>
        </w:trPr>
        <w:tc>
          <w:tcPr>
            <w:tcW w:w="5070" w:type="dxa"/>
          </w:tcPr>
          <w:p w:rsidR="009C4384" w:rsidRPr="009C4384" w:rsidRDefault="009C4384" w:rsidP="00B92BFF">
            <w:pPr>
              <w:pStyle w:val="TableParagraph"/>
              <w:spacing w:line="193" w:lineRule="exact"/>
              <w:ind w:left="95"/>
            </w:pPr>
            <w:r w:rsidRPr="009C4384">
              <w:t>Simple instructions taking one cycle.</w:t>
            </w:r>
          </w:p>
        </w:tc>
        <w:tc>
          <w:tcPr>
            <w:tcW w:w="4641" w:type="dxa"/>
          </w:tcPr>
          <w:p w:rsidR="009C4384" w:rsidRPr="009C4384" w:rsidRDefault="009C4384" w:rsidP="009C4384">
            <w:pPr>
              <w:pStyle w:val="TableParagraph"/>
              <w:spacing w:line="193" w:lineRule="exact"/>
              <w:ind w:left="0"/>
              <w:jc w:val="both"/>
            </w:pPr>
            <w:r w:rsidRPr="009C4384">
              <w:t>Complex instructions taking multiple cycle.</w:t>
            </w:r>
          </w:p>
        </w:tc>
      </w:tr>
      <w:tr w:rsidR="009C4384" w:rsidTr="009C4384">
        <w:trPr>
          <w:trHeight w:val="439"/>
        </w:trPr>
        <w:tc>
          <w:tcPr>
            <w:tcW w:w="5070" w:type="dxa"/>
          </w:tcPr>
          <w:p w:rsidR="009C4384" w:rsidRPr="009C4384" w:rsidRDefault="009C4384" w:rsidP="00B92BFF">
            <w:pPr>
              <w:pStyle w:val="TableParagraph"/>
              <w:spacing w:before="4" w:line="218" w:lineRule="exact"/>
              <w:ind w:left="95" w:right="95"/>
            </w:pPr>
            <w:r w:rsidRPr="009C4384">
              <w:t>Instructions are executed by hardwired control unit.</w:t>
            </w:r>
          </w:p>
        </w:tc>
        <w:tc>
          <w:tcPr>
            <w:tcW w:w="4641" w:type="dxa"/>
          </w:tcPr>
          <w:p w:rsidR="009C4384" w:rsidRPr="009C4384" w:rsidRDefault="009C4384" w:rsidP="009C4384">
            <w:pPr>
              <w:pStyle w:val="TableParagraph"/>
              <w:spacing w:before="4" w:line="218" w:lineRule="exact"/>
              <w:ind w:left="0"/>
              <w:jc w:val="both"/>
            </w:pPr>
            <w:r w:rsidRPr="009C4384">
              <w:t>Instructions are executed by microprogrammed control unit.</w:t>
            </w:r>
          </w:p>
        </w:tc>
      </w:tr>
      <w:tr w:rsidR="009C4384" w:rsidTr="009C4384">
        <w:trPr>
          <w:trHeight w:val="318"/>
        </w:trPr>
        <w:tc>
          <w:tcPr>
            <w:tcW w:w="5070" w:type="dxa"/>
          </w:tcPr>
          <w:p w:rsidR="009C4384" w:rsidRPr="009C4384" w:rsidRDefault="009C4384" w:rsidP="00B92BFF">
            <w:pPr>
              <w:pStyle w:val="TableParagraph"/>
              <w:spacing w:line="181" w:lineRule="exact"/>
              <w:ind w:left="95"/>
            </w:pPr>
            <w:r w:rsidRPr="009C4384">
              <w:t>Few instructions.</w:t>
            </w:r>
          </w:p>
        </w:tc>
        <w:tc>
          <w:tcPr>
            <w:tcW w:w="4641" w:type="dxa"/>
          </w:tcPr>
          <w:p w:rsidR="009C4384" w:rsidRPr="009C4384" w:rsidRDefault="009C4384" w:rsidP="009C4384">
            <w:pPr>
              <w:pStyle w:val="TableParagraph"/>
              <w:spacing w:line="181" w:lineRule="exact"/>
              <w:ind w:left="0"/>
              <w:jc w:val="both"/>
            </w:pPr>
            <w:r w:rsidRPr="009C4384">
              <w:t>Many instructions.</w:t>
            </w:r>
          </w:p>
        </w:tc>
      </w:tr>
      <w:tr w:rsidR="009C4384" w:rsidTr="009C4384">
        <w:trPr>
          <w:trHeight w:val="334"/>
        </w:trPr>
        <w:tc>
          <w:tcPr>
            <w:tcW w:w="5070" w:type="dxa"/>
          </w:tcPr>
          <w:p w:rsidR="009C4384" w:rsidRPr="009C4384" w:rsidRDefault="009C4384" w:rsidP="00B92BFF">
            <w:pPr>
              <w:pStyle w:val="TableParagraph"/>
              <w:ind w:left="95"/>
            </w:pPr>
            <w:r w:rsidRPr="009C4384">
              <w:t>Fixed format instructions.</w:t>
            </w:r>
          </w:p>
        </w:tc>
        <w:tc>
          <w:tcPr>
            <w:tcW w:w="4641" w:type="dxa"/>
          </w:tcPr>
          <w:p w:rsidR="009C4384" w:rsidRPr="009C4384" w:rsidRDefault="009C4384" w:rsidP="009C4384">
            <w:pPr>
              <w:pStyle w:val="TableParagraph"/>
              <w:ind w:left="0"/>
              <w:jc w:val="both"/>
            </w:pPr>
            <w:r w:rsidRPr="009C4384">
              <w:t>Variable format instructions.</w:t>
            </w:r>
          </w:p>
        </w:tc>
      </w:tr>
      <w:tr w:rsidR="009C4384" w:rsidTr="009C4384">
        <w:trPr>
          <w:trHeight w:val="687"/>
        </w:trPr>
        <w:tc>
          <w:tcPr>
            <w:tcW w:w="5070" w:type="dxa"/>
          </w:tcPr>
          <w:p w:rsidR="009C4384" w:rsidRPr="009C4384" w:rsidRDefault="009C4384" w:rsidP="00B92BFF">
            <w:pPr>
              <w:pStyle w:val="TableParagraph"/>
              <w:spacing w:before="4" w:line="218" w:lineRule="exact"/>
              <w:ind w:left="95" w:right="95"/>
            </w:pPr>
            <w:r w:rsidRPr="009C4384">
              <w:t>Few addressing modes, and most instructions have register to register addressing</w:t>
            </w:r>
            <w:r w:rsidRPr="009C4384">
              <w:rPr>
                <w:spacing w:val="-15"/>
              </w:rPr>
              <w:t xml:space="preserve"> </w:t>
            </w:r>
            <w:r w:rsidRPr="009C4384">
              <w:t>mode.</w:t>
            </w:r>
          </w:p>
        </w:tc>
        <w:tc>
          <w:tcPr>
            <w:tcW w:w="4641" w:type="dxa"/>
          </w:tcPr>
          <w:p w:rsidR="009C4384" w:rsidRPr="009C4384" w:rsidRDefault="009C4384" w:rsidP="009C4384">
            <w:pPr>
              <w:pStyle w:val="TableParagraph"/>
              <w:spacing w:line="216" w:lineRule="exact"/>
              <w:ind w:left="0"/>
              <w:jc w:val="both"/>
            </w:pPr>
            <w:r w:rsidRPr="009C4384">
              <w:t>Many addressing modes.</w:t>
            </w:r>
          </w:p>
        </w:tc>
      </w:tr>
      <w:tr w:rsidR="009C4384" w:rsidTr="009C4384">
        <w:trPr>
          <w:trHeight w:val="324"/>
        </w:trPr>
        <w:tc>
          <w:tcPr>
            <w:tcW w:w="5070" w:type="dxa"/>
          </w:tcPr>
          <w:p w:rsidR="009C4384" w:rsidRPr="009C4384" w:rsidRDefault="009C4384" w:rsidP="00B92BFF">
            <w:pPr>
              <w:pStyle w:val="TableParagraph"/>
              <w:spacing w:line="183" w:lineRule="exact"/>
              <w:ind w:left="95"/>
            </w:pPr>
            <w:r w:rsidRPr="009C4384">
              <w:t>Multiple register set.</w:t>
            </w:r>
          </w:p>
        </w:tc>
        <w:tc>
          <w:tcPr>
            <w:tcW w:w="4641" w:type="dxa"/>
          </w:tcPr>
          <w:p w:rsidR="009C4384" w:rsidRPr="009C4384" w:rsidRDefault="009C4384" w:rsidP="009C4384">
            <w:pPr>
              <w:pStyle w:val="TableParagraph"/>
              <w:spacing w:line="183" w:lineRule="exact"/>
              <w:ind w:left="0"/>
              <w:jc w:val="both"/>
            </w:pPr>
            <w:r w:rsidRPr="009C4384">
              <w:t>Single register set.</w:t>
            </w:r>
          </w:p>
        </w:tc>
      </w:tr>
      <w:tr w:rsidR="009C4384" w:rsidTr="009C4384">
        <w:trPr>
          <w:trHeight w:val="334"/>
        </w:trPr>
        <w:tc>
          <w:tcPr>
            <w:tcW w:w="5070" w:type="dxa"/>
          </w:tcPr>
          <w:p w:rsidR="009C4384" w:rsidRPr="009C4384" w:rsidRDefault="009C4384" w:rsidP="00B92BFF">
            <w:pPr>
              <w:pStyle w:val="TableParagraph"/>
              <w:ind w:left="95"/>
            </w:pPr>
            <w:r w:rsidRPr="009C4384">
              <w:t>Highly pipelined.</w:t>
            </w:r>
          </w:p>
        </w:tc>
        <w:tc>
          <w:tcPr>
            <w:tcW w:w="4641" w:type="dxa"/>
          </w:tcPr>
          <w:p w:rsidR="009C4384" w:rsidRPr="009C4384" w:rsidRDefault="009C4384" w:rsidP="009C4384">
            <w:pPr>
              <w:pStyle w:val="TableParagraph"/>
              <w:ind w:left="0"/>
              <w:jc w:val="both"/>
            </w:pPr>
            <w:r w:rsidRPr="009C4384">
              <w:t>No pipelined or less pipelined.</w:t>
            </w:r>
          </w:p>
        </w:tc>
      </w:tr>
    </w:tbl>
    <w:p w:rsidR="00CE5D80" w:rsidRDefault="00CE5D80">
      <w:pPr>
        <w:pStyle w:val="BodyText"/>
        <w:spacing w:before="188"/>
        <w:ind w:left="152"/>
        <w:rPr>
          <w:b/>
        </w:rPr>
      </w:pPr>
    </w:p>
    <w:p w:rsidR="0059795B" w:rsidRDefault="0059795B">
      <w:pPr>
        <w:pStyle w:val="BodyText"/>
        <w:spacing w:before="188"/>
        <w:ind w:left="152"/>
        <w:rPr>
          <w:b/>
        </w:rPr>
      </w:pPr>
    </w:p>
    <w:p w:rsidR="0059795B" w:rsidRDefault="0059795B">
      <w:pPr>
        <w:pStyle w:val="BodyText"/>
        <w:spacing w:before="188"/>
        <w:ind w:left="152"/>
        <w:rPr>
          <w:b/>
        </w:rPr>
      </w:pPr>
    </w:p>
    <w:p w:rsidR="0059795B" w:rsidRDefault="0059795B">
      <w:pPr>
        <w:pStyle w:val="BodyText"/>
        <w:spacing w:before="188"/>
        <w:ind w:left="152"/>
        <w:rPr>
          <w:b/>
        </w:rPr>
      </w:pPr>
    </w:p>
    <w:p w:rsidR="0059795B" w:rsidRDefault="00B969B7">
      <w:pPr>
        <w:pStyle w:val="BodyText"/>
        <w:spacing w:before="188"/>
        <w:ind w:left="152"/>
        <w:rPr>
          <w:rFonts w:ascii="Times-BoldSC" w:eastAsiaTheme="minorHAnsi" w:hAnsi="Times-BoldSC" w:cs="Times-BoldSC"/>
          <w:b/>
          <w:bCs/>
          <w:sz w:val="24"/>
          <w:szCs w:val="24"/>
          <w:lang w:bidi="ar-SA"/>
        </w:rPr>
      </w:pPr>
      <w:r w:rsidRPr="00B969B7">
        <w:rPr>
          <w:rFonts w:ascii="Futura-Bold" w:eastAsiaTheme="minorHAnsi" w:hAnsi="Futura-Bold" w:cs="Futura-Bold"/>
          <w:b/>
          <w:bCs/>
          <w:lang w:bidi="ar-SA"/>
        </w:rPr>
        <w:lastRenderedPageBreak/>
        <w:t xml:space="preserve">2.3.4 </w:t>
      </w:r>
      <w:r w:rsidRPr="00B969B7">
        <w:rPr>
          <w:rFonts w:ascii="Times-BoldSC" w:eastAsiaTheme="minorHAnsi" w:hAnsi="Times-BoldSC" w:cs="Times-BoldSC"/>
          <w:b/>
          <w:bCs/>
          <w:sz w:val="24"/>
          <w:szCs w:val="24"/>
          <w:lang w:bidi="ar-SA"/>
        </w:rPr>
        <w:t>Introduction to RISC Instruction Sets</w:t>
      </w:r>
    </w:p>
    <w:p w:rsidR="004C25C4" w:rsidRPr="004C25C4" w:rsidRDefault="004C25C4" w:rsidP="004C25C4">
      <w:pPr>
        <w:widowControl/>
        <w:adjustRightInd w:val="0"/>
        <w:spacing w:line="360" w:lineRule="auto"/>
        <w:ind w:firstLine="152"/>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Two key characteristics of RISC instruction sets are:</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MTSYN" w:eastAsia="MTSYN" w:hAnsi="Times-Roman" w:cs="MTSYN" w:hint="eastAsia"/>
          <w:szCs w:val="16"/>
          <w:lang w:bidi="ar-SA"/>
        </w:rPr>
        <w:t>•</w:t>
      </w:r>
      <w:r w:rsidRPr="004C25C4">
        <w:rPr>
          <w:rFonts w:ascii="MTSYN" w:eastAsia="MTSYN" w:hAnsi="Times-Roman" w:cs="MTSYN"/>
          <w:szCs w:val="16"/>
          <w:lang w:bidi="ar-SA"/>
        </w:rPr>
        <w:t xml:space="preserve"> </w:t>
      </w:r>
      <w:r w:rsidRPr="004C25C4">
        <w:rPr>
          <w:rFonts w:ascii="Times-Roman" w:eastAsiaTheme="minorHAnsi" w:hAnsi="Times-Roman" w:cs="Times-Roman"/>
          <w:sz w:val="26"/>
          <w:szCs w:val="20"/>
          <w:lang w:bidi="ar-SA"/>
        </w:rPr>
        <w:t>Each instruction fits in a single word.</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MTSYN" w:eastAsia="MTSYN" w:hAnsi="Times-Roman" w:cs="MTSYN" w:hint="eastAsia"/>
          <w:szCs w:val="16"/>
          <w:lang w:bidi="ar-SA"/>
        </w:rPr>
        <w:t>•</w:t>
      </w:r>
      <w:r w:rsidRPr="004C25C4">
        <w:rPr>
          <w:rFonts w:ascii="MTSYN" w:eastAsia="MTSYN" w:hAnsi="Times-Roman" w:cs="MTSYN"/>
          <w:szCs w:val="16"/>
          <w:lang w:bidi="ar-SA"/>
        </w:rPr>
        <w:t xml:space="preserve"> </w:t>
      </w:r>
      <w:r w:rsidRPr="004C25C4">
        <w:rPr>
          <w:rFonts w:ascii="Times-Roman" w:eastAsiaTheme="minorHAnsi" w:hAnsi="Times-Roman" w:cs="Times-Roman"/>
          <w:sz w:val="26"/>
          <w:szCs w:val="20"/>
          <w:lang w:bidi="ar-SA"/>
        </w:rPr>
        <w:t xml:space="preserve">A </w:t>
      </w:r>
      <w:r w:rsidRPr="004C25C4">
        <w:rPr>
          <w:rFonts w:ascii="Times-Italic" w:eastAsiaTheme="minorHAnsi" w:hAnsi="Times-Italic" w:cs="Times-Italic"/>
          <w:i/>
          <w:iCs/>
          <w:sz w:val="26"/>
          <w:szCs w:val="20"/>
          <w:lang w:bidi="ar-SA"/>
        </w:rPr>
        <w:t xml:space="preserve">load/store architecture </w:t>
      </w:r>
      <w:r w:rsidRPr="004C25C4">
        <w:rPr>
          <w:rFonts w:ascii="Times-Roman" w:eastAsiaTheme="minorHAnsi" w:hAnsi="Times-Roman" w:cs="Times-Roman"/>
          <w:sz w:val="26"/>
          <w:szCs w:val="20"/>
          <w:lang w:bidi="ar-SA"/>
        </w:rPr>
        <w:t>is used, in which</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 Memory operands are accessed only using Load and Store instructions.</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 All operands involved in an arithmetic or logic operation must either be in processor</w:t>
      </w:r>
    </w:p>
    <w:p w:rsidR="004C25C4" w:rsidRPr="004C25C4" w:rsidRDefault="004C25C4" w:rsidP="004C25C4">
      <w:pPr>
        <w:widowControl/>
        <w:adjustRightInd w:val="0"/>
        <w:spacing w:line="360" w:lineRule="auto"/>
        <w:rPr>
          <w:b/>
          <w:sz w:val="28"/>
        </w:rPr>
      </w:pPr>
      <w:r w:rsidRPr="004C25C4">
        <w:rPr>
          <w:rFonts w:ascii="Times-Roman" w:eastAsiaTheme="minorHAnsi" w:hAnsi="Times-Roman" w:cs="Times-Roman"/>
          <w:sz w:val="26"/>
          <w:szCs w:val="20"/>
          <w:lang w:bidi="ar-SA"/>
        </w:rPr>
        <w:t>registers, or one of the operands may be given explicitly within the instruction</w:t>
      </w:r>
      <w:r>
        <w:rPr>
          <w:rFonts w:ascii="Times-Roman" w:eastAsiaTheme="minorHAnsi" w:hAnsi="Times-Roman" w:cs="Times-Roman"/>
          <w:sz w:val="26"/>
          <w:szCs w:val="20"/>
          <w:lang w:bidi="ar-SA"/>
        </w:rPr>
        <w:t xml:space="preserve"> </w:t>
      </w:r>
      <w:r w:rsidRPr="004C25C4">
        <w:rPr>
          <w:rFonts w:ascii="Times-Roman" w:eastAsiaTheme="minorHAnsi" w:hAnsi="Times-Roman" w:cs="Times-Roman"/>
          <w:sz w:val="26"/>
          <w:szCs w:val="20"/>
          <w:lang w:bidi="ar-SA"/>
        </w:rPr>
        <w:t>word.</w:t>
      </w:r>
    </w:p>
    <w:p w:rsidR="004C25C4" w:rsidRPr="004C25C4" w:rsidRDefault="004C25C4" w:rsidP="004C25C4">
      <w:pPr>
        <w:widowControl/>
        <w:adjustRightInd w:val="0"/>
        <w:spacing w:line="360" w:lineRule="auto"/>
        <w:ind w:firstLine="720"/>
        <w:jc w:val="both"/>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At the start of execution of a program, all instructions and data used in the program are</w:t>
      </w:r>
    </w:p>
    <w:p w:rsidR="004C25C4" w:rsidRPr="004C25C4" w:rsidRDefault="004C25C4" w:rsidP="004C25C4">
      <w:pPr>
        <w:widowControl/>
        <w:adjustRightInd w:val="0"/>
        <w:spacing w:line="360" w:lineRule="auto"/>
        <w:jc w:val="both"/>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 xml:space="preserve">stored </w:t>
      </w:r>
      <w:r>
        <w:rPr>
          <w:rFonts w:ascii="Times-Roman" w:eastAsiaTheme="minorHAnsi" w:hAnsi="Times-Roman" w:cs="Times-Roman"/>
          <w:sz w:val="26"/>
          <w:szCs w:val="20"/>
          <w:lang w:bidi="ar-SA"/>
        </w:rPr>
        <w:t>in the memory of a computer.</w:t>
      </w:r>
      <w:r w:rsidRPr="004C25C4">
        <w:rPr>
          <w:rFonts w:ascii="Times-Roman" w:eastAsiaTheme="minorHAnsi" w:hAnsi="Times-Roman" w:cs="Times-Roman"/>
          <w:sz w:val="26"/>
          <w:szCs w:val="20"/>
          <w:lang w:bidi="ar-SA"/>
        </w:rPr>
        <w:t xml:space="preserve"> If operands are expect</w:t>
      </w:r>
      <w:r w:rsidR="007913B5">
        <w:rPr>
          <w:rFonts w:ascii="Times-Roman" w:eastAsiaTheme="minorHAnsi" w:hAnsi="Times-Roman" w:cs="Times-Roman"/>
          <w:sz w:val="26"/>
          <w:szCs w:val="20"/>
          <w:lang w:bidi="ar-SA"/>
        </w:rPr>
        <w:t xml:space="preserve">ed to be in processor </w:t>
      </w:r>
      <w:r w:rsidR="007D70F6">
        <w:rPr>
          <w:rFonts w:ascii="Times-Roman" w:eastAsiaTheme="minorHAnsi" w:hAnsi="Times-Roman" w:cs="Times-Roman"/>
          <w:sz w:val="26"/>
          <w:szCs w:val="20"/>
          <w:lang w:bidi="ar-SA"/>
        </w:rPr>
        <w:t>register</w:t>
      </w:r>
      <w:r w:rsidR="007913B5">
        <w:rPr>
          <w:rFonts w:ascii="Times-Roman" w:eastAsiaTheme="minorHAnsi" w:hAnsi="Times-Roman" w:cs="Times-Roman"/>
          <w:sz w:val="26"/>
          <w:szCs w:val="20"/>
          <w:lang w:bidi="ar-SA"/>
        </w:rPr>
        <w:t xml:space="preserve">, </w:t>
      </w:r>
      <w:r w:rsidR="007D70F6">
        <w:rPr>
          <w:rFonts w:ascii="Times-Roman" w:eastAsiaTheme="minorHAnsi" w:hAnsi="Times-Roman" w:cs="Times-Roman"/>
          <w:sz w:val="26"/>
          <w:szCs w:val="20"/>
          <w:lang w:bidi="ar-SA"/>
        </w:rPr>
        <w:t xml:space="preserve">use </w:t>
      </w:r>
      <w:r w:rsidR="007D70F6" w:rsidRPr="004C25C4">
        <w:rPr>
          <w:rFonts w:ascii="Times-Roman" w:eastAsiaTheme="minorHAnsi" w:hAnsi="Times-Roman" w:cs="Times-Roman"/>
          <w:sz w:val="26"/>
          <w:szCs w:val="20"/>
          <w:lang w:bidi="ar-SA"/>
        </w:rPr>
        <w:t>Load</w:t>
      </w:r>
      <w:r w:rsidRPr="004C25C4">
        <w:rPr>
          <w:rFonts w:ascii="Times-Roman" w:eastAsiaTheme="minorHAnsi" w:hAnsi="Times-Roman" w:cs="Times-Roman"/>
          <w:sz w:val="26"/>
          <w:szCs w:val="20"/>
          <w:lang w:bidi="ar-SA"/>
        </w:rPr>
        <w:t xml:space="preserve"> instructions which copy the contents of a memory location into a processor</w:t>
      </w:r>
      <w:r>
        <w:rPr>
          <w:rFonts w:ascii="Times-Roman" w:eastAsiaTheme="minorHAnsi" w:hAnsi="Times-Roman" w:cs="Times-Roman"/>
          <w:sz w:val="26"/>
          <w:szCs w:val="20"/>
          <w:lang w:bidi="ar-SA"/>
        </w:rPr>
        <w:t xml:space="preserve"> </w:t>
      </w:r>
      <w:r w:rsidRPr="004C25C4">
        <w:rPr>
          <w:rFonts w:ascii="Times-Roman" w:eastAsiaTheme="minorHAnsi" w:hAnsi="Times-Roman" w:cs="Times-Roman"/>
          <w:sz w:val="26"/>
          <w:szCs w:val="20"/>
          <w:lang w:bidi="ar-SA"/>
        </w:rPr>
        <w:t>register. Load instructions are of the form</w:t>
      </w:r>
      <w:r>
        <w:rPr>
          <w:rFonts w:ascii="Times-Roman" w:eastAsiaTheme="minorHAnsi" w:hAnsi="Times-Roman" w:cs="Times-Roman"/>
          <w:sz w:val="26"/>
          <w:szCs w:val="20"/>
          <w:lang w:bidi="ar-SA"/>
        </w:rPr>
        <w:t xml:space="preserve"> </w:t>
      </w:r>
    </w:p>
    <w:p w:rsidR="004C25C4" w:rsidRPr="004C25C4" w:rsidRDefault="004C25C4" w:rsidP="004C25C4">
      <w:pPr>
        <w:widowControl/>
        <w:adjustRightInd w:val="0"/>
        <w:spacing w:line="360" w:lineRule="auto"/>
        <w:ind w:left="720" w:firstLine="720"/>
        <w:rPr>
          <w:rFonts w:ascii="Times-Roman" w:eastAsiaTheme="minorHAnsi" w:hAnsi="Times-Roman" w:cs="Times-Roman"/>
          <w:b/>
          <w:sz w:val="26"/>
          <w:szCs w:val="20"/>
          <w:lang w:bidi="ar-SA"/>
        </w:rPr>
      </w:pPr>
      <w:r w:rsidRPr="004C25C4">
        <w:rPr>
          <w:rFonts w:ascii="Times-Roman" w:eastAsiaTheme="minorHAnsi" w:hAnsi="Times-Roman" w:cs="Times-Roman"/>
          <w:b/>
          <w:sz w:val="26"/>
          <w:szCs w:val="20"/>
          <w:lang w:bidi="ar-SA"/>
        </w:rPr>
        <w:t>Load processor_register, memory_location</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 xml:space="preserve">The memory location can be specified in several ways. The term </w:t>
      </w:r>
      <w:r w:rsidRPr="004C25C4">
        <w:rPr>
          <w:rFonts w:ascii="Times-Italic" w:eastAsiaTheme="minorHAnsi" w:hAnsi="Times-Italic" w:cs="Times-Italic"/>
          <w:i/>
          <w:iCs/>
          <w:sz w:val="26"/>
          <w:szCs w:val="20"/>
          <w:lang w:bidi="ar-SA"/>
        </w:rPr>
        <w:t xml:space="preserve">addressing modes </w:t>
      </w:r>
      <w:r w:rsidRPr="004C25C4">
        <w:rPr>
          <w:rFonts w:ascii="Times-Roman" w:eastAsiaTheme="minorHAnsi" w:hAnsi="Times-Roman" w:cs="Times-Roman"/>
          <w:sz w:val="26"/>
          <w:szCs w:val="20"/>
          <w:lang w:bidi="ar-SA"/>
        </w:rPr>
        <w:t>is used</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 xml:space="preserve">to refer </w:t>
      </w:r>
      <w:r>
        <w:rPr>
          <w:rFonts w:ascii="Times-Roman" w:eastAsiaTheme="minorHAnsi" w:hAnsi="Times-Roman" w:cs="Times-Roman"/>
          <w:sz w:val="26"/>
          <w:szCs w:val="20"/>
          <w:lang w:bidi="ar-SA"/>
        </w:rPr>
        <w:t>the memory location.</w:t>
      </w:r>
    </w:p>
    <w:p w:rsidR="004C25C4" w:rsidRPr="004C25C4" w:rsidRDefault="007913B5" w:rsidP="007913B5">
      <w:pPr>
        <w:widowControl/>
        <w:adjustRightInd w:val="0"/>
        <w:spacing w:line="360" w:lineRule="auto"/>
        <w:rPr>
          <w:rFonts w:ascii="Times-Roman" w:eastAsiaTheme="minorHAnsi" w:hAnsi="Times-Roman" w:cs="Times-Roman"/>
          <w:sz w:val="26"/>
          <w:szCs w:val="20"/>
          <w:lang w:bidi="ar-SA"/>
        </w:rPr>
      </w:pPr>
      <w:r>
        <w:rPr>
          <w:rFonts w:ascii="Times-Roman" w:eastAsiaTheme="minorHAnsi" w:hAnsi="Times-Roman" w:cs="Times-Roman"/>
          <w:sz w:val="26"/>
          <w:szCs w:val="20"/>
          <w:lang w:bidi="ar-SA"/>
        </w:rPr>
        <w:t>C</w:t>
      </w:r>
      <w:r w:rsidR="004C25C4" w:rsidRPr="004C25C4">
        <w:rPr>
          <w:rFonts w:ascii="Times-Roman" w:eastAsiaTheme="minorHAnsi" w:hAnsi="Times-Roman" w:cs="Times-Roman"/>
          <w:sz w:val="26"/>
          <w:szCs w:val="20"/>
          <w:lang w:bidi="ar-SA"/>
        </w:rPr>
        <w:t xml:space="preserve">onsider </w:t>
      </w:r>
      <w:r w:rsidR="007D70F6">
        <w:rPr>
          <w:rFonts w:ascii="Times-Roman" w:eastAsiaTheme="minorHAnsi" w:hAnsi="Times-Roman" w:cs="Times-Roman"/>
          <w:sz w:val="26"/>
          <w:szCs w:val="20"/>
          <w:lang w:bidi="ar-SA"/>
        </w:rPr>
        <w:t xml:space="preserve">a typical arithmetic operation </w:t>
      </w:r>
      <w:r w:rsidR="00517F4D">
        <w:rPr>
          <w:rFonts w:ascii="Times-Roman" w:eastAsiaTheme="minorHAnsi" w:hAnsi="Times-Roman" w:cs="Times-Roman"/>
          <w:sz w:val="26"/>
          <w:szCs w:val="20"/>
          <w:lang w:bidi="ar-SA"/>
        </w:rPr>
        <w:t xml:space="preserve">i.e </w:t>
      </w:r>
      <w:r w:rsidR="00517F4D" w:rsidRPr="004C25C4">
        <w:rPr>
          <w:rFonts w:ascii="Times-Roman" w:eastAsiaTheme="minorHAnsi" w:hAnsi="Times-Roman" w:cs="Times-Roman"/>
          <w:sz w:val="26"/>
          <w:szCs w:val="20"/>
          <w:lang w:bidi="ar-SA"/>
        </w:rPr>
        <w:t>statement</w:t>
      </w:r>
      <w:r>
        <w:rPr>
          <w:rFonts w:ascii="Times-Roman" w:eastAsiaTheme="minorHAnsi" w:hAnsi="Times-Roman" w:cs="Times-Roman"/>
          <w:sz w:val="26"/>
          <w:szCs w:val="20"/>
          <w:lang w:bidi="ar-SA"/>
        </w:rPr>
        <w:t xml:space="preserve"> </w:t>
      </w:r>
      <w:r w:rsidR="004C25C4" w:rsidRPr="004C25C4">
        <w:rPr>
          <w:rFonts w:ascii="Times-Roman" w:eastAsiaTheme="minorHAnsi" w:hAnsi="Times-Roman" w:cs="Times-Roman"/>
          <w:sz w:val="26"/>
          <w:szCs w:val="20"/>
          <w:lang w:bidi="ar-SA"/>
        </w:rPr>
        <w:t xml:space="preserve">C </w:t>
      </w:r>
      <w:r w:rsidR="004C25C4" w:rsidRPr="004C25C4">
        <w:rPr>
          <w:rFonts w:ascii="MTSYN" w:eastAsia="MTSYN" w:hAnsi="Times-Roman" w:cs="MTSYN"/>
          <w:sz w:val="26"/>
          <w:szCs w:val="20"/>
          <w:lang w:bidi="ar-SA"/>
        </w:rPr>
        <w:t xml:space="preserve">= </w:t>
      </w:r>
      <w:r w:rsidR="004C25C4" w:rsidRPr="004C25C4">
        <w:rPr>
          <w:rFonts w:ascii="Times-Roman" w:eastAsiaTheme="minorHAnsi" w:hAnsi="Times-Roman" w:cs="Times-Roman"/>
          <w:sz w:val="26"/>
          <w:szCs w:val="20"/>
          <w:lang w:bidi="ar-SA"/>
        </w:rPr>
        <w:t xml:space="preserve">A </w:t>
      </w:r>
      <w:r w:rsidR="004C25C4" w:rsidRPr="004C25C4">
        <w:rPr>
          <w:rFonts w:ascii="MTSYN" w:eastAsia="MTSYN" w:hAnsi="Times-Roman" w:cs="MTSYN"/>
          <w:sz w:val="26"/>
          <w:szCs w:val="20"/>
          <w:lang w:bidi="ar-SA"/>
        </w:rPr>
        <w:t xml:space="preserve">+ </w:t>
      </w:r>
      <w:r w:rsidR="004C25C4" w:rsidRPr="004C25C4">
        <w:rPr>
          <w:rFonts w:ascii="Times-Roman" w:eastAsiaTheme="minorHAnsi" w:hAnsi="Times-Roman" w:cs="Times-Roman"/>
          <w:sz w:val="26"/>
          <w:szCs w:val="20"/>
          <w:lang w:bidi="ar-SA"/>
        </w:rPr>
        <w:t>B</w:t>
      </w:r>
      <w:r>
        <w:rPr>
          <w:rFonts w:ascii="Times-Roman" w:eastAsiaTheme="minorHAnsi" w:hAnsi="Times-Roman" w:cs="Times-Roman"/>
          <w:sz w:val="26"/>
          <w:szCs w:val="20"/>
          <w:lang w:bidi="ar-SA"/>
        </w:rPr>
        <w:t xml:space="preserve"> </w:t>
      </w:r>
      <w:r w:rsidR="004C25C4" w:rsidRPr="004C25C4">
        <w:rPr>
          <w:rFonts w:ascii="Times-Roman" w:eastAsiaTheme="minorHAnsi" w:hAnsi="Times-Roman" w:cs="Times-Roman"/>
          <w:sz w:val="26"/>
          <w:szCs w:val="20"/>
          <w:lang w:bidi="ar-SA"/>
        </w:rPr>
        <w:t>in a high-level language program instructs the computer to add the current values of the two</w:t>
      </w:r>
      <w:r>
        <w:rPr>
          <w:rFonts w:ascii="Times-Roman" w:eastAsiaTheme="minorHAnsi" w:hAnsi="Times-Roman" w:cs="Times-Roman"/>
          <w:sz w:val="26"/>
          <w:szCs w:val="20"/>
          <w:lang w:bidi="ar-SA"/>
        </w:rPr>
        <w:t xml:space="preserve"> </w:t>
      </w:r>
      <w:r w:rsidR="004C25C4" w:rsidRPr="004C25C4">
        <w:rPr>
          <w:rFonts w:ascii="Times-Roman" w:eastAsiaTheme="minorHAnsi" w:hAnsi="Times-Roman" w:cs="Times-Roman"/>
          <w:sz w:val="26"/>
          <w:szCs w:val="20"/>
          <w:lang w:bidi="ar-SA"/>
        </w:rPr>
        <w:t xml:space="preserve">variables called A and B, and to assign the sum to a third variable, C. </w:t>
      </w:r>
      <w:r>
        <w:rPr>
          <w:rFonts w:ascii="Times-Roman" w:eastAsiaTheme="minorHAnsi" w:hAnsi="Times-Roman" w:cs="Times-Roman"/>
          <w:sz w:val="26"/>
          <w:szCs w:val="20"/>
          <w:lang w:bidi="ar-SA"/>
        </w:rPr>
        <w:t xml:space="preserve"> </w:t>
      </w:r>
    </w:p>
    <w:p w:rsidR="004C25C4" w:rsidRPr="004C25C4" w:rsidRDefault="00517F4D" w:rsidP="004C25C4">
      <w:pPr>
        <w:widowControl/>
        <w:adjustRightInd w:val="0"/>
        <w:spacing w:line="360" w:lineRule="auto"/>
        <w:rPr>
          <w:rFonts w:ascii="Times-Roman" w:eastAsiaTheme="minorHAnsi" w:hAnsi="Times-Roman" w:cs="Times-Roman"/>
          <w:sz w:val="26"/>
          <w:szCs w:val="20"/>
          <w:lang w:bidi="ar-SA"/>
        </w:rPr>
      </w:pPr>
      <w:r>
        <w:rPr>
          <w:rFonts w:ascii="Times-Roman" w:eastAsiaTheme="minorHAnsi" w:hAnsi="Times-Roman" w:cs="Times-Roman"/>
          <w:sz w:val="26"/>
          <w:szCs w:val="20"/>
          <w:lang w:bidi="ar-SA"/>
        </w:rPr>
        <w:t xml:space="preserve">For above operation the </w:t>
      </w:r>
      <w:r w:rsidRPr="004C25C4">
        <w:rPr>
          <w:rFonts w:ascii="Times-Roman" w:eastAsiaTheme="minorHAnsi" w:hAnsi="Times-Roman" w:cs="Times-Roman"/>
          <w:sz w:val="26"/>
          <w:szCs w:val="20"/>
          <w:lang w:bidi="ar-SA"/>
        </w:rPr>
        <w:t>sequence</w:t>
      </w:r>
      <w:r w:rsidR="004C25C4" w:rsidRPr="004C25C4">
        <w:rPr>
          <w:rFonts w:ascii="Times-Roman" w:eastAsiaTheme="minorHAnsi" w:hAnsi="Times-Roman" w:cs="Times-Roman"/>
          <w:sz w:val="26"/>
          <w:szCs w:val="20"/>
          <w:lang w:bidi="ar-SA"/>
        </w:rPr>
        <w:t xml:space="preserve"> of simple machine instructions.</w:t>
      </w:r>
    </w:p>
    <w:p w:rsidR="004C25C4" w:rsidRPr="007913B5" w:rsidRDefault="007D6138" w:rsidP="007D6138">
      <w:pPr>
        <w:widowControl/>
        <w:adjustRightInd w:val="0"/>
        <w:spacing w:line="360" w:lineRule="auto"/>
        <w:rPr>
          <w:rFonts w:ascii="Times-Roman" w:eastAsiaTheme="minorHAnsi" w:hAnsi="Times-Roman" w:cs="Times-Roman"/>
          <w:b/>
          <w:sz w:val="26"/>
          <w:szCs w:val="20"/>
          <w:lang w:bidi="ar-SA"/>
        </w:rPr>
      </w:pPr>
      <w:r>
        <w:rPr>
          <w:rFonts w:ascii="Times-Roman" w:eastAsiaTheme="minorHAnsi" w:hAnsi="Times-Roman" w:cs="Times-Roman"/>
          <w:sz w:val="26"/>
          <w:szCs w:val="20"/>
          <w:lang w:bidi="ar-SA"/>
        </w:rPr>
        <w:t xml:space="preserve"> </w:t>
      </w:r>
      <w:r>
        <w:rPr>
          <w:rFonts w:ascii="Times-Roman" w:eastAsiaTheme="minorHAnsi" w:hAnsi="Times-Roman" w:cs="Times-Roman"/>
          <w:sz w:val="26"/>
          <w:szCs w:val="20"/>
          <w:lang w:bidi="ar-SA"/>
        </w:rPr>
        <w:tab/>
      </w:r>
      <w:r>
        <w:rPr>
          <w:rFonts w:ascii="Times-Roman" w:eastAsiaTheme="minorHAnsi" w:hAnsi="Times-Roman" w:cs="Times-Roman"/>
          <w:sz w:val="26"/>
          <w:szCs w:val="20"/>
          <w:lang w:bidi="ar-SA"/>
        </w:rPr>
        <w:tab/>
      </w:r>
      <w:r>
        <w:rPr>
          <w:rFonts w:ascii="Times-Roman" w:eastAsiaTheme="minorHAnsi" w:hAnsi="Times-Roman" w:cs="Times-Roman"/>
          <w:sz w:val="26"/>
          <w:szCs w:val="20"/>
          <w:lang w:bidi="ar-SA"/>
        </w:rPr>
        <w:tab/>
      </w:r>
      <w:r>
        <w:rPr>
          <w:rFonts w:ascii="Times-Roman" w:eastAsiaTheme="minorHAnsi" w:hAnsi="Times-Roman" w:cs="Times-Roman"/>
          <w:sz w:val="26"/>
          <w:szCs w:val="20"/>
          <w:lang w:bidi="ar-SA"/>
        </w:rPr>
        <w:tab/>
      </w:r>
      <w:r w:rsidR="004C25C4" w:rsidRPr="007913B5">
        <w:rPr>
          <w:rFonts w:ascii="Times-Roman" w:eastAsiaTheme="minorHAnsi" w:hAnsi="Times-Roman" w:cs="Times-Roman"/>
          <w:b/>
          <w:sz w:val="26"/>
          <w:szCs w:val="20"/>
          <w:lang w:bidi="ar-SA"/>
        </w:rPr>
        <w:t>Load R2, A</w:t>
      </w:r>
    </w:p>
    <w:p w:rsidR="004C25C4" w:rsidRPr="007913B5" w:rsidRDefault="004C25C4" w:rsidP="007913B5">
      <w:pPr>
        <w:widowControl/>
        <w:adjustRightInd w:val="0"/>
        <w:spacing w:line="360" w:lineRule="auto"/>
        <w:ind w:left="2880"/>
        <w:rPr>
          <w:rFonts w:ascii="Times-Roman" w:eastAsiaTheme="minorHAnsi" w:hAnsi="Times-Roman" w:cs="Times-Roman"/>
          <w:b/>
          <w:sz w:val="26"/>
          <w:szCs w:val="20"/>
          <w:lang w:bidi="ar-SA"/>
        </w:rPr>
      </w:pPr>
      <w:r w:rsidRPr="007913B5">
        <w:rPr>
          <w:rFonts w:ascii="Times-Roman" w:eastAsiaTheme="minorHAnsi" w:hAnsi="Times-Roman" w:cs="Times-Roman"/>
          <w:b/>
          <w:sz w:val="26"/>
          <w:szCs w:val="20"/>
          <w:lang w:bidi="ar-SA"/>
        </w:rPr>
        <w:t>Load R3, B</w:t>
      </w:r>
    </w:p>
    <w:p w:rsidR="004C25C4" w:rsidRPr="007913B5" w:rsidRDefault="004C25C4" w:rsidP="007913B5">
      <w:pPr>
        <w:widowControl/>
        <w:adjustRightInd w:val="0"/>
        <w:spacing w:line="360" w:lineRule="auto"/>
        <w:ind w:left="2880"/>
        <w:rPr>
          <w:rFonts w:ascii="Times-Roman" w:eastAsiaTheme="minorHAnsi" w:hAnsi="Times-Roman" w:cs="Times-Roman"/>
          <w:b/>
          <w:sz w:val="26"/>
          <w:szCs w:val="20"/>
          <w:lang w:bidi="ar-SA"/>
        </w:rPr>
      </w:pPr>
      <w:r w:rsidRPr="007913B5">
        <w:rPr>
          <w:rFonts w:ascii="Times-Roman" w:eastAsiaTheme="minorHAnsi" w:hAnsi="Times-Roman" w:cs="Times-Roman"/>
          <w:b/>
          <w:sz w:val="26"/>
          <w:szCs w:val="20"/>
          <w:lang w:bidi="ar-SA"/>
        </w:rPr>
        <w:t>Add R4, R2, R3</w:t>
      </w:r>
    </w:p>
    <w:p w:rsidR="004C25C4" w:rsidRPr="004C25C4" w:rsidRDefault="004C25C4" w:rsidP="007913B5">
      <w:pPr>
        <w:widowControl/>
        <w:adjustRightInd w:val="0"/>
        <w:spacing w:line="360" w:lineRule="auto"/>
        <w:ind w:left="2880"/>
        <w:rPr>
          <w:rFonts w:ascii="Times-Roman" w:eastAsiaTheme="minorHAnsi" w:hAnsi="Times-Roman" w:cs="Times-Roman"/>
          <w:sz w:val="26"/>
          <w:szCs w:val="20"/>
          <w:lang w:bidi="ar-SA"/>
        </w:rPr>
      </w:pPr>
      <w:r w:rsidRPr="007913B5">
        <w:rPr>
          <w:rFonts w:ascii="Times-Roman" w:eastAsiaTheme="minorHAnsi" w:hAnsi="Times-Roman" w:cs="Times-Roman"/>
          <w:b/>
          <w:sz w:val="26"/>
          <w:szCs w:val="20"/>
          <w:lang w:bidi="ar-SA"/>
        </w:rPr>
        <w:t>Store R4, C</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 xml:space="preserve">We say that Add is a </w:t>
      </w:r>
      <w:r w:rsidRPr="00763105">
        <w:rPr>
          <w:rFonts w:ascii="Times-Italic" w:eastAsiaTheme="minorHAnsi" w:hAnsi="Times-Italic" w:cs="Times-Italic"/>
          <w:b/>
          <w:i/>
          <w:iCs/>
          <w:sz w:val="26"/>
          <w:szCs w:val="20"/>
          <w:lang w:bidi="ar-SA"/>
        </w:rPr>
        <w:t>three-operand</w:t>
      </w:r>
      <w:r w:rsidRPr="00763105">
        <w:rPr>
          <w:rFonts w:ascii="Times-Roman" w:eastAsiaTheme="minorHAnsi" w:hAnsi="Times-Roman" w:cs="Times-Roman"/>
          <w:b/>
          <w:sz w:val="26"/>
          <w:szCs w:val="20"/>
          <w:lang w:bidi="ar-SA"/>
        </w:rPr>
        <w:t xml:space="preserve">, or a </w:t>
      </w:r>
      <w:r w:rsidRPr="00763105">
        <w:rPr>
          <w:rFonts w:ascii="Times-Italic" w:eastAsiaTheme="minorHAnsi" w:hAnsi="Times-Italic" w:cs="Times-Italic"/>
          <w:b/>
          <w:i/>
          <w:iCs/>
          <w:sz w:val="26"/>
          <w:szCs w:val="20"/>
          <w:lang w:bidi="ar-SA"/>
        </w:rPr>
        <w:t>three-address</w:t>
      </w:r>
      <w:r w:rsidRPr="004C25C4">
        <w:rPr>
          <w:rFonts w:ascii="Times-Roman" w:eastAsiaTheme="minorHAnsi" w:hAnsi="Times-Roman" w:cs="Times-Roman"/>
          <w:sz w:val="26"/>
          <w:szCs w:val="20"/>
          <w:lang w:bidi="ar-SA"/>
        </w:rPr>
        <w:t>, instruction of the form</w:t>
      </w:r>
    </w:p>
    <w:p w:rsidR="004C25C4" w:rsidRPr="007913B5" w:rsidRDefault="004C25C4" w:rsidP="007913B5">
      <w:pPr>
        <w:widowControl/>
        <w:adjustRightInd w:val="0"/>
        <w:spacing w:line="360" w:lineRule="auto"/>
        <w:ind w:firstLine="720"/>
        <w:rPr>
          <w:rFonts w:ascii="Times-Roman" w:eastAsiaTheme="minorHAnsi" w:hAnsi="Times-Roman" w:cs="Times-Roman"/>
          <w:b/>
          <w:sz w:val="26"/>
          <w:szCs w:val="20"/>
          <w:lang w:bidi="ar-SA"/>
        </w:rPr>
      </w:pPr>
      <w:r w:rsidRPr="007913B5">
        <w:rPr>
          <w:rFonts w:ascii="Times-Roman" w:eastAsiaTheme="minorHAnsi" w:hAnsi="Times-Roman" w:cs="Times-Roman"/>
          <w:b/>
          <w:sz w:val="26"/>
          <w:szCs w:val="20"/>
          <w:lang w:bidi="ar-SA"/>
        </w:rPr>
        <w:t>Add destination, source1, source2</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The Store instruction is of the form</w:t>
      </w:r>
    </w:p>
    <w:p w:rsidR="004C25C4" w:rsidRPr="007913B5" w:rsidRDefault="004C25C4" w:rsidP="007913B5">
      <w:pPr>
        <w:widowControl/>
        <w:adjustRightInd w:val="0"/>
        <w:spacing w:line="360" w:lineRule="auto"/>
        <w:ind w:firstLine="720"/>
        <w:rPr>
          <w:rFonts w:ascii="Times-Roman" w:eastAsiaTheme="minorHAnsi" w:hAnsi="Times-Roman" w:cs="Times-Roman"/>
          <w:b/>
          <w:sz w:val="26"/>
          <w:szCs w:val="20"/>
          <w:lang w:bidi="ar-SA"/>
        </w:rPr>
      </w:pPr>
      <w:r w:rsidRPr="007913B5">
        <w:rPr>
          <w:rFonts w:ascii="Times-Roman" w:eastAsiaTheme="minorHAnsi" w:hAnsi="Times-Roman" w:cs="Times-Roman"/>
          <w:b/>
          <w:sz w:val="26"/>
          <w:szCs w:val="20"/>
          <w:lang w:bidi="ar-SA"/>
        </w:rPr>
        <w:t>Store source, destination</w:t>
      </w:r>
    </w:p>
    <w:p w:rsidR="004C25C4" w:rsidRPr="004C25C4" w:rsidRDefault="004C25C4" w:rsidP="004C25C4">
      <w:pPr>
        <w:widowControl/>
        <w:adjustRightInd w:val="0"/>
        <w:spacing w:line="360" w:lineRule="auto"/>
        <w:rPr>
          <w:rFonts w:ascii="Times-Roman" w:eastAsiaTheme="minorHAnsi" w:hAnsi="Times-Roman" w:cs="Times-Roman"/>
          <w:sz w:val="26"/>
          <w:szCs w:val="20"/>
          <w:lang w:bidi="ar-SA"/>
        </w:rPr>
      </w:pPr>
      <w:r w:rsidRPr="004C25C4">
        <w:rPr>
          <w:rFonts w:ascii="Times-Roman" w:eastAsiaTheme="minorHAnsi" w:hAnsi="Times-Roman" w:cs="Times-Roman"/>
          <w:sz w:val="26"/>
          <w:szCs w:val="20"/>
          <w:lang w:bidi="ar-SA"/>
        </w:rPr>
        <w:t>where the source is a processor register and the destination is a memory location. Observe</w:t>
      </w:r>
    </w:p>
    <w:p w:rsidR="004C25C4" w:rsidRDefault="004C25C4" w:rsidP="007D70F6">
      <w:pPr>
        <w:widowControl/>
        <w:adjustRightInd w:val="0"/>
        <w:spacing w:line="360" w:lineRule="auto"/>
        <w:rPr>
          <w:rFonts w:ascii="Times-Roman" w:eastAsiaTheme="minorHAnsi" w:hAnsi="Times-Roman" w:cs="Times-Roman"/>
          <w:sz w:val="20"/>
          <w:szCs w:val="20"/>
          <w:lang w:bidi="ar-SA"/>
        </w:rPr>
      </w:pPr>
      <w:r w:rsidRPr="004C25C4">
        <w:rPr>
          <w:rFonts w:ascii="Times-Roman" w:eastAsiaTheme="minorHAnsi" w:hAnsi="Times-Roman" w:cs="Times-Roman"/>
          <w:sz w:val="26"/>
          <w:szCs w:val="20"/>
          <w:lang w:bidi="ar-SA"/>
        </w:rPr>
        <w:t>that in the Store instruction the source and destination are specified in the reverse order</w:t>
      </w:r>
      <w:r w:rsidR="007D70F6">
        <w:rPr>
          <w:rFonts w:ascii="Times-Roman" w:eastAsiaTheme="minorHAnsi" w:hAnsi="Times-Roman" w:cs="Times-Roman"/>
          <w:sz w:val="26"/>
          <w:szCs w:val="20"/>
          <w:lang w:bidi="ar-SA"/>
        </w:rPr>
        <w:t xml:space="preserve"> </w:t>
      </w:r>
      <w:r w:rsidRPr="004C25C4">
        <w:rPr>
          <w:rFonts w:ascii="Times-Roman" w:eastAsiaTheme="minorHAnsi" w:hAnsi="Times-Roman" w:cs="Times-Roman"/>
          <w:sz w:val="26"/>
          <w:szCs w:val="20"/>
          <w:lang w:bidi="ar-SA"/>
        </w:rPr>
        <w:t>from the Load instruction; this is a commonly used convention</w:t>
      </w:r>
      <w:r>
        <w:rPr>
          <w:rFonts w:ascii="Times-Roman" w:eastAsiaTheme="minorHAnsi" w:hAnsi="Times-Roman" w:cs="Times-Roman"/>
          <w:sz w:val="20"/>
          <w:szCs w:val="20"/>
          <w:lang w:bidi="ar-SA"/>
        </w:rPr>
        <w:t>.</w:t>
      </w:r>
    </w:p>
    <w:p w:rsidR="003A22B5" w:rsidRDefault="003A22B5" w:rsidP="007D70F6">
      <w:pPr>
        <w:widowControl/>
        <w:adjustRightInd w:val="0"/>
        <w:spacing w:line="360" w:lineRule="auto"/>
        <w:rPr>
          <w:rFonts w:ascii="Times-Roman" w:eastAsiaTheme="minorHAnsi" w:hAnsi="Times-Roman" w:cs="Times-Roman"/>
          <w:sz w:val="20"/>
          <w:szCs w:val="20"/>
          <w:lang w:bidi="ar-SA"/>
        </w:rPr>
      </w:pPr>
    </w:p>
    <w:p w:rsidR="003A22B5" w:rsidRPr="00B969B7" w:rsidRDefault="003A22B5" w:rsidP="007D70F6">
      <w:pPr>
        <w:widowControl/>
        <w:adjustRightInd w:val="0"/>
        <w:spacing w:line="360" w:lineRule="auto"/>
        <w:rPr>
          <w:b/>
        </w:rPr>
      </w:pPr>
    </w:p>
    <w:p w:rsidR="00763105" w:rsidRDefault="00763105">
      <w:pPr>
        <w:pStyle w:val="BodyText"/>
        <w:spacing w:before="188"/>
        <w:ind w:left="152"/>
        <w:rPr>
          <w:b/>
          <w:sz w:val="24"/>
        </w:rPr>
      </w:pPr>
      <w:r w:rsidRPr="00763105">
        <w:rPr>
          <w:b/>
          <w:sz w:val="24"/>
        </w:rPr>
        <w:lastRenderedPageBreak/>
        <w:t xml:space="preserve">2.3.5 Instruction Execution and Straight Line Sequencing: </w:t>
      </w:r>
    </w:p>
    <w:p w:rsidR="006E09CF" w:rsidRDefault="006E09CF">
      <w:pPr>
        <w:pStyle w:val="BodyText"/>
        <w:spacing w:before="4"/>
        <w:rPr>
          <w:b/>
          <w:sz w:val="29"/>
        </w:rPr>
      </w:pPr>
    </w:p>
    <w:p w:rsidR="006E09CF" w:rsidRDefault="001D7E83">
      <w:pPr>
        <w:pStyle w:val="BodyText"/>
        <w:spacing w:before="1"/>
        <w:ind w:left="152"/>
      </w:pPr>
      <w:r>
        <w:rPr>
          <w:b/>
        </w:rPr>
        <w:t xml:space="preserve">Instruction Execution: </w:t>
      </w:r>
      <w:r>
        <w:t>There are 2 phases for executing an instruction. They are,</w:t>
      </w:r>
    </w:p>
    <w:p w:rsidR="006E09CF" w:rsidRDefault="006E09CF">
      <w:pPr>
        <w:pStyle w:val="BodyText"/>
        <w:spacing w:before="1"/>
        <w:rPr>
          <w:sz w:val="29"/>
        </w:rPr>
      </w:pPr>
    </w:p>
    <w:p w:rsidR="006E09CF" w:rsidRDefault="001D7E83">
      <w:pPr>
        <w:pStyle w:val="ListParagraph"/>
        <w:numPr>
          <w:ilvl w:val="0"/>
          <w:numId w:val="3"/>
        </w:numPr>
        <w:tabs>
          <w:tab w:val="left" w:pos="873"/>
          <w:tab w:val="left" w:pos="874"/>
        </w:tabs>
        <w:ind w:hanging="505"/>
      </w:pPr>
      <w:r>
        <w:t>Instruction</w:t>
      </w:r>
      <w:r>
        <w:rPr>
          <w:spacing w:val="-1"/>
        </w:rPr>
        <w:t xml:space="preserve"> </w:t>
      </w:r>
      <w:r>
        <w:t>Fetch</w:t>
      </w:r>
    </w:p>
    <w:p w:rsidR="006E09CF" w:rsidRDefault="001D7E83">
      <w:pPr>
        <w:pStyle w:val="ListParagraph"/>
        <w:numPr>
          <w:ilvl w:val="0"/>
          <w:numId w:val="3"/>
        </w:numPr>
        <w:tabs>
          <w:tab w:val="left" w:pos="873"/>
          <w:tab w:val="left" w:pos="874"/>
        </w:tabs>
        <w:spacing w:before="102"/>
        <w:ind w:hanging="505"/>
      </w:pPr>
      <w:r>
        <w:t>Instruction</w:t>
      </w:r>
      <w:r>
        <w:rPr>
          <w:spacing w:val="-1"/>
        </w:rPr>
        <w:t xml:space="preserve"> </w:t>
      </w:r>
      <w:r>
        <w:t>Execution</w:t>
      </w:r>
    </w:p>
    <w:p w:rsidR="006E09CF" w:rsidRDefault="001D7E83">
      <w:pPr>
        <w:pStyle w:val="BodyText"/>
        <w:spacing w:before="101" w:line="333" w:lineRule="auto"/>
        <w:ind w:left="152"/>
      </w:pPr>
      <w:r>
        <w:rPr>
          <w:b/>
        </w:rPr>
        <w:t xml:space="preserve">Instruction Fetch: </w:t>
      </w:r>
      <w:r>
        <w:t>The instruction is fetched from the memory location whose address is in PC. This is then placed in IR.</w:t>
      </w:r>
    </w:p>
    <w:p w:rsidR="006E09CF" w:rsidRDefault="006E09CF">
      <w:pPr>
        <w:pStyle w:val="BodyText"/>
        <w:spacing w:before="5"/>
        <w:rPr>
          <w:sz w:val="27"/>
        </w:rPr>
      </w:pPr>
    </w:p>
    <w:p w:rsidR="006E09CF" w:rsidRDefault="001D7E83">
      <w:pPr>
        <w:pStyle w:val="BodyText"/>
        <w:spacing w:line="333" w:lineRule="auto"/>
        <w:ind w:left="152"/>
      </w:pPr>
      <w:r>
        <w:rPr>
          <w:b/>
        </w:rPr>
        <w:t xml:space="preserve">Instruction Execution: </w:t>
      </w:r>
      <w:r>
        <w:t>Instruction in IR is examined and decoded to determine which operation is to be performed.</w:t>
      </w:r>
    </w:p>
    <w:p w:rsidR="006E09CF" w:rsidRDefault="001D7E83">
      <w:pPr>
        <w:pStyle w:val="BodyText"/>
        <w:ind w:left="222"/>
      </w:pPr>
      <w:r>
        <w:rPr>
          <w:b/>
        </w:rPr>
        <w:t>Program execution Steps:</w:t>
      </w:r>
      <w:r w:rsidR="00424BD9">
        <w:rPr>
          <w:b/>
        </w:rPr>
        <w:t xml:space="preserve"> [ </w:t>
      </w:r>
      <w:r w:rsidR="00424BD9" w:rsidRPr="00324757">
        <w:t>figure is copied from 5-</w:t>
      </w:r>
      <w:r w:rsidR="00324757" w:rsidRPr="00324757">
        <w:t>edition,</w:t>
      </w:r>
      <w:r w:rsidR="00424BD9" w:rsidRPr="00324757">
        <w:t xml:space="preserve"> but you draw 6-edition fig]</w:t>
      </w:r>
    </w:p>
    <w:p w:rsidR="00324757" w:rsidRPr="00324757" w:rsidRDefault="00324757">
      <w:pPr>
        <w:pStyle w:val="BodyText"/>
        <w:ind w:left="222"/>
      </w:pPr>
    </w:p>
    <w:p w:rsidR="006E09CF" w:rsidRDefault="001D7E83">
      <w:pPr>
        <w:pStyle w:val="ListParagraph"/>
        <w:numPr>
          <w:ilvl w:val="1"/>
          <w:numId w:val="3"/>
        </w:numPr>
        <w:tabs>
          <w:tab w:val="left" w:pos="873"/>
          <w:tab w:val="left" w:pos="874"/>
        </w:tabs>
        <w:ind w:hanging="361"/>
      </w:pPr>
      <w:r>
        <w:t>To</w:t>
      </w:r>
      <w:r>
        <w:rPr>
          <w:spacing w:val="-11"/>
        </w:rPr>
        <w:t xml:space="preserve"> </w:t>
      </w:r>
      <w:r>
        <w:t>begin</w:t>
      </w:r>
      <w:r>
        <w:rPr>
          <w:spacing w:val="-13"/>
        </w:rPr>
        <w:t xml:space="preserve"> </w:t>
      </w:r>
      <w:r>
        <w:t>executing</w:t>
      </w:r>
      <w:r>
        <w:rPr>
          <w:spacing w:val="-9"/>
        </w:rPr>
        <w:t xml:space="preserve"> </w:t>
      </w:r>
      <w:r>
        <w:t>a</w:t>
      </w:r>
      <w:r>
        <w:rPr>
          <w:spacing w:val="-13"/>
        </w:rPr>
        <w:t xml:space="preserve"> </w:t>
      </w:r>
      <w:r>
        <w:t>program,</w:t>
      </w:r>
      <w:r>
        <w:rPr>
          <w:spacing w:val="-11"/>
        </w:rPr>
        <w:t xml:space="preserve"> </w:t>
      </w:r>
      <w:r>
        <w:t>the</w:t>
      </w:r>
      <w:r>
        <w:rPr>
          <w:spacing w:val="-9"/>
        </w:rPr>
        <w:t xml:space="preserve"> </w:t>
      </w:r>
      <w:r>
        <w:t>address</w:t>
      </w:r>
      <w:r>
        <w:rPr>
          <w:spacing w:val="-11"/>
        </w:rPr>
        <w:t xml:space="preserve"> </w:t>
      </w:r>
      <w:r>
        <w:t>of</w:t>
      </w:r>
      <w:r>
        <w:rPr>
          <w:spacing w:val="-14"/>
        </w:rPr>
        <w:t xml:space="preserve"> </w:t>
      </w:r>
      <w:r>
        <w:t>first</w:t>
      </w:r>
      <w:r>
        <w:rPr>
          <w:spacing w:val="-11"/>
        </w:rPr>
        <w:t xml:space="preserve"> </w:t>
      </w:r>
      <w:r>
        <w:t>instruction</w:t>
      </w:r>
      <w:r>
        <w:rPr>
          <w:spacing w:val="-9"/>
        </w:rPr>
        <w:t xml:space="preserve"> </w:t>
      </w:r>
      <w:r>
        <w:t>must</w:t>
      </w:r>
      <w:r>
        <w:rPr>
          <w:spacing w:val="-11"/>
        </w:rPr>
        <w:t xml:space="preserve"> </w:t>
      </w:r>
      <w:r>
        <w:t>be</w:t>
      </w:r>
      <w:r>
        <w:rPr>
          <w:spacing w:val="-9"/>
        </w:rPr>
        <w:t xml:space="preserve"> </w:t>
      </w:r>
      <w:r>
        <w:t>placed</w:t>
      </w:r>
      <w:r>
        <w:rPr>
          <w:spacing w:val="-11"/>
        </w:rPr>
        <w:t xml:space="preserve"> </w:t>
      </w:r>
      <w:r>
        <w:t>in</w:t>
      </w:r>
      <w:r>
        <w:rPr>
          <w:spacing w:val="-11"/>
        </w:rPr>
        <w:t xml:space="preserve"> </w:t>
      </w:r>
      <w:r>
        <w:t>PC.</w:t>
      </w:r>
    </w:p>
    <w:p w:rsidR="006E09CF" w:rsidRDefault="001D7E83">
      <w:pPr>
        <w:pStyle w:val="ListParagraph"/>
        <w:numPr>
          <w:ilvl w:val="1"/>
          <w:numId w:val="3"/>
        </w:numPr>
        <w:tabs>
          <w:tab w:val="left" w:pos="873"/>
          <w:tab w:val="left" w:pos="874"/>
        </w:tabs>
        <w:spacing w:before="88" w:line="328" w:lineRule="auto"/>
        <w:ind w:right="111"/>
      </w:pPr>
      <w:r>
        <w:t>The processor control circuits use the information in the PC to fetch &amp; execute instructions one at a time in the order of increasing</w:t>
      </w:r>
      <w:r>
        <w:rPr>
          <w:spacing w:val="-11"/>
        </w:rPr>
        <w:t xml:space="preserve"> </w:t>
      </w:r>
      <w:r>
        <w:t>order.</w:t>
      </w:r>
    </w:p>
    <w:p w:rsidR="006E09CF" w:rsidRDefault="001D7E83">
      <w:pPr>
        <w:pStyle w:val="ListParagraph"/>
        <w:numPr>
          <w:ilvl w:val="1"/>
          <w:numId w:val="3"/>
        </w:numPr>
        <w:tabs>
          <w:tab w:val="left" w:pos="873"/>
          <w:tab w:val="left" w:pos="874"/>
        </w:tabs>
        <w:spacing w:line="266" w:lineRule="exact"/>
        <w:ind w:hanging="361"/>
      </w:pPr>
      <w:r>
        <w:t>This is called Straight line</w:t>
      </w:r>
      <w:r>
        <w:rPr>
          <w:spacing w:val="-5"/>
        </w:rPr>
        <w:t xml:space="preserve"> </w:t>
      </w:r>
      <w:r>
        <w:t>sequencing.</w:t>
      </w:r>
    </w:p>
    <w:p w:rsidR="006E09CF" w:rsidRDefault="001D7E83">
      <w:pPr>
        <w:pStyle w:val="ListParagraph"/>
        <w:numPr>
          <w:ilvl w:val="1"/>
          <w:numId w:val="3"/>
        </w:numPr>
        <w:tabs>
          <w:tab w:val="left" w:pos="873"/>
          <w:tab w:val="left" w:pos="874"/>
        </w:tabs>
        <w:spacing w:before="83" w:line="331" w:lineRule="auto"/>
        <w:ind w:right="109"/>
      </w:pPr>
      <w:r>
        <w:t>During</w:t>
      </w:r>
      <w:r>
        <w:rPr>
          <w:spacing w:val="-9"/>
        </w:rPr>
        <w:t xml:space="preserve"> </w:t>
      </w:r>
      <w:r>
        <w:t>the</w:t>
      </w:r>
      <w:r>
        <w:rPr>
          <w:spacing w:val="-7"/>
        </w:rPr>
        <w:t xml:space="preserve"> </w:t>
      </w:r>
      <w:r>
        <w:t>execution</w:t>
      </w:r>
      <w:r>
        <w:rPr>
          <w:spacing w:val="-6"/>
        </w:rPr>
        <w:t xml:space="preserve"> </w:t>
      </w:r>
      <w:r>
        <w:t>of</w:t>
      </w:r>
      <w:r>
        <w:rPr>
          <w:spacing w:val="-8"/>
        </w:rPr>
        <w:t xml:space="preserve"> </w:t>
      </w:r>
      <w:r>
        <w:t>each</w:t>
      </w:r>
      <w:r>
        <w:rPr>
          <w:spacing w:val="-7"/>
        </w:rPr>
        <w:t xml:space="preserve"> </w:t>
      </w:r>
      <w:r>
        <w:t>instruction,</w:t>
      </w:r>
      <w:r>
        <w:rPr>
          <w:spacing w:val="-7"/>
        </w:rPr>
        <w:t xml:space="preserve"> </w:t>
      </w:r>
      <w:r>
        <w:t>the</w:t>
      </w:r>
      <w:r>
        <w:rPr>
          <w:spacing w:val="-7"/>
        </w:rPr>
        <w:t xml:space="preserve"> </w:t>
      </w:r>
      <w:r>
        <w:t>PC</w:t>
      </w:r>
      <w:r>
        <w:rPr>
          <w:spacing w:val="-7"/>
        </w:rPr>
        <w:t xml:space="preserve"> </w:t>
      </w:r>
      <w:r>
        <w:t>is</w:t>
      </w:r>
      <w:r>
        <w:rPr>
          <w:spacing w:val="-9"/>
        </w:rPr>
        <w:t xml:space="preserve"> </w:t>
      </w:r>
      <w:r>
        <w:t>incremented</w:t>
      </w:r>
      <w:r>
        <w:rPr>
          <w:spacing w:val="-7"/>
        </w:rPr>
        <w:t xml:space="preserve"> </w:t>
      </w:r>
      <w:r>
        <w:t>by</w:t>
      </w:r>
      <w:r>
        <w:rPr>
          <w:spacing w:val="-9"/>
        </w:rPr>
        <w:t xml:space="preserve"> </w:t>
      </w:r>
      <w:r>
        <w:t>4</w:t>
      </w:r>
      <w:r>
        <w:rPr>
          <w:spacing w:val="-7"/>
        </w:rPr>
        <w:t xml:space="preserve"> </w:t>
      </w:r>
      <w:r>
        <w:t>to</w:t>
      </w:r>
      <w:r>
        <w:rPr>
          <w:spacing w:val="-6"/>
        </w:rPr>
        <w:t xml:space="preserve"> </w:t>
      </w:r>
      <w:r>
        <w:t>point</w:t>
      </w:r>
      <w:r>
        <w:rPr>
          <w:spacing w:val="-7"/>
        </w:rPr>
        <w:t xml:space="preserve"> </w:t>
      </w:r>
      <w:r>
        <w:t>to</w:t>
      </w:r>
      <w:r>
        <w:rPr>
          <w:spacing w:val="-6"/>
        </w:rPr>
        <w:t xml:space="preserve"> </w:t>
      </w:r>
      <w:r>
        <w:t>the address of next</w:t>
      </w:r>
      <w:r>
        <w:rPr>
          <w:spacing w:val="-5"/>
        </w:rPr>
        <w:t xml:space="preserve"> </w:t>
      </w:r>
      <w:r>
        <w:t>instruction.</w:t>
      </w:r>
    </w:p>
    <w:p w:rsidR="006E09CF" w:rsidRDefault="006E09CF">
      <w:pPr>
        <w:pStyle w:val="BodyText"/>
        <w:rPr>
          <w:sz w:val="20"/>
        </w:rPr>
      </w:pPr>
    </w:p>
    <w:p w:rsidR="006E09CF" w:rsidRDefault="006E09CF">
      <w:pPr>
        <w:pStyle w:val="BodyText"/>
        <w:rPr>
          <w:sz w:val="20"/>
        </w:rPr>
      </w:pPr>
    </w:p>
    <w:p w:rsidR="006E09CF" w:rsidRDefault="006E09CF">
      <w:pPr>
        <w:pStyle w:val="BodyText"/>
        <w:rPr>
          <w:sz w:val="20"/>
        </w:rPr>
      </w:pPr>
    </w:p>
    <w:p w:rsidR="006E09CF" w:rsidRDefault="001D7E83">
      <w:pPr>
        <w:pStyle w:val="BodyText"/>
        <w:spacing w:before="11"/>
        <w:rPr>
          <w:sz w:val="20"/>
        </w:rPr>
      </w:pPr>
      <w:r>
        <w:rPr>
          <w:noProof/>
          <w:lang w:bidi="ar-SA"/>
        </w:rPr>
        <w:drawing>
          <wp:anchor distT="0" distB="0" distL="0" distR="0" simplePos="0" relativeHeight="6" behindDoc="0" locked="0" layoutInCell="1" allowOverlap="1">
            <wp:simplePos x="0" y="0"/>
            <wp:positionH relativeFrom="page">
              <wp:posOffset>1401726</wp:posOffset>
            </wp:positionH>
            <wp:positionV relativeFrom="paragraph">
              <wp:posOffset>181183</wp:posOffset>
            </wp:positionV>
            <wp:extent cx="4684989" cy="466820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4684989" cy="4668202"/>
                    </a:xfrm>
                    <a:prstGeom prst="rect">
                      <a:avLst/>
                    </a:prstGeom>
                  </pic:spPr>
                </pic:pic>
              </a:graphicData>
            </a:graphic>
          </wp:anchor>
        </w:drawing>
      </w:r>
    </w:p>
    <w:p w:rsidR="006E09CF" w:rsidRDefault="006E09CF">
      <w:pPr>
        <w:rPr>
          <w:sz w:val="20"/>
        </w:rPr>
        <w:sectPr w:rsidR="006E09CF">
          <w:pgSz w:w="11910" w:h="16840"/>
          <w:pgMar w:top="1120" w:right="1020" w:bottom="1640" w:left="980" w:header="0" w:footer="1453" w:gutter="0"/>
          <w:cols w:space="720"/>
        </w:sectPr>
      </w:pPr>
    </w:p>
    <w:p w:rsidR="006E09CF" w:rsidRPr="004079BB" w:rsidRDefault="007F273B" w:rsidP="00D428A4">
      <w:pPr>
        <w:widowControl/>
        <w:adjustRightInd w:val="0"/>
        <w:spacing w:line="360" w:lineRule="auto"/>
      </w:pPr>
      <w:r>
        <w:rPr>
          <w:b/>
        </w:rPr>
        <w:lastRenderedPageBreak/>
        <w:t xml:space="preserve">2.3.6 </w:t>
      </w:r>
      <w:r w:rsidR="001D7E83">
        <w:rPr>
          <w:b/>
        </w:rPr>
        <w:t xml:space="preserve">Branching: </w:t>
      </w:r>
      <w:r w:rsidR="001D7E83">
        <w:t>The Address of the memory locations containing the n numbers are symbolically given as NUM1, NUM2.....NUMn. Separate Add instruction is used to add each number to the contents of register R0. After all the numbers have been added, the result is placed in memory location SUM</w:t>
      </w:r>
      <w:r w:rsidR="001D7E83" w:rsidRPr="004079BB">
        <w:t>.</w:t>
      </w:r>
      <w:r w:rsidR="004079BB" w:rsidRPr="004079BB">
        <w:t xml:space="preserve"> </w:t>
      </w:r>
      <w:r w:rsidR="004079BB" w:rsidRPr="004079BB">
        <w:t>Instead of using a long list of Load and Add</w:t>
      </w:r>
      <w:r w:rsidR="00D428A4">
        <w:t xml:space="preserve"> instructions, </w:t>
      </w:r>
      <w:r w:rsidR="00D428A4" w:rsidRPr="004079BB">
        <w:t>it</w:t>
      </w:r>
      <w:r w:rsidR="004079BB" w:rsidRPr="004079BB">
        <w:t xml:space="preserve"> is possible</w:t>
      </w:r>
      <w:r w:rsidR="00D428A4">
        <w:t xml:space="preserve"> </w:t>
      </w:r>
      <w:r w:rsidR="004079BB" w:rsidRPr="004079BB">
        <w:t>to implement a program loop in which the instructions read the next number in the list and</w:t>
      </w:r>
      <w:r w:rsidR="00D428A4">
        <w:t xml:space="preserve"> </w:t>
      </w:r>
      <w:r w:rsidR="004079BB" w:rsidRPr="004079BB">
        <w:t>add it to the current sum. To add all numbers, the loop has to be executed as many times</w:t>
      </w:r>
      <w:r w:rsidR="00D428A4">
        <w:t xml:space="preserve"> </w:t>
      </w:r>
      <w:r w:rsidR="004079BB" w:rsidRPr="004079BB">
        <w:t>as there</w:t>
      </w:r>
      <w:r w:rsidR="00D428A4">
        <w:t xml:space="preserve"> are numbers in the list. </w:t>
      </w:r>
    </w:p>
    <w:p w:rsidR="006E09CF" w:rsidRDefault="001D7E83">
      <w:pPr>
        <w:pStyle w:val="BodyText"/>
        <w:spacing w:before="9"/>
        <w:rPr>
          <w:sz w:val="10"/>
        </w:rPr>
      </w:pPr>
      <w:r>
        <w:rPr>
          <w:noProof/>
          <w:lang w:bidi="ar-SA"/>
        </w:rPr>
        <w:drawing>
          <wp:anchor distT="0" distB="0" distL="0" distR="0" simplePos="0" relativeHeight="7" behindDoc="0" locked="0" layoutInCell="1" allowOverlap="1">
            <wp:simplePos x="0" y="0"/>
            <wp:positionH relativeFrom="page">
              <wp:posOffset>2336800</wp:posOffset>
            </wp:positionH>
            <wp:positionV relativeFrom="paragraph">
              <wp:posOffset>105266</wp:posOffset>
            </wp:positionV>
            <wp:extent cx="3296303" cy="542477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0" cstate="print"/>
                    <a:stretch>
                      <a:fillRect/>
                    </a:stretch>
                  </pic:blipFill>
                  <pic:spPr>
                    <a:xfrm>
                      <a:off x="0" y="0"/>
                      <a:ext cx="3296303" cy="5424773"/>
                    </a:xfrm>
                    <a:prstGeom prst="rect">
                      <a:avLst/>
                    </a:prstGeom>
                  </pic:spPr>
                </pic:pic>
              </a:graphicData>
            </a:graphic>
          </wp:anchor>
        </w:drawing>
      </w:r>
    </w:p>
    <w:p w:rsidR="006E09CF" w:rsidRDefault="006E09CF">
      <w:pPr>
        <w:rPr>
          <w:sz w:val="10"/>
        </w:rPr>
        <w:sectPr w:rsidR="006E09CF">
          <w:pgSz w:w="11910" w:h="16840"/>
          <w:pgMar w:top="1140" w:right="1020" w:bottom="1640" w:left="980" w:header="0" w:footer="1453" w:gutter="0"/>
          <w:cols w:space="720"/>
        </w:sectPr>
      </w:pPr>
    </w:p>
    <w:p w:rsidR="006E09CF" w:rsidRDefault="001D7E83">
      <w:pPr>
        <w:pStyle w:val="BodyText"/>
        <w:spacing w:before="101"/>
        <w:ind w:left="152"/>
        <w:rPr>
          <w:b/>
        </w:rPr>
      </w:pPr>
      <w:r>
        <w:rPr>
          <w:b/>
        </w:rPr>
        <w:lastRenderedPageBreak/>
        <w:t>Using loop to add ‘n’ numbers:</w:t>
      </w:r>
    </w:p>
    <w:p w:rsidR="006E09CF" w:rsidRDefault="006E09CF">
      <w:pPr>
        <w:pStyle w:val="BodyText"/>
        <w:rPr>
          <w:b/>
          <w:sz w:val="20"/>
        </w:rPr>
      </w:pPr>
    </w:p>
    <w:p w:rsidR="006E09CF" w:rsidRDefault="001D7E83">
      <w:pPr>
        <w:pStyle w:val="BodyText"/>
        <w:spacing w:before="9"/>
        <w:rPr>
          <w:b/>
          <w:sz w:val="15"/>
        </w:rPr>
      </w:pPr>
      <w:r>
        <w:rPr>
          <w:noProof/>
          <w:lang w:bidi="ar-SA"/>
        </w:rPr>
        <w:drawing>
          <wp:anchor distT="0" distB="0" distL="0" distR="0" simplePos="0" relativeHeight="8" behindDoc="0" locked="0" layoutInCell="1" allowOverlap="1">
            <wp:simplePos x="0" y="0"/>
            <wp:positionH relativeFrom="page">
              <wp:posOffset>2097379</wp:posOffset>
            </wp:positionH>
            <wp:positionV relativeFrom="paragraph">
              <wp:posOffset>142724</wp:posOffset>
            </wp:positionV>
            <wp:extent cx="3373604" cy="569842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3373604" cy="5698426"/>
                    </a:xfrm>
                    <a:prstGeom prst="rect">
                      <a:avLst/>
                    </a:prstGeom>
                  </pic:spPr>
                </pic:pic>
              </a:graphicData>
            </a:graphic>
          </wp:anchor>
        </w:drawing>
      </w:r>
    </w:p>
    <w:p w:rsidR="006E09CF" w:rsidRDefault="006E09CF">
      <w:pPr>
        <w:pStyle w:val="BodyText"/>
        <w:rPr>
          <w:b/>
          <w:sz w:val="26"/>
        </w:rPr>
      </w:pPr>
    </w:p>
    <w:p w:rsidR="006E09CF" w:rsidRDefault="006E09CF">
      <w:pPr>
        <w:pStyle w:val="BodyText"/>
        <w:spacing w:before="4"/>
        <w:rPr>
          <w:b/>
          <w:sz w:val="35"/>
        </w:rPr>
      </w:pPr>
    </w:p>
    <w:p w:rsidR="006E09CF" w:rsidRDefault="001D7E83">
      <w:pPr>
        <w:pStyle w:val="ListParagraph"/>
        <w:numPr>
          <w:ilvl w:val="0"/>
          <w:numId w:val="3"/>
        </w:numPr>
        <w:tabs>
          <w:tab w:val="left" w:pos="874"/>
        </w:tabs>
        <w:spacing w:line="333" w:lineRule="auto"/>
        <w:ind w:right="108"/>
        <w:jc w:val="both"/>
      </w:pPr>
      <w:r>
        <w:t>Number of entries in the list, n is stored in memory location M. Register R1 is used as a counter to determine the number of times the loop is</w:t>
      </w:r>
      <w:r>
        <w:rPr>
          <w:spacing w:val="-15"/>
        </w:rPr>
        <w:t xml:space="preserve"> </w:t>
      </w:r>
      <w:r>
        <w:t>executed.</w:t>
      </w:r>
    </w:p>
    <w:p w:rsidR="006E09CF" w:rsidRDefault="001D7E83">
      <w:pPr>
        <w:pStyle w:val="ListParagraph"/>
        <w:numPr>
          <w:ilvl w:val="0"/>
          <w:numId w:val="3"/>
        </w:numPr>
        <w:tabs>
          <w:tab w:val="left" w:pos="874"/>
        </w:tabs>
        <w:spacing w:before="3"/>
        <w:ind w:hanging="505"/>
        <w:jc w:val="both"/>
      </w:pPr>
      <w:r>
        <w:t>Content location M are loaded into register R1 at the beginning of the</w:t>
      </w:r>
      <w:r>
        <w:rPr>
          <w:spacing w:val="-23"/>
        </w:rPr>
        <w:t xml:space="preserve"> </w:t>
      </w:r>
      <w:r>
        <w:t>program.</w:t>
      </w:r>
    </w:p>
    <w:p w:rsidR="006E09CF" w:rsidRDefault="001D7E83">
      <w:pPr>
        <w:pStyle w:val="ListParagraph"/>
        <w:numPr>
          <w:ilvl w:val="0"/>
          <w:numId w:val="3"/>
        </w:numPr>
        <w:tabs>
          <w:tab w:val="left" w:pos="874"/>
        </w:tabs>
        <w:spacing w:before="101" w:line="333" w:lineRule="auto"/>
        <w:ind w:right="108"/>
        <w:jc w:val="both"/>
      </w:pPr>
      <w:r>
        <w:t>It starts at location Loop and ends at the instruction, Branch&gt;0.During each pass, the address of the next list entry is determined and the entry is fetched and added to R0.</w:t>
      </w:r>
    </w:p>
    <w:p w:rsidR="006E09CF" w:rsidRDefault="001D7E83">
      <w:pPr>
        <w:pStyle w:val="ListParagraph"/>
        <w:numPr>
          <w:ilvl w:val="0"/>
          <w:numId w:val="3"/>
        </w:numPr>
        <w:tabs>
          <w:tab w:val="left" w:pos="874"/>
        </w:tabs>
        <w:spacing w:before="3"/>
        <w:ind w:hanging="505"/>
        <w:jc w:val="both"/>
      </w:pPr>
      <w:r>
        <w:t>Decrement R1; It reduces the contents of R1 by 1 each time through the</w:t>
      </w:r>
      <w:r>
        <w:rPr>
          <w:spacing w:val="-22"/>
        </w:rPr>
        <w:t xml:space="preserve"> </w:t>
      </w:r>
      <w:r>
        <w:t>loop.</w:t>
      </w:r>
    </w:p>
    <w:p w:rsidR="006E09CF" w:rsidRDefault="006E09CF">
      <w:pPr>
        <w:jc w:val="both"/>
        <w:sectPr w:rsidR="006E09CF">
          <w:pgSz w:w="11910" w:h="16840"/>
          <w:pgMar w:top="1580" w:right="1020" w:bottom="1640" w:left="980" w:header="0" w:footer="1453" w:gutter="0"/>
          <w:cols w:space="720"/>
        </w:sectPr>
      </w:pPr>
    </w:p>
    <w:p w:rsidR="00876601" w:rsidRDefault="00D428A4" w:rsidP="00876601">
      <w:pPr>
        <w:widowControl/>
        <w:adjustRightInd w:val="0"/>
        <w:spacing w:line="360" w:lineRule="auto"/>
        <w:jc w:val="both"/>
        <w:rPr>
          <w:rFonts w:eastAsiaTheme="minorHAnsi" w:cs="Times-Roman"/>
          <w:sz w:val="24"/>
          <w:szCs w:val="24"/>
          <w:lang w:bidi="ar-SA"/>
        </w:rPr>
      </w:pPr>
      <w:r w:rsidRPr="00D428A4">
        <w:rPr>
          <w:rFonts w:eastAsiaTheme="minorHAnsi" w:cs="Times-Italic"/>
          <w:b/>
          <w:i/>
          <w:iCs/>
          <w:sz w:val="24"/>
          <w:szCs w:val="24"/>
          <w:lang w:bidi="ar-SA"/>
        </w:rPr>
        <w:lastRenderedPageBreak/>
        <w:t xml:space="preserve">branch </w:t>
      </w:r>
      <w:r>
        <w:rPr>
          <w:rFonts w:eastAsiaTheme="minorHAnsi" w:cs="Times-Roman"/>
          <w:b/>
          <w:sz w:val="24"/>
          <w:szCs w:val="24"/>
          <w:lang w:bidi="ar-SA"/>
        </w:rPr>
        <w:t>instruction</w:t>
      </w:r>
      <w:r>
        <w:rPr>
          <w:rFonts w:eastAsiaTheme="minorHAnsi" w:cs="Times-Roman"/>
          <w:sz w:val="24"/>
          <w:szCs w:val="24"/>
          <w:lang w:bidi="ar-SA"/>
        </w:rPr>
        <w:t>:</w:t>
      </w:r>
      <w:r w:rsidRPr="00D428A4">
        <w:rPr>
          <w:rFonts w:eastAsiaTheme="minorHAnsi" w:cs="Times-Roman"/>
          <w:sz w:val="24"/>
          <w:szCs w:val="24"/>
          <w:lang w:bidi="ar-SA"/>
        </w:rPr>
        <w:t xml:space="preserve"> This type of instruction loads a new address</w:t>
      </w:r>
      <w:r>
        <w:rPr>
          <w:rFonts w:eastAsiaTheme="minorHAnsi" w:cs="Times-Roman"/>
          <w:sz w:val="24"/>
          <w:szCs w:val="24"/>
          <w:lang w:bidi="ar-SA"/>
        </w:rPr>
        <w:t xml:space="preserve"> </w:t>
      </w:r>
      <w:r w:rsidRPr="00D428A4">
        <w:rPr>
          <w:rFonts w:eastAsiaTheme="minorHAnsi" w:cs="Times-Roman"/>
          <w:sz w:val="24"/>
          <w:szCs w:val="24"/>
          <w:lang w:bidi="ar-SA"/>
        </w:rPr>
        <w:t xml:space="preserve">into </w:t>
      </w:r>
      <w:r w:rsidRPr="00D428A4">
        <w:rPr>
          <w:rFonts w:eastAsiaTheme="minorHAnsi" w:cs="Times-Roman"/>
          <w:sz w:val="24"/>
          <w:szCs w:val="24"/>
          <w:lang w:bidi="ar-SA"/>
        </w:rPr>
        <w:t xml:space="preserve">the </w:t>
      </w:r>
      <w:r>
        <w:rPr>
          <w:rFonts w:eastAsiaTheme="minorHAnsi" w:cs="Times-Roman"/>
          <w:sz w:val="24"/>
          <w:szCs w:val="24"/>
          <w:lang w:bidi="ar-SA"/>
        </w:rPr>
        <w:t>program</w:t>
      </w:r>
      <w:r w:rsidRPr="00D428A4">
        <w:rPr>
          <w:rFonts w:eastAsiaTheme="minorHAnsi" w:cs="Times-Roman"/>
          <w:sz w:val="24"/>
          <w:szCs w:val="24"/>
          <w:lang w:bidi="ar-SA"/>
        </w:rPr>
        <w:t xml:space="preserve"> counter. As a result, the processor fetches and executes the instruction</w:t>
      </w:r>
      <w:r w:rsidR="00876601">
        <w:rPr>
          <w:rFonts w:eastAsiaTheme="minorHAnsi" w:cs="Times-Roman"/>
          <w:sz w:val="24"/>
          <w:szCs w:val="24"/>
          <w:lang w:bidi="ar-SA"/>
        </w:rPr>
        <w:t xml:space="preserve"> </w:t>
      </w:r>
      <w:r w:rsidRPr="00D428A4">
        <w:rPr>
          <w:rFonts w:eastAsiaTheme="minorHAnsi" w:cs="Times-Roman"/>
          <w:sz w:val="24"/>
          <w:szCs w:val="24"/>
          <w:lang w:bidi="ar-SA"/>
        </w:rPr>
        <w:t xml:space="preserve">at this new address, called the </w:t>
      </w:r>
      <w:r w:rsidRPr="00D428A4">
        <w:rPr>
          <w:rFonts w:eastAsiaTheme="minorHAnsi" w:cs="Times-Italic"/>
          <w:i/>
          <w:iCs/>
          <w:sz w:val="24"/>
          <w:szCs w:val="24"/>
          <w:lang w:bidi="ar-SA"/>
        </w:rPr>
        <w:t>branch target</w:t>
      </w:r>
      <w:r w:rsidR="00876601">
        <w:rPr>
          <w:rFonts w:eastAsiaTheme="minorHAnsi" w:cs="Times-Roman"/>
          <w:sz w:val="24"/>
          <w:szCs w:val="24"/>
          <w:lang w:bidi="ar-SA"/>
        </w:rPr>
        <w:t xml:space="preserve">. </w:t>
      </w:r>
    </w:p>
    <w:p w:rsidR="00D428A4" w:rsidRPr="00D428A4" w:rsidRDefault="00876601" w:rsidP="00876601">
      <w:pPr>
        <w:widowControl/>
        <w:adjustRightInd w:val="0"/>
        <w:spacing w:line="360" w:lineRule="auto"/>
        <w:jc w:val="both"/>
        <w:rPr>
          <w:rFonts w:eastAsiaTheme="minorHAnsi" w:cs="Times-Roman"/>
          <w:sz w:val="24"/>
          <w:szCs w:val="24"/>
          <w:lang w:bidi="ar-SA"/>
        </w:rPr>
      </w:pPr>
      <w:r w:rsidRPr="00876601">
        <w:rPr>
          <w:rFonts w:eastAsiaTheme="minorHAnsi" w:cs="Times-Roman"/>
          <w:b/>
          <w:sz w:val="24"/>
          <w:szCs w:val="24"/>
          <w:lang w:bidi="ar-SA"/>
        </w:rPr>
        <w:t>A</w:t>
      </w:r>
      <w:r w:rsidRPr="00876601">
        <w:rPr>
          <w:rFonts w:eastAsiaTheme="minorHAnsi" w:cs="Times-Italic"/>
          <w:b/>
          <w:i/>
          <w:iCs/>
          <w:sz w:val="24"/>
          <w:szCs w:val="24"/>
          <w:lang w:bidi="ar-SA"/>
        </w:rPr>
        <w:t xml:space="preserve"> conditional</w:t>
      </w:r>
      <w:r w:rsidR="00D428A4" w:rsidRPr="00876601">
        <w:rPr>
          <w:rFonts w:eastAsiaTheme="minorHAnsi" w:cs="Times-Italic"/>
          <w:b/>
          <w:i/>
          <w:iCs/>
          <w:sz w:val="24"/>
          <w:szCs w:val="24"/>
          <w:lang w:bidi="ar-SA"/>
        </w:rPr>
        <w:t xml:space="preserve"> branch</w:t>
      </w:r>
      <w:r w:rsidR="00D428A4" w:rsidRPr="00D428A4">
        <w:rPr>
          <w:rFonts w:eastAsiaTheme="minorHAnsi" w:cs="Times-Italic"/>
          <w:i/>
          <w:iCs/>
          <w:sz w:val="24"/>
          <w:szCs w:val="24"/>
          <w:lang w:bidi="ar-SA"/>
        </w:rPr>
        <w:t xml:space="preserve"> </w:t>
      </w:r>
      <w:r w:rsidR="00D428A4" w:rsidRPr="00D428A4">
        <w:rPr>
          <w:rFonts w:eastAsiaTheme="minorHAnsi" w:cs="Times-Roman"/>
          <w:sz w:val="24"/>
          <w:szCs w:val="24"/>
          <w:lang w:bidi="ar-SA"/>
        </w:rPr>
        <w:t>instruction</w:t>
      </w:r>
      <w:r>
        <w:rPr>
          <w:rFonts w:eastAsiaTheme="minorHAnsi" w:cs="Times-Roman"/>
          <w:sz w:val="24"/>
          <w:szCs w:val="24"/>
          <w:lang w:bidi="ar-SA"/>
        </w:rPr>
        <w:t xml:space="preserve"> </w:t>
      </w:r>
      <w:r w:rsidR="00D428A4" w:rsidRPr="00D428A4">
        <w:rPr>
          <w:rFonts w:eastAsiaTheme="minorHAnsi" w:cs="Times-Roman"/>
          <w:sz w:val="24"/>
          <w:szCs w:val="24"/>
          <w:lang w:bidi="ar-SA"/>
        </w:rPr>
        <w:t>causes a branch only if a specified condition is satisfied. If the condition is not satisfied, the</w:t>
      </w:r>
      <w:r>
        <w:rPr>
          <w:rFonts w:eastAsiaTheme="minorHAnsi" w:cs="Times-Roman"/>
          <w:sz w:val="24"/>
          <w:szCs w:val="24"/>
          <w:lang w:bidi="ar-SA"/>
        </w:rPr>
        <w:t xml:space="preserve"> </w:t>
      </w:r>
      <w:r w:rsidR="00D428A4" w:rsidRPr="00D428A4">
        <w:rPr>
          <w:rFonts w:eastAsiaTheme="minorHAnsi" w:cs="Times-Roman"/>
          <w:sz w:val="24"/>
          <w:szCs w:val="24"/>
          <w:lang w:bidi="ar-SA"/>
        </w:rPr>
        <w:t>PC is incremented in the normal way, and the next instruction in sequential address order</w:t>
      </w:r>
      <w:r>
        <w:rPr>
          <w:rFonts w:eastAsiaTheme="minorHAnsi" w:cs="Times-Roman"/>
          <w:sz w:val="24"/>
          <w:szCs w:val="24"/>
          <w:lang w:bidi="ar-SA"/>
        </w:rPr>
        <w:t xml:space="preserve"> </w:t>
      </w:r>
      <w:r w:rsidR="00D428A4" w:rsidRPr="00D428A4">
        <w:rPr>
          <w:rFonts w:eastAsiaTheme="minorHAnsi" w:cs="Times-Roman"/>
          <w:sz w:val="24"/>
          <w:szCs w:val="24"/>
          <w:lang w:bidi="ar-SA"/>
        </w:rPr>
        <w:t>is fetched and executed.</w:t>
      </w:r>
    </w:p>
    <w:p w:rsidR="00D428A4" w:rsidRPr="00D428A4" w:rsidRDefault="00876601" w:rsidP="00876601">
      <w:pPr>
        <w:widowControl/>
        <w:adjustRightInd w:val="0"/>
        <w:spacing w:line="360" w:lineRule="auto"/>
        <w:rPr>
          <w:rFonts w:eastAsiaTheme="minorHAnsi" w:cs="Times-Roman"/>
          <w:sz w:val="24"/>
          <w:szCs w:val="24"/>
          <w:lang w:bidi="ar-SA"/>
        </w:rPr>
      </w:pPr>
      <w:r>
        <w:rPr>
          <w:rFonts w:eastAsiaTheme="minorHAnsi" w:cs="Times-Roman"/>
          <w:sz w:val="24"/>
          <w:szCs w:val="24"/>
          <w:lang w:bidi="ar-SA"/>
        </w:rPr>
        <w:t>In the above Figure</w:t>
      </w:r>
      <w:r w:rsidR="00D428A4" w:rsidRPr="00D428A4">
        <w:rPr>
          <w:rFonts w:eastAsiaTheme="minorHAnsi" w:cs="Times-Roman"/>
          <w:sz w:val="24"/>
          <w:szCs w:val="24"/>
          <w:lang w:bidi="ar-SA"/>
        </w:rPr>
        <w:t>, the instruction</w:t>
      </w:r>
    </w:p>
    <w:p w:rsidR="004079BB" w:rsidRPr="009D1602" w:rsidRDefault="00D428A4" w:rsidP="00876601">
      <w:pPr>
        <w:widowControl/>
        <w:adjustRightInd w:val="0"/>
        <w:spacing w:line="360" w:lineRule="auto"/>
        <w:rPr>
          <w:rFonts w:eastAsiaTheme="minorHAnsi" w:cs="Times-Roman"/>
          <w:sz w:val="24"/>
          <w:szCs w:val="24"/>
          <w:lang w:bidi="ar-SA"/>
        </w:rPr>
      </w:pPr>
      <w:r w:rsidRPr="00D428A4">
        <w:rPr>
          <w:rFonts w:eastAsiaTheme="minorHAnsi" w:cs="Times-Roman"/>
          <w:sz w:val="24"/>
          <w:szCs w:val="24"/>
          <w:lang w:bidi="ar-SA"/>
        </w:rPr>
        <w:t>Branch_if_[R2]</w:t>
      </w:r>
      <w:r w:rsidRPr="00D428A4">
        <w:rPr>
          <w:rFonts w:eastAsiaTheme="minorHAnsi" w:cs="MTMI"/>
          <w:i/>
          <w:iCs/>
          <w:sz w:val="24"/>
          <w:szCs w:val="24"/>
          <w:lang w:bidi="ar-SA"/>
        </w:rPr>
        <w:t>&gt;</w:t>
      </w:r>
      <w:r w:rsidRPr="00D428A4">
        <w:rPr>
          <w:rFonts w:eastAsiaTheme="minorHAnsi" w:cs="Times-Roman"/>
          <w:sz w:val="24"/>
          <w:szCs w:val="24"/>
          <w:lang w:bidi="ar-SA"/>
        </w:rPr>
        <w:t>0 LOOP</w:t>
      </w:r>
      <w:r w:rsidR="00876601">
        <w:rPr>
          <w:rFonts w:eastAsiaTheme="minorHAnsi" w:cs="Times-Roman"/>
          <w:sz w:val="24"/>
          <w:szCs w:val="24"/>
          <w:lang w:bidi="ar-SA"/>
        </w:rPr>
        <w:t xml:space="preserve"> </w:t>
      </w:r>
      <w:r w:rsidR="00876601" w:rsidRPr="009D1602">
        <w:rPr>
          <w:rFonts w:eastAsiaTheme="minorHAnsi" w:cs="Times-Roman"/>
          <w:sz w:val="24"/>
          <w:szCs w:val="24"/>
          <w:lang w:bidi="ar-SA"/>
        </w:rPr>
        <w:t>is a conditional branch instruction that causes a branch to location LOOP if the contents</w:t>
      </w:r>
      <w:r w:rsidR="00876601" w:rsidRPr="009D1602">
        <w:rPr>
          <w:rFonts w:eastAsiaTheme="minorHAnsi" w:cs="Times-Roman"/>
          <w:sz w:val="24"/>
          <w:szCs w:val="24"/>
          <w:lang w:bidi="ar-SA"/>
        </w:rPr>
        <w:t xml:space="preserve"> </w:t>
      </w:r>
      <w:r w:rsidR="00876601" w:rsidRPr="009D1602">
        <w:rPr>
          <w:rFonts w:eastAsiaTheme="minorHAnsi" w:cs="Times-Roman"/>
          <w:sz w:val="24"/>
          <w:szCs w:val="24"/>
          <w:lang w:bidi="ar-SA"/>
        </w:rPr>
        <w:t>of register R2 are greater than zero</w:t>
      </w:r>
      <w:r w:rsidR="009D1602">
        <w:rPr>
          <w:rFonts w:eastAsiaTheme="minorHAnsi" w:cs="Times-Roman"/>
          <w:sz w:val="24"/>
          <w:szCs w:val="24"/>
          <w:lang w:bidi="ar-SA"/>
        </w:rPr>
        <w:t>.</w:t>
      </w:r>
    </w:p>
    <w:p w:rsidR="004079BB" w:rsidRPr="003A094C" w:rsidRDefault="003A094C">
      <w:pPr>
        <w:pStyle w:val="BodyText"/>
        <w:spacing w:before="165"/>
        <w:ind w:left="152"/>
        <w:rPr>
          <w:b/>
          <w:color w:val="00B0F0"/>
        </w:rPr>
      </w:pPr>
      <w:r w:rsidRPr="003A094C">
        <w:rPr>
          <w:rFonts w:ascii="Futura-Bold" w:eastAsiaTheme="minorHAnsi" w:hAnsi="Futura-Bold" w:cs="Futura-Bold"/>
          <w:b/>
          <w:bCs/>
          <w:color w:val="00B0F0"/>
          <w:sz w:val="26"/>
          <w:szCs w:val="26"/>
          <w:lang w:bidi="ar-SA"/>
        </w:rPr>
        <w:t xml:space="preserve">2.4 </w:t>
      </w:r>
      <w:r w:rsidRPr="003A094C">
        <w:rPr>
          <w:rFonts w:ascii="Times-BoldSC" w:eastAsiaTheme="minorHAnsi" w:hAnsi="Times-BoldSC" w:cs="Times-BoldSC"/>
          <w:b/>
          <w:bCs/>
          <w:color w:val="00B0F0"/>
          <w:sz w:val="28"/>
          <w:szCs w:val="28"/>
          <w:lang w:bidi="ar-SA"/>
        </w:rPr>
        <w:t>Addressing Modes</w:t>
      </w:r>
      <w:r>
        <w:rPr>
          <w:rFonts w:ascii="Times-BoldSC" w:eastAsiaTheme="minorHAnsi" w:hAnsi="Times-BoldSC" w:cs="Times-BoldSC"/>
          <w:b/>
          <w:bCs/>
          <w:color w:val="00B0F0"/>
          <w:sz w:val="28"/>
          <w:szCs w:val="28"/>
          <w:lang w:bidi="ar-SA"/>
        </w:rPr>
        <w:t xml:space="preserve"> [ </w:t>
      </w:r>
      <w:r w:rsidRPr="003A094C">
        <w:rPr>
          <w:rFonts w:ascii="Times-BoldSC" w:eastAsiaTheme="minorHAnsi" w:hAnsi="Times-BoldSC" w:cs="Times-BoldSC"/>
          <w:b/>
          <w:bCs/>
          <w:sz w:val="20"/>
          <w:szCs w:val="20"/>
          <w:lang w:bidi="ar-SA"/>
        </w:rPr>
        <w:t>Follow the class notes]</w:t>
      </w:r>
    </w:p>
    <w:p w:rsidR="006E09CF" w:rsidRDefault="006E09CF">
      <w:pPr>
        <w:pStyle w:val="BodyText"/>
        <w:spacing w:before="4"/>
        <w:rPr>
          <w:b/>
          <w:sz w:val="29"/>
        </w:rPr>
      </w:pPr>
    </w:p>
    <w:p w:rsidR="006E09CF" w:rsidRDefault="001D7E83">
      <w:pPr>
        <w:pStyle w:val="BodyText"/>
        <w:spacing w:line="333" w:lineRule="auto"/>
        <w:ind w:left="152" w:right="498"/>
      </w:pPr>
      <w:r>
        <w:t>The different ways in which the location of an operand is specified in an instruction is called as Addressing mode.</w:t>
      </w:r>
    </w:p>
    <w:p w:rsidR="006E09CF" w:rsidRDefault="001D7E83">
      <w:pPr>
        <w:pStyle w:val="BodyText"/>
        <w:spacing w:before="2"/>
        <w:ind w:left="152"/>
        <w:rPr>
          <w:b/>
        </w:rPr>
      </w:pPr>
      <w:r>
        <w:rPr>
          <w:b/>
        </w:rPr>
        <w:t>Generic Addressing Modes:</w:t>
      </w:r>
    </w:p>
    <w:p w:rsidR="006E09CF" w:rsidRDefault="006E09CF">
      <w:pPr>
        <w:pStyle w:val="BodyText"/>
        <w:spacing w:before="2"/>
        <w:rPr>
          <w:b/>
          <w:sz w:val="29"/>
        </w:rPr>
      </w:pPr>
    </w:p>
    <w:p w:rsidR="006E09CF" w:rsidRDefault="001D7E83">
      <w:pPr>
        <w:pStyle w:val="ListParagraph"/>
        <w:numPr>
          <w:ilvl w:val="0"/>
          <w:numId w:val="1"/>
        </w:numPr>
        <w:tabs>
          <w:tab w:val="left" w:pos="873"/>
          <w:tab w:val="left" w:pos="874"/>
        </w:tabs>
        <w:ind w:hanging="361"/>
      </w:pPr>
      <w:r>
        <w:t>Immediate</w:t>
      </w:r>
      <w:r>
        <w:rPr>
          <w:spacing w:val="1"/>
        </w:rPr>
        <w:t xml:space="preserve"> </w:t>
      </w:r>
      <w:r>
        <w:t>mode</w:t>
      </w:r>
    </w:p>
    <w:p w:rsidR="006E09CF" w:rsidRDefault="001D7E83">
      <w:pPr>
        <w:pStyle w:val="ListParagraph"/>
        <w:numPr>
          <w:ilvl w:val="0"/>
          <w:numId w:val="1"/>
        </w:numPr>
        <w:tabs>
          <w:tab w:val="left" w:pos="873"/>
          <w:tab w:val="left" w:pos="874"/>
        </w:tabs>
        <w:spacing w:before="102"/>
        <w:ind w:hanging="361"/>
      </w:pPr>
      <w:r>
        <w:t>Register</w:t>
      </w:r>
      <w:r>
        <w:rPr>
          <w:spacing w:val="-3"/>
        </w:rPr>
        <w:t xml:space="preserve"> </w:t>
      </w:r>
      <w:r>
        <w:t>mode</w:t>
      </w:r>
    </w:p>
    <w:p w:rsidR="006E09CF" w:rsidRDefault="001D7E83">
      <w:pPr>
        <w:pStyle w:val="ListParagraph"/>
        <w:numPr>
          <w:ilvl w:val="0"/>
          <w:numId w:val="1"/>
        </w:numPr>
        <w:tabs>
          <w:tab w:val="left" w:pos="873"/>
          <w:tab w:val="left" w:pos="874"/>
        </w:tabs>
        <w:spacing w:before="101"/>
        <w:ind w:hanging="361"/>
      </w:pPr>
      <w:r>
        <w:t>Absolute</w:t>
      </w:r>
      <w:r>
        <w:rPr>
          <w:spacing w:val="1"/>
        </w:rPr>
        <w:t xml:space="preserve"> </w:t>
      </w:r>
      <w:r>
        <w:t>mode</w:t>
      </w:r>
    </w:p>
    <w:p w:rsidR="006E09CF" w:rsidRDefault="003A094C">
      <w:pPr>
        <w:pStyle w:val="ListParagraph"/>
        <w:numPr>
          <w:ilvl w:val="0"/>
          <w:numId w:val="1"/>
        </w:numPr>
        <w:tabs>
          <w:tab w:val="left" w:pos="873"/>
          <w:tab w:val="left" w:pos="874"/>
        </w:tabs>
        <w:spacing w:before="102"/>
        <w:ind w:hanging="361"/>
      </w:pPr>
      <w:r>
        <w:t xml:space="preserve">Register </w:t>
      </w:r>
      <w:r w:rsidR="001D7E83">
        <w:t>Indirect</w:t>
      </w:r>
      <w:r w:rsidR="001D7E83">
        <w:rPr>
          <w:spacing w:val="-1"/>
        </w:rPr>
        <w:t xml:space="preserve"> </w:t>
      </w:r>
      <w:r w:rsidR="001D7E83">
        <w:t>mode</w:t>
      </w:r>
    </w:p>
    <w:p w:rsidR="006E09CF" w:rsidRDefault="001D7E83">
      <w:pPr>
        <w:pStyle w:val="ListParagraph"/>
        <w:numPr>
          <w:ilvl w:val="0"/>
          <w:numId w:val="1"/>
        </w:numPr>
        <w:tabs>
          <w:tab w:val="left" w:pos="873"/>
          <w:tab w:val="left" w:pos="874"/>
        </w:tabs>
        <w:spacing w:before="102"/>
        <w:ind w:hanging="361"/>
      </w:pPr>
      <w:r>
        <w:t>Index</w:t>
      </w:r>
      <w:r>
        <w:rPr>
          <w:spacing w:val="-1"/>
        </w:rPr>
        <w:t xml:space="preserve"> </w:t>
      </w:r>
      <w:r>
        <w:t>mode</w:t>
      </w:r>
    </w:p>
    <w:p w:rsidR="006E09CF" w:rsidRDefault="001D7E83">
      <w:pPr>
        <w:pStyle w:val="ListParagraph"/>
        <w:numPr>
          <w:ilvl w:val="0"/>
          <w:numId w:val="1"/>
        </w:numPr>
        <w:tabs>
          <w:tab w:val="left" w:pos="873"/>
          <w:tab w:val="left" w:pos="874"/>
        </w:tabs>
        <w:spacing w:before="102"/>
        <w:ind w:hanging="361"/>
      </w:pPr>
      <w:r>
        <w:t>Base with</w:t>
      </w:r>
      <w:r>
        <w:rPr>
          <w:spacing w:val="-1"/>
        </w:rPr>
        <w:t xml:space="preserve"> </w:t>
      </w:r>
      <w:r>
        <w:t>index</w:t>
      </w:r>
    </w:p>
    <w:p w:rsidR="006E09CF" w:rsidRDefault="001D7E83">
      <w:pPr>
        <w:pStyle w:val="BodyText"/>
        <w:spacing w:before="157" w:line="333" w:lineRule="auto"/>
        <w:ind w:left="152" w:right="45"/>
      </w:pPr>
      <w:r>
        <w:rPr>
          <w:b/>
        </w:rPr>
        <w:t xml:space="preserve">Register Mode: </w:t>
      </w:r>
      <w:r>
        <w:t>The operand is the contents of the processor register. The name (address) of the register is given in the instruction.</w:t>
      </w:r>
    </w:p>
    <w:p w:rsidR="006E09CF" w:rsidRDefault="001D7E83">
      <w:pPr>
        <w:pStyle w:val="BodyText"/>
        <w:spacing w:before="201" w:line="333" w:lineRule="auto"/>
        <w:ind w:left="152"/>
      </w:pPr>
      <w:r>
        <w:rPr>
          <w:b/>
        </w:rPr>
        <w:t xml:space="preserve">Absolute Mode (Direct Mode): </w:t>
      </w:r>
      <w:r>
        <w:t>The operand is in a memory location. The address of this location is given explicitly in the instruction.</w:t>
      </w:r>
    </w:p>
    <w:p w:rsidR="006E09CF" w:rsidRDefault="001D7E83">
      <w:pPr>
        <w:pStyle w:val="BodyText"/>
        <w:spacing w:before="202" w:line="333" w:lineRule="auto"/>
        <w:ind w:left="152"/>
      </w:pPr>
      <w:r>
        <w:rPr>
          <w:b/>
        </w:rPr>
        <w:t xml:space="preserve">Immediate Addressing Mode: </w:t>
      </w:r>
      <w:r>
        <w:t xml:space="preserve">The operand is specified in the instruction itself. For eg. </w:t>
      </w:r>
      <w:r w:rsidR="003A094C">
        <w:t xml:space="preserve">           Move    R2, #200</w:t>
      </w:r>
    </w:p>
    <w:p w:rsidR="006E09CF" w:rsidRDefault="001D7E83">
      <w:pPr>
        <w:pStyle w:val="BodyText"/>
        <w:spacing w:before="203" w:line="333" w:lineRule="auto"/>
        <w:ind w:left="152" w:right="186"/>
      </w:pPr>
      <w:r>
        <w:rPr>
          <w:b/>
        </w:rPr>
        <w:t xml:space="preserve">Direct Addressing Mode: </w:t>
      </w:r>
      <w:r>
        <w:t>Operand resides in Memory and its address is given explicitly in the address field of an instruction.</w:t>
      </w:r>
    </w:p>
    <w:p w:rsidR="006E09CF" w:rsidRDefault="006E09CF">
      <w:pPr>
        <w:pStyle w:val="BodyText"/>
        <w:spacing w:before="10"/>
        <w:rPr>
          <w:sz w:val="25"/>
        </w:rPr>
      </w:pPr>
    </w:p>
    <w:p w:rsidR="006E09CF" w:rsidRDefault="001D7E83">
      <w:pPr>
        <w:pStyle w:val="BodyText"/>
        <w:spacing w:before="1" w:line="333" w:lineRule="auto"/>
        <w:ind w:left="152" w:right="109"/>
        <w:jc w:val="both"/>
      </w:pPr>
      <w:r>
        <w:rPr>
          <w:b/>
        </w:rPr>
        <w:t xml:space="preserve">Register Addressing Mode: </w:t>
      </w:r>
      <w:r>
        <w:t>name of the register (address code of a specific general purpose register) appears in the address field of an instruction i.e.</w:t>
      </w:r>
    </w:p>
    <w:p w:rsidR="006E09CF" w:rsidRDefault="006E09CF">
      <w:pPr>
        <w:pStyle w:val="BodyText"/>
        <w:spacing w:before="7"/>
        <w:rPr>
          <w:sz w:val="25"/>
        </w:rPr>
      </w:pPr>
    </w:p>
    <w:p w:rsidR="006E09CF" w:rsidRDefault="001D7E83">
      <w:pPr>
        <w:pStyle w:val="BodyText"/>
        <w:spacing w:line="333" w:lineRule="auto"/>
        <w:ind w:left="152" w:right="111"/>
        <w:jc w:val="both"/>
      </w:pPr>
      <w:r>
        <w:rPr>
          <w:b/>
        </w:rPr>
        <w:t xml:space="preserve">Index Mode: </w:t>
      </w:r>
      <w:r>
        <w:t>The effective address of an operand is generated by adding a constant value to the contents of a register. The constant value uses either special purpose or general purpose register.</w:t>
      </w:r>
    </w:p>
    <w:p w:rsidR="006E09CF" w:rsidRDefault="001D7E83">
      <w:pPr>
        <w:pStyle w:val="BodyText"/>
        <w:spacing w:before="203" w:line="333" w:lineRule="auto"/>
        <w:ind w:left="152" w:right="110"/>
        <w:jc w:val="both"/>
      </w:pPr>
      <w:r>
        <w:rPr>
          <w:b/>
        </w:rPr>
        <w:lastRenderedPageBreak/>
        <w:t xml:space="preserve">X  (RI)  </w:t>
      </w:r>
      <w:r>
        <w:t xml:space="preserve">where  </w:t>
      </w:r>
      <w:r>
        <w:rPr>
          <w:b/>
        </w:rPr>
        <w:t xml:space="preserve">X   </w:t>
      </w:r>
      <w:r>
        <w:t xml:space="preserve">–   denotes   the   constant   value   contained   in   the   instruction </w:t>
      </w:r>
      <w:r>
        <w:rPr>
          <w:b/>
        </w:rPr>
        <w:t xml:space="preserve">Ri </w:t>
      </w:r>
      <w:r>
        <w:t>– name of the register involved. The  Effective  Address of the operand EA</w:t>
      </w:r>
      <w:r>
        <w:rPr>
          <w:b/>
        </w:rPr>
        <w:t xml:space="preserve">=X + [Ri]  </w:t>
      </w:r>
      <w:r>
        <w:t>The</w:t>
      </w:r>
      <w:r>
        <w:rPr>
          <w:spacing w:val="-5"/>
        </w:rPr>
        <w:t xml:space="preserve"> </w:t>
      </w:r>
      <w:r>
        <w:t>index</w:t>
      </w:r>
      <w:r>
        <w:rPr>
          <w:spacing w:val="-3"/>
        </w:rPr>
        <w:t xml:space="preserve"> </w:t>
      </w:r>
      <w:r>
        <w:t>register</w:t>
      </w:r>
      <w:r>
        <w:rPr>
          <w:spacing w:val="-5"/>
        </w:rPr>
        <w:t xml:space="preserve"> </w:t>
      </w:r>
      <w:r>
        <w:t>R1</w:t>
      </w:r>
      <w:r>
        <w:rPr>
          <w:spacing w:val="-7"/>
        </w:rPr>
        <w:t xml:space="preserve"> </w:t>
      </w:r>
      <w:r>
        <w:t>contains</w:t>
      </w:r>
      <w:r>
        <w:rPr>
          <w:spacing w:val="-3"/>
        </w:rPr>
        <w:t xml:space="preserve"> </w:t>
      </w:r>
      <w:r>
        <w:t>the</w:t>
      </w:r>
      <w:r>
        <w:rPr>
          <w:spacing w:val="-4"/>
        </w:rPr>
        <w:t xml:space="preserve"> </w:t>
      </w:r>
      <w:r>
        <w:t>address</w:t>
      </w:r>
      <w:r>
        <w:rPr>
          <w:spacing w:val="-4"/>
        </w:rPr>
        <w:t xml:space="preserve"> </w:t>
      </w:r>
      <w:r>
        <w:t>of</w:t>
      </w:r>
      <w:r>
        <w:rPr>
          <w:spacing w:val="-6"/>
        </w:rPr>
        <w:t xml:space="preserve"> </w:t>
      </w:r>
      <w:r>
        <w:t>a</w:t>
      </w:r>
      <w:r>
        <w:rPr>
          <w:spacing w:val="-5"/>
        </w:rPr>
        <w:t xml:space="preserve"> </w:t>
      </w:r>
      <w:r>
        <w:t>new</w:t>
      </w:r>
      <w:r>
        <w:rPr>
          <w:spacing w:val="-3"/>
        </w:rPr>
        <w:t xml:space="preserve"> </w:t>
      </w:r>
      <w:r>
        <w:t>location</w:t>
      </w:r>
      <w:r>
        <w:rPr>
          <w:spacing w:val="-3"/>
        </w:rPr>
        <w:t xml:space="preserve"> </w:t>
      </w:r>
      <w:r>
        <w:t>and</w:t>
      </w:r>
      <w:r>
        <w:rPr>
          <w:spacing w:val="-5"/>
        </w:rPr>
        <w:t xml:space="preserve"> </w:t>
      </w:r>
      <w:r>
        <w:t>the</w:t>
      </w:r>
      <w:r>
        <w:rPr>
          <w:spacing w:val="-4"/>
        </w:rPr>
        <w:t xml:space="preserve"> </w:t>
      </w:r>
      <w:r>
        <w:t>value</w:t>
      </w:r>
      <w:r>
        <w:rPr>
          <w:spacing w:val="-4"/>
        </w:rPr>
        <w:t xml:space="preserve"> </w:t>
      </w:r>
      <w:r>
        <w:t>of</w:t>
      </w:r>
      <w:r>
        <w:rPr>
          <w:spacing w:val="-6"/>
        </w:rPr>
        <w:t xml:space="preserve"> </w:t>
      </w:r>
      <w:r>
        <w:t>X</w:t>
      </w:r>
      <w:r>
        <w:rPr>
          <w:spacing w:val="-5"/>
        </w:rPr>
        <w:t xml:space="preserve"> </w:t>
      </w:r>
      <w:r>
        <w:t>defines</w:t>
      </w:r>
      <w:r>
        <w:rPr>
          <w:spacing w:val="-4"/>
        </w:rPr>
        <w:t xml:space="preserve"> an </w:t>
      </w:r>
      <w:r>
        <w:t>offset (also called a</w:t>
      </w:r>
      <w:r>
        <w:rPr>
          <w:spacing w:val="-3"/>
        </w:rPr>
        <w:t xml:space="preserve"> </w:t>
      </w:r>
      <w:r>
        <w:t>displacement).</w:t>
      </w:r>
    </w:p>
    <w:p w:rsidR="006E09CF" w:rsidRDefault="001D7E83">
      <w:pPr>
        <w:pStyle w:val="BodyText"/>
        <w:spacing w:before="204" w:line="333" w:lineRule="auto"/>
        <w:ind w:left="152" w:right="111"/>
        <w:jc w:val="both"/>
      </w:pPr>
      <w:r>
        <w:t>To find operand first go to Reg R1 (using address)-read the content from R1 i.e. 1000  Add</w:t>
      </w:r>
      <w:r>
        <w:rPr>
          <w:spacing w:val="-11"/>
        </w:rPr>
        <w:t xml:space="preserve"> </w:t>
      </w:r>
      <w:r>
        <w:t>the</w:t>
      </w:r>
      <w:r>
        <w:rPr>
          <w:spacing w:val="-9"/>
        </w:rPr>
        <w:t xml:space="preserve"> </w:t>
      </w:r>
      <w:r>
        <w:t>content</w:t>
      </w:r>
      <w:r>
        <w:rPr>
          <w:spacing w:val="-11"/>
        </w:rPr>
        <w:t xml:space="preserve"> </w:t>
      </w:r>
      <w:r>
        <w:t>1000</w:t>
      </w:r>
      <w:r>
        <w:rPr>
          <w:spacing w:val="-11"/>
        </w:rPr>
        <w:t xml:space="preserve"> </w:t>
      </w:r>
      <w:r>
        <w:t>with</w:t>
      </w:r>
      <w:r>
        <w:rPr>
          <w:spacing w:val="-11"/>
        </w:rPr>
        <w:t xml:space="preserve"> </w:t>
      </w:r>
      <w:r>
        <w:t>offset</w:t>
      </w:r>
      <w:r>
        <w:rPr>
          <w:spacing w:val="-11"/>
        </w:rPr>
        <w:t xml:space="preserve"> </w:t>
      </w:r>
      <w:r>
        <w:t>20</w:t>
      </w:r>
      <w:r>
        <w:rPr>
          <w:spacing w:val="-11"/>
        </w:rPr>
        <w:t xml:space="preserve"> </w:t>
      </w:r>
      <w:r>
        <w:t>to</w:t>
      </w:r>
      <w:r>
        <w:rPr>
          <w:spacing w:val="-11"/>
        </w:rPr>
        <w:t xml:space="preserve"> </w:t>
      </w:r>
      <w:r>
        <w:t>get</w:t>
      </w:r>
      <w:r>
        <w:rPr>
          <w:spacing w:val="-12"/>
        </w:rPr>
        <w:t xml:space="preserve"> </w:t>
      </w:r>
      <w:r>
        <w:t>the</w:t>
      </w:r>
      <w:r>
        <w:rPr>
          <w:spacing w:val="-8"/>
        </w:rPr>
        <w:t xml:space="preserve"> </w:t>
      </w:r>
      <w:r>
        <w:t>result.</w:t>
      </w:r>
      <w:r>
        <w:rPr>
          <w:spacing w:val="-12"/>
        </w:rPr>
        <w:t xml:space="preserve"> </w:t>
      </w:r>
      <w:r>
        <w:t>Here</w:t>
      </w:r>
      <w:r>
        <w:rPr>
          <w:spacing w:val="-9"/>
        </w:rPr>
        <w:t xml:space="preserve"> </w:t>
      </w:r>
      <w:r>
        <w:t>the</w:t>
      </w:r>
      <w:r>
        <w:rPr>
          <w:spacing w:val="-9"/>
        </w:rPr>
        <w:t xml:space="preserve"> </w:t>
      </w:r>
      <w:r>
        <w:t>constant</w:t>
      </w:r>
      <w:r>
        <w:rPr>
          <w:spacing w:val="-10"/>
        </w:rPr>
        <w:t xml:space="preserve"> </w:t>
      </w:r>
      <w:r>
        <w:t>X</w:t>
      </w:r>
      <w:r>
        <w:rPr>
          <w:spacing w:val="-12"/>
        </w:rPr>
        <w:t xml:space="preserve"> </w:t>
      </w:r>
      <w:r>
        <w:t>refers</w:t>
      </w:r>
      <w:r>
        <w:rPr>
          <w:spacing w:val="-11"/>
        </w:rPr>
        <w:t xml:space="preserve"> </w:t>
      </w:r>
      <w:r>
        <w:t>to</w:t>
      </w:r>
      <w:r>
        <w:rPr>
          <w:spacing w:val="-10"/>
        </w:rPr>
        <w:t xml:space="preserve"> </w:t>
      </w:r>
      <w:r>
        <w:t>the</w:t>
      </w:r>
      <w:r>
        <w:rPr>
          <w:spacing w:val="-9"/>
        </w:rPr>
        <w:t xml:space="preserve"> </w:t>
      </w:r>
      <w:r>
        <w:t>new address and the contents of index register that defines the offset to the</w:t>
      </w:r>
      <w:r>
        <w:rPr>
          <w:spacing w:val="-16"/>
        </w:rPr>
        <w:t xml:space="preserve"> </w:t>
      </w:r>
      <w:r>
        <w:t>operand.</w:t>
      </w:r>
    </w:p>
    <w:p w:rsidR="006E09CF" w:rsidRDefault="001D7E83">
      <w:pPr>
        <w:pStyle w:val="BodyText"/>
        <w:spacing w:before="204" w:line="333" w:lineRule="auto"/>
        <w:ind w:left="152" w:right="110"/>
        <w:jc w:val="both"/>
      </w:pPr>
      <w:r>
        <w:t>The sum of two values is given explicitly in the instruction and the other is stored in register. Add 20(R1), R2 (or) EA=&gt;1000+20=1020</w:t>
      </w:r>
    </w:p>
    <w:p w:rsidR="006E09CF" w:rsidRDefault="001D7E83">
      <w:pPr>
        <w:pStyle w:val="BodyText"/>
        <w:spacing w:before="202" w:line="333" w:lineRule="auto"/>
        <w:ind w:left="152" w:right="110"/>
        <w:jc w:val="both"/>
      </w:pPr>
      <w:r>
        <w:rPr>
          <w:b/>
        </w:rPr>
        <w:t xml:space="preserve">Relative Addressing: </w:t>
      </w:r>
      <w:r>
        <w:t>It is same as index mode. The difference is, instead of general purpose register, here we can use program counter (PC).</w:t>
      </w:r>
    </w:p>
    <w:p w:rsidR="009C4384" w:rsidRPr="00B77991" w:rsidRDefault="00B6275F">
      <w:pPr>
        <w:pStyle w:val="BodyText"/>
        <w:spacing w:before="202" w:line="333" w:lineRule="auto"/>
        <w:ind w:left="152" w:right="110"/>
        <w:jc w:val="both"/>
        <w:rPr>
          <w:rFonts w:eastAsiaTheme="minorHAnsi" w:cs="Times-Roman"/>
          <w:sz w:val="24"/>
          <w:szCs w:val="24"/>
          <w:lang w:bidi="ar-SA"/>
        </w:rPr>
      </w:pPr>
      <w:r w:rsidRPr="00B6275F">
        <w:rPr>
          <w:rFonts w:ascii="Futura-Bold" w:eastAsiaTheme="minorHAnsi" w:hAnsi="Futura-Bold" w:cs="Futura-Bold"/>
          <w:b/>
          <w:bCs/>
          <w:color w:val="00B0F0"/>
          <w:sz w:val="26"/>
          <w:szCs w:val="26"/>
          <w:lang w:bidi="ar-SA"/>
        </w:rPr>
        <w:t xml:space="preserve">2.6 </w:t>
      </w:r>
      <w:r w:rsidRPr="00B6275F">
        <w:rPr>
          <w:rFonts w:ascii="Times-BoldSC" w:eastAsiaTheme="minorHAnsi" w:hAnsi="Times-BoldSC" w:cs="Times-BoldSC"/>
          <w:b/>
          <w:bCs/>
          <w:color w:val="00B0F0"/>
          <w:sz w:val="28"/>
          <w:szCs w:val="28"/>
          <w:lang w:bidi="ar-SA"/>
        </w:rPr>
        <w:t>Stacks</w:t>
      </w:r>
    </w:p>
    <w:p w:rsidR="00B77991" w:rsidRDefault="00B6275F" w:rsidP="00B77991">
      <w:pPr>
        <w:pStyle w:val="BodyText"/>
        <w:spacing w:line="360" w:lineRule="auto"/>
        <w:ind w:left="158" w:right="115"/>
        <w:jc w:val="both"/>
        <w:rPr>
          <w:rFonts w:eastAsiaTheme="minorHAnsi" w:cs="Times-Roman"/>
          <w:sz w:val="24"/>
          <w:szCs w:val="24"/>
          <w:lang w:bidi="ar-SA"/>
        </w:rPr>
      </w:pPr>
      <w:r>
        <w:rPr>
          <w:rFonts w:ascii="Futura-Bold" w:eastAsiaTheme="minorHAnsi" w:hAnsi="Futura-Bold" w:cs="Futura-Bold"/>
          <w:b/>
          <w:bCs/>
          <w:color w:val="00B0F0"/>
          <w:sz w:val="26"/>
          <w:szCs w:val="26"/>
          <w:lang w:bidi="ar-SA"/>
        </w:rPr>
        <w:t xml:space="preserve">   </w:t>
      </w:r>
      <w:r w:rsidR="00C17D87" w:rsidRPr="00C17D87">
        <w:rPr>
          <w:rFonts w:eastAsiaTheme="minorHAnsi" w:cs="Times-Roman"/>
          <w:sz w:val="24"/>
          <w:szCs w:val="24"/>
          <w:lang w:bidi="ar-SA"/>
        </w:rPr>
        <w:t>In modern computers, a stack is implemented by using a portion of the main memory</w:t>
      </w:r>
      <w:r w:rsidR="00B77991">
        <w:rPr>
          <w:rFonts w:eastAsiaTheme="minorHAnsi" w:cs="Times-Roman"/>
          <w:sz w:val="24"/>
          <w:szCs w:val="24"/>
          <w:lang w:bidi="ar-SA"/>
        </w:rPr>
        <w:t xml:space="preserve"> </w:t>
      </w:r>
      <w:r w:rsidR="00C17D87" w:rsidRPr="00C17D87">
        <w:rPr>
          <w:rFonts w:eastAsiaTheme="minorHAnsi" w:cs="Times-Roman"/>
          <w:sz w:val="24"/>
          <w:szCs w:val="24"/>
          <w:lang w:bidi="ar-SA"/>
        </w:rPr>
        <w:t xml:space="preserve">for this purpose. </w:t>
      </w:r>
    </w:p>
    <w:p w:rsidR="00B77991" w:rsidRDefault="00C17D87" w:rsidP="00B77991">
      <w:pPr>
        <w:pStyle w:val="BodyText"/>
        <w:spacing w:line="360" w:lineRule="auto"/>
        <w:ind w:left="158" w:right="115"/>
        <w:jc w:val="both"/>
        <w:rPr>
          <w:rFonts w:eastAsiaTheme="minorHAnsi" w:cs="Times-Roman"/>
          <w:sz w:val="24"/>
          <w:szCs w:val="24"/>
          <w:lang w:bidi="ar-SA"/>
        </w:rPr>
      </w:pPr>
      <w:r w:rsidRPr="00C17D87">
        <w:rPr>
          <w:rFonts w:eastAsiaTheme="minorHAnsi" w:cs="Times-Roman"/>
          <w:sz w:val="24"/>
          <w:szCs w:val="24"/>
          <w:lang w:bidi="ar-SA"/>
        </w:rPr>
        <w:t>One processor register, called the stack poi</w:t>
      </w:r>
      <w:r w:rsidR="00B77991">
        <w:rPr>
          <w:rFonts w:eastAsiaTheme="minorHAnsi" w:cs="Times-Roman"/>
          <w:sz w:val="24"/>
          <w:szCs w:val="24"/>
          <w:lang w:bidi="ar-SA"/>
        </w:rPr>
        <w:t xml:space="preserve">nter (SP), is used to point to   the </w:t>
      </w:r>
      <w:r w:rsidR="00B77991" w:rsidRPr="00C17D87">
        <w:rPr>
          <w:rFonts w:eastAsiaTheme="minorHAnsi" w:cs="Times-Roman"/>
          <w:sz w:val="24"/>
          <w:szCs w:val="24"/>
          <w:lang w:bidi="ar-SA"/>
        </w:rPr>
        <w:t>stack</w:t>
      </w:r>
      <w:r w:rsidR="00B77991">
        <w:rPr>
          <w:rFonts w:eastAsiaTheme="minorHAnsi" w:cs="Times-Roman"/>
          <w:sz w:val="24"/>
          <w:szCs w:val="24"/>
          <w:lang w:bidi="ar-SA"/>
        </w:rPr>
        <w:t>.</w:t>
      </w:r>
    </w:p>
    <w:p w:rsidR="00B77991" w:rsidRDefault="00C17D87" w:rsidP="00B77991">
      <w:pPr>
        <w:pStyle w:val="BodyText"/>
        <w:spacing w:line="360" w:lineRule="auto"/>
        <w:ind w:left="158" w:right="115"/>
        <w:jc w:val="both"/>
        <w:rPr>
          <w:rFonts w:eastAsiaTheme="minorHAnsi" w:cs="Times-Roman"/>
          <w:sz w:val="24"/>
          <w:szCs w:val="24"/>
          <w:lang w:bidi="ar-SA"/>
        </w:rPr>
      </w:pPr>
      <w:r w:rsidRPr="00C17D87">
        <w:rPr>
          <w:rFonts w:eastAsiaTheme="minorHAnsi" w:cs="Times-Roman"/>
          <w:sz w:val="24"/>
          <w:szCs w:val="24"/>
          <w:lang w:bidi="ar-SA"/>
        </w:rPr>
        <w:t xml:space="preserve"> Data can be stored in a stack with successive elements occupying successive memory</w:t>
      </w:r>
      <w:r w:rsidR="00B77991">
        <w:rPr>
          <w:rFonts w:eastAsiaTheme="minorHAnsi" w:cs="Times-Roman"/>
          <w:sz w:val="24"/>
          <w:szCs w:val="24"/>
          <w:lang w:bidi="ar-SA"/>
        </w:rPr>
        <w:t xml:space="preserve"> </w:t>
      </w:r>
      <w:r w:rsidRPr="00C17D87">
        <w:rPr>
          <w:rFonts w:eastAsiaTheme="minorHAnsi" w:cs="Times-Roman"/>
          <w:sz w:val="24"/>
          <w:szCs w:val="24"/>
          <w:lang w:bidi="ar-SA"/>
        </w:rPr>
        <w:t xml:space="preserve">locations. </w:t>
      </w:r>
    </w:p>
    <w:p w:rsidR="00C17D87" w:rsidRPr="00C17D87" w:rsidRDefault="00C17D87" w:rsidP="00B77991">
      <w:pPr>
        <w:pStyle w:val="BodyText"/>
        <w:spacing w:line="360" w:lineRule="auto"/>
        <w:ind w:left="158" w:right="115"/>
        <w:jc w:val="both"/>
        <w:rPr>
          <w:rFonts w:eastAsiaTheme="minorHAnsi" w:cs="Times-Roman"/>
          <w:sz w:val="24"/>
          <w:szCs w:val="24"/>
          <w:lang w:bidi="ar-SA"/>
        </w:rPr>
      </w:pPr>
      <w:r w:rsidRPr="00C17D87">
        <w:rPr>
          <w:rFonts w:eastAsiaTheme="minorHAnsi" w:cs="Times-Roman"/>
          <w:sz w:val="24"/>
          <w:szCs w:val="24"/>
          <w:lang w:bidi="ar-SA"/>
        </w:rPr>
        <w:t>We use a stack that grows in the</w:t>
      </w:r>
      <w:r w:rsidR="00B77991">
        <w:rPr>
          <w:rFonts w:eastAsiaTheme="minorHAnsi" w:cs="Times-Roman"/>
          <w:sz w:val="24"/>
          <w:szCs w:val="24"/>
          <w:lang w:bidi="ar-SA"/>
        </w:rPr>
        <w:t xml:space="preserve"> direction of decreasing memory.</w:t>
      </w:r>
    </w:p>
    <w:p w:rsidR="00C17D87" w:rsidRPr="00C17D87" w:rsidRDefault="00B77991" w:rsidP="00C17D87">
      <w:pPr>
        <w:pStyle w:val="BodyText"/>
        <w:spacing w:line="360" w:lineRule="auto"/>
        <w:ind w:left="158" w:right="115"/>
        <w:jc w:val="both"/>
        <w:rPr>
          <w:rFonts w:eastAsiaTheme="minorHAnsi" w:cs="Times-Roman"/>
          <w:sz w:val="24"/>
          <w:szCs w:val="24"/>
          <w:lang w:bidi="ar-SA"/>
        </w:rPr>
      </w:pPr>
      <w:r>
        <w:rPr>
          <w:rFonts w:eastAsiaTheme="minorHAnsi" w:cs="Times-Roman"/>
          <w:sz w:val="24"/>
          <w:szCs w:val="24"/>
          <w:lang w:bidi="ar-SA"/>
        </w:rPr>
        <w:t xml:space="preserve"> </w:t>
      </w:r>
      <w:r w:rsidR="00C17D87" w:rsidRPr="00C17D87">
        <w:rPr>
          <w:rFonts w:eastAsiaTheme="minorHAnsi" w:cs="Times-Roman"/>
          <w:sz w:val="24"/>
          <w:szCs w:val="24"/>
          <w:lang w:bidi="ar-SA"/>
        </w:rPr>
        <w:t xml:space="preserve">If we assume a byte-addressable memory with a 32-bit word length, the </w:t>
      </w:r>
      <w:r w:rsidR="00C17D87" w:rsidRPr="00B77991">
        <w:rPr>
          <w:rFonts w:eastAsiaTheme="minorHAnsi" w:cs="Times-Roman"/>
          <w:b/>
          <w:sz w:val="24"/>
          <w:szCs w:val="24"/>
          <w:lang w:bidi="ar-SA"/>
        </w:rPr>
        <w:t xml:space="preserve">push </w:t>
      </w:r>
      <w:r w:rsidR="00C17D87" w:rsidRPr="00C17D87">
        <w:rPr>
          <w:rFonts w:eastAsiaTheme="minorHAnsi" w:cs="Times-Roman"/>
          <w:sz w:val="24"/>
          <w:szCs w:val="24"/>
          <w:lang w:bidi="ar-SA"/>
        </w:rPr>
        <w:t>operation can</w:t>
      </w:r>
      <w:r>
        <w:rPr>
          <w:rFonts w:eastAsiaTheme="minorHAnsi" w:cs="Times-Roman"/>
          <w:sz w:val="24"/>
          <w:szCs w:val="24"/>
          <w:lang w:bidi="ar-SA"/>
        </w:rPr>
        <w:t xml:space="preserve"> </w:t>
      </w:r>
      <w:r w:rsidR="00C17D87" w:rsidRPr="00C17D87">
        <w:rPr>
          <w:rFonts w:eastAsiaTheme="minorHAnsi" w:cs="Times-Roman"/>
          <w:sz w:val="24"/>
          <w:szCs w:val="24"/>
          <w:lang w:bidi="ar-SA"/>
        </w:rPr>
        <w:t>be implemented as</w:t>
      </w:r>
    </w:p>
    <w:p w:rsidR="00C17D87" w:rsidRPr="00B77991" w:rsidRDefault="00C17D87" w:rsidP="00B77991">
      <w:pPr>
        <w:pStyle w:val="BodyText"/>
        <w:spacing w:line="360" w:lineRule="auto"/>
        <w:ind w:left="1440" w:right="115"/>
        <w:jc w:val="both"/>
        <w:rPr>
          <w:rFonts w:eastAsiaTheme="minorHAnsi" w:cs="Times-Roman"/>
          <w:b/>
          <w:sz w:val="24"/>
          <w:szCs w:val="24"/>
          <w:lang w:bidi="ar-SA"/>
        </w:rPr>
      </w:pPr>
      <w:r w:rsidRPr="00B77991">
        <w:rPr>
          <w:rFonts w:eastAsiaTheme="minorHAnsi" w:cs="Times-Roman"/>
          <w:b/>
          <w:sz w:val="24"/>
          <w:szCs w:val="24"/>
          <w:lang w:bidi="ar-SA"/>
        </w:rPr>
        <w:t>Subtract SP, SP, #4</w:t>
      </w:r>
    </w:p>
    <w:p w:rsidR="00C17D87" w:rsidRPr="00B77991" w:rsidRDefault="00C17D87" w:rsidP="00B77991">
      <w:pPr>
        <w:pStyle w:val="BodyText"/>
        <w:spacing w:line="360" w:lineRule="auto"/>
        <w:ind w:left="1440" w:right="115"/>
        <w:jc w:val="both"/>
        <w:rPr>
          <w:rFonts w:eastAsiaTheme="minorHAnsi" w:cs="Times-Roman"/>
          <w:b/>
          <w:sz w:val="24"/>
          <w:szCs w:val="24"/>
          <w:lang w:bidi="ar-SA"/>
        </w:rPr>
      </w:pPr>
      <w:r w:rsidRPr="00B77991">
        <w:rPr>
          <w:rFonts w:eastAsiaTheme="minorHAnsi" w:cs="Times-Roman"/>
          <w:b/>
          <w:sz w:val="24"/>
          <w:szCs w:val="24"/>
          <w:lang w:bidi="ar-SA"/>
        </w:rPr>
        <w:t>Store Rj, (SP)</w:t>
      </w:r>
    </w:p>
    <w:p w:rsidR="00C17D87" w:rsidRPr="00C17D87" w:rsidRDefault="00C17D87" w:rsidP="00B77991">
      <w:pPr>
        <w:pStyle w:val="BodyText"/>
        <w:spacing w:line="360" w:lineRule="auto"/>
        <w:ind w:left="158" w:right="115"/>
        <w:jc w:val="both"/>
        <w:rPr>
          <w:rFonts w:eastAsiaTheme="minorHAnsi" w:cs="Times-Roman"/>
          <w:sz w:val="24"/>
          <w:szCs w:val="24"/>
          <w:lang w:bidi="ar-SA"/>
        </w:rPr>
      </w:pPr>
      <w:r w:rsidRPr="00C17D87">
        <w:rPr>
          <w:rFonts w:eastAsiaTheme="minorHAnsi" w:cs="Times-Roman"/>
          <w:sz w:val="24"/>
          <w:szCs w:val="24"/>
          <w:lang w:bidi="ar-SA"/>
        </w:rPr>
        <w:t>where the Subtract instruction subtracts 4 from the contents of SP and places the result in</w:t>
      </w:r>
      <w:r w:rsidR="00B77991">
        <w:rPr>
          <w:rFonts w:eastAsiaTheme="minorHAnsi" w:cs="Times-Roman"/>
          <w:sz w:val="24"/>
          <w:szCs w:val="24"/>
          <w:lang w:bidi="ar-SA"/>
        </w:rPr>
        <w:t xml:space="preserve"> </w:t>
      </w:r>
      <w:r w:rsidRPr="00C17D87">
        <w:rPr>
          <w:rFonts w:eastAsiaTheme="minorHAnsi" w:cs="Times-Roman"/>
          <w:sz w:val="24"/>
          <w:szCs w:val="24"/>
          <w:lang w:bidi="ar-SA"/>
        </w:rPr>
        <w:t xml:space="preserve">SP. </w:t>
      </w:r>
    </w:p>
    <w:p w:rsidR="00C17D87" w:rsidRPr="00C17D87" w:rsidRDefault="00C17D87" w:rsidP="00C17D87">
      <w:pPr>
        <w:pStyle w:val="BodyText"/>
        <w:spacing w:line="360" w:lineRule="auto"/>
        <w:ind w:left="158" w:right="115"/>
        <w:jc w:val="both"/>
        <w:rPr>
          <w:rFonts w:eastAsiaTheme="minorHAnsi" w:cs="Times-Roman"/>
          <w:sz w:val="24"/>
          <w:szCs w:val="24"/>
          <w:lang w:bidi="ar-SA"/>
        </w:rPr>
      </w:pPr>
      <w:r w:rsidRPr="00C17D87">
        <w:rPr>
          <w:rFonts w:eastAsiaTheme="minorHAnsi" w:cs="Times-Roman"/>
          <w:sz w:val="24"/>
          <w:szCs w:val="24"/>
          <w:lang w:bidi="ar-SA"/>
        </w:rPr>
        <w:t>The pop operation can be implemented as</w:t>
      </w:r>
    </w:p>
    <w:p w:rsidR="00C17D87" w:rsidRPr="00B77991" w:rsidRDefault="00C17D87" w:rsidP="00B77991">
      <w:pPr>
        <w:pStyle w:val="BodyText"/>
        <w:spacing w:line="360" w:lineRule="auto"/>
        <w:ind w:left="1440" w:right="115"/>
        <w:jc w:val="both"/>
        <w:rPr>
          <w:rFonts w:eastAsiaTheme="minorHAnsi" w:cs="Times-Roman"/>
          <w:b/>
          <w:sz w:val="24"/>
          <w:szCs w:val="24"/>
          <w:lang w:bidi="ar-SA"/>
        </w:rPr>
      </w:pPr>
      <w:r w:rsidRPr="00B77991">
        <w:rPr>
          <w:rFonts w:eastAsiaTheme="minorHAnsi" w:cs="Times-Roman"/>
          <w:b/>
          <w:sz w:val="24"/>
          <w:szCs w:val="24"/>
          <w:lang w:bidi="ar-SA"/>
        </w:rPr>
        <w:t>Load Rj, (SP)</w:t>
      </w:r>
    </w:p>
    <w:p w:rsidR="00C17D87" w:rsidRPr="00B77991" w:rsidRDefault="00C17D87" w:rsidP="00B77991">
      <w:pPr>
        <w:pStyle w:val="BodyText"/>
        <w:spacing w:line="360" w:lineRule="auto"/>
        <w:ind w:left="1440" w:right="115"/>
        <w:jc w:val="both"/>
        <w:rPr>
          <w:rFonts w:eastAsiaTheme="minorHAnsi" w:cs="Times-Roman"/>
          <w:b/>
          <w:sz w:val="24"/>
          <w:szCs w:val="24"/>
          <w:lang w:bidi="ar-SA"/>
        </w:rPr>
      </w:pPr>
      <w:r w:rsidRPr="00B77991">
        <w:rPr>
          <w:rFonts w:eastAsiaTheme="minorHAnsi" w:cs="Times-Roman"/>
          <w:b/>
          <w:sz w:val="24"/>
          <w:szCs w:val="24"/>
          <w:lang w:bidi="ar-SA"/>
        </w:rPr>
        <w:t>Add SP, SP, #4</w:t>
      </w:r>
    </w:p>
    <w:p w:rsidR="00B6275F" w:rsidRPr="00C17D87" w:rsidRDefault="00C17D87" w:rsidP="00C17D87">
      <w:pPr>
        <w:pStyle w:val="BodyText"/>
        <w:spacing w:line="360" w:lineRule="auto"/>
        <w:ind w:left="158" w:right="115"/>
        <w:jc w:val="both"/>
        <w:rPr>
          <w:rFonts w:eastAsiaTheme="minorHAnsi" w:cs="Times-Roman"/>
          <w:sz w:val="24"/>
          <w:szCs w:val="24"/>
          <w:lang w:bidi="ar-SA"/>
        </w:rPr>
      </w:pPr>
      <w:r w:rsidRPr="00C17D87">
        <w:rPr>
          <w:rFonts w:eastAsiaTheme="minorHAnsi" w:cs="Times-Roman"/>
          <w:sz w:val="24"/>
          <w:szCs w:val="24"/>
          <w:lang w:bidi="ar-SA"/>
        </w:rPr>
        <w:t>These two instructions load (pop) the top value from the stack</w:t>
      </w:r>
    </w:p>
    <w:p w:rsidR="0065624B" w:rsidRDefault="00EE77CA" w:rsidP="00C17D87">
      <w:pPr>
        <w:pStyle w:val="BodyText"/>
        <w:spacing w:line="360" w:lineRule="auto"/>
        <w:ind w:left="158" w:right="115"/>
        <w:jc w:val="both"/>
      </w:pPr>
      <w:r>
        <w:t>(Write Diagram in text book )</w:t>
      </w:r>
    </w:p>
    <w:p w:rsidR="00DE1B71" w:rsidRDefault="00DE1B71" w:rsidP="00C17D87">
      <w:pPr>
        <w:pStyle w:val="BodyText"/>
        <w:spacing w:line="360" w:lineRule="auto"/>
        <w:ind w:left="158" w:right="115"/>
        <w:jc w:val="both"/>
      </w:pPr>
    </w:p>
    <w:p w:rsidR="00DE1B71" w:rsidRDefault="00DE1B71" w:rsidP="00C17D87">
      <w:pPr>
        <w:pStyle w:val="BodyText"/>
        <w:spacing w:line="360" w:lineRule="auto"/>
        <w:ind w:left="158" w:right="115"/>
        <w:jc w:val="both"/>
      </w:pPr>
    </w:p>
    <w:p w:rsidR="00DE1B71" w:rsidRDefault="00DE1B71" w:rsidP="00C17D87">
      <w:pPr>
        <w:pStyle w:val="BodyText"/>
        <w:spacing w:line="360" w:lineRule="auto"/>
        <w:ind w:left="158" w:right="115"/>
        <w:jc w:val="both"/>
      </w:pPr>
    </w:p>
    <w:p w:rsidR="00DE1B71" w:rsidRDefault="00DE1B71" w:rsidP="00C17D87">
      <w:pPr>
        <w:pStyle w:val="BodyText"/>
        <w:spacing w:line="360" w:lineRule="auto"/>
        <w:ind w:left="158" w:right="115"/>
        <w:jc w:val="both"/>
        <w:rPr>
          <w:rFonts w:ascii="Times-BoldSC" w:eastAsiaTheme="minorHAnsi" w:hAnsi="Times-BoldSC" w:cs="Times-BoldSC"/>
          <w:b/>
          <w:bCs/>
          <w:color w:val="00B0F0"/>
          <w:sz w:val="28"/>
          <w:szCs w:val="28"/>
          <w:lang w:bidi="ar-SA"/>
        </w:rPr>
      </w:pPr>
      <w:r w:rsidRPr="00DE1B71">
        <w:rPr>
          <w:rFonts w:ascii="Futura-Bold" w:eastAsiaTheme="minorHAnsi" w:hAnsi="Futura-Bold" w:cs="Futura-Bold"/>
          <w:b/>
          <w:bCs/>
          <w:color w:val="00B0F0"/>
          <w:sz w:val="26"/>
          <w:szCs w:val="26"/>
          <w:lang w:bidi="ar-SA"/>
        </w:rPr>
        <w:lastRenderedPageBreak/>
        <w:t xml:space="preserve">2.7 </w:t>
      </w:r>
      <w:r w:rsidRPr="00DE1B71">
        <w:rPr>
          <w:rFonts w:ascii="Times-BoldSC" w:eastAsiaTheme="minorHAnsi" w:hAnsi="Times-BoldSC" w:cs="Times-BoldSC"/>
          <w:b/>
          <w:bCs/>
          <w:color w:val="00B0F0"/>
          <w:sz w:val="28"/>
          <w:szCs w:val="28"/>
          <w:lang w:bidi="ar-SA"/>
        </w:rPr>
        <w:t>Subroutines</w:t>
      </w:r>
    </w:p>
    <w:p w:rsidR="00DE1B71" w:rsidRPr="00EE77CA" w:rsidRDefault="00DE1B71" w:rsidP="00C17D87">
      <w:pPr>
        <w:pStyle w:val="BodyText"/>
        <w:spacing w:line="360" w:lineRule="auto"/>
        <w:ind w:left="158" w:right="115"/>
        <w:jc w:val="both"/>
        <w:rPr>
          <w:rFonts w:ascii="Futura-Bold" w:eastAsiaTheme="minorHAnsi" w:hAnsi="Futura-Bold" w:cs="Futura-Bold"/>
          <w:b/>
          <w:bCs/>
          <w:sz w:val="26"/>
          <w:szCs w:val="26"/>
          <w:lang w:bidi="ar-SA"/>
        </w:rPr>
      </w:pPr>
      <w:r w:rsidRPr="00EE77CA">
        <w:rPr>
          <w:rFonts w:ascii="Futura-Bold" w:eastAsiaTheme="minorHAnsi" w:hAnsi="Futura-Bold" w:cs="Futura-Bold"/>
          <w:b/>
          <w:bCs/>
          <w:sz w:val="26"/>
          <w:szCs w:val="26"/>
          <w:lang w:bidi="ar-SA"/>
        </w:rPr>
        <w:t xml:space="preserve">  </w:t>
      </w:r>
      <w:r w:rsidR="00EE77CA" w:rsidRPr="00EE77CA">
        <w:rPr>
          <w:rFonts w:ascii="Futura-Bold" w:eastAsiaTheme="minorHAnsi" w:hAnsi="Futura-Bold" w:cs="Futura-Bold"/>
          <w:b/>
          <w:bCs/>
          <w:sz w:val="26"/>
          <w:szCs w:val="26"/>
          <w:lang w:bidi="ar-SA"/>
        </w:rPr>
        <w:t>(Refer Text Book)</w:t>
      </w:r>
    </w:p>
    <w:p w:rsidR="00EE77CA" w:rsidRDefault="00EE77CA" w:rsidP="00C17D87">
      <w:pPr>
        <w:pStyle w:val="BodyText"/>
        <w:spacing w:line="360" w:lineRule="auto"/>
        <w:ind w:left="158" w:right="115"/>
        <w:jc w:val="both"/>
        <w:rPr>
          <w:rFonts w:ascii="Times-BoldSC" w:eastAsiaTheme="minorHAnsi" w:hAnsi="Times-BoldSC" w:cs="Times-BoldSC"/>
          <w:b/>
          <w:bCs/>
          <w:color w:val="00B0F0"/>
          <w:sz w:val="28"/>
          <w:szCs w:val="28"/>
          <w:lang w:bidi="ar-SA"/>
        </w:rPr>
      </w:pPr>
      <w:r w:rsidRPr="00EE77CA">
        <w:rPr>
          <w:rFonts w:ascii="Futura-Bold" w:eastAsiaTheme="minorHAnsi" w:hAnsi="Futura-Bold" w:cs="Futura-Bold"/>
          <w:b/>
          <w:bCs/>
          <w:color w:val="00B0F0"/>
          <w:sz w:val="26"/>
          <w:szCs w:val="26"/>
          <w:lang w:bidi="ar-SA"/>
        </w:rPr>
        <w:t xml:space="preserve">2.8 </w:t>
      </w:r>
      <w:r w:rsidRPr="00EE77CA">
        <w:rPr>
          <w:rFonts w:ascii="Times-BoldSC" w:eastAsiaTheme="minorHAnsi" w:hAnsi="Times-BoldSC" w:cs="Times-BoldSC"/>
          <w:b/>
          <w:bCs/>
          <w:color w:val="00B0F0"/>
          <w:sz w:val="28"/>
          <w:szCs w:val="28"/>
          <w:lang w:bidi="ar-SA"/>
        </w:rPr>
        <w:t>Additional Instructions</w:t>
      </w:r>
    </w:p>
    <w:p w:rsidR="00EE77CA" w:rsidRDefault="00EE77CA" w:rsidP="00EE77CA">
      <w:pPr>
        <w:pStyle w:val="BodyText"/>
        <w:spacing w:line="360" w:lineRule="auto"/>
        <w:ind w:left="158" w:right="115"/>
        <w:jc w:val="both"/>
        <w:rPr>
          <w:rFonts w:ascii="Futura-Bold" w:eastAsiaTheme="minorHAnsi" w:hAnsi="Futura-Bold" w:cs="Futura-Bold"/>
          <w:b/>
          <w:bCs/>
          <w:sz w:val="26"/>
          <w:szCs w:val="26"/>
          <w:lang w:bidi="ar-SA"/>
        </w:rPr>
      </w:pPr>
      <w:r>
        <w:rPr>
          <w:rFonts w:ascii="Futura-Bold" w:eastAsiaTheme="minorHAnsi" w:hAnsi="Futura-Bold" w:cs="Futura-Bold"/>
          <w:b/>
          <w:bCs/>
          <w:color w:val="00B0F0"/>
          <w:sz w:val="26"/>
          <w:szCs w:val="26"/>
          <w:lang w:bidi="ar-SA"/>
        </w:rPr>
        <w:t xml:space="preserve">       </w:t>
      </w:r>
      <w:r w:rsidRPr="00EE77CA">
        <w:rPr>
          <w:rFonts w:ascii="Futura-Bold" w:eastAsiaTheme="minorHAnsi" w:hAnsi="Futura-Bold" w:cs="Futura-Bold"/>
          <w:b/>
          <w:bCs/>
          <w:sz w:val="26"/>
          <w:szCs w:val="26"/>
          <w:lang w:bidi="ar-SA"/>
        </w:rPr>
        <w:t xml:space="preserve">  (Refer Text Book)</w:t>
      </w:r>
    </w:p>
    <w:p w:rsidR="00316350" w:rsidRPr="00316350" w:rsidRDefault="00316350" w:rsidP="00EE77CA">
      <w:pPr>
        <w:pStyle w:val="BodyText"/>
        <w:spacing w:line="360" w:lineRule="auto"/>
        <w:ind w:left="158" w:right="115"/>
        <w:jc w:val="both"/>
        <w:rPr>
          <w:rFonts w:ascii="Futura-Bold" w:eastAsiaTheme="minorHAnsi" w:hAnsi="Futura-Bold" w:cs="Futura-Bold"/>
          <w:b/>
          <w:bCs/>
          <w:sz w:val="24"/>
          <w:szCs w:val="24"/>
          <w:lang w:bidi="ar-SA"/>
        </w:rPr>
      </w:pPr>
      <w:r>
        <w:rPr>
          <w:rFonts w:ascii="Futura-Bold" w:eastAsiaTheme="minorHAnsi" w:hAnsi="Futura-Bold" w:cs="Futura-Bold"/>
          <w:b/>
          <w:bCs/>
          <w:sz w:val="26"/>
          <w:szCs w:val="26"/>
          <w:lang w:bidi="ar-SA"/>
        </w:rPr>
        <w:t xml:space="preserve">  </w:t>
      </w:r>
      <w:r>
        <w:rPr>
          <w:rFonts w:ascii="Futura-Bold" w:eastAsiaTheme="minorHAnsi" w:hAnsi="Futura-Bold" w:cs="Futura-Bold"/>
          <w:b/>
          <w:bCs/>
          <w:sz w:val="24"/>
          <w:szCs w:val="24"/>
          <w:lang w:bidi="ar-SA"/>
        </w:rPr>
        <w:t xml:space="preserve">  Logical instruction, Shift and Rotate Instruction, Mul,Div instructions</w:t>
      </w:r>
      <w:bookmarkStart w:id="0" w:name="_GoBack"/>
      <w:bookmarkEnd w:id="0"/>
    </w:p>
    <w:p w:rsidR="00EE77CA" w:rsidRDefault="00316350" w:rsidP="00C17D87">
      <w:pPr>
        <w:pStyle w:val="BodyText"/>
        <w:spacing w:line="360" w:lineRule="auto"/>
        <w:ind w:left="158" w:right="115"/>
        <w:jc w:val="both"/>
        <w:rPr>
          <w:color w:val="00B0F0"/>
        </w:rPr>
      </w:pPr>
      <w:r>
        <w:rPr>
          <w:color w:val="00B0F0"/>
        </w:rPr>
        <w:t xml:space="preserve"> </w:t>
      </w:r>
    </w:p>
    <w:p w:rsidR="00316350" w:rsidRDefault="00316350" w:rsidP="00C17D87">
      <w:pPr>
        <w:pStyle w:val="BodyText"/>
        <w:spacing w:line="360" w:lineRule="auto"/>
        <w:ind w:left="158" w:right="115"/>
        <w:jc w:val="both"/>
        <w:rPr>
          <w:color w:val="00B0F0"/>
        </w:rPr>
      </w:pPr>
    </w:p>
    <w:p w:rsidR="00316350" w:rsidRPr="00EE77CA" w:rsidRDefault="00316350" w:rsidP="00C17D87">
      <w:pPr>
        <w:pStyle w:val="BodyText"/>
        <w:spacing w:line="360" w:lineRule="auto"/>
        <w:ind w:left="158" w:right="115"/>
        <w:jc w:val="both"/>
        <w:rPr>
          <w:color w:val="00B0F0"/>
        </w:rPr>
      </w:pPr>
    </w:p>
    <w:sectPr w:rsidR="00316350" w:rsidRPr="00EE77CA">
      <w:pgSz w:w="11910" w:h="16840"/>
      <w:pgMar w:top="1140" w:right="1020" w:bottom="1640" w:left="980" w:header="0" w:footer="14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ADA" w:rsidRDefault="004F0ADA">
      <w:r>
        <w:separator/>
      </w:r>
    </w:p>
  </w:endnote>
  <w:endnote w:type="continuationSeparator" w:id="0">
    <w:p w:rsidR="004F0ADA" w:rsidRDefault="004F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SC">
    <w:panose1 w:val="00000000000000000000"/>
    <w:charset w:val="00"/>
    <w:family w:val="auto"/>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MTM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9CF" w:rsidRDefault="004F0ADA">
    <w:pPr>
      <w:pStyle w:val="BodyText"/>
      <w:spacing w:line="14" w:lineRule="auto"/>
      <w:rPr>
        <w:sz w:val="20"/>
      </w:rPr>
    </w:pPr>
    <w:r>
      <w:pict>
        <v:group id="_x0000_s2051" style="position:absolute;margin-left:56.65pt;margin-top:755.25pt;width:482.05pt;height:5.65pt;z-index:-252012544;mso-position-horizontal-relative:page;mso-position-vertical-relative:page" coordorigin="1133,15105" coordsize="9641,113">
          <v:line id="_x0000_s2057" style="position:absolute" from="5845,15162" to="5960,15162" strokecolor="#00a1ff" strokeweight="5.64pt"/>
          <v:line id="_x0000_s2056" style="position:absolute" from="1133,15162" to="1248,15162" strokecolor="#00a1ff" strokeweight="5.64pt"/>
          <v:line id="_x0000_s2055" style="position:absolute" from="1248,15162" to="5845,15162" strokecolor="#00a1ff" strokeweight="5.64pt"/>
          <v:line id="_x0000_s2054" style="position:absolute" from="5960,15162" to="6075,15162" strokecolor="#00a1ff" strokeweight="5.64pt"/>
          <v:line id="_x0000_s2053" style="position:absolute" from="10658,15162" to="10773,15162" strokecolor="#00a1ff" strokeweight="5.64pt"/>
          <v:line id="_x0000_s2052" style="position:absolute" from="6075,15162" to="10658,15162" strokecolor="#00a1ff" strokeweight="5.64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61.4pt;margin-top:767.5pt;width:92.6pt;height:12pt;z-index:-252011520;mso-position-horizontal-relative:page;mso-position-vertical-relative:page" filled="f" stroked="f">
          <v:textbox inset="0,0,0,0">
            <w:txbxContent>
              <w:p w:rsidR="006E09CF" w:rsidRDefault="001D7E83">
                <w:pPr>
                  <w:spacing w:before="12"/>
                  <w:ind w:left="20"/>
                  <w:rPr>
                    <w:rFonts w:ascii="Times New Roman"/>
                    <w:sz w:val="18"/>
                  </w:rPr>
                </w:pPr>
                <w:r>
                  <w:rPr>
                    <w:rFonts w:ascii="Times New Roman"/>
                    <w:color w:val="808080"/>
                    <w:sz w:val="18"/>
                  </w:rPr>
                  <w:t>FOR II/IV B.TECH CSE</w:t>
                </w:r>
              </w:p>
            </w:txbxContent>
          </v:textbox>
          <w10:wrap anchorx="page" anchory="page"/>
        </v:shape>
      </w:pict>
    </w:r>
    <w:r>
      <w:pict>
        <v:shape id="_x0000_s2049" type="#_x0000_t202" style="position:absolute;margin-left:522pt;margin-top:767.5pt;width:13.15pt;height:12pt;z-index:-252010496;mso-position-horizontal-relative:page;mso-position-vertical-relative:page" filled="f" stroked="f">
          <v:textbox inset="0,0,0,0">
            <w:txbxContent>
              <w:p w:rsidR="006E09CF" w:rsidRDefault="001D7E83">
                <w:pPr>
                  <w:spacing w:before="12"/>
                  <w:ind w:left="40"/>
                  <w:rPr>
                    <w:rFonts w:ascii="Times New Roman"/>
                    <w:sz w:val="18"/>
                  </w:rPr>
                </w:pPr>
                <w:r>
                  <w:fldChar w:fldCharType="begin"/>
                </w:r>
                <w:r>
                  <w:rPr>
                    <w:rFonts w:ascii="Times New Roman"/>
                    <w:color w:val="808080"/>
                    <w:sz w:val="18"/>
                  </w:rPr>
                  <w:instrText xml:space="preserve"> PAGE </w:instrText>
                </w:r>
                <w:r>
                  <w:fldChar w:fldCharType="separate"/>
                </w:r>
                <w:r w:rsidR="00316350">
                  <w:rPr>
                    <w:rFonts w:ascii="Times New Roman"/>
                    <w:noProof/>
                    <w:color w:val="808080"/>
                    <w:sz w:val="18"/>
                  </w:rP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ADA" w:rsidRDefault="004F0ADA">
      <w:r>
        <w:separator/>
      </w:r>
    </w:p>
  </w:footnote>
  <w:footnote w:type="continuationSeparator" w:id="0">
    <w:p w:rsidR="004F0ADA" w:rsidRDefault="004F0A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88A"/>
    <w:multiLevelType w:val="hybridMultilevel"/>
    <w:tmpl w:val="7ADCD67C"/>
    <w:lvl w:ilvl="0" w:tplc="F64459DC">
      <w:start w:val="1"/>
      <w:numFmt w:val="decimal"/>
      <w:lvlText w:val="%1)"/>
      <w:lvlJc w:val="left"/>
      <w:pPr>
        <w:ind w:left="436" w:hanging="284"/>
      </w:pPr>
      <w:rPr>
        <w:rFonts w:ascii="Bookman Old Style" w:eastAsia="Bookman Old Style" w:hAnsi="Bookman Old Style" w:cs="Bookman Old Style" w:hint="default"/>
        <w:spacing w:val="-1"/>
        <w:w w:val="100"/>
        <w:sz w:val="22"/>
        <w:szCs w:val="22"/>
        <w:lang w:val="en-US" w:eastAsia="en-US" w:bidi="en-US"/>
      </w:rPr>
    </w:lvl>
    <w:lvl w:ilvl="1" w:tplc="BF20B12A">
      <w:numFmt w:val="bullet"/>
      <w:lvlText w:val="•"/>
      <w:lvlJc w:val="left"/>
      <w:pPr>
        <w:ind w:left="1386" w:hanging="284"/>
      </w:pPr>
      <w:rPr>
        <w:rFonts w:hint="default"/>
        <w:lang w:val="en-US" w:eastAsia="en-US" w:bidi="en-US"/>
      </w:rPr>
    </w:lvl>
    <w:lvl w:ilvl="2" w:tplc="32F6574A">
      <w:numFmt w:val="bullet"/>
      <w:lvlText w:val="•"/>
      <w:lvlJc w:val="left"/>
      <w:pPr>
        <w:ind w:left="2333" w:hanging="284"/>
      </w:pPr>
      <w:rPr>
        <w:rFonts w:hint="default"/>
        <w:lang w:val="en-US" w:eastAsia="en-US" w:bidi="en-US"/>
      </w:rPr>
    </w:lvl>
    <w:lvl w:ilvl="3" w:tplc="191A7AD6">
      <w:numFmt w:val="bullet"/>
      <w:lvlText w:val="•"/>
      <w:lvlJc w:val="left"/>
      <w:pPr>
        <w:ind w:left="3279" w:hanging="284"/>
      </w:pPr>
      <w:rPr>
        <w:rFonts w:hint="default"/>
        <w:lang w:val="en-US" w:eastAsia="en-US" w:bidi="en-US"/>
      </w:rPr>
    </w:lvl>
    <w:lvl w:ilvl="4" w:tplc="C890F4A0">
      <w:numFmt w:val="bullet"/>
      <w:lvlText w:val="•"/>
      <w:lvlJc w:val="left"/>
      <w:pPr>
        <w:ind w:left="4226" w:hanging="284"/>
      </w:pPr>
      <w:rPr>
        <w:rFonts w:hint="default"/>
        <w:lang w:val="en-US" w:eastAsia="en-US" w:bidi="en-US"/>
      </w:rPr>
    </w:lvl>
    <w:lvl w:ilvl="5" w:tplc="1F8A3130">
      <w:numFmt w:val="bullet"/>
      <w:lvlText w:val="•"/>
      <w:lvlJc w:val="left"/>
      <w:pPr>
        <w:ind w:left="5173" w:hanging="284"/>
      </w:pPr>
      <w:rPr>
        <w:rFonts w:hint="default"/>
        <w:lang w:val="en-US" w:eastAsia="en-US" w:bidi="en-US"/>
      </w:rPr>
    </w:lvl>
    <w:lvl w:ilvl="6" w:tplc="4B1E4F0C">
      <w:numFmt w:val="bullet"/>
      <w:lvlText w:val="•"/>
      <w:lvlJc w:val="left"/>
      <w:pPr>
        <w:ind w:left="6119" w:hanging="284"/>
      </w:pPr>
      <w:rPr>
        <w:rFonts w:hint="default"/>
        <w:lang w:val="en-US" w:eastAsia="en-US" w:bidi="en-US"/>
      </w:rPr>
    </w:lvl>
    <w:lvl w:ilvl="7" w:tplc="0706E302">
      <w:numFmt w:val="bullet"/>
      <w:lvlText w:val="•"/>
      <w:lvlJc w:val="left"/>
      <w:pPr>
        <w:ind w:left="7066" w:hanging="284"/>
      </w:pPr>
      <w:rPr>
        <w:rFonts w:hint="default"/>
        <w:lang w:val="en-US" w:eastAsia="en-US" w:bidi="en-US"/>
      </w:rPr>
    </w:lvl>
    <w:lvl w:ilvl="8" w:tplc="59F69F66">
      <w:numFmt w:val="bullet"/>
      <w:lvlText w:val="•"/>
      <w:lvlJc w:val="left"/>
      <w:pPr>
        <w:ind w:left="8013" w:hanging="284"/>
      </w:pPr>
      <w:rPr>
        <w:rFonts w:hint="default"/>
        <w:lang w:val="en-US" w:eastAsia="en-US" w:bidi="en-US"/>
      </w:rPr>
    </w:lvl>
  </w:abstractNum>
  <w:abstractNum w:abstractNumId="1" w15:restartNumberingAfterBreak="0">
    <w:nsid w:val="2A343C4A"/>
    <w:multiLevelType w:val="hybridMultilevel"/>
    <w:tmpl w:val="5CC68584"/>
    <w:lvl w:ilvl="0" w:tplc="881C21A4">
      <w:numFmt w:val="bullet"/>
      <w:lvlText w:val="•"/>
      <w:lvlJc w:val="left"/>
      <w:pPr>
        <w:ind w:left="873" w:hanging="360"/>
      </w:pPr>
      <w:rPr>
        <w:rFonts w:ascii="Times New Roman" w:eastAsia="Times New Roman" w:hAnsi="Times New Roman" w:cs="Times New Roman" w:hint="default"/>
        <w:w w:val="100"/>
        <w:sz w:val="22"/>
        <w:szCs w:val="22"/>
        <w:lang w:val="en-US" w:eastAsia="en-US" w:bidi="en-US"/>
      </w:rPr>
    </w:lvl>
    <w:lvl w:ilvl="1" w:tplc="D7102A38">
      <w:numFmt w:val="bullet"/>
      <w:lvlText w:val="•"/>
      <w:lvlJc w:val="left"/>
      <w:pPr>
        <w:ind w:left="1782" w:hanging="360"/>
      </w:pPr>
      <w:rPr>
        <w:rFonts w:hint="default"/>
        <w:lang w:val="en-US" w:eastAsia="en-US" w:bidi="en-US"/>
      </w:rPr>
    </w:lvl>
    <w:lvl w:ilvl="2" w:tplc="14962556">
      <w:numFmt w:val="bullet"/>
      <w:lvlText w:val="•"/>
      <w:lvlJc w:val="left"/>
      <w:pPr>
        <w:ind w:left="2685" w:hanging="360"/>
      </w:pPr>
      <w:rPr>
        <w:rFonts w:hint="default"/>
        <w:lang w:val="en-US" w:eastAsia="en-US" w:bidi="en-US"/>
      </w:rPr>
    </w:lvl>
    <w:lvl w:ilvl="3" w:tplc="9E98B3AC">
      <w:numFmt w:val="bullet"/>
      <w:lvlText w:val="•"/>
      <w:lvlJc w:val="left"/>
      <w:pPr>
        <w:ind w:left="3587" w:hanging="360"/>
      </w:pPr>
      <w:rPr>
        <w:rFonts w:hint="default"/>
        <w:lang w:val="en-US" w:eastAsia="en-US" w:bidi="en-US"/>
      </w:rPr>
    </w:lvl>
    <w:lvl w:ilvl="4" w:tplc="789A4174">
      <w:numFmt w:val="bullet"/>
      <w:lvlText w:val="•"/>
      <w:lvlJc w:val="left"/>
      <w:pPr>
        <w:ind w:left="4490" w:hanging="360"/>
      </w:pPr>
      <w:rPr>
        <w:rFonts w:hint="default"/>
        <w:lang w:val="en-US" w:eastAsia="en-US" w:bidi="en-US"/>
      </w:rPr>
    </w:lvl>
    <w:lvl w:ilvl="5" w:tplc="6F720410">
      <w:numFmt w:val="bullet"/>
      <w:lvlText w:val="•"/>
      <w:lvlJc w:val="left"/>
      <w:pPr>
        <w:ind w:left="5393" w:hanging="360"/>
      </w:pPr>
      <w:rPr>
        <w:rFonts w:hint="default"/>
        <w:lang w:val="en-US" w:eastAsia="en-US" w:bidi="en-US"/>
      </w:rPr>
    </w:lvl>
    <w:lvl w:ilvl="6" w:tplc="42CE3D6A">
      <w:numFmt w:val="bullet"/>
      <w:lvlText w:val="•"/>
      <w:lvlJc w:val="left"/>
      <w:pPr>
        <w:ind w:left="6295" w:hanging="360"/>
      </w:pPr>
      <w:rPr>
        <w:rFonts w:hint="default"/>
        <w:lang w:val="en-US" w:eastAsia="en-US" w:bidi="en-US"/>
      </w:rPr>
    </w:lvl>
    <w:lvl w:ilvl="7" w:tplc="9C6C64DA">
      <w:numFmt w:val="bullet"/>
      <w:lvlText w:val="•"/>
      <w:lvlJc w:val="left"/>
      <w:pPr>
        <w:ind w:left="7198" w:hanging="360"/>
      </w:pPr>
      <w:rPr>
        <w:rFonts w:hint="default"/>
        <w:lang w:val="en-US" w:eastAsia="en-US" w:bidi="en-US"/>
      </w:rPr>
    </w:lvl>
    <w:lvl w:ilvl="8" w:tplc="7988FAD0">
      <w:numFmt w:val="bullet"/>
      <w:lvlText w:val="•"/>
      <w:lvlJc w:val="left"/>
      <w:pPr>
        <w:ind w:left="8101" w:hanging="360"/>
      </w:pPr>
      <w:rPr>
        <w:rFonts w:hint="default"/>
        <w:lang w:val="en-US" w:eastAsia="en-US" w:bidi="en-US"/>
      </w:rPr>
    </w:lvl>
  </w:abstractNum>
  <w:abstractNum w:abstractNumId="2" w15:restartNumberingAfterBreak="0">
    <w:nsid w:val="46741C30"/>
    <w:multiLevelType w:val="hybridMultilevel"/>
    <w:tmpl w:val="3CE43FCA"/>
    <w:lvl w:ilvl="0" w:tplc="9D2ACF68">
      <w:numFmt w:val="bullet"/>
      <w:lvlText w:val="•"/>
      <w:lvlJc w:val="left"/>
      <w:pPr>
        <w:ind w:left="1593" w:hanging="504"/>
      </w:pPr>
      <w:rPr>
        <w:rFonts w:ascii="Times New Roman" w:eastAsia="Times New Roman" w:hAnsi="Times New Roman" w:cs="Times New Roman" w:hint="default"/>
        <w:w w:val="100"/>
        <w:sz w:val="22"/>
        <w:szCs w:val="22"/>
        <w:lang w:val="en-US" w:eastAsia="en-US" w:bidi="en-US"/>
      </w:rPr>
    </w:lvl>
    <w:lvl w:ilvl="1" w:tplc="60A0621E">
      <w:numFmt w:val="bullet"/>
      <w:lvlText w:val="•"/>
      <w:lvlJc w:val="left"/>
      <w:pPr>
        <w:ind w:left="2430" w:hanging="504"/>
      </w:pPr>
      <w:rPr>
        <w:rFonts w:hint="default"/>
        <w:lang w:val="en-US" w:eastAsia="en-US" w:bidi="en-US"/>
      </w:rPr>
    </w:lvl>
    <w:lvl w:ilvl="2" w:tplc="72EC3160">
      <w:numFmt w:val="bullet"/>
      <w:lvlText w:val="•"/>
      <w:lvlJc w:val="left"/>
      <w:pPr>
        <w:ind w:left="3261" w:hanging="504"/>
      </w:pPr>
      <w:rPr>
        <w:rFonts w:hint="default"/>
        <w:lang w:val="en-US" w:eastAsia="en-US" w:bidi="en-US"/>
      </w:rPr>
    </w:lvl>
    <w:lvl w:ilvl="3" w:tplc="9BD27144">
      <w:numFmt w:val="bullet"/>
      <w:lvlText w:val="•"/>
      <w:lvlJc w:val="left"/>
      <w:pPr>
        <w:ind w:left="4091" w:hanging="504"/>
      </w:pPr>
      <w:rPr>
        <w:rFonts w:hint="default"/>
        <w:lang w:val="en-US" w:eastAsia="en-US" w:bidi="en-US"/>
      </w:rPr>
    </w:lvl>
    <w:lvl w:ilvl="4" w:tplc="9FA4D2CE">
      <w:numFmt w:val="bullet"/>
      <w:lvlText w:val="•"/>
      <w:lvlJc w:val="left"/>
      <w:pPr>
        <w:ind w:left="4922" w:hanging="504"/>
      </w:pPr>
      <w:rPr>
        <w:rFonts w:hint="default"/>
        <w:lang w:val="en-US" w:eastAsia="en-US" w:bidi="en-US"/>
      </w:rPr>
    </w:lvl>
    <w:lvl w:ilvl="5" w:tplc="C68A585A">
      <w:numFmt w:val="bullet"/>
      <w:lvlText w:val="•"/>
      <w:lvlJc w:val="left"/>
      <w:pPr>
        <w:ind w:left="5753" w:hanging="504"/>
      </w:pPr>
      <w:rPr>
        <w:rFonts w:hint="default"/>
        <w:lang w:val="en-US" w:eastAsia="en-US" w:bidi="en-US"/>
      </w:rPr>
    </w:lvl>
    <w:lvl w:ilvl="6" w:tplc="E7EC0AEE">
      <w:numFmt w:val="bullet"/>
      <w:lvlText w:val="•"/>
      <w:lvlJc w:val="left"/>
      <w:pPr>
        <w:ind w:left="6583" w:hanging="504"/>
      </w:pPr>
      <w:rPr>
        <w:rFonts w:hint="default"/>
        <w:lang w:val="en-US" w:eastAsia="en-US" w:bidi="en-US"/>
      </w:rPr>
    </w:lvl>
    <w:lvl w:ilvl="7" w:tplc="B45838F0">
      <w:numFmt w:val="bullet"/>
      <w:lvlText w:val="•"/>
      <w:lvlJc w:val="left"/>
      <w:pPr>
        <w:ind w:left="7414" w:hanging="504"/>
      </w:pPr>
      <w:rPr>
        <w:rFonts w:hint="default"/>
        <w:lang w:val="en-US" w:eastAsia="en-US" w:bidi="en-US"/>
      </w:rPr>
    </w:lvl>
    <w:lvl w:ilvl="8" w:tplc="D7E06B10">
      <w:numFmt w:val="bullet"/>
      <w:lvlText w:val="•"/>
      <w:lvlJc w:val="left"/>
      <w:pPr>
        <w:ind w:left="8245" w:hanging="504"/>
      </w:pPr>
      <w:rPr>
        <w:rFonts w:hint="default"/>
        <w:lang w:val="en-US" w:eastAsia="en-US" w:bidi="en-US"/>
      </w:rPr>
    </w:lvl>
  </w:abstractNum>
  <w:abstractNum w:abstractNumId="3" w15:restartNumberingAfterBreak="0">
    <w:nsid w:val="4C6F06FD"/>
    <w:multiLevelType w:val="hybridMultilevel"/>
    <w:tmpl w:val="81D0A17A"/>
    <w:lvl w:ilvl="0" w:tplc="453216EE">
      <w:numFmt w:val="bullet"/>
      <w:lvlText w:val=""/>
      <w:lvlJc w:val="left"/>
      <w:pPr>
        <w:ind w:left="873" w:hanging="360"/>
      </w:pPr>
      <w:rPr>
        <w:rFonts w:ascii="Symbol" w:eastAsia="Symbol" w:hAnsi="Symbol" w:cs="Symbol" w:hint="default"/>
        <w:w w:val="100"/>
        <w:sz w:val="22"/>
        <w:szCs w:val="22"/>
        <w:lang w:val="en-US" w:eastAsia="en-US" w:bidi="en-US"/>
      </w:rPr>
    </w:lvl>
    <w:lvl w:ilvl="1" w:tplc="F7A4F56A">
      <w:numFmt w:val="bullet"/>
      <w:lvlText w:val="•"/>
      <w:lvlJc w:val="left"/>
      <w:pPr>
        <w:ind w:left="5380" w:hanging="360"/>
      </w:pPr>
      <w:rPr>
        <w:rFonts w:hint="default"/>
        <w:lang w:val="en-US" w:eastAsia="en-US" w:bidi="en-US"/>
      </w:rPr>
    </w:lvl>
    <w:lvl w:ilvl="2" w:tplc="8D347F10">
      <w:numFmt w:val="bullet"/>
      <w:lvlText w:val="•"/>
      <w:lvlJc w:val="left"/>
      <w:pPr>
        <w:ind w:left="5882" w:hanging="360"/>
      </w:pPr>
      <w:rPr>
        <w:rFonts w:hint="default"/>
        <w:lang w:val="en-US" w:eastAsia="en-US" w:bidi="en-US"/>
      </w:rPr>
    </w:lvl>
    <w:lvl w:ilvl="3" w:tplc="F71CAF34">
      <w:numFmt w:val="bullet"/>
      <w:lvlText w:val="•"/>
      <w:lvlJc w:val="left"/>
      <w:pPr>
        <w:ind w:left="6385" w:hanging="360"/>
      </w:pPr>
      <w:rPr>
        <w:rFonts w:hint="default"/>
        <w:lang w:val="en-US" w:eastAsia="en-US" w:bidi="en-US"/>
      </w:rPr>
    </w:lvl>
    <w:lvl w:ilvl="4" w:tplc="E124BDDC">
      <w:numFmt w:val="bullet"/>
      <w:lvlText w:val="•"/>
      <w:lvlJc w:val="left"/>
      <w:pPr>
        <w:ind w:left="6888" w:hanging="360"/>
      </w:pPr>
      <w:rPr>
        <w:rFonts w:hint="default"/>
        <w:lang w:val="en-US" w:eastAsia="en-US" w:bidi="en-US"/>
      </w:rPr>
    </w:lvl>
    <w:lvl w:ilvl="5" w:tplc="40427070">
      <w:numFmt w:val="bullet"/>
      <w:lvlText w:val="•"/>
      <w:lvlJc w:val="left"/>
      <w:pPr>
        <w:ind w:left="7391" w:hanging="360"/>
      </w:pPr>
      <w:rPr>
        <w:rFonts w:hint="default"/>
        <w:lang w:val="en-US" w:eastAsia="en-US" w:bidi="en-US"/>
      </w:rPr>
    </w:lvl>
    <w:lvl w:ilvl="6" w:tplc="F7E258E6">
      <w:numFmt w:val="bullet"/>
      <w:lvlText w:val="•"/>
      <w:lvlJc w:val="left"/>
      <w:pPr>
        <w:ind w:left="7894" w:hanging="360"/>
      </w:pPr>
      <w:rPr>
        <w:rFonts w:hint="default"/>
        <w:lang w:val="en-US" w:eastAsia="en-US" w:bidi="en-US"/>
      </w:rPr>
    </w:lvl>
    <w:lvl w:ilvl="7" w:tplc="E718479C">
      <w:numFmt w:val="bullet"/>
      <w:lvlText w:val="•"/>
      <w:lvlJc w:val="left"/>
      <w:pPr>
        <w:ind w:left="8397" w:hanging="360"/>
      </w:pPr>
      <w:rPr>
        <w:rFonts w:hint="default"/>
        <w:lang w:val="en-US" w:eastAsia="en-US" w:bidi="en-US"/>
      </w:rPr>
    </w:lvl>
    <w:lvl w:ilvl="8" w:tplc="AD726D2C">
      <w:numFmt w:val="bullet"/>
      <w:lvlText w:val="•"/>
      <w:lvlJc w:val="left"/>
      <w:pPr>
        <w:ind w:left="8900" w:hanging="360"/>
      </w:pPr>
      <w:rPr>
        <w:rFonts w:hint="default"/>
        <w:lang w:val="en-US" w:eastAsia="en-US" w:bidi="en-US"/>
      </w:rPr>
    </w:lvl>
  </w:abstractNum>
  <w:abstractNum w:abstractNumId="4" w15:restartNumberingAfterBreak="0">
    <w:nsid w:val="5BE76FEF"/>
    <w:multiLevelType w:val="hybridMultilevel"/>
    <w:tmpl w:val="C358B13A"/>
    <w:lvl w:ilvl="0" w:tplc="8750A91C">
      <w:numFmt w:val="bullet"/>
      <w:lvlText w:val="•"/>
      <w:lvlJc w:val="left"/>
      <w:pPr>
        <w:ind w:left="873" w:hanging="504"/>
      </w:pPr>
      <w:rPr>
        <w:rFonts w:ascii="Times New Roman" w:eastAsia="Times New Roman" w:hAnsi="Times New Roman" w:cs="Times New Roman" w:hint="default"/>
        <w:w w:val="100"/>
        <w:sz w:val="22"/>
        <w:szCs w:val="22"/>
        <w:lang w:val="en-US" w:eastAsia="en-US" w:bidi="en-US"/>
      </w:rPr>
    </w:lvl>
    <w:lvl w:ilvl="1" w:tplc="43683A52">
      <w:numFmt w:val="bullet"/>
      <w:lvlText w:val=""/>
      <w:lvlJc w:val="left"/>
      <w:pPr>
        <w:ind w:left="873" w:hanging="360"/>
      </w:pPr>
      <w:rPr>
        <w:rFonts w:ascii="Symbol" w:eastAsia="Symbol" w:hAnsi="Symbol" w:cs="Symbol" w:hint="default"/>
        <w:w w:val="100"/>
        <w:sz w:val="22"/>
        <w:szCs w:val="22"/>
        <w:lang w:val="en-US" w:eastAsia="en-US" w:bidi="en-US"/>
      </w:rPr>
    </w:lvl>
    <w:lvl w:ilvl="2" w:tplc="B34AAA54">
      <w:numFmt w:val="bullet"/>
      <w:lvlText w:val="•"/>
      <w:lvlJc w:val="left"/>
      <w:pPr>
        <w:ind w:left="2685" w:hanging="360"/>
      </w:pPr>
      <w:rPr>
        <w:rFonts w:hint="default"/>
        <w:lang w:val="en-US" w:eastAsia="en-US" w:bidi="en-US"/>
      </w:rPr>
    </w:lvl>
    <w:lvl w:ilvl="3" w:tplc="D4D8FECE">
      <w:numFmt w:val="bullet"/>
      <w:lvlText w:val="•"/>
      <w:lvlJc w:val="left"/>
      <w:pPr>
        <w:ind w:left="3587" w:hanging="360"/>
      </w:pPr>
      <w:rPr>
        <w:rFonts w:hint="default"/>
        <w:lang w:val="en-US" w:eastAsia="en-US" w:bidi="en-US"/>
      </w:rPr>
    </w:lvl>
    <w:lvl w:ilvl="4" w:tplc="F1C24FF6">
      <w:numFmt w:val="bullet"/>
      <w:lvlText w:val="•"/>
      <w:lvlJc w:val="left"/>
      <w:pPr>
        <w:ind w:left="4490" w:hanging="360"/>
      </w:pPr>
      <w:rPr>
        <w:rFonts w:hint="default"/>
        <w:lang w:val="en-US" w:eastAsia="en-US" w:bidi="en-US"/>
      </w:rPr>
    </w:lvl>
    <w:lvl w:ilvl="5" w:tplc="0B24DB82">
      <w:numFmt w:val="bullet"/>
      <w:lvlText w:val="•"/>
      <w:lvlJc w:val="left"/>
      <w:pPr>
        <w:ind w:left="5393" w:hanging="360"/>
      </w:pPr>
      <w:rPr>
        <w:rFonts w:hint="default"/>
        <w:lang w:val="en-US" w:eastAsia="en-US" w:bidi="en-US"/>
      </w:rPr>
    </w:lvl>
    <w:lvl w:ilvl="6" w:tplc="BE78B488">
      <w:numFmt w:val="bullet"/>
      <w:lvlText w:val="•"/>
      <w:lvlJc w:val="left"/>
      <w:pPr>
        <w:ind w:left="6295" w:hanging="360"/>
      </w:pPr>
      <w:rPr>
        <w:rFonts w:hint="default"/>
        <w:lang w:val="en-US" w:eastAsia="en-US" w:bidi="en-US"/>
      </w:rPr>
    </w:lvl>
    <w:lvl w:ilvl="7" w:tplc="78E46180">
      <w:numFmt w:val="bullet"/>
      <w:lvlText w:val="•"/>
      <w:lvlJc w:val="left"/>
      <w:pPr>
        <w:ind w:left="7198" w:hanging="360"/>
      </w:pPr>
      <w:rPr>
        <w:rFonts w:hint="default"/>
        <w:lang w:val="en-US" w:eastAsia="en-US" w:bidi="en-US"/>
      </w:rPr>
    </w:lvl>
    <w:lvl w:ilvl="8" w:tplc="D2709AA2">
      <w:numFmt w:val="bullet"/>
      <w:lvlText w:val="•"/>
      <w:lvlJc w:val="left"/>
      <w:pPr>
        <w:ind w:left="8101" w:hanging="360"/>
      </w:pPr>
      <w:rPr>
        <w:rFonts w:hint="default"/>
        <w:lang w:val="en-US" w:eastAsia="en-US" w:bidi="en-US"/>
      </w:rPr>
    </w:lvl>
  </w:abstractNum>
  <w:abstractNum w:abstractNumId="5" w15:restartNumberingAfterBreak="0">
    <w:nsid w:val="65803E42"/>
    <w:multiLevelType w:val="hybridMultilevel"/>
    <w:tmpl w:val="6B147484"/>
    <w:lvl w:ilvl="0" w:tplc="907212D2">
      <w:numFmt w:val="bullet"/>
      <w:lvlText w:val=""/>
      <w:lvlJc w:val="left"/>
      <w:pPr>
        <w:ind w:left="873" w:hanging="360"/>
      </w:pPr>
      <w:rPr>
        <w:rFonts w:ascii="Symbol" w:eastAsia="Symbol" w:hAnsi="Symbol" w:cs="Symbol" w:hint="default"/>
        <w:w w:val="100"/>
        <w:sz w:val="22"/>
        <w:szCs w:val="22"/>
        <w:lang w:val="en-US" w:eastAsia="en-US" w:bidi="en-US"/>
      </w:rPr>
    </w:lvl>
    <w:lvl w:ilvl="1" w:tplc="5DFE632E">
      <w:numFmt w:val="bullet"/>
      <w:lvlText w:val="•"/>
      <w:lvlJc w:val="left"/>
      <w:pPr>
        <w:ind w:left="1782" w:hanging="360"/>
      </w:pPr>
      <w:rPr>
        <w:rFonts w:hint="default"/>
        <w:lang w:val="en-US" w:eastAsia="en-US" w:bidi="en-US"/>
      </w:rPr>
    </w:lvl>
    <w:lvl w:ilvl="2" w:tplc="690C593A">
      <w:numFmt w:val="bullet"/>
      <w:lvlText w:val="•"/>
      <w:lvlJc w:val="left"/>
      <w:pPr>
        <w:ind w:left="2685" w:hanging="360"/>
      </w:pPr>
      <w:rPr>
        <w:rFonts w:hint="default"/>
        <w:lang w:val="en-US" w:eastAsia="en-US" w:bidi="en-US"/>
      </w:rPr>
    </w:lvl>
    <w:lvl w:ilvl="3" w:tplc="5B369BF6">
      <w:numFmt w:val="bullet"/>
      <w:lvlText w:val="•"/>
      <w:lvlJc w:val="left"/>
      <w:pPr>
        <w:ind w:left="3587" w:hanging="360"/>
      </w:pPr>
      <w:rPr>
        <w:rFonts w:hint="default"/>
        <w:lang w:val="en-US" w:eastAsia="en-US" w:bidi="en-US"/>
      </w:rPr>
    </w:lvl>
    <w:lvl w:ilvl="4" w:tplc="AA40F44C">
      <w:numFmt w:val="bullet"/>
      <w:lvlText w:val="•"/>
      <w:lvlJc w:val="left"/>
      <w:pPr>
        <w:ind w:left="4490" w:hanging="360"/>
      </w:pPr>
      <w:rPr>
        <w:rFonts w:hint="default"/>
        <w:lang w:val="en-US" w:eastAsia="en-US" w:bidi="en-US"/>
      </w:rPr>
    </w:lvl>
    <w:lvl w:ilvl="5" w:tplc="C5A6F1C4">
      <w:numFmt w:val="bullet"/>
      <w:lvlText w:val="•"/>
      <w:lvlJc w:val="left"/>
      <w:pPr>
        <w:ind w:left="5393" w:hanging="360"/>
      </w:pPr>
      <w:rPr>
        <w:rFonts w:hint="default"/>
        <w:lang w:val="en-US" w:eastAsia="en-US" w:bidi="en-US"/>
      </w:rPr>
    </w:lvl>
    <w:lvl w:ilvl="6" w:tplc="81FAD1D0">
      <w:numFmt w:val="bullet"/>
      <w:lvlText w:val="•"/>
      <w:lvlJc w:val="left"/>
      <w:pPr>
        <w:ind w:left="6295" w:hanging="360"/>
      </w:pPr>
      <w:rPr>
        <w:rFonts w:hint="default"/>
        <w:lang w:val="en-US" w:eastAsia="en-US" w:bidi="en-US"/>
      </w:rPr>
    </w:lvl>
    <w:lvl w:ilvl="7" w:tplc="C810A592">
      <w:numFmt w:val="bullet"/>
      <w:lvlText w:val="•"/>
      <w:lvlJc w:val="left"/>
      <w:pPr>
        <w:ind w:left="7198" w:hanging="360"/>
      </w:pPr>
      <w:rPr>
        <w:rFonts w:hint="default"/>
        <w:lang w:val="en-US" w:eastAsia="en-US" w:bidi="en-US"/>
      </w:rPr>
    </w:lvl>
    <w:lvl w:ilvl="8" w:tplc="457E78C0">
      <w:numFmt w:val="bullet"/>
      <w:lvlText w:val="•"/>
      <w:lvlJc w:val="left"/>
      <w:pPr>
        <w:ind w:left="8101" w:hanging="360"/>
      </w:pPr>
      <w:rPr>
        <w:rFonts w:hint="default"/>
        <w:lang w:val="en-US" w:eastAsia="en-US" w:bidi="en-US"/>
      </w:rPr>
    </w:lvl>
  </w:abstractNum>
  <w:abstractNum w:abstractNumId="6" w15:restartNumberingAfterBreak="0">
    <w:nsid w:val="6E5B568A"/>
    <w:multiLevelType w:val="hybridMultilevel"/>
    <w:tmpl w:val="85C4468A"/>
    <w:lvl w:ilvl="0" w:tplc="907EA37A">
      <w:start w:val="1"/>
      <w:numFmt w:val="decimal"/>
      <w:lvlText w:val="%1)"/>
      <w:lvlJc w:val="left"/>
      <w:pPr>
        <w:ind w:left="426" w:hanging="275"/>
      </w:pPr>
      <w:rPr>
        <w:rFonts w:ascii="Bookman Old Style" w:eastAsia="Bookman Old Style" w:hAnsi="Bookman Old Style" w:cs="Bookman Old Style" w:hint="default"/>
        <w:spacing w:val="-1"/>
        <w:w w:val="100"/>
        <w:sz w:val="22"/>
        <w:szCs w:val="22"/>
        <w:lang w:val="en-US" w:eastAsia="en-US" w:bidi="en-US"/>
      </w:rPr>
    </w:lvl>
    <w:lvl w:ilvl="1" w:tplc="1A547FCA">
      <w:numFmt w:val="bullet"/>
      <w:lvlText w:val="•"/>
      <w:lvlJc w:val="left"/>
      <w:pPr>
        <w:ind w:left="873" w:hanging="360"/>
      </w:pPr>
      <w:rPr>
        <w:rFonts w:ascii="Times New Roman" w:eastAsia="Times New Roman" w:hAnsi="Times New Roman" w:cs="Times New Roman" w:hint="default"/>
        <w:w w:val="100"/>
        <w:sz w:val="22"/>
        <w:szCs w:val="22"/>
        <w:lang w:val="en-US" w:eastAsia="en-US" w:bidi="en-US"/>
      </w:rPr>
    </w:lvl>
    <w:lvl w:ilvl="2" w:tplc="0D0CF4D2">
      <w:numFmt w:val="bullet"/>
      <w:lvlText w:val="•"/>
      <w:lvlJc w:val="left"/>
      <w:pPr>
        <w:ind w:left="1882" w:hanging="360"/>
      </w:pPr>
      <w:rPr>
        <w:rFonts w:hint="default"/>
        <w:lang w:val="en-US" w:eastAsia="en-US" w:bidi="en-US"/>
      </w:rPr>
    </w:lvl>
    <w:lvl w:ilvl="3" w:tplc="A1EC6C36">
      <w:numFmt w:val="bullet"/>
      <w:lvlText w:val="•"/>
      <w:lvlJc w:val="left"/>
      <w:pPr>
        <w:ind w:left="2885" w:hanging="360"/>
      </w:pPr>
      <w:rPr>
        <w:rFonts w:hint="default"/>
        <w:lang w:val="en-US" w:eastAsia="en-US" w:bidi="en-US"/>
      </w:rPr>
    </w:lvl>
    <w:lvl w:ilvl="4" w:tplc="BD8416C8">
      <w:numFmt w:val="bullet"/>
      <w:lvlText w:val="•"/>
      <w:lvlJc w:val="left"/>
      <w:pPr>
        <w:ind w:left="3888" w:hanging="360"/>
      </w:pPr>
      <w:rPr>
        <w:rFonts w:hint="default"/>
        <w:lang w:val="en-US" w:eastAsia="en-US" w:bidi="en-US"/>
      </w:rPr>
    </w:lvl>
    <w:lvl w:ilvl="5" w:tplc="5CBE6D8A">
      <w:numFmt w:val="bullet"/>
      <w:lvlText w:val="•"/>
      <w:lvlJc w:val="left"/>
      <w:pPr>
        <w:ind w:left="4891" w:hanging="360"/>
      </w:pPr>
      <w:rPr>
        <w:rFonts w:hint="default"/>
        <w:lang w:val="en-US" w:eastAsia="en-US" w:bidi="en-US"/>
      </w:rPr>
    </w:lvl>
    <w:lvl w:ilvl="6" w:tplc="E28A75DA">
      <w:numFmt w:val="bullet"/>
      <w:lvlText w:val="•"/>
      <w:lvlJc w:val="left"/>
      <w:pPr>
        <w:ind w:left="5894" w:hanging="360"/>
      </w:pPr>
      <w:rPr>
        <w:rFonts w:hint="default"/>
        <w:lang w:val="en-US" w:eastAsia="en-US" w:bidi="en-US"/>
      </w:rPr>
    </w:lvl>
    <w:lvl w:ilvl="7" w:tplc="C73A88BA">
      <w:numFmt w:val="bullet"/>
      <w:lvlText w:val="•"/>
      <w:lvlJc w:val="left"/>
      <w:pPr>
        <w:ind w:left="6897" w:hanging="360"/>
      </w:pPr>
      <w:rPr>
        <w:rFonts w:hint="default"/>
        <w:lang w:val="en-US" w:eastAsia="en-US" w:bidi="en-US"/>
      </w:rPr>
    </w:lvl>
    <w:lvl w:ilvl="8" w:tplc="F336F7CC">
      <w:numFmt w:val="bullet"/>
      <w:lvlText w:val="•"/>
      <w:lvlJc w:val="left"/>
      <w:pPr>
        <w:ind w:left="7900" w:hanging="360"/>
      </w:pPr>
      <w:rPr>
        <w:rFonts w:hint="default"/>
        <w:lang w:val="en-US" w:eastAsia="en-US" w:bidi="en-US"/>
      </w:rPr>
    </w:lvl>
  </w:abstractNum>
  <w:abstractNum w:abstractNumId="7" w15:restartNumberingAfterBreak="0">
    <w:nsid w:val="7C760687"/>
    <w:multiLevelType w:val="hybridMultilevel"/>
    <w:tmpl w:val="23666D06"/>
    <w:lvl w:ilvl="0" w:tplc="142A0D56">
      <w:start w:val="1"/>
      <w:numFmt w:val="decimal"/>
      <w:lvlText w:val="%1)"/>
      <w:lvlJc w:val="left"/>
      <w:pPr>
        <w:ind w:left="426" w:hanging="275"/>
      </w:pPr>
      <w:rPr>
        <w:rFonts w:ascii="Bookman Old Style" w:eastAsia="Bookman Old Style" w:hAnsi="Bookman Old Style" w:cs="Bookman Old Style" w:hint="default"/>
        <w:spacing w:val="-1"/>
        <w:w w:val="100"/>
        <w:sz w:val="22"/>
        <w:szCs w:val="22"/>
        <w:lang w:val="en-US" w:eastAsia="en-US" w:bidi="en-US"/>
      </w:rPr>
    </w:lvl>
    <w:lvl w:ilvl="1" w:tplc="2166D1A8">
      <w:numFmt w:val="bullet"/>
      <w:lvlText w:val="•"/>
      <w:lvlJc w:val="left"/>
      <w:pPr>
        <w:ind w:left="1368" w:hanging="275"/>
      </w:pPr>
      <w:rPr>
        <w:rFonts w:hint="default"/>
        <w:lang w:val="en-US" w:eastAsia="en-US" w:bidi="en-US"/>
      </w:rPr>
    </w:lvl>
    <w:lvl w:ilvl="2" w:tplc="B724930E">
      <w:numFmt w:val="bullet"/>
      <w:lvlText w:val="•"/>
      <w:lvlJc w:val="left"/>
      <w:pPr>
        <w:ind w:left="2317" w:hanging="275"/>
      </w:pPr>
      <w:rPr>
        <w:rFonts w:hint="default"/>
        <w:lang w:val="en-US" w:eastAsia="en-US" w:bidi="en-US"/>
      </w:rPr>
    </w:lvl>
    <w:lvl w:ilvl="3" w:tplc="1A56AC02">
      <w:numFmt w:val="bullet"/>
      <w:lvlText w:val="•"/>
      <w:lvlJc w:val="left"/>
      <w:pPr>
        <w:ind w:left="3265" w:hanging="275"/>
      </w:pPr>
      <w:rPr>
        <w:rFonts w:hint="default"/>
        <w:lang w:val="en-US" w:eastAsia="en-US" w:bidi="en-US"/>
      </w:rPr>
    </w:lvl>
    <w:lvl w:ilvl="4" w:tplc="3F948B82">
      <w:numFmt w:val="bullet"/>
      <w:lvlText w:val="•"/>
      <w:lvlJc w:val="left"/>
      <w:pPr>
        <w:ind w:left="4214" w:hanging="275"/>
      </w:pPr>
      <w:rPr>
        <w:rFonts w:hint="default"/>
        <w:lang w:val="en-US" w:eastAsia="en-US" w:bidi="en-US"/>
      </w:rPr>
    </w:lvl>
    <w:lvl w:ilvl="5" w:tplc="91B8ABCE">
      <w:numFmt w:val="bullet"/>
      <w:lvlText w:val="•"/>
      <w:lvlJc w:val="left"/>
      <w:pPr>
        <w:ind w:left="5163" w:hanging="275"/>
      </w:pPr>
      <w:rPr>
        <w:rFonts w:hint="default"/>
        <w:lang w:val="en-US" w:eastAsia="en-US" w:bidi="en-US"/>
      </w:rPr>
    </w:lvl>
    <w:lvl w:ilvl="6" w:tplc="8BAA8EF4">
      <w:numFmt w:val="bullet"/>
      <w:lvlText w:val="•"/>
      <w:lvlJc w:val="left"/>
      <w:pPr>
        <w:ind w:left="6111" w:hanging="275"/>
      </w:pPr>
      <w:rPr>
        <w:rFonts w:hint="default"/>
        <w:lang w:val="en-US" w:eastAsia="en-US" w:bidi="en-US"/>
      </w:rPr>
    </w:lvl>
    <w:lvl w:ilvl="7" w:tplc="A96E8BB0">
      <w:numFmt w:val="bullet"/>
      <w:lvlText w:val="•"/>
      <w:lvlJc w:val="left"/>
      <w:pPr>
        <w:ind w:left="7060" w:hanging="275"/>
      </w:pPr>
      <w:rPr>
        <w:rFonts w:hint="default"/>
        <w:lang w:val="en-US" w:eastAsia="en-US" w:bidi="en-US"/>
      </w:rPr>
    </w:lvl>
    <w:lvl w:ilvl="8" w:tplc="6AE687BE">
      <w:numFmt w:val="bullet"/>
      <w:lvlText w:val="•"/>
      <w:lvlJc w:val="left"/>
      <w:pPr>
        <w:ind w:left="8009" w:hanging="275"/>
      </w:pPr>
      <w:rPr>
        <w:rFonts w:hint="default"/>
        <w:lang w:val="en-US" w:eastAsia="en-US" w:bidi="en-US"/>
      </w:rPr>
    </w:lvl>
  </w:abstractNum>
  <w:num w:numId="1">
    <w:abstractNumId w:val="1"/>
  </w:num>
  <w:num w:numId="2">
    <w:abstractNumId w:val="2"/>
  </w:num>
  <w:num w:numId="3">
    <w:abstractNumId w:val="4"/>
  </w:num>
  <w:num w:numId="4">
    <w:abstractNumId w:val="5"/>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E09CF"/>
    <w:rsid w:val="0002502E"/>
    <w:rsid w:val="00136646"/>
    <w:rsid w:val="0014209D"/>
    <w:rsid w:val="001D7E83"/>
    <w:rsid w:val="0023034D"/>
    <w:rsid w:val="00316350"/>
    <w:rsid w:val="00324757"/>
    <w:rsid w:val="00335ADB"/>
    <w:rsid w:val="003A094C"/>
    <w:rsid w:val="003A22B5"/>
    <w:rsid w:val="004079BB"/>
    <w:rsid w:val="00424BD9"/>
    <w:rsid w:val="00465E58"/>
    <w:rsid w:val="004C25C4"/>
    <w:rsid w:val="004E7E84"/>
    <w:rsid w:val="004F0ADA"/>
    <w:rsid w:val="00517F4D"/>
    <w:rsid w:val="0059795B"/>
    <w:rsid w:val="0065624B"/>
    <w:rsid w:val="006D417C"/>
    <w:rsid w:val="006E09CF"/>
    <w:rsid w:val="00763105"/>
    <w:rsid w:val="007913B5"/>
    <w:rsid w:val="007D6138"/>
    <w:rsid w:val="007D70F6"/>
    <w:rsid w:val="007F273B"/>
    <w:rsid w:val="00876601"/>
    <w:rsid w:val="008E730A"/>
    <w:rsid w:val="0098519C"/>
    <w:rsid w:val="009C4384"/>
    <w:rsid w:val="009D1602"/>
    <w:rsid w:val="00B6275F"/>
    <w:rsid w:val="00B77991"/>
    <w:rsid w:val="00B969B7"/>
    <w:rsid w:val="00C17D87"/>
    <w:rsid w:val="00CA6971"/>
    <w:rsid w:val="00CE5D80"/>
    <w:rsid w:val="00D17826"/>
    <w:rsid w:val="00D428A4"/>
    <w:rsid w:val="00DE1B71"/>
    <w:rsid w:val="00E84DA9"/>
    <w:rsid w:val="00EE77CA"/>
    <w:rsid w:val="00FF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E77D459"/>
  <w15:docId w15:val="{EC20BD1E-98DB-4232-A8AE-43124DF7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man Old Style" w:eastAsia="Bookman Old Style" w:hAnsi="Bookman Old Style" w:cs="Bookman Old Sty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3" w:hanging="361"/>
    </w:pPr>
  </w:style>
  <w:style w:type="paragraph" w:customStyle="1" w:styleId="TableParagraph">
    <w:name w:val="Table Paragraph"/>
    <w:basedOn w:val="Normal"/>
    <w:uiPriority w:val="1"/>
    <w:qFormat/>
    <w:pPr>
      <w:spacing w:before="11"/>
      <w:ind w:left="64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exam2</cp:lastModifiedBy>
  <cp:revision>36</cp:revision>
  <dcterms:created xsi:type="dcterms:W3CDTF">2019-12-30T09:09:00Z</dcterms:created>
  <dcterms:modified xsi:type="dcterms:W3CDTF">2019-12-31T11:19:00Z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Word 2016</vt:lpwstr>
  </property>
  <property fmtid="{D5CDD505-2E9C-101B-9397-08002B2CF9AE}" pid="4" name="LastSaved">
    <vt:filetime>2019-12-30T00:00:00Z</vt:filetime>
  </property>
</Properties>
</file>