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342D9" w14:textId="77777777" w:rsidR="006C18E5" w:rsidRDefault="006C18E5">
      <w:pPr>
        <w:pStyle w:val="a7"/>
      </w:pPr>
      <w:r w:rsidRPr="006C18E5">
        <w:rPr>
          <w:rFonts w:asciiTheme="minorHAnsi" w:eastAsiaTheme="minorEastAsia" w:hAnsiTheme="minorHAnsi"/>
          <w:b w:val="0"/>
          <w:noProof/>
          <w:sz w:val="21"/>
          <w:szCs w:val="22"/>
        </w:rPr>
        <w:drawing>
          <wp:inline distT="0" distB="0" distL="0" distR="0" wp14:anchorId="217FF4A1" wp14:editId="59CA44C3">
            <wp:extent cx="5274310" cy="22205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220595"/>
                    </a:xfrm>
                    <a:prstGeom prst="rect">
                      <a:avLst/>
                    </a:prstGeom>
                    <a:noFill/>
                    <a:ln>
                      <a:noFill/>
                    </a:ln>
                  </pic:spPr>
                </pic:pic>
              </a:graphicData>
            </a:graphic>
          </wp:inline>
        </w:drawing>
      </w:r>
    </w:p>
    <w:p w14:paraId="1275E625" w14:textId="24D2C180" w:rsidR="006C18E5" w:rsidRDefault="006C18E5" w:rsidP="006C18E5">
      <w:r>
        <w:rPr>
          <w:rFonts w:hint="eastAsia"/>
        </w:rPr>
        <w:t>不考衍生金融工具的计算。</w:t>
      </w:r>
    </w:p>
    <w:p w14:paraId="4C901AF5" w14:textId="6C4AD20A" w:rsidR="00226CAA" w:rsidRDefault="00C92CB8" w:rsidP="0087735A">
      <w:pPr>
        <w:pStyle w:val="1"/>
      </w:pPr>
      <w:r>
        <w:rPr>
          <w:rFonts w:hint="eastAsia"/>
        </w:rPr>
        <w:t>第一章</w:t>
      </w:r>
      <w:r w:rsidR="00C35B92">
        <w:rPr>
          <w:rFonts w:hint="eastAsia"/>
        </w:rPr>
        <w:t xml:space="preserve"> </w:t>
      </w:r>
      <w:r w:rsidR="00C35B92">
        <w:rPr>
          <w:rFonts w:hint="eastAsia"/>
        </w:rPr>
        <w:t>国际收支</w:t>
      </w:r>
    </w:p>
    <w:p w14:paraId="4F66FC2C" w14:textId="77777777" w:rsidR="00226CAA" w:rsidRDefault="00C92CB8" w:rsidP="00C035C7">
      <w:pPr>
        <w:pStyle w:val="2"/>
      </w:pPr>
      <w:r>
        <w:rPr>
          <w:rFonts w:hint="eastAsia"/>
        </w:rPr>
        <w:t>第一节</w:t>
      </w:r>
    </w:p>
    <w:p w14:paraId="3B7C7033" w14:textId="43E2A5EA" w:rsidR="00226CAA" w:rsidRDefault="00C92CB8" w:rsidP="006C18E5">
      <w:pPr>
        <w:numPr>
          <w:ilvl w:val="0"/>
          <w:numId w:val="1"/>
        </w:numPr>
      </w:pPr>
      <w:r w:rsidRPr="006C18E5">
        <w:rPr>
          <w:rFonts w:hint="eastAsia"/>
          <w:b/>
          <w:bCs/>
        </w:rPr>
        <w:t>国际金融国际收支</w:t>
      </w:r>
      <w:r w:rsidR="006C18E5">
        <w:rPr>
          <w:rFonts w:hint="eastAsia"/>
        </w:rPr>
        <w:t>：</w:t>
      </w:r>
      <w:r>
        <w:rPr>
          <w:rFonts w:hint="eastAsia"/>
        </w:rPr>
        <w:t>国际收支是指在一定时期内一国居民与非居民之间所发生的全部经济交易的货币价值总和。</w:t>
      </w:r>
      <w:r>
        <w:rPr>
          <w:rFonts w:hint="eastAsia"/>
        </w:rPr>
        <w:t xml:space="preserve"> </w:t>
      </w:r>
    </w:p>
    <w:p w14:paraId="0C266684" w14:textId="77777777" w:rsidR="006C18E5" w:rsidRDefault="006C18E5" w:rsidP="006C18E5">
      <w:r>
        <w:rPr>
          <w:rFonts w:hint="eastAsia"/>
        </w:rPr>
        <w:t>（</w:t>
      </w:r>
      <w:r>
        <w:rPr>
          <w:rFonts w:hint="eastAsia"/>
        </w:rPr>
        <w:t>1</w:t>
      </w:r>
      <w:r>
        <w:rPr>
          <w:rFonts w:hint="eastAsia"/>
        </w:rPr>
        <w:t>）流量概念</w:t>
      </w:r>
    </w:p>
    <w:p w14:paraId="38378A1B" w14:textId="652AFE7B" w:rsidR="006C18E5" w:rsidRDefault="006C18E5" w:rsidP="006C18E5">
      <w:r>
        <w:rPr>
          <w:rFonts w:hint="eastAsia"/>
        </w:rPr>
        <w:t>（</w:t>
      </w:r>
      <w:r>
        <w:rPr>
          <w:rFonts w:hint="eastAsia"/>
        </w:rPr>
        <w:t>2</w:t>
      </w:r>
      <w:r>
        <w:rPr>
          <w:rFonts w:hint="eastAsia"/>
        </w:rPr>
        <w:t>）居民与非居民：居民是在一国居住时间长达一年以上的自然人、法人、政府机构</w:t>
      </w:r>
    </w:p>
    <w:p w14:paraId="2FE927C6" w14:textId="45B9F178" w:rsidR="00226CAA" w:rsidRPr="006C18E5" w:rsidRDefault="006C18E5" w:rsidP="006C18E5">
      <w:r>
        <w:rPr>
          <w:rFonts w:hint="eastAsia"/>
        </w:rPr>
        <w:t>（</w:t>
      </w:r>
      <w:r>
        <w:rPr>
          <w:rFonts w:hint="eastAsia"/>
        </w:rPr>
        <w:t>3</w:t>
      </w:r>
      <w:r>
        <w:rPr>
          <w:rFonts w:hint="eastAsia"/>
        </w:rPr>
        <w:t>）交易：交换、转移、移居、其他根据推论而存在的交易（再投资）</w:t>
      </w:r>
    </w:p>
    <w:p w14:paraId="1EA7A934" w14:textId="11CCDF86" w:rsidR="00226CAA" w:rsidRDefault="00C92CB8">
      <w:pPr>
        <w:numPr>
          <w:ilvl w:val="0"/>
          <w:numId w:val="1"/>
        </w:numPr>
      </w:pPr>
      <w:r>
        <w:rPr>
          <w:rFonts w:hint="eastAsia"/>
        </w:rPr>
        <w:t>国际收支平衡表内容</w:t>
      </w:r>
      <w:r w:rsidR="006C18E5">
        <w:rPr>
          <w:rFonts w:hint="eastAsia"/>
        </w:rPr>
        <w:t>：复式记账原理</w:t>
      </w:r>
    </w:p>
    <w:p w14:paraId="2112F44D" w14:textId="4BB2A004" w:rsidR="00226CAA" w:rsidRDefault="00C92CB8">
      <w:r>
        <w:rPr>
          <w:rFonts w:hint="eastAsia"/>
        </w:rPr>
        <w:t xml:space="preserve">  A</w:t>
      </w:r>
      <w:r w:rsidRPr="006C18E5">
        <w:rPr>
          <w:rFonts w:hint="eastAsia"/>
          <w:b/>
          <w:bCs/>
        </w:rPr>
        <w:t>经常账户</w:t>
      </w:r>
      <w:r>
        <w:rPr>
          <w:rFonts w:hint="eastAsia"/>
        </w:rPr>
        <w:t>是国际收支平衡表中最基本的账户，它是对实际资源在国际间流动行为进行记录的账户，包括货物</w:t>
      </w:r>
      <w:r w:rsidR="00D82F03">
        <w:rPr>
          <w:rFonts w:hint="eastAsia"/>
        </w:rPr>
        <w:t>（离岸价格计算</w:t>
      </w:r>
      <w:r w:rsidR="00D82F03">
        <w:rPr>
          <w:rFonts w:hint="eastAsia"/>
        </w:rPr>
        <w:t>F</w:t>
      </w:r>
      <w:r w:rsidR="00D82F03">
        <w:t>OB</w:t>
      </w:r>
      <w:r w:rsidR="00D82F03">
        <w:rPr>
          <w:rFonts w:hint="eastAsia"/>
        </w:rPr>
        <w:t>）</w:t>
      </w:r>
      <w:r>
        <w:rPr>
          <w:rFonts w:hint="eastAsia"/>
        </w:rPr>
        <w:t>、服务、收入和经常转移四个项目。</w:t>
      </w:r>
    </w:p>
    <w:p w14:paraId="6F330197" w14:textId="77777777" w:rsidR="00226CAA" w:rsidRDefault="00C92CB8">
      <w:r>
        <w:rPr>
          <w:rFonts w:hint="eastAsia"/>
        </w:rPr>
        <w:t xml:space="preserve">  B</w:t>
      </w:r>
      <w:r w:rsidRPr="006C18E5">
        <w:rPr>
          <w:rFonts w:hint="eastAsia"/>
          <w:b/>
          <w:bCs/>
        </w:rPr>
        <w:t>资本和金融账户</w:t>
      </w:r>
      <w:r>
        <w:rPr>
          <w:rFonts w:hint="eastAsia"/>
        </w:rPr>
        <w:t>是指对资产所有权在国际间流动行为进行记录的账户，包括资本账户和金融账户两个部分。</w:t>
      </w:r>
    </w:p>
    <w:p w14:paraId="12D0F2F9" w14:textId="77777777" w:rsidR="00226CAA" w:rsidRDefault="00C92CB8" w:rsidP="00D82F03">
      <w:pPr>
        <w:ind w:firstLine="420"/>
      </w:pPr>
      <w:r>
        <w:rPr>
          <w:rFonts w:hint="eastAsia"/>
        </w:rPr>
        <w:t>资本账户：（</w:t>
      </w:r>
      <w:r>
        <w:rPr>
          <w:rFonts w:hint="eastAsia"/>
        </w:rPr>
        <w:t>1</w:t>
      </w:r>
      <w:r>
        <w:rPr>
          <w:rFonts w:hint="eastAsia"/>
        </w:rPr>
        <w:t>）资本转移（</w:t>
      </w:r>
      <w:r>
        <w:rPr>
          <w:rFonts w:hint="eastAsia"/>
        </w:rPr>
        <w:t>2</w:t>
      </w:r>
      <w:r>
        <w:rPr>
          <w:rFonts w:hint="eastAsia"/>
        </w:rPr>
        <w:t>）非生产、非金融资产的收买或放弃</w:t>
      </w:r>
    </w:p>
    <w:p w14:paraId="7505EA55" w14:textId="16C2FA77" w:rsidR="00226CAA" w:rsidRDefault="00C92CB8">
      <w:r>
        <w:rPr>
          <w:rFonts w:hint="eastAsia"/>
        </w:rPr>
        <w:t xml:space="preserve"> </w:t>
      </w:r>
      <w:r w:rsidR="00D82F03">
        <w:tab/>
      </w:r>
      <w:r>
        <w:rPr>
          <w:rFonts w:hint="eastAsia"/>
        </w:rPr>
        <w:t>金融账户：</w:t>
      </w:r>
      <w:r w:rsidR="00D82F03">
        <w:rPr>
          <w:rFonts w:hint="eastAsia"/>
        </w:rPr>
        <w:t>（</w:t>
      </w:r>
      <w:r>
        <w:rPr>
          <w:rFonts w:hint="eastAsia"/>
        </w:rPr>
        <w:t>1</w:t>
      </w:r>
      <w:r w:rsidR="00D82F03">
        <w:rPr>
          <w:rFonts w:hint="eastAsia"/>
        </w:rPr>
        <w:t>）</w:t>
      </w:r>
      <w:r>
        <w:rPr>
          <w:rFonts w:hint="eastAsia"/>
        </w:rPr>
        <w:t>直接投资</w:t>
      </w:r>
      <w:r w:rsidR="00D82F03">
        <w:rPr>
          <w:rFonts w:hint="eastAsia"/>
        </w:rPr>
        <w:t>（</w:t>
      </w:r>
      <w:r>
        <w:rPr>
          <w:rFonts w:hint="eastAsia"/>
        </w:rPr>
        <w:t>2</w:t>
      </w:r>
      <w:r w:rsidR="00D82F03">
        <w:rPr>
          <w:rFonts w:hint="eastAsia"/>
        </w:rPr>
        <w:t>）</w:t>
      </w:r>
      <w:r>
        <w:rPr>
          <w:rFonts w:hint="eastAsia"/>
        </w:rPr>
        <w:t>证券投资</w:t>
      </w:r>
      <w:r w:rsidR="00D82F03">
        <w:rPr>
          <w:rFonts w:hint="eastAsia"/>
        </w:rPr>
        <w:t>（</w:t>
      </w:r>
      <w:r>
        <w:rPr>
          <w:rFonts w:hint="eastAsia"/>
        </w:rPr>
        <w:t>3</w:t>
      </w:r>
      <w:r w:rsidR="00D82F03">
        <w:rPr>
          <w:rFonts w:hint="eastAsia"/>
        </w:rPr>
        <w:t>）</w:t>
      </w:r>
      <w:r>
        <w:rPr>
          <w:rFonts w:hint="eastAsia"/>
        </w:rPr>
        <w:t>其他投资</w:t>
      </w:r>
      <w:r w:rsidR="00D82F03">
        <w:rPr>
          <w:rFonts w:hint="eastAsia"/>
        </w:rPr>
        <w:t>（</w:t>
      </w:r>
      <w:r>
        <w:rPr>
          <w:rFonts w:hint="eastAsia"/>
        </w:rPr>
        <w:t>4</w:t>
      </w:r>
      <w:r w:rsidR="00D82F03">
        <w:rPr>
          <w:rFonts w:hint="eastAsia"/>
        </w:rPr>
        <w:t>）</w:t>
      </w:r>
      <w:r>
        <w:rPr>
          <w:rFonts w:hint="eastAsia"/>
        </w:rPr>
        <w:t>储备资产</w:t>
      </w:r>
    </w:p>
    <w:p w14:paraId="7EFBC1B3" w14:textId="77777777" w:rsidR="00226CAA" w:rsidRDefault="00C92CB8">
      <w:r>
        <w:rPr>
          <w:rFonts w:hint="eastAsia"/>
        </w:rPr>
        <w:t xml:space="preserve">  C</w:t>
      </w:r>
      <w:r w:rsidRPr="00D82F03">
        <w:rPr>
          <w:rFonts w:hint="eastAsia"/>
          <w:b/>
          <w:bCs/>
        </w:rPr>
        <w:t>错误与遗漏账户</w:t>
      </w:r>
      <w:r>
        <w:rPr>
          <w:rFonts w:hint="eastAsia"/>
        </w:rPr>
        <w:t>：由于不同账户的统计资料来源不一、记录时间不同以及一些人为因素（如虚报出口）等原因，会造成国际收支账户出现净的借方或贷方余额，这就需要人为设立一个平衡账户</w:t>
      </w:r>
      <w:proofErr w:type="gramStart"/>
      <w:r>
        <w:rPr>
          <w:rFonts w:hint="eastAsia"/>
        </w:rPr>
        <w:t>—错误</w:t>
      </w:r>
      <w:proofErr w:type="gramEnd"/>
      <w:r>
        <w:rPr>
          <w:rFonts w:hint="eastAsia"/>
        </w:rPr>
        <w:t>和遗漏账户，在数量上与该余额相等而方向相反与之相抵消。</w:t>
      </w:r>
    </w:p>
    <w:p w14:paraId="1B42F5ED" w14:textId="77777777" w:rsidR="00226CAA" w:rsidRDefault="00C92CB8">
      <w:pPr>
        <w:numPr>
          <w:ilvl w:val="0"/>
          <w:numId w:val="1"/>
        </w:numPr>
      </w:pPr>
      <w:r>
        <w:rPr>
          <w:rFonts w:hint="eastAsia"/>
        </w:rPr>
        <w:t>四种差额，每种差额计算</w:t>
      </w:r>
    </w:p>
    <w:p w14:paraId="72E14F59" w14:textId="77777777" w:rsidR="00226CAA" w:rsidRDefault="00C92CB8">
      <w:pPr>
        <w:numPr>
          <w:ilvl w:val="0"/>
          <w:numId w:val="2"/>
        </w:numPr>
      </w:pPr>
      <w:r>
        <w:rPr>
          <w:rFonts w:hint="eastAsia"/>
          <w:b/>
          <w:bCs/>
        </w:rPr>
        <w:t>贸易收支差额</w:t>
      </w:r>
      <w:r>
        <w:rPr>
          <w:rFonts w:hint="eastAsia"/>
        </w:rPr>
        <w:t>是指包括货物与服务在内的进出口贸易之间的差额。如果这一差额为正，代表该国存在贸易顺差；如果这一差额为负，代表该国存在贸易逆差；如果这一差额为零，代表该国贸易收支平衡。</w:t>
      </w:r>
    </w:p>
    <w:p w14:paraId="48AE09C2" w14:textId="77777777" w:rsidR="00226CAA" w:rsidRDefault="00C92CB8">
      <w:pPr>
        <w:numPr>
          <w:ilvl w:val="0"/>
          <w:numId w:val="2"/>
        </w:numPr>
      </w:pPr>
      <w:r>
        <w:rPr>
          <w:rFonts w:hint="eastAsia"/>
          <w:b/>
          <w:bCs/>
        </w:rPr>
        <w:t>经常账户差额</w:t>
      </w:r>
      <w:r>
        <w:rPr>
          <w:rFonts w:hint="eastAsia"/>
        </w:rPr>
        <w:t>是一定时期内一国货物、服务、收入和经常转移项目贷方总额与借方总额的差额。当贷方总额大于借方总额时，经常账户为顺差；当贷方总额小于借方总额时，经常账户为逆差；当贷方总额等于借方总额时，经常账户收支平衡。</w:t>
      </w:r>
    </w:p>
    <w:p w14:paraId="57B93E34" w14:textId="77777777" w:rsidR="00226CAA" w:rsidRDefault="00C92CB8">
      <w:pPr>
        <w:numPr>
          <w:ilvl w:val="0"/>
          <w:numId w:val="2"/>
        </w:numPr>
      </w:pPr>
      <w:r>
        <w:rPr>
          <w:rFonts w:hint="eastAsia"/>
          <w:b/>
          <w:bCs/>
        </w:rPr>
        <w:t>资本和金融账户差额</w:t>
      </w:r>
      <w:r>
        <w:rPr>
          <w:rFonts w:hint="eastAsia"/>
        </w:rPr>
        <w:t>是国际收支账户中资本账户与直接投资、证券投资以及其他投资项目的净差额。</w:t>
      </w:r>
    </w:p>
    <w:p w14:paraId="78942BDA" w14:textId="214BFA29" w:rsidR="00226CAA" w:rsidRDefault="00752646">
      <w:pPr>
        <w:numPr>
          <w:ilvl w:val="0"/>
          <w:numId w:val="2"/>
        </w:numPr>
      </w:pPr>
      <w:r>
        <w:rPr>
          <w:rFonts w:hint="eastAsia"/>
          <w:b/>
          <w:bCs/>
        </w:rPr>
        <w:lastRenderedPageBreak/>
        <w:t>国际收支综合差额：</w:t>
      </w:r>
      <w:r w:rsidR="00C92CB8">
        <w:rPr>
          <w:rFonts w:hint="eastAsia"/>
        </w:rPr>
        <w:t>将经常账户差额与资本和金融账户差额进行合并，或者把国际收支账户中的官方储备与错误和遗漏剔除以后所得的余额，它是全面衡量一国国际收支状况的综合指标，通常所说的国际收支差额往往就是指国际收支的综合差额。如果综合差额为正，则称该国国际收支存在顺差；如果综合差额为负，则称该国国际收支存在逆差；如果综合差额为零，则称该国国际收支平衡。</w:t>
      </w:r>
    </w:p>
    <w:p w14:paraId="676337AA" w14:textId="77777777" w:rsidR="00226CAA" w:rsidRDefault="00C92CB8">
      <w:pPr>
        <w:numPr>
          <w:ilvl w:val="0"/>
          <w:numId w:val="3"/>
        </w:numPr>
      </w:pPr>
      <w:r>
        <w:rPr>
          <w:rFonts w:hint="eastAsia"/>
        </w:rPr>
        <w:t>国际收支类型（根据发生原因不同）</w:t>
      </w:r>
    </w:p>
    <w:p w14:paraId="645B5D22" w14:textId="77777777" w:rsidR="00226CAA" w:rsidRDefault="00C92CB8">
      <w:pPr>
        <w:numPr>
          <w:ilvl w:val="0"/>
          <w:numId w:val="4"/>
        </w:numPr>
      </w:pPr>
      <w:r>
        <w:rPr>
          <w:rFonts w:hint="eastAsia"/>
        </w:rPr>
        <w:t>由于生产和消费存在季节性变化的规律，进口和出口也会随之发生变化。生产和消费的季节性变化对进口和出口的影响是不一样的，这就使得一国国际收支也会发生季节性变化，从而产生</w:t>
      </w:r>
      <w:r>
        <w:rPr>
          <w:rFonts w:hint="eastAsia"/>
          <w:b/>
          <w:bCs/>
        </w:rPr>
        <w:t>季节性失衡</w:t>
      </w:r>
      <w:r>
        <w:rPr>
          <w:rFonts w:hint="eastAsia"/>
        </w:rPr>
        <w:t>。</w:t>
      </w:r>
    </w:p>
    <w:p w14:paraId="2010BC2B" w14:textId="77777777" w:rsidR="00226CAA" w:rsidRDefault="00C92CB8">
      <w:pPr>
        <w:numPr>
          <w:ilvl w:val="0"/>
          <w:numId w:val="4"/>
        </w:numPr>
      </w:pPr>
      <w:r>
        <w:rPr>
          <w:rFonts w:hint="eastAsia"/>
        </w:rPr>
        <w:t>无规律的短期灾变也会引起国际收支的失衡，这被称为</w:t>
      </w:r>
      <w:r>
        <w:rPr>
          <w:rFonts w:hint="eastAsia"/>
          <w:b/>
          <w:bCs/>
        </w:rPr>
        <w:t>偶然性失衡</w:t>
      </w:r>
      <w:r>
        <w:rPr>
          <w:rFonts w:hint="eastAsia"/>
        </w:rPr>
        <w:t>。</w:t>
      </w:r>
    </w:p>
    <w:p w14:paraId="3D0F76CB" w14:textId="77777777" w:rsidR="00226CAA" w:rsidRDefault="00C92CB8">
      <w:pPr>
        <w:numPr>
          <w:ilvl w:val="0"/>
          <w:numId w:val="4"/>
        </w:numPr>
      </w:pPr>
      <w:r>
        <w:rPr>
          <w:rFonts w:hint="eastAsia"/>
        </w:rPr>
        <w:t>当国际分工格局或国际需求结构等国际经济结构发生变化时，一国的产业结构及相应的生产要素配置不能完全适应这种变化，由此发生的国际收支失衡，称为</w:t>
      </w:r>
      <w:r>
        <w:rPr>
          <w:rFonts w:hint="eastAsia"/>
          <w:b/>
          <w:bCs/>
        </w:rPr>
        <w:t>结构性失衡</w:t>
      </w:r>
      <w:r>
        <w:rPr>
          <w:rFonts w:hint="eastAsia"/>
        </w:rPr>
        <w:t>。</w:t>
      </w:r>
    </w:p>
    <w:p w14:paraId="154D13EE" w14:textId="77777777" w:rsidR="00226CAA" w:rsidRDefault="00C92CB8">
      <w:pPr>
        <w:numPr>
          <w:ilvl w:val="0"/>
          <w:numId w:val="4"/>
        </w:numPr>
      </w:pPr>
      <w:r>
        <w:rPr>
          <w:rFonts w:hint="eastAsia"/>
        </w:rPr>
        <w:t>市场经济国家，由于受商业周期的影响，会周而复始地出现繁荣、衰退、萧条、复苏四个阶段。在周期的不同阶段，无论是价格水平的变化，还是生产和就业的变化，或两者的共同变化，都会对国际收支状况产生不同的影响。这种因景气循环使经济条件变动而发生的盈余和赤字交互出现的国际收支失衡，被称为</w:t>
      </w:r>
      <w:r>
        <w:rPr>
          <w:rFonts w:hint="eastAsia"/>
          <w:b/>
          <w:bCs/>
        </w:rPr>
        <w:t>周期性失衡</w:t>
      </w:r>
      <w:r>
        <w:rPr>
          <w:rFonts w:hint="eastAsia"/>
        </w:rPr>
        <w:t>。</w:t>
      </w:r>
    </w:p>
    <w:p w14:paraId="49023E31" w14:textId="77777777" w:rsidR="00226CAA" w:rsidRDefault="00C92CB8">
      <w:pPr>
        <w:numPr>
          <w:ilvl w:val="0"/>
          <w:numId w:val="4"/>
        </w:numPr>
      </w:pPr>
      <w:r>
        <w:rPr>
          <w:rFonts w:hint="eastAsia"/>
        </w:rPr>
        <w:t>一国货币价值变动（通货膨胀或通货紧缩）引起国内物价水平发生变化，从而使该国物价水平与其他国家比较发生相对变动，由此引起的国际收支失衡，称为</w:t>
      </w:r>
      <w:r>
        <w:rPr>
          <w:rFonts w:hint="eastAsia"/>
          <w:b/>
          <w:bCs/>
        </w:rPr>
        <w:t>货币性失衡</w:t>
      </w:r>
      <w:r>
        <w:rPr>
          <w:rFonts w:hint="eastAsia"/>
        </w:rPr>
        <w:t>。</w:t>
      </w:r>
    </w:p>
    <w:p w14:paraId="7618C87F" w14:textId="77777777" w:rsidR="00226CAA" w:rsidRDefault="00C92CB8">
      <w:pPr>
        <w:numPr>
          <w:ilvl w:val="0"/>
          <w:numId w:val="4"/>
        </w:numPr>
      </w:pPr>
      <w:r>
        <w:rPr>
          <w:rFonts w:hint="eastAsia"/>
        </w:rPr>
        <w:t>在短期资本流动中，</w:t>
      </w:r>
      <w:r>
        <w:rPr>
          <w:rFonts w:hint="eastAsia"/>
          <w:b/>
          <w:bCs/>
        </w:rPr>
        <w:t>不稳定投机与资本外逃</w:t>
      </w:r>
      <w:r>
        <w:rPr>
          <w:rFonts w:hint="eastAsia"/>
        </w:rPr>
        <w:t>是造成国际收支失衡的另一个原因，它们还会激化业已存在的失衡。</w:t>
      </w:r>
    </w:p>
    <w:p w14:paraId="2FD0A327" w14:textId="1465EEE3" w:rsidR="00226CAA" w:rsidRDefault="00C92CB8" w:rsidP="00C035C7">
      <w:pPr>
        <w:pStyle w:val="2"/>
      </w:pPr>
      <w:r>
        <w:rPr>
          <w:rFonts w:hint="eastAsia"/>
        </w:rPr>
        <w:t>第二节</w:t>
      </w:r>
      <w:r w:rsidR="00C035C7">
        <w:rPr>
          <w:rFonts w:hint="eastAsia"/>
        </w:rPr>
        <w:t xml:space="preserve"> </w:t>
      </w:r>
      <w:r w:rsidR="00C035C7">
        <w:rPr>
          <w:rFonts w:hint="eastAsia"/>
        </w:rPr>
        <w:t>国际收支理论</w:t>
      </w:r>
    </w:p>
    <w:p w14:paraId="4FC9C26A" w14:textId="77777777" w:rsidR="00042E49" w:rsidRDefault="00C92CB8" w:rsidP="00042E49">
      <w:pPr>
        <w:pStyle w:val="3"/>
      </w:pPr>
      <w:r>
        <w:rPr>
          <w:rFonts w:hint="eastAsia"/>
        </w:rPr>
        <w:t>国际收支弹性论（很重要）</w:t>
      </w:r>
    </w:p>
    <w:p w14:paraId="720FE21C" w14:textId="413600CE" w:rsidR="00226CAA" w:rsidRDefault="00C92CB8">
      <w:pPr>
        <w:pStyle w:val="11"/>
        <w:numPr>
          <w:ilvl w:val="0"/>
          <w:numId w:val="5"/>
        </w:numPr>
        <w:ind w:firstLineChars="0"/>
      </w:pPr>
      <w:r>
        <w:rPr>
          <w:rFonts w:hint="eastAsia"/>
        </w:rPr>
        <w:t>（理论，假定条件；关键内容；理论评价</w:t>
      </w:r>
      <w:r>
        <w:rPr>
          <w:rFonts w:hint="eastAsia"/>
        </w:rPr>
        <w:t>)</w:t>
      </w:r>
    </w:p>
    <w:p w14:paraId="66624F4B" w14:textId="77777777" w:rsidR="00226CAA" w:rsidRDefault="00C92CB8">
      <w:pPr>
        <w:pStyle w:val="11"/>
        <w:ind w:firstLineChars="0" w:firstLine="0"/>
      </w:pPr>
      <w:r>
        <w:rPr>
          <w:rFonts w:hint="eastAsia"/>
        </w:rPr>
        <w:t>a.</w:t>
      </w:r>
      <w:r>
        <w:rPr>
          <w:rFonts w:hint="eastAsia"/>
        </w:rPr>
        <w:t>假定条件</w:t>
      </w:r>
    </w:p>
    <w:p w14:paraId="6488EBA7" w14:textId="77777777" w:rsidR="00226CAA" w:rsidRDefault="00C92CB8">
      <w:pPr>
        <w:pStyle w:val="11"/>
        <w:ind w:firstLineChars="0" w:firstLine="0"/>
      </w:pPr>
      <w:r>
        <w:rPr>
          <w:rFonts w:hint="eastAsia"/>
        </w:rPr>
        <w:t>假定贸易商品的供给价格弹性几乎为无穷大；</w:t>
      </w:r>
      <w:r>
        <w:rPr>
          <w:rFonts w:hint="eastAsia"/>
        </w:rPr>
        <w:t xml:space="preserve"> </w:t>
      </w:r>
      <w:r>
        <w:rPr>
          <w:rFonts w:hint="eastAsia"/>
        </w:rPr>
        <w:t>假定没有资本流动，国际收支等于贸易收支；假定其他条件（如收入、偏好等）不变，只探讨汇率变化对贸易收支的影响。</w:t>
      </w:r>
    </w:p>
    <w:p w14:paraId="73C545B9" w14:textId="002483E4" w:rsidR="00226CAA" w:rsidRDefault="00C92CB8">
      <w:pPr>
        <w:pStyle w:val="11"/>
        <w:ind w:firstLineChars="0" w:firstLine="0"/>
      </w:pPr>
      <w:r>
        <w:rPr>
          <w:rFonts w:hint="eastAsia"/>
        </w:rPr>
        <w:t>b.</w:t>
      </w:r>
      <w:r>
        <w:rPr>
          <w:rFonts w:hint="eastAsia"/>
        </w:rPr>
        <w:t>马歇尔—勒</w:t>
      </w:r>
      <w:proofErr w:type="gramStart"/>
      <w:r>
        <w:rPr>
          <w:rFonts w:hint="eastAsia"/>
        </w:rPr>
        <w:t>纳条件</w:t>
      </w:r>
      <w:proofErr w:type="gramEnd"/>
      <w:r w:rsidR="00ED373B" w:rsidRPr="00ED373B">
        <w:rPr>
          <w:rFonts w:hint="eastAsia"/>
          <w:noProof/>
        </w:rPr>
        <w:drawing>
          <wp:inline distT="0" distB="0" distL="0" distR="0" wp14:anchorId="1F7415C3" wp14:editId="24B33414">
            <wp:extent cx="690761" cy="19396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51226" cy="267102"/>
                    </a:xfrm>
                    <a:prstGeom prst="rect">
                      <a:avLst/>
                    </a:prstGeom>
                    <a:noFill/>
                    <a:ln>
                      <a:noFill/>
                    </a:ln>
                  </pic:spPr>
                </pic:pic>
              </a:graphicData>
            </a:graphic>
          </wp:inline>
        </w:drawing>
      </w:r>
    </w:p>
    <w:p w14:paraId="7210C529" w14:textId="5BAC99BA" w:rsidR="00226CAA" w:rsidRDefault="00C92CB8">
      <w:pPr>
        <w:pStyle w:val="11"/>
        <w:ind w:firstLineChars="0" w:firstLine="0"/>
      </w:pPr>
      <w:r>
        <w:rPr>
          <w:rFonts w:hint="eastAsia"/>
        </w:rPr>
        <w:t>c.</w:t>
      </w:r>
      <w:r>
        <w:rPr>
          <w:rFonts w:hint="eastAsia"/>
        </w:rPr>
        <w:t>毕肯戴克—罗宾逊—梅</w:t>
      </w:r>
      <w:proofErr w:type="gramStart"/>
      <w:r>
        <w:rPr>
          <w:rFonts w:hint="eastAsia"/>
        </w:rPr>
        <w:t>茨勒条件</w:t>
      </w:r>
      <w:proofErr w:type="gramEnd"/>
      <w:r>
        <w:rPr>
          <w:rFonts w:hint="eastAsia"/>
        </w:rPr>
        <w:t xml:space="preserve"> </w:t>
      </w:r>
      <w:r w:rsidR="00ED373B" w:rsidRPr="00ED373B">
        <w:rPr>
          <w:rFonts w:hint="eastAsia"/>
          <w:noProof/>
        </w:rPr>
        <w:drawing>
          <wp:inline distT="0" distB="0" distL="0" distR="0" wp14:anchorId="5AC93505" wp14:editId="009464C9">
            <wp:extent cx="1482436" cy="30645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9302" cy="351281"/>
                    </a:xfrm>
                    <a:prstGeom prst="rect">
                      <a:avLst/>
                    </a:prstGeom>
                    <a:noFill/>
                    <a:ln>
                      <a:noFill/>
                    </a:ln>
                  </pic:spPr>
                </pic:pic>
              </a:graphicData>
            </a:graphic>
          </wp:inline>
        </w:drawing>
      </w:r>
    </w:p>
    <w:p w14:paraId="0868B8F3" w14:textId="77777777" w:rsidR="00226CAA" w:rsidRDefault="00C92CB8">
      <w:pPr>
        <w:pStyle w:val="11"/>
        <w:ind w:firstLineChars="0" w:firstLine="0"/>
      </w:pPr>
      <w:proofErr w:type="spellStart"/>
      <w:r>
        <w:rPr>
          <w:rFonts w:hint="eastAsia"/>
        </w:rPr>
        <w:t>d.J</w:t>
      </w:r>
      <w:proofErr w:type="spellEnd"/>
      <w:r>
        <w:rPr>
          <w:rFonts w:hint="eastAsia"/>
        </w:rPr>
        <w:t>曲线效应是指：当一国货币贬值时，最初会使其贸易收支状况进一步恶化而不是改善，只有经过一段时间以后，贸易收支状况的恶化才会得到控制并开始好转，最终改善一国贸易收支状况。</w:t>
      </w:r>
      <w:r>
        <w:rPr>
          <w:rFonts w:hint="eastAsia"/>
        </w:rPr>
        <w:t xml:space="preserve"> </w:t>
      </w:r>
      <w:r>
        <w:rPr>
          <w:rFonts w:hint="eastAsia"/>
        </w:rPr>
        <w:t>产生</w:t>
      </w:r>
      <w:r>
        <w:rPr>
          <w:rFonts w:hint="eastAsia"/>
        </w:rPr>
        <w:t>J</w:t>
      </w:r>
      <w:r>
        <w:rPr>
          <w:rFonts w:hint="eastAsia"/>
        </w:rPr>
        <w:t>曲线效应的原因在于本币贬值后的时间可划分为三个阶段：货币合同阶段、传导阶段和数量调整阶段。</w:t>
      </w:r>
    </w:p>
    <w:p w14:paraId="348BE9EA" w14:textId="77777777" w:rsidR="00226CAA" w:rsidRDefault="00C92CB8">
      <w:pPr>
        <w:pStyle w:val="11"/>
        <w:ind w:firstLineChars="0" w:firstLine="0"/>
      </w:pPr>
      <w:r>
        <w:rPr>
          <w:rFonts w:hint="eastAsia"/>
        </w:rPr>
        <w:t>e.</w:t>
      </w:r>
      <w:r>
        <w:rPr>
          <w:rFonts w:hint="eastAsia"/>
        </w:rPr>
        <w:t>对弹性理论的评价</w:t>
      </w:r>
      <w:r>
        <w:rPr>
          <w:rFonts w:hint="eastAsia"/>
        </w:rPr>
        <w:t>:</w:t>
      </w:r>
    </w:p>
    <w:p w14:paraId="76999337" w14:textId="77777777" w:rsidR="00226CAA" w:rsidRDefault="00C92CB8">
      <w:pPr>
        <w:pStyle w:val="11"/>
        <w:ind w:firstLineChars="0" w:firstLine="0"/>
      </w:pPr>
      <w:r>
        <w:rPr>
          <w:rFonts w:hint="eastAsia"/>
        </w:rPr>
        <w:t xml:space="preserve">  1.</w:t>
      </w:r>
      <w:r>
        <w:rPr>
          <w:rFonts w:hint="eastAsia"/>
        </w:rPr>
        <w:t>该理论只是建立在局部均衡分析的基础上。</w:t>
      </w:r>
    </w:p>
    <w:p w14:paraId="7CB1A3AE" w14:textId="77777777" w:rsidR="00226CAA" w:rsidRDefault="00C92CB8">
      <w:pPr>
        <w:pStyle w:val="11"/>
        <w:ind w:firstLineChars="0" w:firstLine="0"/>
      </w:pPr>
      <w:r>
        <w:rPr>
          <w:rFonts w:hint="eastAsia"/>
        </w:rPr>
        <w:t xml:space="preserve">　</w:t>
      </w:r>
      <w:r>
        <w:rPr>
          <w:rFonts w:hint="eastAsia"/>
        </w:rPr>
        <w:t>2.</w:t>
      </w:r>
      <w:r>
        <w:rPr>
          <w:rFonts w:hint="eastAsia"/>
        </w:rPr>
        <w:t>该理论没有涉及到国际资本流动。</w:t>
      </w:r>
    </w:p>
    <w:p w14:paraId="45E15068" w14:textId="77777777" w:rsidR="00226CAA" w:rsidRDefault="00C92CB8">
      <w:pPr>
        <w:pStyle w:val="11"/>
        <w:ind w:firstLineChars="0" w:firstLine="0"/>
      </w:pPr>
      <w:r>
        <w:rPr>
          <w:rFonts w:hint="eastAsia"/>
        </w:rPr>
        <w:t xml:space="preserve">　</w:t>
      </w:r>
      <w:r>
        <w:rPr>
          <w:rFonts w:hint="eastAsia"/>
        </w:rPr>
        <w:t>3.</w:t>
      </w:r>
      <w:r>
        <w:rPr>
          <w:rFonts w:hint="eastAsia"/>
        </w:rPr>
        <w:t>该理论只是一种比较静态分析。</w:t>
      </w:r>
    </w:p>
    <w:p w14:paraId="6FD68BE8" w14:textId="77777777" w:rsidR="00226CAA" w:rsidRDefault="00C92CB8">
      <w:pPr>
        <w:pStyle w:val="11"/>
        <w:ind w:firstLineChars="0" w:firstLine="0"/>
      </w:pPr>
      <w:r>
        <w:rPr>
          <w:rFonts w:hint="eastAsia"/>
        </w:rPr>
        <w:t xml:space="preserve">　</w:t>
      </w:r>
      <w:r>
        <w:rPr>
          <w:rFonts w:hint="eastAsia"/>
        </w:rPr>
        <w:t>4.</w:t>
      </w:r>
      <w:r>
        <w:rPr>
          <w:rFonts w:hint="eastAsia"/>
        </w:rPr>
        <w:t>应用该理论可能存在技术上的困难。</w:t>
      </w:r>
      <w:r>
        <w:rPr>
          <w:rFonts w:hint="eastAsia"/>
        </w:rPr>
        <w:t xml:space="preserve"> </w:t>
      </w:r>
    </w:p>
    <w:p w14:paraId="14C2333A" w14:textId="77777777" w:rsidR="00226CAA" w:rsidRDefault="00226CAA">
      <w:pPr>
        <w:pStyle w:val="11"/>
        <w:ind w:firstLineChars="0" w:firstLine="0"/>
      </w:pPr>
    </w:p>
    <w:p w14:paraId="7933F9EE" w14:textId="77777777" w:rsidR="00226CAA" w:rsidRDefault="00C92CB8" w:rsidP="00192A92">
      <w:pPr>
        <w:pStyle w:val="3"/>
      </w:pPr>
      <w:r>
        <w:rPr>
          <w:rFonts w:hint="eastAsia"/>
        </w:rPr>
        <w:lastRenderedPageBreak/>
        <w:t>国际收支乘数论</w:t>
      </w:r>
    </w:p>
    <w:p w14:paraId="5A0812B3" w14:textId="77777777" w:rsidR="00226CAA" w:rsidRDefault="00C92CB8">
      <w:pPr>
        <w:pStyle w:val="11"/>
        <w:ind w:firstLineChars="0" w:firstLine="0"/>
      </w:pPr>
      <w:r>
        <w:rPr>
          <w:rFonts w:hint="eastAsia"/>
        </w:rPr>
        <w:t>其</w:t>
      </w:r>
      <w:r w:rsidRPr="00192A92">
        <w:rPr>
          <w:rFonts w:hint="eastAsia"/>
          <w:bdr w:val="single" w:sz="4" w:space="0" w:color="auto"/>
        </w:rPr>
        <w:t>基本观点</w:t>
      </w:r>
      <w:r>
        <w:rPr>
          <w:rFonts w:hint="eastAsia"/>
        </w:rPr>
        <w:t>是，进口是国民收入的函数，任何自主性支出的变动都会通过乘数效应引起国民收入变动，进而影响国际收支状况。</w:t>
      </w:r>
      <w:r>
        <w:rPr>
          <w:rFonts w:hint="eastAsia"/>
        </w:rPr>
        <w:t xml:space="preserve"> </w:t>
      </w:r>
    </w:p>
    <w:p w14:paraId="02C244F5" w14:textId="77777777" w:rsidR="00226CAA" w:rsidRDefault="00C92CB8">
      <w:pPr>
        <w:pStyle w:val="11"/>
        <w:ind w:firstLineChars="0" w:firstLine="0"/>
      </w:pPr>
      <w:r>
        <w:rPr>
          <w:rFonts w:hint="eastAsia"/>
        </w:rPr>
        <w:t>A.</w:t>
      </w:r>
      <w:r w:rsidRPr="00192A92">
        <w:rPr>
          <w:rFonts w:hint="eastAsia"/>
          <w:bdr w:val="single" w:sz="4" w:space="0" w:color="auto"/>
        </w:rPr>
        <w:t>假定条件</w:t>
      </w:r>
      <w:r>
        <w:rPr>
          <w:rFonts w:hint="eastAsia"/>
        </w:rPr>
        <w:t>：</w:t>
      </w:r>
      <w:proofErr w:type="gramStart"/>
      <w:r>
        <w:rPr>
          <w:rFonts w:hint="eastAsia"/>
        </w:rPr>
        <w:t>假定非</w:t>
      </w:r>
      <w:proofErr w:type="gramEnd"/>
      <w:r>
        <w:rPr>
          <w:rFonts w:hint="eastAsia"/>
        </w:rPr>
        <w:t>充分就业，供给具有完全弹性，进出口和收入的变动不会改变价格水平；不考虑国际资本流动，贸易差额就是国际收支差额；假定汇率、价格、工资、利率等变量保持不变，只考虑国际收支的收入调节机制。</w:t>
      </w:r>
    </w:p>
    <w:p w14:paraId="71DC1C01" w14:textId="77777777" w:rsidR="00226CAA" w:rsidRDefault="00C92CB8">
      <w:pPr>
        <w:pStyle w:val="11"/>
        <w:ind w:firstLineChars="0" w:firstLine="0"/>
      </w:pPr>
      <w:r>
        <w:rPr>
          <w:rFonts w:hint="eastAsia"/>
        </w:rPr>
        <w:t>B.</w:t>
      </w:r>
      <w:r>
        <w:rPr>
          <w:rFonts w:hint="eastAsia"/>
        </w:rPr>
        <w:t>开放经济下的乘数效应</w:t>
      </w:r>
    </w:p>
    <w:p w14:paraId="242B4AA1" w14:textId="77777777" w:rsidR="00226CAA" w:rsidRDefault="00C92CB8">
      <w:pPr>
        <w:pStyle w:val="11"/>
        <w:ind w:firstLineChars="0" w:firstLine="0"/>
      </w:pPr>
      <w:r>
        <w:rPr>
          <w:rFonts w:hint="eastAsia"/>
        </w:rPr>
        <w:t>C.</w:t>
      </w:r>
      <w:r>
        <w:rPr>
          <w:rFonts w:hint="eastAsia"/>
        </w:rPr>
        <w:t>国际收支收入调节机制</w:t>
      </w:r>
      <w:r>
        <w:rPr>
          <w:rFonts w:hint="eastAsia"/>
        </w:rPr>
        <w:t xml:space="preserve"> </w:t>
      </w:r>
    </w:p>
    <w:p w14:paraId="2BDABB10" w14:textId="77777777" w:rsidR="00226CAA" w:rsidRDefault="00C92CB8">
      <w:pPr>
        <w:pStyle w:val="11"/>
        <w:ind w:firstLineChars="0" w:firstLine="0"/>
      </w:pPr>
      <w:r>
        <w:rPr>
          <w:rFonts w:hint="eastAsia"/>
        </w:rPr>
        <w:t>D.</w:t>
      </w:r>
      <w:r>
        <w:rPr>
          <w:rFonts w:hint="eastAsia"/>
        </w:rPr>
        <w:t>哈伯格条件</w:t>
      </w:r>
      <w:r>
        <w:rPr>
          <w:rFonts w:hint="eastAsia"/>
        </w:rPr>
        <w:t xml:space="preserve"> </w:t>
      </w:r>
    </w:p>
    <w:p w14:paraId="01470D9D" w14:textId="77777777" w:rsidR="00226CAA" w:rsidRDefault="00C92CB8">
      <w:pPr>
        <w:pStyle w:val="11"/>
        <w:ind w:firstLineChars="0" w:firstLine="0"/>
      </w:pPr>
      <w:r>
        <w:rPr>
          <w:rFonts w:hint="eastAsia"/>
        </w:rPr>
        <w:t>E.</w:t>
      </w:r>
      <w:r>
        <w:rPr>
          <w:rFonts w:hint="eastAsia"/>
        </w:rPr>
        <w:t>国外回应（大国经济）</w:t>
      </w:r>
    </w:p>
    <w:p w14:paraId="1DE1E760" w14:textId="77777777" w:rsidR="00226CAA" w:rsidRDefault="00C92CB8">
      <w:pPr>
        <w:pStyle w:val="11"/>
        <w:ind w:firstLineChars="0" w:firstLine="0"/>
      </w:pPr>
      <w:r>
        <w:rPr>
          <w:rFonts w:hint="eastAsia"/>
        </w:rPr>
        <w:t>F.</w:t>
      </w:r>
      <w:r w:rsidRPr="00192A92">
        <w:rPr>
          <w:rFonts w:hint="eastAsia"/>
          <w:bdr w:val="single" w:sz="4" w:space="0" w:color="auto"/>
        </w:rPr>
        <w:t>评价</w:t>
      </w:r>
      <w:r>
        <w:rPr>
          <w:rFonts w:hint="eastAsia"/>
        </w:rPr>
        <w:t>：区别于弹性理论强调研究汇率和价格的变动对一国贸易收支的影响，乘数理论则建立在</w:t>
      </w:r>
      <w:proofErr w:type="gramStart"/>
      <w:r>
        <w:rPr>
          <w:rFonts w:hint="eastAsia"/>
        </w:rPr>
        <w:t>凯</w:t>
      </w:r>
      <w:proofErr w:type="gramEnd"/>
      <w:r>
        <w:rPr>
          <w:rFonts w:hint="eastAsia"/>
        </w:rPr>
        <w:t>恩斯宏观经济分析框架之上，从国民收入恒等式出发，着重从收入角度研究贸易收支问题，揭示了国际收支的收入调节机制，是国际收支理论的重大进展。</w:t>
      </w:r>
    </w:p>
    <w:p w14:paraId="7E760F36" w14:textId="77777777" w:rsidR="00226CAA" w:rsidRDefault="00C92CB8">
      <w:pPr>
        <w:pStyle w:val="11"/>
        <w:ind w:firstLineChars="0" w:firstLine="0"/>
      </w:pPr>
      <w:r>
        <w:rPr>
          <w:rFonts w:hint="eastAsia"/>
        </w:rPr>
        <w:t xml:space="preserve">    </w:t>
      </w:r>
      <w:r>
        <w:rPr>
          <w:rFonts w:hint="eastAsia"/>
        </w:rPr>
        <w:t>乘数论的</w:t>
      </w:r>
      <w:r w:rsidRPr="00192A92">
        <w:rPr>
          <w:rFonts w:hint="eastAsia"/>
          <w:bdr w:val="single" w:sz="4" w:space="0" w:color="auto"/>
        </w:rPr>
        <w:t>局限性</w:t>
      </w:r>
      <w:r>
        <w:rPr>
          <w:rFonts w:hint="eastAsia"/>
        </w:rPr>
        <w:t>表现在：①该理论假定</w:t>
      </w:r>
      <w:proofErr w:type="gramStart"/>
      <w:r>
        <w:rPr>
          <w:rFonts w:hint="eastAsia"/>
        </w:rPr>
        <w:t>一</w:t>
      </w:r>
      <w:proofErr w:type="gramEnd"/>
      <w:r>
        <w:rPr>
          <w:rFonts w:hint="eastAsia"/>
        </w:rPr>
        <w:t>国有闲置资源，没有达到充分就业，因而出口的增加会引起国民收入增加。但若国内已处于充分就业，出口增加就意味着过度需求，会造成需求拉动的通货膨胀。而且出口增加所引起的总需求增加还不同于投资增加所引起的总需求增加，后者虽然也会引起通货膨胀，但从长期看，经过一段时期后会形成新的生产能力，增加总供给，从而一定程度上抵消过度需求，而出口引起的过度需求不会形成新的生产能力。</w:t>
      </w:r>
    </w:p>
    <w:p w14:paraId="12327EF2" w14:textId="77777777" w:rsidR="00226CAA" w:rsidRDefault="00C92CB8">
      <w:pPr>
        <w:pStyle w:val="11"/>
        <w:ind w:firstLineChars="0" w:firstLine="0"/>
      </w:pPr>
      <w:r>
        <w:rPr>
          <w:rFonts w:hint="eastAsia"/>
        </w:rPr>
        <w:t xml:space="preserve">　②该理论没有考虑国际资本流动，因而它关于国民收入对国际收支影响的分析也是不全面的。事实上，国民收入的增加虽然会刺激进口增加，使一国贸易收支状况恶化，但国民收入上升往往又意味着经济繁荣，会吸引大量外国资本净流入，改善一国资本和金融账户收支，从而抵消对经常账户收支的不利影响。因此，在研究国际收支的收入调节机制时，需要</w:t>
      </w:r>
      <w:proofErr w:type="gramStart"/>
      <w:r>
        <w:rPr>
          <w:rFonts w:hint="eastAsia"/>
        </w:rPr>
        <w:t>做更加</w:t>
      </w:r>
      <w:proofErr w:type="gramEnd"/>
      <w:r>
        <w:rPr>
          <w:rFonts w:hint="eastAsia"/>
        </w:rPr>
        <w:t>全面深入的分析。</w:t>
      </w:r>
    </w:p>
    <w:p w14:paraId="363CD093" w14:textId="77777777" w:rsidR="00226CAA" w:rsidRDefault="00226CAA">
      <w:pPr>
        <w:pStyle w:val="11"/>
        <w:ind w:firstLineChars="0" w:firstLine="0"/>
      </w:pPr>
    </w:p>
    <w:p w14:paraId="561A55E4" w14:textId="2573039A" w:rsidR="00226CAA" w:rsidRDefault="00C92CB8" w:rsidP="00C035C7">
      <w:pPr>
        <w:pStyle w:val="2"/>
      </w:pPr>
      <w:r>
        <w:rPr>
          <w:rFonts w:hint="eastAsia"/>
        </w:rPr>
        <w:t>第三节</w:t>
      </w:r>
      <w:r w:rsidR="00C035C7">
        <w:rPr>
          <w:rFonts w:hint="eastAsia"/>
        </w:rPr>
        <w:t xml:space="preserve"> </w:t>
      </w:r>
      <w:r w:rsidR="00C035C7">
        <w:rPr>
          <w:rFonts w:hint="eastAsia"/>
        </w:rPr>
        <w:t>国际收支调节</w:t>
      </w:r>
    </w:p>
    <w:p w14:paraId="4B5DF866" w14:textId="77777777" w:rsidR="00226CAA" w:rsidRDefault="00C92CB8">
      <w:pPr>
        <w:pStyle w:val="11"/>
        <w:numPr>
          <w:ilvl w:val="0"/>
          <w:numId w:val="6"/>
        </w:numPr>
        <w:ind w:firstLineChars="0"/>
      </w:pPr>
      <w:r>
        <w:rPr>
          <w:rFonts w:hint="eastAsia"/>
        </w:rPr>
        <w:t>一国国际收支失衡，调节方式有哪些</w:t>
      </w:r>
    </w:p>
    <w:p w14:paraId="6F0F4275" w14:textId="77777777" w:rsidR="00226CAA" w:rsidRDefault="00C92CB8">
      <w:pPr>
        <w:pStyle w:val="11"/>
        <w:ind w:firstLineChars="0" w:firstLine="0"/>
      </w:pPr>
      <w:r>
        <w:rPr>
          <w:rFonts w:hint="eastAsia"/>
        </w:rPr>
        <w:t>A</w:t>
      </w:r>
      <w:r>
        <w:rPr>
          <w:rFonts w:hint="eastAsia"/>
        </w:rPr>
        <w:t>国际收支的自动调节机制：汇率调节机制、利率调节机制、价格调节机制、收入调节机制</w:t>
      </w:r>
    </w:p>
    <w:p w14:paraId="377587CD" w14:textId="77777777" w:rsidR="00226CAA" w:rsidRDefault="00C92CB8">
      <w:pPr>
        <w:pStyle w:val="11"/>
        <w:ind w:firstLineChars="0" w:firstLine="0"/>
      </w:pPr>
      <w:r>
        <w:rPr>
          <w:rFonts w:hint="eastAsia"/>
        </w:rPr>
        <w:t>B</w:t>
      </w:r>
      <w:r>
        <w:rPr>
          <w:rFonts w:hint="eastAsia"/>
        </w:rPr>
        <w:t>国际收支的政策引导机制：</w:t>
      </w:r>
    </w:p>
    <w:p w14:paraId="32E7A2B5" w14:textId="77777777" w:rsidR="00226CAA" w:rsidRDefault="00C92CB8">
      <w:pPr>
        <w:pStyle w:val="11"/>
        <w:ind w:firstLineChars="0" w:firstLine="0"/>
      </w:pPr>
      <w:r>
        <w:rPr>
          <w:rFonts w:hint="eastAsia"/>
          <w:b/>
          <w:bCs/>
        </w:rPr>
        <w:t>外汇缓冲政策</w:t>
      </w:r>
      <w:r>
        <w:rPr>
          <w:rFonts w:hint="eastAsia"/>
        </w:rPr>
        <w:t>是指运用官方储备的变动或向外短期借款，来对付国际收支的短期性失衡。</w:t>
      </w:r>
    </w:p>
    <w:p w14:paraId="7B59CE6B" w14:textId="77777777" w:rsidR="00226CAA" w:rsidRDefault="00C92CB8">
      <w:pPr>
        <w:pStyle w:val="11"/>
        <w:ind w:firstLineChars="0" w:firstLine="0"/>
      </w:pPr>
      <w:r>
        <w:rPr>
          <w:rFonts w:hint="eastAsia"/>
        </w:rPr>
        <w:t>一般说来，外汇缓冲政策往往只适用于解决国际收支的短期性失衡。</w:t>
      </w:r>
    </w:p>
    <w:p w14:paraId="1E005CD7" w14:textId="77777777" w:rsidR="00226CAA" w:rsidRDefault="00C92CB8">
      <w:pPr>
        <w:pStyle w:val="11"/>
        <w:ind w:firstLineChars="0" w:firstLine="0"/>
      </w:pPr>
      <w:r>
        <w:rPr>
          <w:rFonts w:hint="eastAsia"/>
          <w:b/>
          <w:bCs/>
        </w:rPr>
        <w:t>汇率调整政策</w:t>
      </w:r>
      <w:r>
        <w:rPr>
          <w:rFonts w:hint="eastAsia"/>
        </w:rPr>
        <w:t>是指运用汇率的变动来纠正国际收支失衡的调节政策。</w:t>
      </w:r>
    </w:p>
    <w:p w14:paraId="14E7472E" w14:textId="77777777" w:rsidR="00202832" w:rsidRDefault="00C92CB8" w:rsidP="00202832">
      <w:pPr>
        <w:pStyle w:val="11"/>
        <w:ind w:firstLineChars="0" w:firstLine="0"/>
      </w:pPr>
      <w:r>
        <w:rPr>
          <w:rFonts w:hint="eastAsia"/>
          <w:b/>
          <w:bCs/>
        </w:rPr>
        <w:t>直接管制政策</w:t>
      </w:r>
      <w:r>
        <w:rPr>
          <w:rFonts w:hint="eastAsia"/>
        </w:rPr>
        <w:t>是指对国际经济交易采取直接行政干预的政策，包括财政管制、贸易管制和外汇管制等。</w:t>
      </w:r>
      <w:r>
        <w:rPr>
          <w:rFonts w:hint="eastAsia"/>
        </w:rPr>
        <w:t xml:space="preserve"> </w:t>
      </w:r>
      <w:r>
        <w:rPr>
          <w:rFonts w:hint="eastAsia"/>
        </w:rPr>
        <w:t>财政管制是指政府通过管制进出口商品的价格和成本来达到调节国际收支目的的政策措施。贸易管制是指政府采取的直接限制进出口数量的政策措施。外汇管制是一国政府为平衡国际收支而对外汇交易所进行的限制，包括对外汇买卖、外汇汇价、国际结算及资本流动等诸多方面的外汇收支与交易所做的规定。</w:t>
      </w:r>
    </w:p>
    <w:p w14:paraId="2C4ABF2C" w14:textId="491A66D1" w:rsidR="00202832" w:rsidRDefault="00202832" w:rsidP="00202832">
      <w:pPr>
        <w:pStyle w:val="11"/>
        <w:ind w:firstLineChars="0" w:firstLine="0"/>
      </w:pPr>
      <w:r>
        <w:rPr>
          <w:rFonts w:hint="eastAsia"/>
          <w:b/>
          <w:bCs/>
        </w:rPr>
        <w:t>需求管理政策</w:t>
      </w:r>
      <w:r>
        <w:rPr>
          <w:rFonts w:hint="eastAsia"/>
        </w:rPr>
        <w:t>是指运用扩张或紧缩性财政政策和货币政策来提高或降低收入、物价和利率水平，进而消除国际收支的周期性失衡和货币性失衡。这是战后各国普遍采用的方法。财政政策是指一国政府通过调整政府支出和税收实现对国民经济需求管理的政策。货币政策是货币当局通过调整货币供应量来实现国民经济需求管理的政策。在国际收支失衡的调节中，货币</w:t>
      </w:r>
      <w:r>
        <w:rPr>
          <w:rFonts w:hint="eastAsia"/>
        </w:rPr>
        <w:lastRenderedPageBreak/>
        <w:t>政策将比财政政策发挥更大的作用。</w:t>
      </w:r>
    </w:p>
    <w:p w14:paraId="1CB89339" w14:textId="77777777" w:rsidR="00226CAA" w:rsidRDefault="00C92CB8">
      <w:pPr>
        <w:pStyle w:val="11"/>
        <w:ind w:firstLineChars="0" w:firstLine="0"/>
      </w:pPr>
      <w:r>
        <w:rPr>
          <w:rFonts w:hint="eastAsia"/>
          <w:b/>
          <w:bCs/>
        </w:rPr>
        <w:t>供给调节政策</w:t>
      </w:r>
      <w:r>
        <w:rPr>
          <w:rFonts w:hint="eastAsia"/>
        </w:rPr>
        <w:t>：从供给角度分析，国际收支调节政策包括调整产业政策和科技政策等影响供给的政策措施。</w:t>
      </w:r>
    </w:p>
    <w:p w14:paraId="6FF4C061" w14:textId="77777777" w:rsidR="00226CAA" w:rsidRDefault="00C92CB8">
      <w:pPr>
        <w:pStyle w:val="11"/>
        <w:ind w:firstLineChars="0" w:firstLine="0"/>
      </w:pPr>
      <w:r>
        <w:rPr>
          <w:rFonts w:hint="eastAsia"/>
        </w:rPr>
        <w:t>C</w:t>
      </w:r>
      <w:r>
        <w:rPr>
          <w:rFonts w:hint="eastAsia"/>
        </w:rPr>
        <w:t>国际收支国际协调机制</w:t>
      </w:r>
      <w:r>
        <w:rPr>
          <w:rFonts w:hint="eastAsia"/>
        </w:rPr>
        <w:t xml:space="preserve"> </w:t>
      </w:r>
    </w:p>
    <w:p w14:paraId="1B853ECE" w14:textId="7D7EA631" w:rsidR="00226CAA" w:rsidRDefault="00C92CB8">
      <w:pPr>
        <w:pStyle w:val="11"/>
        <w:ind w:firstLineChars="0" w:firstLine="0"/>
      </w:pPr>
      <w:r>
        <w:rPr>
          <w:rFonts w:hint="eastAsia"/>
        </w:rPr>
        <w:t>从狭义上讲，国际收支的国际协调机制是指各国在制定国际收支调节政策的过程中，通过各国之间的磋商等方式来对某些国际收支调节政策进行共同设置</w:t>
      </w:r>
      <w:r w:rsidR="00202832">
        <w:rPr>
          <w:rFonts w:hint="eastAsia"/>
        </w:rPr>
        <w:t>。</w:t>
      </w:r>
      <w:r>
        <w:rPr>
          <w:rFonts w:hint="eastAsia"/>
        </w:rPr>
        <w:t>从广义上说，国际收支的国际协调机制具有更加广泛的内容，它包括凡是在国际范围内能够对各国国际收支调节政策产生一定程度制约作用的一切行为。按照协调程度的不同，国际收支国际协调机制可以由低到高分为五个层次。</w:t>
      </w:r>
    </w:p>
    <w:p w14:paraId="61C71829" w14:textId="77777777" w:rsidR="00226CAA" w:rsidRDefault="00C92CB8">
      <w:pPr>
        <w:pStyle w:val="11"/>
        <w:ind w:firstLineChars="0" w:firstLine="0"/>
      </w:pPr>
      <w:r>
        <w:rPr>
          <w:rFonts w:hint="eastAsia"/>
        </w:rPr>
        <w:t>国际收支的国际协调机制有</w:t>
      </w:r>
      <w:r w:rsidRPr="00202832">
        <w:rPr>
          <w:rFonts w:hint="eastAsia"/>
          <w:b/>
          <w:bCs/>
        </w:rPr>
        <w:t>相机性协调</w:t>
      </w:r>
      <w:r>
        <w:rPr>
          <w:rFonts w:hint="eastAsia"/>
        </w:rPr>
        <w:t>和</w:t>
      </w:r>
      <w:r w:rsidRPr="00202832">
        <w:rPr>
          <w:rFonts w:hint="eastAsia"/>
          <w:b/>
          <w:bCs/>
        </w:rPr>
        <w:t>规则性协调</w:t>
      </w:r>
      <w:r>
        <w:rPr>
          <w:rFonts w:hint="eastAsia"/>
        </w:rPr>
        <w:t>两种协调方式。相机性协调是指根据各国国际收支的具体情况，在没有既定协调规则的条件下，通过各国之间的临时性协商确定各国应采取的政策组合。规则性协调是指通过制定出明确的规则来指导各国采取相应的政策措施进行协调。</w:t>
      </w:r>
    </w:p>
    <w:p w14:paraId="2DF6C6FF" w14:textId="77777777" w:rsidR="00226CAA" w:rsidRDefault="00226CAA">
      <w:pPr>
        <w:pStyle w:val="11"/>
        <w:ind w:firstLineChars="0" w:firstLine="0"/>
      </w:pPr>
    </w:p>
    <w:p w14:paraId="6F3CDFE7" w14:textId="77777777" w:rsidR="00226CAA" w:rsidRDefault="00C92CB8">
      <w:pPr>
        <w:pStyle w:val="11"/>
        <w:ind w:firstLineChars="0" w:firstLine="0"/>
        <w:rPr>
          <w:b/>
          <w:bCs/>
        </w:rPr>
      </w:pPr>
      <w:r>
        <w:rPr>
          <w:rFonts w:hint="eastAsia"/>
          <w:b/>
          <w:bCs/>
        </w:rPr>
        <w:t>总结性的：国际收支调节是一国消除国际收支失衡的内在机制与作用过程，主要包括自动调节机制、政策引导机制和国际协调机制。自动调节机制是指在没有人为力量干预的情况下，由经济体系内部自发产生的国际收支调节机制，包括汇率调节机制、利率调节机制、价格调节机制和收入调节机制等；政策引导机制主要是指一国政府所采用的各种国际收支调节政策，包括外汇缓冲政策、需求管理政策、汇率调整政策、直接管制政策和供给调节政策等。国际协调机制是指在国际范围内能对各国国际收支调节政策产生制约作用的机制，包括信息交换、危机管理、避免共享变量的冲突、部分协调和全面协调等五个层次以及相机性协调与规则性协调两种协调方式。</w:t>
      </w:r>
      <w:r>
        <w:rPr>
          <w:rFonts w:hint="eastAsia"/>
          <w:b/>
          <w:bCs/>
        </w:rPr>
        <w:t xml:space="preserve"> </w:t>
      </w:r>
    </w:p>
    <w:p w14:paraId="3365A96C" w14:textId="77777777" w:rsidR="00226CAA" w:rsidRDefault="00226CAA">
      <w:pPr>
        <w:pStyle w:val="11"/>
        <w:ind w:firstLineChars="0" w:firstLine="0"/>
        <w:rPr>
          <w:b/>
          <w:bCs/>
        </w:rPr>
      </w:pPr>
    </w:p>
    <w:p w14:paraId="5E2170FE" w14:textId="77777777" w:rsidR="00226CAA" w:rsidRDefault="00226CAA">
      <w:pPr>
        <w:pStyle w:val="11"/>
        <w:ind w:firstLineChars="0" w:firstLine="0"/>
      </w:pPr>
    </w:p>
    <w:p w14:paraId="43F8BB88" w14:textId="77777777" w:rsidR="00226CAA" w:rsidRDefault="00226CAA">
      <w:pPr>
        <w:pStyle w:val="11"/>
        <w:ind w:firstLineChars="0" w:firstLine="0"/>
      </w:pPr>
    </w:p>
    <w:p w14:paraId="383F2287" w14:textId="77777777" w:rsidR="00226CAA" w:rsidRDefault="00226CAA">
      <w:pPr>
        <w:pStyle w:val="11"/>
        <w:ind w:firstLineChars="0" w:firstLine="0"/>
      </w:pPr>
    </w:p>
    <w:p w14:paraId="691C71E0" w14:textId="77777777" w:rsidR="00226CAA" w:rsidRDefault="00C92CB8">
      <w:pPr>
        <w:pStyle w:val="11"/>
        <w:numPr>
          <w:ilvl w:val="0"/>
          <w:numId w:val="6"/>
        </w:numPr>
        <w:ind w:firstLineChars="0"/>
      </w:pPr>
      <w:r>
        <w:rPr>
          <w:rFonts w:hint="eastAsia"/>
        </w:rPr>
        <w:t>外汇缓冲政策（名词解释）</w:t>
      </w:r>
    </w:p>
    <w:p w14:paraId="0349A09B" w14:textId="77777777" w:rsidR="00226CAA" w:rsidRDefault="00C92CB8">
      <w:pPr>
        <w:pStyle w:val="11"/>
        <w:ind w:firstLineChars="0" w:firstLine="0"/>
      </w:pPr>
      <w:r>
        <w:rPr>
          <w:rFonts w:hint="eastAsia"/>
        </w:rPr>
        <w:t>是指运用官方储备的变动或向外短期借款，来对付国际收支的短期性失衡。</w:t>
      </w:r>
    </w:p>
    <w:p w14:paraId="3AA301F2" w14:textId="77777777" w:rsidR="00226CAA" w:rsidRDefault="00C92CB8">
      <w:pPr>
        <w:pStyle w:val="11"/>
        <w:ind w:firstLineChars="0" w:firstLine="0"/>
      </w:pPr>
      <w:r>
        <w:rPr>
          <w:rFonts w:hint="eastAsia"/>
        </w:rPr>
        <w:t>一般说来，外汇缓冲政策往往只适用于解决国际收支的短期性失衡。</w:t>
      </w:r>
    </w:p>
    <w:p w14:paraId="1A8E7E21" w14:textId="77777777" w:rsidR="00226CAA" w:rsidRDefault="00226CAA"/>
    <w:p w14:paraId="678980F7" w14:textId="77777777" w:rsidR="00226CAA" w:rsidRDefault="00C92CB8" w:rsidP="0087735A">
      <w:pPr>
        <w:pStyle w:val="1"/>
      </w:pPr>
      <w:r>
        <w:rPr>
          <w:rFonts w:hint="eastAsia"/>
        </w:rPr>
        <w:t>第二章</w:t>
      </w:r>
    </w:p>
    <w:p w14:paraId="212580CA" w14:textId="77777777" w:rsidR="00226CAA" w:rsidRDefault="00C92CB8">
      <w:pPr>
        <w:pStyle w:val="a8"/>
      </w:pPr>
      <w:r>
        <w:rPr>
          <w:rFonts w:hint="eastAsia"/>
        </w:rPr>
        <w:t>第一节</w:t>
      </w:r>
    </w:p>
    <w:p w14:paraId="36CA7EEE" w14:textId="77777777" w:rsidR="00226CAA" w:rsidRDefault="00C92CB8">
      <w:pPr>
        <w:numPr>
          <w:ilvl w:val="0"/>
          <w:numId w:val="7"/>
        </w:numPr>
      </w:pPr>
      <w:r w:rsidRPr="00011317">
        <w:rPr>
          <w:rFonts w:hint="eastAsia"/>
          <w:b/>
          <w:bCs/>
        </w:rPr>
        <w:t>外汇</w:t>
      </w:r>
      <w:r>
        <w:rPr>
          <w:rFonts w:hint="eastAsia"/>
        </w:rPr>
        <w:t>含义</w:t>
      </w:r>
    </w:p>
    <w:p w14:paraId="1174371F" w14:textId="77777777" w:rsidR="00226CAA" w:rsidRDefault="00C92CB8">
      <w:r>
        <w:rPr>
          <w:rFonts w:hint="eastAsia"/>
        </w:rPr>
        <w:t>动态：指国际间为清偿债权债务，将一国货币兑换成另一国货币的过程。</w:t>
      </w:r>
    </w:p>
    <w:p w14:paraId="32735EC1" w14:textId="77777777" w:rsidR="00226CAA" w:rsidRDefault="00C92CB8">
      <w:r>
        <w:rPr>
          <w:rFonts w:hint="eastAsia"/>
        </w:rPr>
        <w:t>静态：指国际间为清偿债权债务进行的汇兑活动所凭借的手段或工具，即用于国际汇兑活动的支付手段和支付工具。</w:t>
      </w:r>
      <w:r>
        <w:rPr>
          <w:rFonts w:hint="eastAsia"/>
        </w:rPr>
        <w:t xml:space="preserve">  </w:t>
      </w:r>
      <w:r>
        <w:rPr>
          <w:rFonts w:hint="eastAsia"/>
        </w:rPr>
        <w:t>广义的静态外汇泛指一国拥有的以外国货币表示的资产或证券，如以外国货币表示的纸币和铸币、存款凭证、定期存款、股票、政府公债、国库券、公司债券和息票等。</w:t>
      </w:r>
      <w:r>
        <w:rPr>
          <w:rFonts w:hint="eastAsia"/>
        </w:rPr>
        <w:t xml:space="preserve"> </w:t>
      </w:r>
      <w:r>
        <w:rPr>
          <w:rFonts w:hint="eastAsia"/>
        </w:rPr>
        <w:t>狭义的静态外汇指以外国货币为载体的一般等价物，或以外国货币表示的、用于清偿国际间债权债务的支付手段，其主体是在国外银行的外币存款，以及包括银行汇票、支票等在内的外币票据。</w:t>
      </w:r>
      <w:r>
        <w:rPr>
          <w:rFonts w:hint="eastAsia"/>
        </w:rPr>
        <w:t xml:space="preserve"> </w:t>
      </w:r>
    </w:p>
    <w:p w14:paraId="0F06D853" w14:textId="77777777" w:rsidR="00226CAA" w:rsidRDefault="00226CAA"/>
    <w:p w14:paraId="14A5A333" w14:textId="77777777" w:rsidR="00226CAA" w:rsidRDefault="00C92CB8">
      <w:pPr>
        <w:numPr>
          <w:ilvl w:val="0"/>
          <w:numId w:val="7"/>
        </w:numPr>
      </w:pPr>
      <w:r>
        <w:rPr>
          <w:rFonts w:hint="eastAsia"/>
        </w:rPr>
        <w:lastRenderedPageBreak/>
        <w:t>直接标价法、间接标价法（重要）</w:t>
      </w:r>
    </w:p>
    <w:p w14:paraId="31729419" w14:textId="77777777" w:rsidR="00226CAA" w:rsidRDefault="00C92CB8">
      <w:r w:rsidRPr="00011317">
        <w:rPr>
          <w:rFonts w:hint="eastAsia"/>
          <w:b/>
          <w:bCs/>
        </w:rPr>
        <w:t>直接标价法：</w:t>
      </w:r>
      <w:r>
        <w:rPr>
          <w:rFonts w:hint="eastAsia"/>
        </w:rPr>
        <w:t>以若干单位的本国货币来表示一定单位的外国货币的标价方法。目前，世界上除了美国和英国外，一般采用直接标价法。</w:t>
      </w:r>
      <w:r>
        <w:rPr>
          <w:rFonts w:hint="eastAsia"/>
        </w:rPr>
        <w:t xml:space="preserve"> </w:t>
      </w:r>
    </w:p>
    <w:p w14:paraId="13A8623E" w14:textId="77777777" w:rsidR="00226CAA" w:rsidRDefault="00C92CB8">
      <w:r w:rsidRPr="00011317">
        <w:rPr>
          <w:rFonts w:hint="eastAsia"/>
          <w:b/>
          <w:bCs/>
        </w:rPr>
        <w:t>间接标价法</w:t>
      </w:r>
      <w:r>
        <w:rPr>
          <w:rFonts w:hint="eastAsia"/>
        </w:rPr>
        <w:t>：以若干单位的外国货币来表示一定单位本国货币的标价方法。目前，世界上只有美国和英国采用间接标价法。</w:t>
      </w:r>
      <w:r>
        <w:rPr>
          <w:rFonts w:hint="eastAsia"/>
        </w:rPr>
        <w:t xml:space="preserve">  </w:t>
      </w:r>
    </w:p>
    <w:p w14:paraId="3DCDB239" w14:textId="77777777" w:rsidR="00226CAA" w:rsidRDefault="00C92CB8">
      <w:pPr>
        <w:numPr>
          <w:ilvl w:val="0"/>
          <w:numId w:val="7"/>
        </w:numPr>
      </w:pPr>
      <w:r>
        <w:rPr>
          <w:rFonts w:hint="eastAsia"/>
        </w:rPr>
        <w:t>基础汇率，套算汇率，买入汇率，卖出汇率，即期汇率，远期汇率，名义汇率，有效汇率，名义有效汇率，实际有效汇率（名词解释）</w:t>
      </w:r>
    </w:p>
    <w:p w14:paraId="173B1C69" w14:textId="77777777" w:rsidR="00226CAA" w:rsidRDefault="00C92CB8">
      <w:proofErr w:type="gramStart"/>
      <w:r w:rsidRPr="00011317">
        <w:rPr>
          <w:rFonts w:hint="eastAsia"/>
          <w:b/>
          <w:bCs/>
        </w:rPr>
        <w:t>基础汇率</w:t>
      </w:r>
      <w:proofErr w:type="gramEnd"/>
      <w:r>
        <w:rPr>
          <w:rFonts w:hint="eastAsia"/>
        </w:rPr>
        <w:t>是指一国所制定的本国货币与基准货币之间的汇率。</w:t>
      </w:r>
    </w:p>
    <w:p w14:paraId="51BDAA9B" w14:textId="0D6E4B86" w:rsidR="00226CAA" w:rsidRDefault="00C92CB8">
      <w:r w:rsidRPr="00011317">
        <w:rPr>
          <w:rFonts w:hint="eastAsia"/>
          <w:b/>
          <w:bCs/>
        </w:rPr>
        <w:t>套算汇率</w:t>
      </w:r>
      <w:r>
        <w:rPr>
          <w:rFonts w:hint="eastAsia"/>
        </w:rPr>
        <w:t>是指在</w:t>
      </w:r>
      <w:proofErr w:type="gramStart"/>
      <w:r>
        <w:rPr>
          <w:rFonts w:hint="eastAsia"/>
        </w:rPr>
        <w:t>基础汇率</w:t>
      </w:r>
      <w:proofErr w:type="gramEnd"/>
      <w:r>
        <w:rPr>
          <w:rFonts w:hint="eastAsia"/>
        </w:rPr>
        <w:t>的基础上套算出的本币与非关键货币之间的汇率。如果本币与美元之间的汇率是基础汇率，那么本币与非美元货币之间的汇率即为套算汇率。</w:t>
      </w:r>
    </w:p>
    <w:p w14:paraId="5B5400B6" w14:textId="77777777" w:rsidR="00011317" w:rsidRDefault="00011317"/>
    <w:p w14:paraId="7446DA91" w14:textId="77777777" w:rsidR="00226CAA" w:rsidRDefault="00C92CB8">
      <w:r w:rsidRPr="00011317">
        <w:rPr>
          <w:rFonts w:hint="eastAsia"/>
          <w:b/>
          <w:bCs/>
        </w:rPr>
        <w:t>买入汇率</w:t>
      </w:r>
      <w:r>
        <w:rPr>
          <w:rFonts w:hint="eastAsia"/>
        </w:rPr>
        <w:t>（也称买入价）是银行从同业或客户手中买入外汇所支付的汇率，而</w:t>
      </w:r>
      <w:r w:rsidRPr="00011317">
        <w:rPr>
          <w:rFonts w:hint="eastAsia"/>
          <w:b/>
          <w:bCs/>
        </w:rPr>
        <w:t>卖出汇率</w:t>
      </w:r>
      <w:r>
        <w:rPr>
          <w:rFonts w:hint="eastAsia"/>
        </w:rPr>
        <w:t>（也称卖出价）是银行向同业或客户出售外汇时所索取的汇率。</w:t>
      </w:r>
    </w:p>
    <w:p w14:paraId="5D3BD9D8" w14:textId="77777777" w:rsidR="00226CAA" w:rsidRDefault="00C92CB8">
      <w:r>
        <w:rPr>
          <w:rFonts w:hint="eastAsia"/>
        </w:rPr>
        <w:t>买入汇率和卖出汇率的平均数称为</w:t>
      </w:r>
      <w:r w:rsidRPr="00011317">
        <w:rPr>
          <w:rFonts w:hint="eastAsia"/>
          <w:b/>
          <w:bCs/>
        </w:rPr>
        <w:t>中间汇率（</w:t>
      </w:r>
      <w:r>
        <w:rPr>
          <w:rFonts w:hint="eastAsia"/>
        </w:rPr>
        <w:t>也称中间价）。</w:t>
      </w:r>
    </w:p>
    <w:p w14:paraId="1BAA8DD1" w14:textId="17D7EFCD" w:rsidR="00011317" w:rsidRDefault="00C92CB8">
      <w:proofErr w:type="gramStart"/>
      <w:r w:rsidRPr="00011317">
        <w:rPr>
          <w:rFonts w:hint="eastAsia"/>
          <w:b/>
          <w:bCs/>
        </w:rPr>
        <w:t>现钞汇率</w:t>
      </w:r>
      <w:proofErr w:type="gramEnd"/>
      <w:r>
        <w:rPr>
          <w:rFonts w:hint="eastAsia"/>
        </w:rPr>
        <w:t>是指银行买卖外国现钞的价格。</w:t>
      </w:r>
    </w:p>
    <w:p w14:paraId="52174E02" w14:textId="631887F4" w:rsidR="00011317" w:rsidRDefault="00011317"/>
    <w:p w14:paraId="4AE59F6D" w14:textId="6C3AFF8A" w:rsidR="00011317" w:rsidRPr="00011317" w:rsidRDefault="00011317" w:rsidP="00011317">
      <w:r w:rsidRPr="00011317">
        <w:rPr>
          <w:rFonts w:hint="eastAsia"/>
          <w:b/>
          <w:bCs/>
        </w:rPr>
        <w:t>电汇汇率</w:t>
      </w:r>
      <w:r w:rsidRPr="00011317">
        <w:rPr>
          <w:rFonts w:hint="eastAsia"/>
        </w:rPr>
        <w:t>也称电汇价，是买卖外汇时以电汇方式支付外汇所使用的汇率。</w:t>
      </w:r>
    </w:p>
    <w:p w14:paraId="6621E493" w14:textId="409FA199" w:rsidR="00011317" w:rsidRPr="00011317" w:rsidRDefault="00011317" w:rsidP="00011317">
      <w:proofErr w:type="gramStart"/>
      <w:r w:rsidRPr="00011317">
        <w:rPr>
          <w:rFonts w:hint="eastAsia"/>
          <w:b/>
          <w:bCs/>
        </w:rPr>
        <w:t>信汇汇率</w:t>
      </w:r>
      <w:proofErr w:type="gramEnd"/>
      <w:r w:rsidRPr="00011317">
        <w:rPr>
          <w:rFonts w:hint="eastAsia"/>
        </w:rPr>
        <w:t>也称信汇价，是买卖外汇时以信汇方式支付外汇所使用的汇率。</w:t>
      </w:r>
    </w:p>
    <w:p w14:paraId="3F2484B1" w14:textId="4F64F081" w:rsidR="00011317" w:rsidRDefault="00011317" w:rsidP="00011317">
      <w:r w:rsidRPr="00011317">
        <w:rPr>
          <w:rFonts w:hint="eastAsia"/>
          <w:b/>
          <w:bCs/>
        </w:rPr>
        <w:t>票汇汇率</w:t>
      </w:r>
      <w:r w:rsidRPr="00011317">
        <w:rPr>
          <w:rFonts w:hint="eastAsia"/>
        </w:rPr>
        <w:t>也称票汇价，是买卖外汇时以票汇方式支付外汇所使用的汇率。</w:t>
      </w:r>
    </w:p>
    <w:p w14:paraId="2181FA06" w14:textId="77777777" w:rsidR="00011317" w:rsidRDefault="00011317" w:rsidP="00011317"/>
    <w:p w14:paraId="7EC8762C" w14:textId="77777777" w:rsidR="00226CAA" w:rsidRDefault="00C92CB8">
      <w:r w:rsidRPr="00011317">
        <w:rPr>
          <w:rFonts w:hint="eastAsia"/>
          <w:b/>
          <w:bCs/>
        </w:rPr>
        <w:t>即期汇率</w:t>
      </w:r>
      <w:r>
        <w:rPr>
          <w:rFonts w:hint="eastAsia"/>
        </w:rPr>
        <w:t>，也称现汇汇率，是指交易双方成交后，在</w:t>
      </w:r>
      <w:r>
        <w:rPr>
          <w:rFonts w:hint="eastAsia"/>
        </w:rPr>
        <w:t>2</w:t>
      </w:r>
      <w:r>
        <w:rPr>
          <w:rFonts w:hint="eastAsia"/>
        </w:rPr>
        <w:t>个营业日内办理交割所使用的汇率。</w:t>
      </w:r>
    </w:p>
    <w:p w14:paraId="3C8BE6EC" w14:textId="77777777" w:rsidR="00011317" w:rsidRDefault="00C92CB8">
      <w:r w:rsidRPr="00011317">
        <w:rPr>
          <w:rFonts w:hint="eastAsia"/>
          <w:b/>
          <w:bCs/>
        </w:rPr>
        <w:t>远期汇率</w:t>
      </w:r>
      <w:r>
        <w:rPr>
          <w:rFonts w:hint="eastAsia"/>
        </w:rPr>
        <w:t>，也称期汇汇率，是指买卖双方成交时，约定在未来某一日期进行交割时所使用的汇率。</w:t>
      </w:r>
    </w:p>
    <w:p w14:paraId="6B6A7A61" w14:textId="2E6A3BFB" w:rsidR="00226CAA" w:rsidRDefault="00C92CB8">
      <w:r>
        <w:rPr>
          <w:rFonts w:hint="eastAsia"/>
        </w:rPr>
        <w:t>当远期汇率高于即期汇率时，称为升水；当远期汇率低于即期汇率时，称为贴水；当远期汇率和即期汇率相等时，称为平价。</w:t>
      </w:r>
    </w:p>
    <w:p w14:paraId="10458C47" w14:textId="77777777" w:rsidR="00011317" w:rsidRDefault="00011317"/>
    <w:p w14:paraId="6EE5D9F1" w14:textId="5E26C44C" w:rsidR="00226CAA" w:rsidRDefault="00C92CB8">
      <w:r w:rsidRPr="00011317">
        <w:rPr>
          <w:rFonts w:hint="eastAsia"/>
          <w:b/>
          <w:bCs/>
        </w:rPr>
        <w:t>名义汇率</w:t>
      </w:r>
      <w:r>
        <w:rPr>
          <w:rFonts w:hint="eastAsia"/>
        </w:rPr>
        <w:t>一般指汇率的市场标价，即外汇牌价公布的汇率。它表示一单位的某种货币名义上兑换多少单位的另一种货币。</w:t>
      </w:r>
    </w:p>
    <w:p w14:paraId="02E6D263" w14:textId="57232C26" w:rsidR="00226CAA" w:rsidRDefault="00C92CB8">
      <w:r w:rsidRPr="00011317">
        <w:rPr>
          <w:rFonts w:hint="eastAsia"/>
          <w:b/>
          <w:bCs/>
        </w:rPr>
        <w:t>实际汇率</w:t>
      </w:r>
      <w:r>
        <w:rPr>
          <w:rFonts w:hint="eastAsia"/>
        </w:rPr>
        <w:t>是用两国价格水平、财政补贴或税收减免率对名义汇率加以调整后的汇率。</w:t>
      </w:r>
    </w:p>
    <w:p w14:paraId="7B619C05" w14:textId="77777777" w:rsidR="00011317" w:rsidRDefault="00011317"/>
    <w:p w14:paraId="6C21DFBA" w14:textId="77777777" w:rsidR="00226CAA" w:rsidRDefault="00C92CB8">
      <w:r w:rsidRPr="00011317">
        <w:rPr>
          <w:rFonts w:hint="eastAsia"/>
          <w:b/>
          <w:bCs/>
        </w:rPr>
        <w:t>名义有效汇率</w:t>
      </w:r>
      <w:r>
        <w:rPr>
          <w:rFonts w:hint="eastAsia"/>
        </w:rPr>
        <w:t>指一国货币与其各个贸易伙伴国货币的双边名义汇率的加权平均数，最常见的权数选择是贸易比重，即各贸易伙伴国在本国进出口贸易中所占的份额。</w:t>
      </w:r>
    </w:p>
    <w:p w14:paraId="6A90D283" w14:textId="77777777" w:rsidR="00226CAA" w:rsidRDefault="00226CAA"/>
    <w:p w14:paraId="50E8EABE" w14:textId="77777777" w:rsidR="00226CAA" w:rsidRDefault="00C92CB8">
      <w:pPr>
        <w:rPr>
          <w:b/>
        </w:rPr>
      </w:pPr>
      <w:r>
        <w:rPr>
          <w:rFonts w:hint="eastAsia"/>
          <w:b/>
        </w:rPr>
        <w:t>第二节</w:t>
      </w:r>
    </w:p>
    <w:p w14:paraId="12825E3B" w14:textId="77777777" w:rsidR="00226CAA" w:rsidRDefault="00C92CB8">
      <w:pPr>
        <w:pStyle w:val="11"/>
        <w:numPr>
          <w:ilvl w:val="0"/>
          <w:numId w:val="8"/>
        </w:numPr>
        <w:ind w:firstLineChars="0"/>
      </w:pPr>
      <w:r>
        <w:rPr>
          <w:rFonts w:hint="eastAsia"/>
        </w:rPr>
        <w:t>外汇市场一般参与主体</w:t>
      </w:r>
    </w:p>
    <w:p w14:paraId="2E65C3CB" w14:textId="77777777" w:rsidR="00226CAA" w:rsidRDefault="00C92CB8">
      <w:pPr>
        <w:pStyle w:val="11"/>
        <w:ind w:firstLineChars="0" w:firstLine="0"/>
      </w:pPr>
      <w:r>
        <w:rPr>
          <w:rFonts w:hint="eastAsia"/>
        </w:rPr>
        <w:t>外汇银行、中央银行、外汇经纪人、非银行客户及个人</w:t>
      </w:r>
    </w:p>
    <w:p w14:paraId="11150BBB" w14:textId="77777777" w:rsidR="00226CAA" w:rsidRDefault="00226CAA">
      <w:pPr>
        <w:pStyle w:val="11"/>
        <w:ind w:firstLineChars="0" w:firstLine="0"/>
      </w:pPr>
    </w:p>
    <w:p w14:paraId="6F6FB543" w14:textId="44B371D1" w:rsidR="00226CAA" w:rsidRDefault="00C92CB8">
      <w:pPr>
        <w:pStyle w:val="11"/>
        <w:ind w:firstLineChars="0" w:firstLine="0"/>
        <w:rPr>
          <w:color w:val="FF0000"/>
        </w:rPr>
      </w:pPr>
      <w:r>
        <w:rPr>
          <w:rFonts w:hint="eastAsia"/>
          <w:color w:val="FF0000"/>
        </w:rPr>
        <w:t>2</w:t>
      </w:r>
      <w:r>
        <w:rPr>
          <w:rFonts w:hint="eastAsia"/>
          <w:color w:val="FF0000"/>
        </w:rPr>
        <w:t>、中国外汇市场的均衡问题，当前结构性特征，均衡的方式</w:t>
      </w:r>
    </w:p>
    <w:p w14:paraId="33224774" w14:textId="451BEF87" w:rsidR="00996CFF" w:rsidRDefault="00996CFF">
      <w:pPr>
        <w:pStyle w:val="11"/>
        <w:ind w:firstLineChars="0" w:firstLine="0"/>
        <w:rPr>
          <w:color w:val="FF0000"/>
        </w:rPr>
      </w:pPr>
    </w:p>
    <w:p w14:paraId="5BC0E555" w14:textId="77777777" w:rsidR="00996CFF" w:rsidRDefault="00996CFF">
      <w:pPr>
        <w:pStyle w:val="11"/>
        <w:ind w:firstLineChars="0" w:firstLine="0"/>
      </w:pPr>
    </w:p>
    <w:p w14:paraId="2B89AB40" w14:textId="40F0EE66" w:rsidR="00226CAA" w:rsidRDefault="00C92CB8">
      <w:pPr>
        <w:rPr>
          <w:b/>
        </w:rPr>
      </w:pPr>
      <w:r>
        <w:rPr>
          <w:rFonts w:hint="eastAsia"/>
          <w:b/>
        </w:rPr>
        <w:t>第三节</w:t>
      </w:r>
      <w:r w:rsidR="00150A66">
        <w:rPr>
          <w:rFonts w:hint="eastAsia"/>
          <w:b/>
        </w:rPr>
        <w:t>（计算）</w:t>
      </w:r>
    </w:p>
    <w:p w14:paraId="5B7B7CE8" w14:textId="77777777" w:rsidR="00226CAA" w:rsidRDefault="00C92CB8">
      <w:pPr>
        <w:numPr>
          <w:ilvl w:val="0"/>
          <w:numId w:val="9"/>
        </w:numPr>
      </w:pPr>
      <w:r>
        <w:rPr>
          <w:rFonts w:hint="eastAsia"/>
        </w:rPr>
        <w:t>什么是套汇套利，远期外汇交易，套期保值</w:t>
      </w:r>
    </w:p>
    <w:p w14:paraId="2B73B523" w14:textId="77777777" w:rsidR="00226CAA" w:rsidRDefault="00C92CB8">
      <w:r w:rsidRPr="00996CFF">
        <w:rPr>
          <w:rFonts w:hint="eastAsia"/>
          <w:b/>
          <w:bCs/>
        </w:rPr>
        <w:t>套利</w:t>
      </w:r>
      <w:r>
        <w:rPr>
          <w:rFonts w:hint="eastAsia"/>
        </w:rPr>
        <w:t>（</w:t>
      </w:r>
      <w:r>
        <w:rPr>
          <w:rFonts w:hint="eastAsia"/>
        </w:rPr>
        <w:t>arbitrage</w:t>
      </w:r>
      <w:r>
        <w:rPr>
          <w:rFonts w:hint="eastAsia"/>
        </w:rPr>
        <w:t>）是指利用两地间的利率差异而赚取利润的行为。由于套利活动的存在，各国间微小的利率差异都会引起资金在国际间的快速流动，各国利率因而也会趋于一致。为避</w:t>
      </w:r>
      <w:r>
        <w:rPr>
          <w:rFonts w:hint="eastAsia"/>
        </w:rPr>
        <w:lastRenderedPageBreak/>
        <w:t>免汇率风险，须将远期外汇交易和套利交易结合起来，此称为抵补套利（</w:t>
      </w:r>
      <w:r>
        <w:rPr>
          <w:rFonts w:hint="eastAsia"/>
        </w:rPr>
        <w:t>covered interest arbitrage</w:t>
      </w:r>
      <w:r>
        <w:rPr>
          <w:rFonts w:hint="eastAsia"/>
        </w:rPr>
        <w:t>）。</w:t>
      </w:r>
      <w:r>
        <w:rPr>
          <w:rFonts w:hint="eastAsia"/>
        </w:rPr>
        <w:t xml:space="preserve"> </w:t>
      </w:r>
    </w:p>
    <w:p w14:paraId="10F8C5ED" w14:textId="122ADF2C" w:rsidR="00226CAA" w:rsidRDefault="00C92CB8">
      <w:r>
        <w:rPr>
          <w:rFonts w:hint="eastAsia"/>
        </w:rPr>
        <w:t>套汇：</w:t>
      </w:r>
    </w:p>
    <w:p w14:paraId="11C0670A" w14:textId="76CAB04D" w:rsidR="00996CFF" w:rsidRDefault="00996CFF">
      <w:r w:rsidRPr="00996CFF">
        <w:rPr>
          <w:rFonts w:hint="eastAsia"/>
          <w:b/>
          <w:bCs/>
        </w:rPr>
        <w:t>即期外汇交易</w:t>
      </w:r>
      <w:r w:rsidRPr="00996CFF">
        <w:rPr>
          <w:rFonts w:hint="eastAsia"/>
        </w:rPr>
        <w:t>（</w:t>
      </w:r>
      <w:r w:rsidRPr="00996CFF">
        <w:rPr>
          <w:rFonts w:hint="eastAsia"/>
        </w:rPr>
        <w:t>spot exchange transaction</w:t>
      </w:r>
      <w:r w:rsidRPr="00996CFF">
        <w:rPr>
          <w:rFonts w:hint="eastAsia"/>
        </w:rPr>
        <w:t>），又称现汇交易，是买卖双方成交后，在</w:t>
      </w:r>
      <w:r w:rsidRPr="00996CFF">
        <w:rPr>
          <w:rFonts w:hint="eastAsia"/>
        </w:rPr>
        <w:t>2</w:t>
      </w:r>
      <w:r w:rsidRPr="00996CFF">
        <w:rPr>
          <w:rFonts w:hint="eastAsia"/>
        </w:rPr>
        <w:t>个营业日内办理交割的外汇交易。</w:t>
      </w:r>
    </w:p>
    <w:p w14:paraId="32CDD024" w14:textId="77777777" w:rsidR="00226CAA" w:rsidRDefault="00C92CB8">
      <w:r w:rsidRPr="00996CFF">
        <w:rPr>
          <w:rFonts w:hint="eastAsia"/>
          <w:b/>
          <w:bCs/>
        </w:rPr>
        <w:t>远期外汇交易</w:t>
      </w:r>
      <w:r>
        <w:rPr>
          <w:rFonts w:hint="eastAsia"/>
        </w:rPr>
        <w:t>（</w:t>
      </w:r>
      <w:r>
        <w:rPr>
          <w:rFonts w:hint="eastAsia"/>
        </w:rPr>
        <w:t>forward exchange transaction</w:t>
      </w:r>
      <w:r>
        <w:rPr>
          <w:rFonts w:hint="eastAsia"/>
        </w:rPr>
        <w:t>）是在外汇买卖成交后的未来某一特定日期进行实际交割的外汇交易，它包括所有交割期限超过即期外汇交易的正常交割期限（</w:t>
      </w:r>
      <w:r>
        <w:rPr>
          <w:rFonts w:hint="eastAsia"/>
        </w:rPr>
        <w:t>2</w:t>
      </w:r>
      <w:r>
        <w:rPr>
          <w:rFonts w:hint="eastAsia"/>
        </w:rPr>
        <w:t>个营业日）的外汇交易。</w:t>
      </w:r>
    </w:p>
    <w:p w14:paraId="1CB6D404" w14:textId="77777777" w:rsidR="00226CAA" w:rsidRDefault="00C92CB8">
      <w:r>
        <w:rPr>
          <w:rFonts w:hint="eastAsia"/>
        </w:rPr>
        <w:t>远期外汇合约（</w:t>
      </w:r>
      <w:r>
        <w:rPr>
          <w:rFonts w:hint="eastAsia"/>
        </w:rPr>
        <w:t>exchange forward contract</w:t>
      </w:r>
      <w:r>
        <w:rPr>
          <w:rFonts w:hint="eastAsia"/>
        </w:rPr>
        <w:t>）是一种比较常见的远期外汇交易形式，可以用来套期保值、投机和套利。</w:t>
      </w:r>
    </w:p>
    <w:p w14:paraId="2CF05640" w14:textId="77777777" w:rsidR="00226CAA" w:rsidRDefault="00C92CB8">
      <w:r>
        <w:rPr>
          <w:rFonts w:hint="eastAsia"/>
        </w:rPr>
        <w:t>外汇套期保值是指采取某种措施减少由于汇率变化的不确定性引起的汇率风险。</w:t>
      </w:r>
      <w:r>
        <w:rPr>
          <w:rFonts w:hint="eastAsia"/>
        </w:rPr>
        <w:t xml:space="preserve"> </w:t>
      </w:r>
    </w:p>
    <w:p w14:paraId="173EC5C5" w14:textId="77777777" w:rsidR="00996CFF" w:rsidRDefault="00996CFF" w:rsidP="00996CFF"/>
    <w:p w14:paraId="4EC49148" w14:textId="5E35D7FA" w:rsidR="00996CFF" w:rsidRDefault="00996CFF" w:rsidP="00996CFF">
      <w:r w:rsidRPr="00996CFF">
        <w:rPr>
          <w:rFonts w:hint="eastAsia"/>
          <w:b/>
          <w:bCs/>
        </w:rPr>
        <w:t>外汇掉期交易</w:t>
      </w:r>
      <w:r w:rsidRPr="00996CFF">
        <w:rPr>
          <w:rFonts w:hint="eastAsia"/>
        </w:rPr>
        <w:t>是指同时包含一笔即期外汇交易和一笔币种、数额相同但方向相反的远期交易的一种合约，即在购买一笔即期外汇的同时又出售一笔数额相同的、同一币种的远期外汇，或在出售一笔即期外汇的同时购入相同数额、同一币种的远期外汇。</w:t>
      </w:r>
    </w:p>
    <w:p w14:paraId="52AB819D" w14:textId="6067F09B" w:rsidR="00996CFF" w:rsidRDefault="00996CFF" w:rsidP="00996CFF">
      <w:r w:rsidRPr="00996CFF">
        <w:rPr>
          <w:rFonts w:hint="eastAsia"/>
          <w:b/>
          <w:bCs/>
        </w:rPr>
        <w:t>外汇期货交易</w:t>
      </w:r>
      <w:r w:rsidRPr="00996CFF">
        <w:rPr>
          <w:rFonts w:hint="eastAsia"/>
        </w:rPr>
        <w:t>是交易双方在交易所内通过公开叫价的拍卖方式，买卖在未来某一日期按既定的汇率交割一定数量外汇的期货合约的外汇交易。外汇期货交易合约是由交易所制定的标准化合约，</w:t>
      </w:r>
    </w:p>
    <w:p w14:paraId="275D2BFB" w14:textId="0FA57923" w:rsidR="00226CAA" w:rsidRDefault="00996CFF" w:rsidP="00996CFF">
      <w:r w:rsidRPr="00996CFF">
        <w:rPr>
          <w:rFonts w:hint="eastAsia"/>
          <w:b/>
          <w:bCs/>
        </w:rPr>
        <w:t>外汇期权</w:t>
      </w:r>
      <w:r w:rsidRPr="00996CFF">
        <w:rPr>
          <w:rFonts w:hint="eastAsia"/>
        </w:rPr>
        <w:t>又称外汇选择权，是指在一定期间内或一定期间后按协议的价格购买或出售一定数额的某种外汇的权利。</w:t>
      </w:r>
    </w:p>
    <w:p w14:paraId="5A24EA69" w14:textId="30368CB9" w:rsidR="00150A66" w:rsidRDefault="00150A66" w:rsidP="00996CFF">
      <w:r w:rsidRPr="00150A66">
        <w:rPr>
          <w:rFonts w:hint="eastAsia"/>
          <w:b/>
          <w:bCs/>
        </w:rPr>
        <w:t>互换</w:t>
      </w:r>
      <w:r w:rsidRPr="00150A66">
        <w:rPr>
          <w:rFonts w:hint="eastAsia"/>
        </w:rPr>
        <w:t>（</w:t>
      </w:r>
      <w:r w:rsidRPr="00150A66">
        <w:rPr>
          <w:rFonts w:hint="eastAsia"/>
        </w:rPr>
        <w:t>swap</w:t>
      </w:r>
      <w:r w:rsidRPr="00150A66">
        <w:rPr>
          <w:rFonts w:hint="eastAsia"/>
        </w:rPr>
        <w:t>）是两个交易主体之间私下达成的协议，以按照事先约定的方式在将来彼此交换现金流。它可以被看作是一系列远期合约的组合，常见的互换交易有利率互换和货币互换两种。</w:t>
      </w:r>
    </w:p>
    <w:p w14:paraId="3C6CFEA5" w14:textId="77777777" w:rsidR="00226CAA" w:rsidRDefault="00C92CB8" w:rsidP="0087735A">
      <w:pPr>
        <w:pStyle w:val="1"/>
      </w:pPr>
      <w:r>
        <w:rPr>
          <w:rFonts w:hint="eastAsia"/>
        </w:rPr>
        <w:t>第三章</w:t>
      </w:r>
    </w:p>
    <w:p w14:paraId="3C71DE34" w14:textId="6A59574D" w:rsidR="00226CAA" w:rsidRDefault="00C92CB8" w:rsidP="00A9778C">
      <w:pPr>
        <w:pStyle w:val="2"/>
      </w:pPr>
      <w:r>
        <w:rPr>
          <w:rFonts w:hint="eastAsia"/>
        </w:rPr>
        <w:t>第一节</w:t>
      </w:r>
      <w:r w:rsidR="00A9778C">
        <w:rPr>
          <w:rFonts w:hint="eastAsia"/>
        </w:rPr>
        <w:t xml:space="preserve"> </w:t>
      </w:r>
      <w:r w:rsidR="00A9778C">
        <w:rPr>
          <w:rFonts w:hint="eastAsia"/>
        </w:rPr>
        <w:t>汇率的决定</w:t>
      </w:r>
    </w:p>
    <w:p w14:paraId="27739A75" w14:textId="26EFDB14" w:rsidR="00226CAA" w:rsidRDefault="00C92CB8" w:rsidP="00A9778C">
      <w:pPr>
        <w:pStyle w:val="3"/>
      </w:pPr>
      <w:r>
        <w:rPr>
          <w:rFonts w:hint="eastAsia"/>
        </w:rPr>
        <w:t>金本位制度下的汇率决定</w:t>
      </w:r>
      <w:r>
        <w:rPr>
          <w:rFonts w:hint="eastAsia"/>
        </w:rPr>
        <w:t xml:space="preserve"> </w:t>
      </w:r>
    </w:p>
    <w:p w14:paraId="18F93879" w14:textId="77777777" w:rsidR="00226CAA" w:rsidRDefault="00C92CB8">
      <w:r>
        <w:rPr>
          <w:rFonts w:hint="eastAsia"/>
        </w:rPr>
        <w:t xml:space="preserve">　　金本位制度泛指以黄金为一般等价物的货币制度，包括金币本位制、金块本位制和金汇兑本位制。</w:t>
      </w:r>
      <w:r>
        <w:rPr>
          <w:rFonts w:hint="eastAsia"/>
        </w:rPr>
        <w:t xml:space="preserve"> </w:t>
      </w:r>
    </w:p>
    <w:p w14:paraId="2BF835C0" w14:textId="77777777" w:rsidR="00226CAA" w:rsidRDefault="00C92CB8">
      <w:r>
        <w:rPr>
          <w:rFonts w:hint="eastAsia"/>
        </w:rPr>
        <w:t>(</w:t>
      </w:r>
      <w:proofErr w:type="gramStart"/>
      <w:r>
        <w:rPr>
          <w:rFonts w:hint="eastAsia"/>
        </w:rPr>
        <w:t>一</w:t>
      </w:r>
      <w:proofErr w:type="gramEnd"/>
      <w:r>
        <w:rPr>
          <w:rFonts w:hint="eastAsia"/>
        </w:rPr>
        <w:t>)</w:t>
      </w:r>
      <w:r>
        <w:rPr>
          <w:rFonts w:hint="eastAsia"/>
        </w:rPr>
        <w:t>价值基础</w:t>
      </w:r>
      <w:r>
        <w:rPr>
          <w:rFonts w:hint="eastAsia"/>
        </w:rPr>
        <w:t xml:space="preserve"> </w:t>
      </w:r>
    </w:p>
    <w:p w14:paraId="6C32DEA3" w14:textId="77777777" w:rsidR="00226CAA" w:rsidRDefault="00C92CB8">
      <w:r>
        <w:rPr>
          <w:rFonts w:hint="eastAsia"/>
        </w:rPr>
        <w:t>在金币本位制下，各国都以法律形式规定每一金铸币单位所包含的黄金重量与成色，即法定含金量（</w:t>
      </w:r>
      <w:r>
        <w:rPr>
          <w:rFonts w:hint="eastAsia"/>
        </w:rPr>
        <w:t>gold content</w:t>
      </w:r>
      <w:r>
        <w:rPr>
          <w:rFonts w:hint="eastAsia"/>
        </w:rPr>
        <w:t>）。</w:t>
      </w:r>
      <w:r w:rsidRPr="00393E82">
        <w:rPr>
          <w:rFonts w:hint="eastAsia"/>
          <w:b/>
          <w:bCs/>
        </w:rPr>
        <w:t>两国货币的价值量之比就直接而简单地表现为他们的含金量之比，称为铸币平价（</w:t>
      </w:r>
      <w:r w:rsidRPr="00393E82">
        <w:rPr>
          <w:rFonts w:hint="eastAsia"/>
          <w:b/>
          <w:bCs/>
        </w:rPr>
        <w:t>mint parity</w:t>
      </w:r>
      <w:r w:rsidRPr="00393E82">
        <w:rPr>
          <w:rFonts w:hint="eastAsia"/>
          <w:b/>
          <w:bCs/>
        </w:rPr>
        <w:t>）或法定平价（</w:t>
      </w:r>
      <w:r w:rsidRPr="00393E82">
        <w:rPr>
          <w:rFonts w:hint="eastAsia"/>
          <w:b/>
          <w:bCs/>
        </w:rPr>
        <w:t>par of exchange</w:t>
      </w:r>
      <w:r w:rsidRPr="00393E82">
        <w:rPr>
          <w:rFonts w:hint="eastAsia"/>
          <w:b/>
          <w:bCs/>
        </w:rPr>
        <w:t>）</w:t>
      </w:r>
      <w:r>
        <w:rPr>
          <w:rFonts w:hint="eastAsia"/>
        </w:rPr>
        <w:t>，黄金是价值的化身。铸币平价是决定两国货币之间汇率的价值基础，</w:t>
      </w:r>
    </w:p>
    <w:p w14:paraId="769415E3" w14:textId="77777777" w:rsidR="00226CAA" w:rsidRDefault="00C92CB8">
      <w:r>
        <w:rPr>
          <w:rFonts w:hint="eastAsia"/>
        </w:rPr>
        <w:t>(</w:t>
      </w:r>
      <w:r>
        <w:rPr>
          <w:rFonts w:hint="eastAsia"/>
        </w:rPr>
        <w:t>二</w:t>
      </w:r>
      <w:r>
        <w:rPr>
          <w:rFonts w:hint="eastAsia"/>
        </w:rPr>
        <w:t>)</w:t>
      </w:r>
      <w:r>
        <w:rPr>
          <w:rFonts w:hint="eastAsia"/>
        </w:rPr>
        <w:t>外汇市场的供求</w:t>
      </w:r>
      <w:r>
        <w:rPr>
          <w:rFonts w:hint="eastAsia"/>
        </w:rPr>
        <w:t xml:space="preserve"> </w:t>
      </w:r>
    </w:p>
    <w:p w14:paraId="2A189D47" w14:textId="00B2ED7F" w:rsidR="00226CAA" w:rsidRDefault="00C92CB8">
      <w:r>
        <w:rPr>
          <w:rFonts w:hint="eastAsia"/>
        </w:rPr>
        <w:t xml:space="preserve">　铸币平价与外汇市场上的实际汇率是不相同的。铸币平价是法定的，一般不会轻易变动，而实际汇率受外汇市场供求影响，经常地上下波动。当外汇供不应求时，实际汇率就会超过铸币平价；当外汇供过于求时，实际汇率就会低于铸币平价。</w:t>
      </w:r>
      <w:r w:rsidR="00393E82">
        <w:rPr>
          <w:rFonts w:hint="eastAsia"/>
        </w:rPr>
        <w:t>正像</w:t>
      </w:r>
      <w:r>
        <w:rPr>
          <w:rFonts w:hint="eastAsia"/>
        </w:rPr>
        <w:t>商品的价格围绕价值不断</w:t>
      </w:r>
      <w:r>
        <w:rPr>
          <w:rFonts w:hint="eastAsia"/>
        </w:rPr>
        <w:lastRenderedPageBreak/>
        <w:t>变化一样，实际汇率也围绕铸币平价不断涨落。但在典型的金币本位制下，由于黄金可以不受限制地输入输出，不论外汇供求的力量多么强大，实际汇率的涨落都是有限度的，即被限制在黄金的输出点和输入点之间。</w:t>
      </w:r>
    </w:p>
    <w:p w14:paraId="0D56715B" w14:textId="77777777" w:rsidR="00226CAA" w:rsidRDefault="00C92CB8">
      <w:r>
        <w:rPr>
          <w:rFonts w:hint="eastAsia"/>
        </w:rPr>
        <w:t>(</w:t>
      </w:r>
      <w:r>
        <w:rPr>
          <w:rFonts w:hint="eastAsia"/>
        </w:rPr>
        <w:t>三</w:t>
      </w:r>
      <w:r>
        <w:rPr>
          <w:rFonts w:hint="eastAsia"/>
        </w:rPr>
        <w:t>)</w:t>
      </w:r>
      <w:r>
        <w:rPr>
          <w:rFonts w:hint="eastAsia"/>
        </w:rPr>
        <w:t>波动规则</w:t>
      </w:r>
      <w:r>
        <w:rPr>
          <w:rFonts w:hint="eastAsia"/>
        </w:rPr>
        <w:t xml:space="preserve"> </w:t>
      </w:r>
    </w:p>
    <w:p w14:paraId="48476B40" w14:textId="6B4DC10E" w:rsidR="00226CAA" w:rsidRDefault="00C92CB8">
      <w:r>
        <w:rPr>
          <w:rFonts w:hint="eastAsia"/>
        </w:rPr>
        <w:t>在金币本位制下，汇率波动的规则是：汇率围绕铸币平价，根据外汇市场的供求状况，在黄金输出点与输入点之间上下波动。当汇率高于黄金输出点或低于黄金输入点时，就会引起黄金的跨国流动，从而自动地把汇率稳定在黄金输送点所规定的幅度之内。</w:t>
      </w:r>
    </w:p>
    <w:p w14:paraId="20F41E77" w14:textId="554C8476" w:rsidR="00393E82" w:rsidRPr="00393E82" w:rsidRDefault="00393E82">
      <w:pPr>
        <w:rPr>
          <w:b/>
          <w:bCs/>
        </w:rPr>
      </w:pPr>
      <w:r w:rsidRPr="00393E82">
        <w:rPr>
          <w:rFonts w:hint="eastAsia"/>
          <w:b/>
          <w:bCs/>
        </w:rPr>
        <w:t>黄金的输出与输入使外汇市场上的供求趋于平衡，并使汇率在一定幅度内波动，这就是金币本位制下汇率波动的自动调节机制。这个自动调节机制由英国经济学家休</w:t>
      </w:r>
      <w:proofErr w:type="gramStart"/>
      <w:r w:rsidRPr="00393E82">
        <w:rPr>
          <w:rFonts w:hint="eastAsia"/>
          <w:b/>
          <w:bCs/>
        </w:rPr>
        <w:t>谟</w:t>
      </w:r>
      <w:proofErr w:type="gramEnd"/>
      <w:r w:rsidRPr="00393E82">
        <w:rPr>
          <w:rFonts w:hint="eastAsia"/>
          <w:b/>
          <w:bCs/>
        </w:rPr>
        <w:t>（</w:t>
      </w:r>
      <w:r w:rsidRPr="00393E82">
        <w:rPr>
          <w:rFonts w:hint="eastAsia"/>
          <w:b/>
          <w:bCs/>
        </w:rPr>
        <w:t>David Hume</w:t>
      </w:r>
      <w:r w:rsidRPr="00393E82">
        <w:rPr>
          <w:rFonts w:hint="eastAsia"/>
          <w:b/>
          <w:bCs/>
        </w:rPr>
        <w:t>，</w:t>
      </w:r>
      <w:r w:rsidRPr="00393E82">
        <w:rPr>
          <w:rFonts w:hint="eastAsia"/>
          <w:b/>
          <w:bCs/>
        </w:rPr>
        <w:t>1752</w:t>
      </w:r>
      <w:r w:rsidRPr="00393E82">
        <w:rPr>
          <w:rFonts w:hint="eastAsia"/>
          <w:b/>
          <w:bCs/>
        </w:rPr>
        <w:t>）最早提出，又称为黄金—物价—国际收支调节机制。</w:t>
      </w:r>
    </w:p>
    <w:p w14:paraId="76EA631E" w14:textId="7483F068" w:rsidR="00226CAA" w:rsidRDefault="00C92CB8" w:rsidP="00A9778C">
      <w:pPr>
        <w:pStyle w:val="3"/>
      </w:pPr>
      <w:r>
        <w:rPr>
          <w:rFonts w:hint="eastAsia"/>
        </w:rPr>
        <w:t>纸币流通制度下的汇率决定</w:t>
      </w:r>
      <w:r>
        <w:rPr>
          <w:rFonts w:hint="eastAsia"/>
        </w:rPr>
        <w:t xml:space="preserve"> </w:t>
      </w:r>
    </w:p>
    <w:p w14:paraId="18E9732E" w14:textId="77777777" w:rsidR="00226CAA" w:rsidRDefault="00C92CB8">
      <w:r>
        <w:rPr>
          <w:rFonts w:hint="eastAsia"/>
        </w:rPr>
        <w:t>(</w:t>
      </w:r>
      <w:proofErr w:type="gramStart"/>
      <w:r>
        <w:rPr>
          <w:rFonts w:hint="eastAsia"/>
        </w:rPr>
        <w:t>一</w:t>
      </w:r>
      <w:proofErr w:type="gramEnd"/>
      <w:r>
        <w:rPr>
          <w:rFonts w:hint="eastAsia"/>
        </w:rPr>
        <w:t>)</w:t>
      </w:r>
      <w:r>
        <w:rPr>
          <w:rFonts w:hint="eastAsia"/>
        </w:rPr>
        <w:t>价值基础</w:t>
      </w:r>
      <w:r>
        <w:rPr>
          <w:rFonts w:hint="eastAsia"/>
        </w:rPr>
        <w:t xml:space="preserve"> </w:t>
      </w:r>
    </w:p>
    <w:p w14:paraId="4EF47A29" w14:textId="736B193B" w:rsidR="00226CAA" w:rsidRDefault="00C92CB8">
      <w:r>
        <w:rPr>
          <w:rFonts w:hint="eastAsia"/>
        </w:rPr>
        <w:t>实际经验表明，在两国社会生产条件、劳动力成本和商品价格体系十分接近的情况下，通过比较两国间的物价水平或比较两国纸币的购买力，可以较为合理地决定两国货币交换的汇率。在纸币流通制度下，货币的购买力成为价值的化身，汇率的决定依然是以价值为基础的，它的本质还是两国货币所代表的价值量之比。</w:t>
      </w:r>
    </w:p>
    <w:p w14:paraId="13FF578E" w14:textId="77777777" w:rsidR="00226CAA" w:rsidRDefault="00C92CB8">
      <w:r>
        <w:rPr>
          <w:rFonts w:hint="eastAsia"/>
        </w:rPr>
        <w:t>（二）外汇市场供求</w:t>
      </w:r>
    </w:p>
    <w:p w14:paraId="45CEA233" w14:textId="77777777" w:rsidR="00226CAA" w:rsidRDefault="00C92CB8">
      <w:r>
        <w:rPr>
          <w:rFonts w:hint="eastAsia"/>
        </w:rPr>
        <w:t>在纸币流通制度下，汇率除以两国货币所代表的价值量为基础外，而且还随着外汇市场供求关系的变化而变化。特别是在货币与黄金相对分离，黄金—物价—国际收支运作的机制基本失灵的现实生活中，外汇市场供求的力量在很大程度上决定了汇率的实际水平。西方经济学家十分重视外汇市场供求关系对汇率形成的作用，他们认为：</w:t>
      </w:r>
      <w:r>
        <w:rPr>
          <w:rFonts w:hint="eastAsia"/>
        </w:rPr>
        <w:t xml:space="preserve"> </w:t>
      </w:r>
      <w:r>
        <w:rPr>
          <w:rFonts w:hint="eastAsia"/>
        </w:rPr>
        <w:t>当外汇供不应求时，外汇汇率上升；当外汇供过于求时，外汇汇率下降；当外汇供求相等时，外汇汇率达到均衡；实际汇率由外汇市场供给与需求的均衡点所决定。</w:t>
      </w:r>
      <w:r>
        <w:rPr>
          <w:rFonts w:hint="eastAsia"/>
        </w:rPr>
        <w:t xml:space="preserve"> </w:t>
      </w:r>
    </w:p>
    <w:p w14:paraId="23316089" w14:textId="77777777" w:rsidR="00226CAA" w:rsidRDefault="00C92CB8">
      <w:r>
        <w:rPr>
          <w:rFonts w:hint="eastAsia"/>
        </w:rPr>
        <w:t>(</w:t>
      </w:r>
      <w:r>
        <w:rPr>
          <w:rFonts w:hint="eastAsia"/>
        </w:rPr>
        <w:t>三</w:t>
      </w:r>
      <w:r>
        <w:rPr>
          <w:rFonts w:hint="eastAsia"/>
        </w:rPr>
        <w:t>)</w:t>
      </w:r>
      <w:r>
        <w:rPr>
          <w:rFonts w:hint="eastAsia"/>
        </w:rPr>
        <w:t>波动规则</w:t>
      </w:r>
      <w:r>
        <w:rPr>
          <w:rFonts w:hint="eastAsia"/>
        </w:rPr>
        <w:t xml:space="preserve"> </w:t>
      </w:r>
    </w:p>
    <w:p w14:paraId="385131B9" w14:textId="77777777" w:rsidR="00226CAA" w:rsidRDefault="00C92CB8">
      <w:r>
        <w:rPr>
          <w:rFonts w:hint="eastAsia"/>
        </w:rPr>
        <w:t>纸币流通制度下的汇率波动规则因所处国际货币体系的不同而有差异。</w:t>
      </w:r>
    </w:p>
    <w:p w14:paraId="1DED6AC3" w14:textId="77777777" w:rsidR="00226CAA" w:rsidRDefault="00C92CB8">
      <w:r>
        <w:rPr>
          <w:rFonts w:hint="eastAsia"/>
        </w:rPr>
        <w:t>在布雷顿森林体系的安排下，各成员国货币的汇率是围绕着平价，根据外汇市场供求状况，并被人为地限制在很小范围内进行波动的，常被称为“可调整的钉住汇率制”。</w:t>
      </w:r>
      <w:r>
        <w:rPr>
          <w:rFonts w:hint="eastAsia"/>
        </w:rPr>
        <w:t xml:space="preserve"> </w:t>
      </w:r>
    </w:p>
    <w:p w14:paraId="38258B8A" w14:textId="77777777" w:rsidR="00226CAA" w:rsidRDefault="00C92CB8">
      <w:r>
        <w:rPr>
          <w:rFonts w:hint="eastAsia"/>
        </w:rPr>
        <w:t>在“牙买加体系”，金平价或与美元的平价在决定汇率方面的作用已被严重削弱，外汇市场的供求关系对汇率的变化起决定性的作用。其最一般或最典型的汇率波动则是汇率自由涨落，几乎不受限制。</w:t>
      </w:r>
      <w:r>
        <w:rPr>
          <w:rFonts w:hint="eastAsia"/>
        </w:rPr>
        <w:t xml:space="preserve"> </w:t>
      </w:r>
    </w:p>
    <w:p w14:paraId="1366F8AA" w14:textId="77777777" w:rsidR="00226CAA" w:rsidRDefault="00C92CB8">
      <w:pPr>
        <w:numPr>
          <w:ilvl w:val="0"/>
          <w:numId w:val="10"/>
        </w:numPr>
      </w:pPr>
      <w:r>
        <w:rPr>
          <w:rFonts w:hint="eastAsia"/>
        </w:rPr>
        <w:t>黄金输送点，铸币平价（名词解释）</w:t>
      </w:r>
    </w:p>
    <w:p w14:paraId="705E48D4" w14:textId="77777777" w:rsidR="00226CAA" w:rsidRDefault="00C92CB8">
      <w:r>
        <w:rPr>
          <w:rFonts w:hint="eastAsia"/>
        </w:rPr>
        <w:t>黄金输出点和输入点统称</w:t>
      </w:r>
      <w:r w:rsidRPr="0073516F">
        <w:rPr>
          <w:rFonts w:hint="eastAsia"/>
          <w:b/>
          <w:bCs/>
        </w:rPr>
        <w:t>黄金输送点</w:t>
      </w:r>
      <w:r>
        <w:rPr>
          <w:rFonts w:hint="eastAsia"/>
        </w:rPr>
        <w:t>，是指金币本位制下，汇率涨落引起黄金输出和输入国境的界限。</w:t>
      </w:r>
    </w:p>
    <w:p w14:paraId="6C1CDA42" w14:textId="77777777" w:rsidR="00226CAA" w:rsidRDefault="00C92CB8">
      <w:r>
        <w:rPr>
          <w:rFonts w:hint="eastAsia"/>
        </w:rPr>
        <w:t>两国货币的价值量之比就直接而简单地表现为他们的含金量之比，称为</w:t>
      </w:r>
      <w:r w:rsidRPr="0073516F">
        <w:rPr>
          <w:rFonts w:hint="eastAsia"/>
          <w:b/>
          <w:bCs/>
        </w:rPr>
        <w:t>铸币平价</w:t>
      </w:r>
    </w:p>
    <w:p w14:paraId="29EE0FE3" w14:textId="53E5581E" w:rsidR="00226CAA" w:rsidRDefault="00C92CB8" w:rsidP="00A9778C">
      <w:pPr>
        <w:pStyle w:val="2"/>
      </w:pPr>
      <w:r>
        <w:t>第二节</w:t>
      </w:r>
      <w:r w:rsidR="00A9778C">
        <w:rPr>
          <w:rFonts w:hint="eastAsia"/>
        </w:rPr>
        <w:t xml:space="preserve"> </w:t>
      </w:r>
      <w:r w:rsidR="00A9778C">
        <w:rPr>
          <w:rFonts w:hint="eastAsia"/>
        </w:rPr>
        <w:t>汇率的变动</w:t>
      </w:r>
    </w:p>
    <w:p w14:paraId="2CE43F53" w14:textId="45674AB2" w:rsidR="00226CAA" w:rsidRDefault="00C92CB8">
      <w:pPr>
        <w:pStyle w:val="11"/>
        <w:numPr>
          <w:ilvl w:val="0"/>
          <w:numId w:val="11"/>
        </w:numPr>
        <w:ind w:firstLineChars="0"/>
      </w:pPr>
      <w:r>
        <w:rPr>
          <w:rFonts w:hint="eastAsia"/>
        </w:rPr>
        <w:t>影响汇率变动因素</w:t>
      </w:r>
    </w:p>
    <w:p w14:paraId="4B5E0E0C" w14:textId="77777777" w:rsidR="00226CAA" w:rsidRDefault="00C92CB8">
      <w:pPr>
        <w:pStyle w:val="11"/>
        <w:ind w:firstLineChars="0" w:firstLine="0"/>
      </w:pPr>
      <w:r>
        <w:rPr>
          <w:rFonts w:hint="eastAsia"/>
        </w:rPr>
        <w:t>a</w:t>
      </w:r>
      <w:r>
        <w:rPr>
          <w:rFonts w:hint="eastAsia"/>
        </w:rPr>
        <w:t>国际收支是一国对外经济活动的综合反映，其收支差额直接影响外汇市场上的供求关系，</w:t>
      </w:r>
      <w:r>
        <w:rPr>
          <w:rFonts w:hint="eastAsia"/>
        </w:rPr>
        <w:t>b</w:t>
      </w:r>
      <w:r>
        <w:rPr>
          <w:rFonts w:hint="eastAsia"/>
        </w:rPr>
        <w:t>并在很大程度上决定了汇率的基本走势和实际水平。</w:t>
      </w:r>
      <w:r>
        <w:rPr>
          <w:rFonts w:hint="eastAsia"/>
        </w:rPr>
        <w:t xml:space="preserve"> </w:t>
      </w:r>
    </w:p>
    <w:p w14:paraId="724DB35B" w14:textId="77777777" w:rsidR="00226CAA" w:rsidRDefault="00C92CB8">
      <w:pPr>
        <w:pStyle w:val="11"/>
        <w:ind w:firstLineChars="0" w:firstLine="0"/>
      </w:pPr>
      <w:r>
        <w:rPr>
          <w:rFonts w:hint="eastAsia"/>
        </w:rPr>
        <w:t>c</w:t>
      </w:r>
      <w:r>
        <w:rPr>
          <w:rFonts w:hint="eastAsia"/>
        </w:rPr>
        <w:t>通货膨胀差异</w:t>
      </w:r>
    </w:p>
    <w:p w14:paraId="29E69176" w14:textId="77777777" w:rsidR="00226CAA" w:rsidRDefault="00C92CB8">
      <w:pPr>
        <w:pStyle w:val="11"/>
        <w:ind w:firstLineChars="0" w:firstLine="0"/>
      </w:pPr>
      <w:r>
        <w:rPr>
          <w:rFonts w:hint="eastAsia"/>
        </w:rPr>
        <w:lastRenderedPageBreak/>
        <w:t>d</w:t>
      </w:r>
      <w:r>
        <w:rPr>
          <w:rFonts w:hint="eastAsia"/>
        </w:rPr>
        <w:t>国际利差</w:t>
      </w:r>
    </w:p>
    <w:p w14:paraId="0D6728D2" w14:textId="77777777" w:rsidR="00226CAA" w:rsidRDefault="00C92CB8">
      <w:pPr>
        <w:pStyle w:val="11"/>
        <w:ind w:firstLineChars="0" w:firstLine="0"/>
      </w:pPr>
      <w:r>
        <w:rPr>
          <w:rFonts w:hint="eastAsia"/>
        </w:rPr>
        <w:t>e</w:t>
      </w:r>
      <w:r>
        <w:rPr>
          <w:rFonts w:hint="eastAsia"/>
        </w:rPr>
        <w:t>经济增长率</w:t>
      </w:r>
    </w:p>
    <w:p w14:paraId="4995C8AB" w14:textId="77777777" w:rsidR="00226CAA" w:rsidRDefault="00C92CB8">
      <w:pPr>
        <w:pStyle w:val="11"/>
        <w:ind w:firstLineChars="0" w:firstLine="0"/>
      </w:pPr>
      <w:r>
        <w:rPr>
          <w:rFonts w:hint="eastAsia"/>
        </w:rPr>
        <w:t>f</w:t>
      </w:r>
      <w:r>
        <w:rPr>
          <w:rFonts w:hint="eastAsia"/>
        </w:rPr>
        <w:t>外汇市场的投机活动</w:t>
      </w:r>
    </w:p>
    <w:p w14:paraId="124033CC" w14:textId="77777777" w:rsidR="00226CAA" w:rsidRDefault="00C92CB8">
      <w:pPr>
        <w:pStyle w:val="11"/>
        <w:ind w:firstLineChars="0" w:firstLine="0"/>
      </w:pPr>
      <w:r>
        <w:rPr>
          <w:rFonts w:hint="eastAsia"/>
        </w:rPr>
        <w:t>g</w:t>
      </w:r>
      <w:r>
        <w:rPr>
          <w:rFonts w:hint="eastAsia"/>
        </w:rPr>
        <w:t>政府干预</w:t>
      </w:r>
    </w:p>
    <w:p w14:paraId="440FCD42" w14:textId="77777777" w:rsidR="00226CAA" w:rsidRDefault="00C92CB8">
      <w:pPr>
        <w:pStyle w:val="11"/>
        <w:numPr>
          <w:ilvl w:val="0"/>
          <w:numId w:val="11"/>
        </w:numPr>
        <w:ind w:firstLineChars="0"/>
        <w:rPr>
          <w:color w:val="FF0000"/>
        </w:rPr>
      </w:pPr>
      <w:r>
        <w:rPr>
          <w:rFonts w:hint="eastAsia"/>
        </w:rPr>
        <w:t>汇率变化对经济有何影响（可能简答可能论述）</w:t>
      </w:r>
      <w:r>
        <w:rPr>
          <w:rFonts w:hint="eastAsia"/>
          <w:color w:val="FF0000"/>
        </w:rPr>
        <w:t>（论述举例：当前人民币的贬值对中国经济运行有何影响）</w:t>
      </w:r>
    </w:p>
    <w:p w14:paraId="2D424700" w14:textId="77777777" w:rsidR="00226CAA" w:rsidRDefault="00C92CB8">
      <w:pPr>
        <w:pStyle w:val="11"/>
        <w:ind w:firstLineChars="0" w:firstLine="0"/>
        <w:rPr>
          <w:color w:val="FF0000"/>
        </w:rPr>
      </w:pPr>
      <w:r>
        <w:rPr>
          <w:rFonts w:hint="eastAsia"/>
          <w:noProof/>
          <w:color w:val="FF0000"/>
        </w:rPr>
        <w:drawing>
          <wp:inline distT="0" distB="0" distL="114300" distR="114300" wp14:anchorId="7BB29F65" wp14:editId="0E99E333">
            <wp:extent cx="3813175" cy="2066290"/>
            <wp:effectExtent l="0" t="0" r="15875" b="10160"/>
            <wp:docPr id="1" name="图片 1" descr="图片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2"/>
                    <pic:cNvPicPr>
                      <a:picLocks noChangeAspect="1"/>
                    </pic:cNvPicPr>
                  </pic:nvPicPr>
                  <pic:blipFill>
                    <a:blip r:embed="rId12"/>
                    <a:stretch>
                      <a:fillRect/>
                    </a:stretch>
                  </pic:blipFill>
                  <pic:spPr>
                    <a:xfrm>
                      <a:off x="0" y="0"/>
                      <a:ext cx="3813175" cy="2066290"/>
                    </a:xfrm>
                    <a:prstGeom prst="rect">
                      <a:avLst/>
                    </a:prstGeom>
                  </pic:spPr>
                </pic:pic>
              </a:graphicData>
            </a:graphic>
          </wp:inline>
        </w:drawing>
      </w:r>
    </w:p>
    <w:p w14:paraId="62AAA5A9" w14:textId="2267BFF6" w:rsidR="00226CAA" w:rsidRDefault="00C92CB8" w:rsidP="0006353B">
      <w:pPr>
        <w:pStyle w:val="2"/>
      </w:pPr>
      <w:r>
        <w:rPr>
          <w:rFonts w:hint="eastAsia"/>
        </w:rPr>
        <w:t>第三节</w:t>
      </w:r>
      <w:r w:rsidR="005E6000">
        <w:rPr>
          <w:rFonts w:hint="eastAsia"/>
        </w:rPr>
        <w:t xml:space="preserve"> </w:t>
      </w:r>
      <w:r w:rsidR="005E6000">
        <w:rPr>
          <w:rFonts w:hint="eastAsia"/>
        </w:rPr>
        <w:t>汇率的主要理论（计算）</w:t>
      </w:r>
    </w:p>
    <w:p w14:paraId="02491ADB" w14:textId="77777777" w:rsidR="005E6000" w:rsidRPr="005E6000" w:rsidRDefault="005E6000" w:rsidP="005E6000">
      <w:r w:rsidRPr="005E6000">
        <w:rPr>
          <w:rFonts w:hint="eastAsia"/>
        </w:rPr>
        <w:t>一、国际借贷论</w:t>
      </w:r>
    </w:p>
    <w:p w14:paraId="4997F011" w14:textId="1CDA30E0" w:rsidR="005E6000" w:rsidRDefault="005E6000" w:rsidP="00F42706">
      <w:pPr>
        <w:pStyle w:val="2"/>
      </w:pPr>
      <w:r w:rsidRPr="005E6000">
        <w:rPr>
          <w:rFonts w:hint="eastAsia"/>
        </w:rPr>
        <w:t>二、购买力平价理论</w:t>
      </w:r>
      <w:r>
        <w:rPr>
          <w:rFonts w:hint="eastAsia"/>
        </w:rPr>
        <w:t>（重点）</w:t>
      </w:r>
    </w:p>
    <w:p w14:paraId="7991CFAC" w14:textId="2770AE49" w:rsidR="005E6000" w:rsidRDefault="005E6000" w:rsidP="005E6000">
      <w:r w:rsidRPr="005E6000">
        <w:rPr>
          <w:rFonts w:hint="eastAsia"/>
          <w:b/>
          <w:bCs/>
        </w:rPr>
        <w:t>一价定律</w:t>
      </w:r>
      <w:r w:rsidRPr="005E6000">
        <w:rPr>
          <w:rFonts w:hint="eastAsia"/>
        </w:rPr>
        <w:t>：一价定律认为在没有运输费用和官方贸易壁垒的自由竞争市场上，一件相同商品在不同国家出售，如果以同一种货币计价，其价格应是相等的。或者说，通过汇率折算之后的标价是一致的，若在各国间存在价格差异，则会发生商品国际贸易，直到价差被消除，贸易停止，这时达到商品市场的均衡状态。</w:t>
      </w:r>
    </w:p>
    <w:p w14:paraId="28DAE17D" w14:textId="35AE285C" w:rsidR="005E6000" w:rsidRDefault="005E6000" w:rsidP="005E6000">
      <w:r w:rsidRPr="005E6000">
        <w:rPr>
          <w:rFonts w:hint="eastAsia"/>
          <w:b/>
          <w:bCs/>
        </w:rPr>
        <w:t>绝对购买力平价</w:t>
      </w:r>
      <w:r>
        <w:rPr>
          <w:rFonts w:hint="eastAsia"/>
        </w:rPr>
        <w:t>：是指在某一时点上，两国的一般物价水平之</w:t>
      </w:r>
      <w:proofErr w:type="gramStart"/>
      <w:r>
        <w:rPr>
          <w:rFonts w:hint="eastAsia"/>
        </w:rPr>
        <w:t>比决定</w:t>
      </w:r>
      <w:proofErr w:type="gramEnd"/>
      <w:r>
        <w:rPr>
          <w:rFonts w:hint="eastAsia"/>
        </w:rPr>
        <w:t>两国货币的交换比率。</w:t>
      </w:r>
    </w:p>
    <w:p w14:paraId="664DE588" w14:textId="0006285A" w:rsidR="005E6000" w:rsidRDefault="005E6000" w:rsidP="005E6000">
      <w:r>
        <w:rPr>
          <w:rFonts w:hint="eastAsia"/>
          <w:b/>
          <w:bCs/>
        </w:rPr>
        <w:t>相对</w:t>
      </w:r>
      <w:r w:rsidRPr="005E6000">
        <w:rPr>
          <w:rFonts w:hint="eastAsia"/>
          <w:b/>
          <w:bCs/>
        </w:rPr>
        <w:t>购买力平价</w:t>
      </w:r>
      <w:r>
        <w:rPr>
          <w:rFonts w:hint="eastAsia"/>
        </w:rPr>
        <w:t>：是指一定时期内上，汇率的变化与该</w:t>
      </w:r>
      <w:proofErr w:type="gramStart"/>
      <w:r>
        <w:rPr>
          <w:rFonts w:hint="eastAsia"/>
        </w:rPr>
        <w:t>时期两国</w:t>
      </w:r>
      <w:proofErr w:type="gramEnd"/>
      <w:r>
        <w:rPr>
          <w:rFonts w:hint="eastAsia"/>
        </w:rPr>
        <w:t>物价水平的相对变化成比例。。</w:t>
      </w:r>
    </w:p>
    <w:p w14:paraId="754F34B3" w14:textId="77777777" w:rsidR="005E6000" w:rsidRPr="00741682" w:rsidRDefault="005E6000" w:rsidP="005E6000"/>
    <w:p w14:paraId="268E21A9" w14:textId="77777777" w:rsidR="005E6000" w:rsidRPr="005E6000" w:rsidRDefault="005E6000" w:rsidP="005E6000"/>
    <w:p w14:paraId="64E191F8" w14:textId="70EE0577" w:rsidR="005E6000" w:rsidRDefault="005E6000" w:rsidP="005E6000">
      <w:r w:rsidRPr="005E6000">
        <w:rPr>
          <w:rFonts w:hint="eastAsia"/>
        </w:rPr>
        <w:t>三、汇兑心理论</w:t>
      </w:r>
    </w:p>
    <w:p w14:paraId="76549F50" w14:textId="77777777" w:rsidR="005E6000" w:rsidRPr="005E6000" w:rsidRDefault="005E6000" w:rsidP="005E6000"/>
    <w:p w14:paraId="3CA9C71D" w14:textId="77777777" w:rsidR="005E6000" w:rsidRPr="005E6000" w:rsidRDefault="005E6000" w:rsidP="005E6000">
      <w:r w:rsidRPr="005E6000">
        <w:rPr>
          <w:rFonts w:hint="eastAsia"/>
        </w:rPr>
        <w:t>四、货币主义的汇率理论</w:t>
      </w:r>
    </w:p>
    <w:p w14:paraId="58486C37" w14:textId="77777777" w:rsidR="005E6000" w:rsidRPr="005E6000" w:rsidRDefault="005E6000" w:rsidP="005E6000">
      <w:r w:rsidRPr="005E6000">
        <w:rPr>
          <w:rFonts w:hint="eastAsia"/>
        </w:rPr>
        <w:t>五、资产组合平衡论</w:t>
      </w:r>
    </w:p>
    <w:p w14:paraId="6D6C5B29" w14:textId="77777777" w:rsidR="005E6000" w:rsidRPr="005E6000" w:rsidRDefault="005E6000" w:rsidP="005E6000">
      <w:r w:rsidRPr="005E6000">
        <w:rPr>
          <w:rFonts w:hint="eastAsia"/>
        </w:rPr>
        <w:t>六、汇率理论的新发展</w:t>
      </w:r>
    </w:p>
    <w:p w14:paraId="70F22449" w14:textId="77777777" w:rsidR="005E6000" w:rsidRPr="005E6000" w:rsidRDefault="005E6000" w:rsidP="005E6000">
      <w:r w:rsidRPr="005E6000">
        <w:rPr>
          <w:rFonts w:hint="eastAsia"/>
        </w:rPr>
        <w:t>七、汇率理论的本质及前沿</w:t>
      </w:r>
    </w:p>
    <w:p w14:paraId="35F2417B" w14:textId="77777777" w:rsidR="00226CAA" w:rsidRDefault="00C92CB8">
      <w:r>
        <w:rPr>
          <w:rFonts w:hint="eastAsia"/>
        </w:rPr>
        <w:t>看书略</w:t>
      </w:r>
    </w:p>
    <w:p w14:paraId="29C6DE08" w14:textId="46E174A1" w:rsidR="00226CAA" w:rsidRDefault="00C92CB8" w:rsidP="0087735A">
      <w:pPr>
        <w:pStyle w:val="1"/>
      </w:pPr>
      <w:r>
        <w:rPr>
          <w:rFonts w:hint="eastAsia"/>
        </w:rPr>
        <w:lastRenderedPageBreak/>
        <w:t>第四章</w:t>
      </w:r>
      <w:r w:rsidR="000C6A56">
        <w:rPr>
          <w:rFonts w:hint="eastAsia"/>
        </w:rPr>
        <w:t xml:space="preserve"> </w:t>
      </w:r>
      <w:r w:rsidR="000C6A56">
        <w:rPr>
          <w:rFonts w:hint="eastAsia"/>
        </w:rPr>
        <w:t>汇率政策</w:t>
      </w:r>
    </w:p>
    <w:p w14:paraId="4D40A449" w14:textId="77777777" w:rsidR="00226CAA" w:rsidRDefault="00C92CB8" w:rsidP="00CD00F9">
      <w:pPr>
        <w:pStyle w:val="2"/>
      </w:pPr>
      <w:r>
        <w:rPr>
          <w:rFonts w:hint="eastAsia"/>
        </w:rPr>
        <w:t>第一节</w:t>
      </w:r>
    </w:p>
    <w:p w14:paraId="25DAF841" w14:textId="77776879" w:rsidR="00F0443F" w:rsidRPr="002E3F89" w:rsidRDefault="00C92CB8" w:rsidP="00CD00F9">
      <w:pPr>
        <w:pStyle w:val="3"/>
      </w:pPr>
      <w:r w:rsidRPr="002E3F89">
        <w:rPr>
          <w:rFonts w:hint="eastAsia"/>
        </w:rPr>
        <w:t>什么是汇率政策</w:t>
      </w:r>
    </w:p>
    <w:p w14:paraId="5B05E931" w14:textId="32B569D8" w:rsidR="00DC46B3" w:rsidRDefault="00DC46B3" w:rsidP="00DC46B3">
      <w:pPr>
        <w:ind w:firstLine="420"/>
      </w:pPr>
      <w:r w:rsidRPr="00DC46B3">
        <w:rPr>
          <w:rFonts w:hint="eastAsia"/>
          <w:b/>
          <w:bCs/>
        </w:rPr>
        <w:t>汇率政策</w:t>
      </w:r>
      <w:r>
        <w:rPr>
          <w:rFonts w:hint="eastAsia"/>
        </w:rPr>
        <w:t>是指政府在一定时期内，为实现宏观经济政策目标而对汇率变动施加影响的制度性安排与具体措施。汇率政策主要涉及汇率制度选择、汇率水平管理、政府对外汇市场干预，以及汇率政策与其它经济政策配合等内容。</w:t>
      </w:r>
    </w:p>
    <w:p w14:paraId="54C1299B" w14:textId="3AEFD8C7" w:rsidR="00DC46B3" w:rsidRPr="00DA6C59" w:rsidRDefault="00DC46B3" w:rsidP="00DC46B3">
      <w:pPr>
        <w:numPr>
          <w:ilvl w:val="0"/>
          <w:numId w:val="13"/>
        </w:numPr>
        <w:rPr>
          <w:color w:val="A6A6A6" w:themeColor="background1" w:themeShade="A6"/>
        </w:rPr>
      </w:pPr>
      <w:r w:rsidRPr="00DA6C59">
        <w:rPr>
          <w:rFonts w:hint="eastAsia"/>
          <w:color w:val="A6A6A6" w:themeColor="background1" w:themeShade="A6"/>
        </w:rPr>
        <w:t>制定汇率政策的重要意义</w:t>
      </w:r>
    </w:p>
    <w:p w14:paraId="2E28F746" w14:textId="77777777" w:rsidR="00F0443F" w:rsidRPr="00DA6C59" w:rsidRDefault="00DC46B3" w:rsidP="00DC46B3">
      <w:pPr>
        <w:numPr>
          <w:ilvl w:val="1"/>
          <w:numId w:val="13"/>
        </w:numPr>
        <w:ind w:left="142" w:hanging="284"/>
        <w:rPr>
          <w:color w:val="A6A6A6" w:themeColor="background1" w:themeShade="A6"/>
        </w:rPr>
      </w:pPr>
      <w:r w:rsidRPr="00DA6C59">
        <w:rPr>
          <w:rFonts w:hint="eastAsia"/>
          <w:color w:val="A6A6A6" w:themeColor="background1" w:themeShade="A6"/>
        </w:rPr>
        <w:t>克服外汇市场的内在缺陷</w:t>
      </w:r>
    </w:p>
    <w:p w14:paraId="34E8E3AB" w14:textId="77777777" w:rsidR="00F0443F" w:rsidRPr="00DA6C59" w:rsidRDefault="00DC46B3" w:rsidP="00F0443F">
      <w:pPr>
        <w:numPr>
          <w:ilvl w:val="1"/>
          <w:numId w:val="13"/>
        </w:numPr>
        <w:ind w:left="142" w:hanging="284"/>
        <w:rPr>
          <w:color w:val="A6A6A6" w:themeColor="background1" w:themeShade="A6"/>
        </w:rPr>
      </w:pPr>
      <w:r w:rsidRPr="00DA6C59">
        <w:rPr>
          <w:rFonts w:hint="eastAsia"/>
          <w:color w:val="A6A6A6" w:themeColor="background1" w:themeShade="A6"/>
        </w:rPr>
        <w:t>维护社会经济的安全</w:t>
      </w:r>
    </w:p>
    <w:p w14:paraId="088572C0" w14:textId="77777777" w:rsidR="00F0443F" w:rsidRPr="00DA6C59" w:rsidRDefault="00DC46B3" w:rsidP="00F0443F">
      <w:pPr>
        <w:numPr>
          <w:ilvl w:val="1"/>
          <w:numId w:val="13"/>
        </w:numPr>
        <w:ind w:left="142" w:hanging="284"/>
        <w:rPr>
          <w:color w:val="A6A6A6" w:themeColor="background1" w:themeShade="A6"/>
        </w:rPr>
      </w:pPr>
      <w:r w:rsidRPr="00DA6C59">
        <w:rPr>
          <w:rFonts w:hint="eastAsia"/>
          <w:color w:val="A6A6A6" w:themeColor="background1" w:themeShade="A6"/>
        </w:rPr>
        <w:t>社会经济稳定的需要</w:t>
      </w:r>
    </w:p>
    <w:p w14:paraId="2EFA7A33" w14:textId="028FEAA6" w:rsidR="00226CAA" w:rsidRPr="00DA6C59" w:rsidRDefault="00DC46B3" w:rsidP="00F0443F">
      <w:pPr>
        <w:numPr>
          <w:ilvl w:val="1"/>
          <w:numId w:val="13"/>
        </w:numPr>
        <w:ind w:left="142" w:hanging="284"/>
        <w:rPr>
          <w:color w:val="A6A6A6" w:themeColor="background1" w:themeShade="A6"/>
        </w:rPr>
      </w:pPr>
      <w:r w:rsidRPr="00DA6C59">
        <w:rPr>
          <w:rFonts w:hint="eastAsia"/>
          <w:color w:val="A6A6A6" w:themeColor="background1" w:themeShade="A6"/>
        </w:rPr>
        <w:t>维护和提升国家经济利益</w:t>
      </w:r>
    </w:p>
    <w:p w14:paraId="66298CF0" w14:textId="14004F3B" w:rsidR="00F0443F" w:rsidRPr="00DA6C59" w:rsidRDefault="00F0443F" w:rsidP="00F0443F">
      <w:pPr>
        <w:numPr>
          <w:ilvl w:val="0"/>
          <w:numId w:val="13"/>
        </w:numPr>
        <w:rPr>
          <w:color w:val="A6A6A6" w:themeColor="background1" w:themeShade="A6"/>
        </w:rPr>
      </w:pPr>
      <w:r w:rsidRPr="00DA6C59">
        <w:rPr>
          <w:rFonts w:hint="eastAsia"/>
          <w:color w:val="A6A6A6" w:themeColor="background1" w:themeShade="A6"/>
        </w:rPr>
        <w:t>汇率政策的特征</w:t>
      </w:r>
    </w:p>
    <w:p w14:paraId="6AEC38F6" w14:textId="1BED1341" w:rsidR="00F0443F" w:rsidRPr="00DA6C59" w:rsidRDefault="00F0443F" w:rsidP="00F0443F">
      <w:pPr>
        <w:numPr>
          <w:ilvl w:val="1"/>
          <w:numId w:val="13"/>
        </w:numPr>
        <w:ind w:left="284"/>
        <w:rPr>
          <w:color w:val="A6A6A6" w:themeColor="background1" w:themeShade="A6"/>
        </w:rPr>
      </w:pPr>
      <w:r w:rsidRPr="00DA6C59">
        <w:rPr>
          <w:rFonts w:hint="eastAsia"/>
          <w:color w:val="A6A6A6" w:themeColor="background1" w:themeShade="A6"/>
        </w:rPr>
        <w:t>国家性</w:t>
      </w:r>
    </w:p>
    <w:p w14:paraId="71085D68" w14:textId="7FA097E5" w:rsidR="00F0443F" w:rsidRPr="00DA6C59" w:rsidRDefault="00F0443F" w:rsidP="00F0443F">
      <w:pPr>
        <w:numPr>
          <w:ilvl w:val="1"/>
          <w:numId w:val="13"/>
        </w:numPr>
        <w:ind w:left="284"/>
        <w:rPr>
          <w:color w:val="A6A6A6" w:themeColor="background1" w:themeShade="A6"/>
        </w:rPr>
      </w:pPr>
      <w:r w:rsidRPr="00DA6C59">
        <w:rPr>
          <w:rFonts w:hint="eastAsia"/>
          <w:color w:val="A6A6A6" w:themeColor="background1" w:themeShade="A6"/>
        </w:rPr>
        <w:t>强制性</w:t>
      </w:r>
    </w:p>
    <w:p w14:paraId="4EF0366F" w14:textId="1F9C495D" w:rsidR="00F0443F" w:rsidRPr="00DA6C59" w:rsidRDefault="00F0443F" w:rsidP="00F0443F">
      <w:pPr>
        <w:numPr>
          <w:ilvl w:val="1"/>
          <w:numId w:val="13"/>
        </w:numPr>
        <w:ind w:left="284"/>
        <w:rPr>
          <w:color w:val="A6A6A6" w:themeColor="background1" w:themeShade="A6"/>
        </w:rPr>
      </w:pPr>
      <w:r w:rsidRPr="00DA6C59">
        <w:rPr>
          <w:rFonts w:hint="eastAsia"/>
          <w:color w:val="A6A6A6" w:themeColor="background1" w:themeShade="A6"/>
        </w:rPr>
        <w:t>宏观性</w:t>
      </w:r>
    </w:p>
    <w:p w14:paraId="73ADDCDC" w14:textId="77777777" w:rsidR="00F0443F" w:rsidRPr="00DA6C59" w:rsidRDefault="00C92CB8" w:rsidP="00DC46B3">
      <w:pPr>
        <w:numPr>
          <w:ilvl w:val="0"/>
          <w:numId w:val="13"/>
        </w:numPr>
        <w:rPr>
          <w:color w:val="A6A6A6" w:themeColor="background1" w:themeShade="A6"/>
        </w:rPr>
      </w:pPr>
      <w:r w:rsidRPr="00DA6C59">
        <w:rPr>
          <w:rFonts w:hint="eastAsia"/>
          <w:color w:val="A6A6A6" w:themeColor="background1" w:themeShade="A6"/>
        </w:rPr>
        <w:t>汇率政策的</w:t>
      </w:r>
      <w:r w:rsidR="00DC46B3" w:rsidRPr="00DA6C59">
        <w:rPr>
          <w:rFonts w:hint="eastAsia"/>
          <w:color w:val="A6A6A6" w:themeColor="background1" w:themeShade="A6"/>
        </w:rPr>
        <w:t>目标</w:t>
      </w:r>
    </w:p>
    <w:p w14:paraId="6BDCF2AD" w14:textId="77777777" w:rsidR="00F0443F" w:rsidRPr="00DA6C59" w:rsidRDefault="00DC46B3" w:rsidP="00DC46B3">
      <w:pPr>
        <w:numPr>
          <w:ilvl w:val="1"/>
          <w:numId w:val="13"/>
        </w:numPr>
        <w:ind w:left="284"/>
        <w:rPr>
          <w:color w:val="A6A6A6" w:themeColor="background1" w:themeShade="A6"/>
        </w:rPr>
      </w:pPr>
      <w:r w:rsidRPr="00DA6C59">
        <w:rPr>
          <w:rFonts w:hint="eastAsia"/>
          <w:color w:val="A6A6A6" w:themeColor="background1" w:themeShade="A6"/>
        </w:rPr>
        <w:t>货币政策的自主权</w:t>
      </w:r>
    </w:p>
    <w:p w14:paraId="72BA112E" w14:textId="77777777" w:rsidR="00F0443F" w:rsidRPr="00DA6C59" w:rsidRDefault="00DC46B3" w:rsidP="00DC46B3">
      <w:pPr>
        <w:numPr>
          <w:ilvl w:val="1"/>
          <w:numId w:val="13"/>
        </w:numPr>
        <w:ind w:left="284"/>
        <w:rPr>
          <w:color w:val="A6A6A6" w:themeColor="background1" w:themeShade="A6"/>
        </w:rPr>
      </w:pPr>
      <w:r w:rsidRPr="00DA6C59">
        <w:rPr>
          <w:rFonts w:hint="eastAsia"/>
          <w:color w:val="A6A6A6" w:themeColor="background1" w:themeShade="A6"/>
        </w:rPr>
        <w:t>维护本币的价值稳定</w:t>
      </w:r>
    </w:p>
    <w:p w14:paraId="10B77331" w14:textId="77777777" w:rsidR="00F0443F" w:rsidRPr="00DA6C59" w:rsidRDefault="00DC46B3" w:rsidP="00DC46B3">
      <w:pPr>
        <w:numPr>
          <w:ilvl w:val="1"/>
          <w:numId w:val="13"/>
        </w:numPr>
        <w:ind w:left="284"/>
        <w:rPr>
          <w:color w:val="A6A6A6" w:themeColor="background1" w:themeShade="A6"/>
        </w:rPr>
      </w:pPr>
      <w:r w:rsidRPr="00DA6C59">
        <w:rPr>
          <w:rFonts w:hint="eastAsia"/>
          <w:color w:val="A6A6A6" w:themeColor="background1" w:themeShade="A6"/>
        </w:rPr>
        <w:t>调节国际收支状况</w:t>
      </w:r>
    </w:p>
    <w:p w14:paraId="3D57101E" w14:textId="2BD3871D" w:rsidR="00DC46B3" w:rsidRPr="00DA6C59" w:rsidRDefault="00DC46B3" w:rsidP="00DC46B3">
      <w:pPr>
        <w:numPr>
          <w:ilvl w:val="1"/>
          <w:numId w:val="13"/>
        </w:numPr>
        <w:ind w:left="284"/>
        <w:rPr>
          <w:color w:val="A6A6A6" w:themeColor="background1" w:themeShade="A6"/>
        </w:rPr>
      </w:pPr>
      <w:r w:rsidRPr="00DA6C59">
        <w:rPr>
          <w:rFonts w:hint="eastAsia"/>
          <w:color w:val="A6A6A6" w:themeColor="background1" w:themeShade="A6"/>
        </w:rPr>
        <w:t>提高产品国际竞争力</w:t>
      </w:r>
    </w:p>
    <w:p w14:paraId="6CF31D9A" w14:textId="77777777" w:rsidR="00F0443F" w:rsidRPr="00DA6C59" w:rsidRDefault="00F0443F" w:rsidP="00F0443F">
      <w:pPr>
        <w:ind w:left="-136"/>
        <w:rPr>
          <w:color w:val="A6A6A6" w:themeColor="background1" w:themeShade="A6"/>
        </w:rPr>
      </w:pPr>
    </w:p>
    <w:p w14:paraId="49A3CBF0" w14:textId="55E10F54" w:rsidR="00F0443F" w:rsidRPr="00DA6C59" w:rsidRDefault="00F0443F" w:rsidP="00F0443F">
      <w:pPr>
        <w:numPr>
          <w:ilvl w:val="0"/>
          <w:numId w:val="13"/>
        </w:numPr>
        <w:rPr>
          <w:color w:val="A6A6A6" w:themeColor="background1" w:themeShade="A6"/>
        </w:rPr>
      </w:pPr>
      <w:r w:rsidRPr="00DA6C59">
        <w:rPr>
          <w:rFonts w:hint="eastAsia"/>
          <w:color w:val="A6A6A6" w:themeColor="background1" w:themeShade="A6"/>
        </w:rPr>
        <w:t>传导机制的功能及特征</w:t>
      </w:r>
    </w:p>
    <w:p w14:paraId="3615F9C2" w14:textId="19F66741" w:rsidR="00F0443F" w:rsidRPr="00DA6C59" w:rsidRDefault="00F0443F" w:rsidP="00F0443F">
      <w:pPr>
        <w:numPr>
          <w:ilvl w:val="1"/>
          <w:numId w:val="13"/>
        </w:numPr>
        <w:ind w:left="284"/>
        <w:rPr>
          <w:color w:val="A6A6A6" w:themeColor="background1" w:themeShade="A6"/>
        </w:rPr>
      </w:pPr>
      <w:r w:rsidRPr="00DA6C59">
        <w:rPr>
          <w:rFonts w:hint="eastAsia"/>
          <w:color w:val="A6A6A6" w:themeColor="background1" w:themeShade="A6"/>
        </w:rPr>
        <w:t>信息传递功能</w:t>
      </w:r>
    </w:p>
    <w:p w14:paraId="1CE3D725" w14:textId="0C9A9E9B" w:rsidR="00F0443F" w:rsidRPr="00DA6C59" w:rsidRDefault="00F0443F" w:rsidP="00F0443F">
      <w:pPr>
        <w:numPr>
          <w:ilvl w:val="1"/>
          <w:numId w:val="13"/>
        </w:numPr>
        <w:ind w:left="284"/>
        <w:rPr>
          <w:color w:val="A6A6A6" w:themeColor="background1" w:themeShade="A6"/>
        </w:rPr>
      </w:pPr>
      <w:r w:rsidRPr="00DA6C59">
        <w:rPr>
          <w:rFonts w:hint="eastAsia"/>
          <w:color w:val="A6A6A6" w:themeColor="background1" w:themeShade="A6"/>
        </w:rPr>
        <w:t>经济调节功能</w:t>
      </w:r>
    </w:p>
    <w:p w14:paraId="22C34C72" w14:textId="1AA1A950" w:rsidR="00F0443F" w:rsidRPr="00DA6C59" w:rsidRDefault="00F0443F" w:rsidP="00F0443F">
      <w:pPr>
        <w:numPr>
          <w:ilvl w:val="1"/>
          <w:numId w:val="13"/>
        </w:numPr>
        <w:ind w:left="284"/>
        <w:rPr>
          <w:color w:val="A6A6A6" w:themeColor="background1" w:themeShade="A6"/>
        </w:rPr>
      </w:pPr>
      <w:r w:rsidRPr="00DA6C59">
        <w:rPr>
          <w:rFonts w:hint="eastAsia"/>
          <w:color w:val="A6A6A6" w:themeColor="background1" w:themeShade="A6"/>
        </w:rPr>
        <w:t>客观性</w:t>
      </w:r>
    </w:p>
    <w:p w14:paraId="46E91B3C" w14:textId="0FED37D5" w:rsidR="00F0443F" w:rsidRPr="00DA6C59" w:rsidRDefault="00F0443F" w:rsidP="00F0443F">
      <w:pPr>
        <w:numPr>
          <w:ilvl w:val="1"/>
          <w:numId w:val="13"/>
        </w:numPr>
        <w:ind w:left="284"/>
        <w:rPr>
          <w:color w:val="A6A6A6" w:themeColor="background1" w:themeShade="A6"/>
        </w:rPr>
      </w:pPr>
      <w:r w:rsidRPr="00DA6C59">
        <w:rPr>
          <w:rFonts w:hint="eastAsia"/>
          <w:color w:val="A6A6A6" w:themeColor="background1" w:themeShade="A6"/>
        </w:rPr>
        <w:t>普遍性</w:t>
      </w:r>
    </w:p>
    <w:p w14:paraId="35C678FC" w14:textId="5418BE90" w:rsidR="00DC46B3" w:rsidRPr="00DA6C59" w:rsidRDefault="00F0443F" w:rsidP="00DC46B3">
      <w:pPr>
        <w:numPr>
          <w:ilvl w:val="1"/>
          <w:numId w:val="13"/>
        </w:numPr>
        <w:ind w:left="284"/>
        <w:rPr>
          <w:color w:val="A6A6A6" w:themeColor="background1" w:themeShade="A6"/>
        </w:rPr>
      </w:pPr>
      <w:r w:rsidRPr="00DA6C59">
        <w:rPr>
          <w:rFonts w:hint="eastAsia"/>
          <w:color w:val="A6A6A6" w:themeColor="background1" w:themeShade="A6"/>
        </w:rPr>
        <w:t>可操作性</w:t>
      </w:r>
    </w:p>
    <w:p w14:paraId="55722378" w14:textId="66E192A2" w:rsidR="00DC46B3" w:rsidRPr="002E3F89" w:rsidRDefault="00DC46B3" w:rsidP="00CD00F9">
      <w:pPr>
        <w:pStyle w:val="3"/>
      </w:pPr>
      <w:r w:rsidRPr="002E3F89">
        <w:rPr>
          <w:rFonts w:hint="eastAsia"/>
        </w:rPr>
        <w:t>汇率政策的传导机制</w:t>
      </w:r>
    </w:p>
    <w:p w14:paraId="7ECEF829" w14:textId="77777777" w:rsidR="00F0443F" w:rsidRDefault="00F0443F" w:rsidP="00F0443F">
      <w:pPr>
        <w:ind w:firstLine="360"/>
      </w:pPr>
      <w:r w:rsidRPr="00D717D3">
        <w:rPr>
          <w:rFonts w:hint="eastAsia"/>
          <w:b/>
          <w:bCs/>
        </w:rPr>
        <w:t>汇率政策的传导机制</w:t>
      </w:r>
      <w:r>
        <w:rPr>
          <w:rFonts w:hint="eastAsia"/>
        </w:rPr>
        <w:t>，意指汇率政策的变化影响到汇率变动，汇率变动影响到不同国家之间的商品、服务、资产以及资本相对价格的变动，进而通过传导媒介使其他相关经济要素发生变化，最终促使宏观经济目标的实现。目前，在汇率政策传导机制研究中考虑的</w:t>
      </w:r>
      <w:r w:rsidRPr="00CD00F9">
        <w:rPr>
          <w:rFonts w:hint="eastAsia"/>
          <w:color w:val="FF0000"/>
        </w:rPr>
        <w:t>传导媒介</w:t>
      </w:r>
      <w:r>
        <w:rPr>
          <w:rFonts w:hint="eastAsia"/>
        </w:rPr>
        <w:t>主要是</w:t>
      </w:r>
      <w:r w:rsidRPr="00CD00F9">
        <w:rPr>
          <w:rFonts w:hint="eastAsia"/>
          <w:b/>
          <w:bCs/>
        </w:rPr>
        <w:t>贸易条件、内外销比价</w:t>
      </w:r>
      <w:r>
        <w:rPr>
          <w:rFonts w:hint="eastAsia"/>
        </w:rPr>
        <w:t>和</w:t>
      </w:r>
      <w:r w:rsidRPr="00CD00F9">
        <w:rPr>
          <w:rFonts w:hint="eastAsia"/>
          <w:b/>
          <w:bCs/>
        </w:rPr>
        <w:t>生产要素的相对价格</w:t>
      </w:r>
      <w:r>
        <w:rPr>
          <w:rFonts w:hint="eastAsia"/>
        </w:rPr>
        <w:t>等。</w:t>
      </w:r>
    </w:p>
    <w:p w14:paraId="0EF5CF17" w14:textId="77777777" w:rsidR="00226CAA" w:rsidRDefault="00226CAA"/>
    <w:p w14:paraId="071669EB" w14:textId="77777777" w:rsidR="00226CAA" w:rsidRDefault="00C92CB8" w:rsidP="00CD00F9">
      <w:pPr>
        <w:pStyle w:val="2"/>
      </w:pPr>
      <w:r>
        <w:rPr>
          <w:rFonts w:hint="eastAsia"/>
        </w:rPr>
        <w:lastRenderedPageBreak/>
        <w:t>第二节</w:t>
      </w:r>
    </w:p>
    <w:p w14:paraId="01EA1792" w14:textId="71735B74" w:rsidR="00226CAA" w:rsidRDefault="00C92CB8">
      <w:pPr>
        <w:pStyle w:val="11"/>
        <w:numPr>
          <w:ilvl w:val="0"/>
          <w:numId w:val="14"/>
        </w:numPr>
        <w:ind w:firstLineChars="0"/>
        <w:rPr>
          <w:color w:val="FF0000"/>
        </w:rPr>
      </w:pPr>
      <w:r>
        <w:rPr>
          <w:rFonts w:hint="eastAsia"/>
        </w:rPr>
        <w:t>浮动汇率比固定汇率两个优点</w:t>
      </w:r>
      <w:r>
        <w:rPr>
          <w:rFonts w:hint="eastAsia"/>
          <w:color w:val="FF0000"/>
        </w:rPr>
        <w:t>（面对国际热钱，流动性资本的冲击有明显优点；有效</w:t>
      </w:r>
      <w:r w:rsidR="00CD00F9">
        <w:rPr>
          <w:rFonts w:hint="eastAsia"/>
          <w:color w:val="FF0000"/>
        </w:rPr>
        <w:t xml:space="preserve"> </w:t>
      </w:r>
      <w:r>
        <w:rPr>
          <w:rFonts w:hint="eastAsia"/>
          <w:color w:val="FF0000"/>
        </w:rPr>
        <w:t>应对跨国通货膨胀的传递；老师上课举例，简答题中需要举例）</w:t>
      </w:r>
    </w:p>
    <w:p w14:paraId="151AC138" w14:textId="51456F06" w:rsidR="002E3F89" w:rsidRDefault="002E3F89" w:rsidP="00CD00F9">
      <w:pPr>
        <w:pStyle w:val="3"/>
      </w:pPr>
      <w:r w:rsidRPr="002E3F89">
        <w:rPr>
          <w:rFonts w:hint="eastAsia"/>
        </w:rPr>
        <w:t>IMF</w:t>
      </w:r>
      <w:r w:rsidRPr="002E3F89">
        <w:rPr>
          <w:rFonts w:hint="eastAsia"/>
        </w:rPr>
        <w:t>新的汇率制度分类</w:t>
      </w:r>
    </w:p>
    <w:p w14:paraId="6FC11FE7" w14:textId="0BAEC683" w:rsidR="002E3F89" w:rsidRDefault="002E3F89" w:rsidP="002E3F89">
      <w:pPr>
        <w:pStyle w:val="11"/>
        <w:ind w:left="360" w:firstLineChars="0" w:firstLine="0"/>
        <w:rPr>
          <w:b/>
          <w:bCs/>
        </w:rPr>
      </w:pPr>
      <w:r>
        <w:rPr>
          <w:b/>
          <w:bCs/>
          <w:noProof/>
        </w:rPr>
        <w:drawing>
          <wp:inline distT="0" distB="0" distL="0" distR="0" wp14:anchorId="39969272" wp14:editId="4EDAAEDB">
            <wp:extent cx="4032885" cy="2601554"/>
            <wp:effectExtent l="0" t="0" r="5715"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60357" cy="2619276"/>
                    </a:xfrm>
                    <a:prstGeom prst="rect">
                      <a:avLst/>
                    </a:prstGeom>
                    <a:noFill/>
                  </pic:spPr>
                </pic:pic>
              </a:graphicData>
            </a:graphic>
          </wp:inline>
        </w:drawing>
      </w:r>
    </w:p>
    <w:p w14:paraId="6AF4ED6D" w14:textId="53FD45F1" w:rsidR="002E3F89" w:rsidRDefault="002E3F89" w:rsidP="002E3F89">
      <w:pPr>
        <w:pStyle w:val="11"/>
        <w:numPr>
          <w:ilvl w:val="1"/>
          <w:numId w:val="14"/>
        </w:numPr>
        <w:ind w:firstLineChars="0"/>
      </w:pPr>
      <w:r w:rsidRPr="002E3F89">
        <w:rPr>
          <w:rFonts w:hint="eastAsia"/>
        </w:rPr>
        <w:t>无独立法定货币的汇率安排指一国采用另一国的货币作为唯一法定货币，包括美元化或货币联盟</w:t>
      </w:r>
    </w:p>
    <w:p w14:paraId="3671016C" w14:textId="556259FB" w:rsidR="002E3F89" w:rsidRDefault="002E3F89" w:rsidP="002E3F89">
      <w:pPr>
        <w:pStyle w:val="11"/>
        <w:numPr>
          <w:ilvl w:val="1"/>
          <w:numId w:val="14"/>
        </w:numPr>
        <w:ind w:firstLineChars="0"/>
      </w:pPr>
      <w:r w:rsidRPr="002E3F89">
        <w:rPr>
          <w:rFonts w:hint="eastAsia"/>
        </w:rPr>
        <w:t>货币局制度指货币当局规定本国货币与某一外国可兑换货币保持固定的交换比率，并且对本国货币的发行作特殊限制以保证履行这一法定义务。</w:t>
      </w:r>
    </w:p>
    <w:p w14:paraId="3922DC35" w14:textId="1059A3C0" w:rsidR="002E3F89" w:rsidRDefault="002E3F89" w:rsidP="002E3F89">
      <w:pPr>
        <w:pStyle w:val="11"/>
        <w:numPr>
          <w:ilvl w:val="1"/>
          <w:numId w:val="14"/>
        </w:numPr>
        <w:ind w:firstLineChars="0"/>
      </w:pPr>
      <w:r w:rsidRPr="002E3F89">
        <w:rPr>
          <w:rFonts w:hint="eastAsia"/>
        </w:rPr>
        <w:t>其它传统的固定钉住制度指汇率波动围绕中心汇率上下不超过</w:t>
      </w:r>
      <w:r w:rsidRPr="002E3F89">
        <w:rPr>
          <w:rFonts w:hint="eastAsia"/>
        </w:rPr>
        <w:t>1</w:t>
      </w:r>
      <w:r w:rsidRPr="002E3F89">
        <w:rPr>
          <w:rFonts w:hint="eastAsia"/>
        </w:rPr>
        <w:t>％，包括固定比率钉住单一货币、钉住货币篮子和钉住合成货币</w:t>
      </w:r>
      <w:r w:rsidRPr="002E3F89">
        <w:rPr>
          <w:rFonts w:hint="eastAsia"/>
        </w:rPr>
        <w:t>SDR</w:t>
      </w:r>
      <w:r w:rsidRPr="002E3F89">
        <w:rPr>
          <w:rFonts w:hint="eastAsia"/>
        </w:rPr>
        <w:t>。</w:t>
      </w:r>
    </w:p>
    <w:p w14:paraId="59EBB52B" w14:textId="6D348A55" w:rsidR="002E3F89" w:rsidRDefault="002E3F89" w:rsidP="002E3F89">
      <w:pPr>
        <w:pStyle w:val="11"/>
        <w:numPr>
          <w:ilvl w:val="1"/>
          <w:numId w:val="14"/>
        </w:numPr>
        <w:ind w:firstLineChars="0"/>
      </w:pPr>
      <w:r w:rsidRPr="002E3F89">
        <w:rPr>
          <w:rFonts w:hint="eastAsia"/>
        </w:rPr>
        <w:t>钉住平行</w:t>
      </w:r>
      <w:proofErr w:type="gramStart"/>
      <w:r w:rsidRPr="002E3F89">
        <w:rPr>
          <w:rFonts w:hint="eastAsia"/>
        </w:rPr>
        <w:t>汇率带指汇率</w:t>
      </w:r>
      <w:proofErr w:type="gramEnd"/>
      <w:r w:rsidRPr="002E3F89">
        <w:rPr>
          <w:rFonts w:hint="eastAsia"/>
        </w:rPr>
        <w:t>被保持在官方承诺的原汇率带内，其波幅超过中心汇率上下各</w:t>
      </w:r>
      <w:r w:rsidRPr="002E3F89">
        <w:rPr>
          <w:rFonts w:hint="eastAsia"/>
        </w:rPr>
        <w:t>1</w:t>
      </w:r>
      <w:r w:rsidRPr="002E3F89">
        <w:rPr>
          <w:rFonts w:hint="eastAsia"/>
        </w:rPr>
        <w:t>％，如欧洲货币体系下欧洲汇率机制（</w:t>
      </w:r>
      <w:r w:rsidRPr="002E3F89">
        <w:rPr>
          <w:rFonts w:hint="eastAsia"/>
        </w:rPr>
        <w:t>ERM</w:t>
      </w:r>
      <w:r w:rsidRPr="002E3F89">
        <w:rPr>
          <w:rFonts w:hint="eastAsia"/>
        </w:rPr>
        <w:t>）。</w:t>
      </w:r>
    </w:p>
    <w:p w14:paraId="13ABDC9D" w14:textId="3ACE9D1A" w:rsidR="002E3F89" w:rsidRDefault="002E3F89" w:rsidP="002E3F89">
      <w:pPr>
        <w:pStyle w:val="11"/>
        <w:numPr>
          <w:ilvl w:val="1"/>
          <w:numId w:val="14"/>
        </w:numPr>
        <w:ind w:firstLineChars="0"/>
      </w:pPr>
      <w:r w:rsidRPr="002E3F89">
        <w:rPr>
          <w:rFonts w:hint="eastAsia"/>
        </w:rPr>
        <w:t>爬行钉住指汇率按固定预先宣布的比率作较小的定期调整或对选取的定量指标的变化作定期的调整。</w:t>
      </w:r>
    </w:p>
    <w:p w14:paraId="236DBF12" w14:textId="2D11B387" w:rsidR="002E3F89" w:rsidRDefault="002E3F89" w:rsidP="002E3F89">
      <w:pPr>
        <w:pStyle w:val="11"/>
        <w:numPr>
          <w:ilvl w:val="1"/>
          <w:numId w:val="14"/>
        </w:numPr>
        <w:ind w:firstLineChars="0"/>
      </w:pPr>
      <w:r w:rsidRPr="002E3F89">
        <w:rPr>
          <w:rFonts w:hint="eastAsia"/>
        </w:rPr>
        <w:t>爬行带内</w:t>
      </w:r>
      <w:proofErr w:type="gramStart"/>
      <w:r w:rsidRPr="002E3F89">
        <w:rPr>
          <w:rFonts w:hint="eastAsia"/>
        </w:rPr>
        <w:t>浮动指</w:t>
      </w:r>
      <w:proofErr w:type="gramEnd"/>
      <w:r w:rsidRPr="002E3F89">
        <w:rPr>
          <w:rFonts w:hint="eastAsia"/>
        </w:rPr>
        <w:t>汇率围绕中心汇率在一定幅度内浮动，同时中心汇率按固定预先宣布的比率作定期调整或对选取的定量指标的变化作定期的调整。</w:t>
      </w:r>
    </w:p>
    <w:p w14:paraId="1B20FA77" w14:textId="7A592CE1" w:rsidR="002E3F89" w:rsidRDefault="002E3F89" w:rsidP="002E3F89">
      <w:pPr>
        <w:pStyle w:val="11"/>
        <w:numPr>
          <w:ilvl w:val="1"/>
          <w:numId w:val="14"/>
        </w:numPr>
        <w:ind w:firstLineChars="0"/>
      </w:pPr>
      <w:proofErr w:type="gramStart"/>
      <w:r w:rsidRPr="002E3F89">
        <w:rPr>
          <w:rFonts w:hint="eastAsia"/>
        </w:rPr>
        <w:t>不</w:t>
      </w:r>
      <w:proofErr w:type="gramEnd"/>
      <w:r w:rsidRPr="002E3F89">
        <w:rPr>
          <w:rFonts w:hint="eastAsia"/>
        </w:rPr>
        <w:t>预先公布干预方式的管理浮动也称为肮脏浮动</w:t>
      </w:r>
      <w:r w:rsidRPr="002E3F89">
        <w:rPr>
          <w:rFonts w:hint="eastAsia"/>
        </w:rPr>
        <w:t>(dirty float)</w:t>
      </w:r>
      <w:r w:rsidRPr="002E3F89">
        <w:rPr>
          <w:rFonts w:hint="eastAsia"/>
        </w:rPr>
        <w:t>或无区间的有管理浮动，指央行偶然地介入外汇市场，对汇率的波动施加影响。</w:t>
      </w:r>
    </w:p>
    <w:p w14:paraId="4A1BAC5F" w14:textId="2235B227" w:rsidR="002E3F89" w:rsidRDefault="002E3F89" w:rsidP="002E3F89">
      <w:pPr>
        <w:pStyle w:val="11"/>
        <w:numPr>
          <w:ilvl w:val="1"/>
          <w:numId w:val="14"/>
        </w:numPr>
        <w:ind w:firstLineChars="0"/>
      </w:pPr>
      <w:r w:rsidRPr="002E3F89">
        <w:rPr>
          <w:rFonts w:hint="eastAsia"/>
        </w:rPr>
        <w:t>自由浮动又</w:t>
      </w:r>
      <w:proofErr w:type="gramStart"/>
      <w:r w:rsidRPr="002E3F89">
        <w:rPr>
          <w:rFonts w:hint="eastAsia"/>
        </w:rPr>
        <w:t>称独立</w:t>
      </w:r>
      <w:proofErr w:type="gramEnd"/>
      <w:r w:rsidRPr="002E3F89">
        <w:rPr>
          <w:rFonts w:hint="eastAsia"/>
        </w:rPr>
        <w:t>浮动（</w:t>
      </w:r>
      <w:r w:rsidRPr="002E3F89">
        <w:rPr>
          <w:rFonts w:hint="eastAsia"/>
        </w:rPr>
        <w:t>independent float</w:t>
      </w:r>
      <w:r w:rsidRPr="002E3F89">
        <w:rPr>
          <w:rFonts w:hint="eastAsia"/>
        </w:rPr>
        <w:t>），指外汇市场的供求关系决定本币与外币之间的比价，汇率自由波动以平衡外汇供求和市场出清。</w:t>
      </w:r>
    </w:p>
    <w:p w14:paraId="01003A71" w14:textId="63134B47" w:rsidR="002E3F89" w:rsidRPr="00DA6C59" w:rsidRDefault="002E3F89" w:rsidP="00CD00F9">
      <w:pPr>
        <w:pStyle w:val="3"/>
      </w:pPr>
      <w:r w:rsidRPr="00DA6C59">
        <w:rPr>
          <w:rFonts w:hint="eastAsia"/>
        </w:rPr>
        <w:t>影响汇率制度选择的主要因素</w:t>
      </w:r>
    </w:p>
    <w:p w14:paraId="763BBD3A" w14:textId="7E72C5B7" w:rsidR="002E3F89" w:rsidRPr="00CD00F9" w:rsidRDefault="002E3F89" w:rsidP="002E3F89">
      <w:pPr>
        <w:pStyle w:val="11"/>
        <w:numPr>
          <w:ilvl w:val="1"/>
          <w:numId w:val="14"/>
        </w:numPr>
        <w:ind w:firstLineChars="0"/>
        <w:rPr>
          <w:b/>
          <w:bCs/>
        </w:rPr>
      </w:pPr>
      <w:r w:rsidRPr="00CD00F9">
        <w:rPr>
          <w:rFonts w:hint="eastAsia"/>
          <w:b/>
          <w:bCs/>
        </w:rPr>
        <w:t>经济体的结构性特征</w:t>
      </w:r>
    </w:p>
    <w:p w14:paraId="1417E6FC" w14:textId="30ED3C29" w:rsidR="002E3F89" w:rsidRDefault="002E3F89" w:rsidP="002E3F89">
      <w:pPr>
        <w:pStyle w:val="11"/>
        <w:numPr>
          <w:ilvl w:val="2"/>
          <w:numId w:val="14"/>
        </w:numPr>
        <w:ind w:firstLineChars="0"/>
      </w:pPr>
      <w:r w:rsidRPr="00CD00F9">
        <w:rPr>
          <w:rFonts w:hint="eastAsia"/>
          <w:b/>
          <w:bCs/>
        </w:rPr>
        <w:t>经济规模与开放程度</w:t>
      </w:r>
      <w:r>
        <w:rPr>
          <w:rFonts w:hint="eastAsia"/>
        </w:rPr>
        <w:t>。</w:t>
      </w:r>
      <w:r w:rsidRPr="002E3F89">
        <w:rPr>
          <w:rFonts w:hint="eastAsia"/>
        </w:rPr>
        <w:t>最适度货币区理论（</w:t>
      </w:r>
      <w:r w:rsidRPr="002E3F89">
        <w:rPr>
          <w:rFonts w:hint="eastAsia"/>
        </w:rPr>
        <w:t>the theory of optimal currency zone</w:t>
      </w:r>
      <w:r w:rsidRPr="002E3F89">
        <w:rPr>
          <w:rFonts w:hint="eastAsia"/>
        </w:rPr>
        <w:t>）</w:t>
      </w:r>
      <w:r w:rsidRPr="002E3F89">
        <w:rPr>
          <w:rFonts w:hint="eastAsia"/>
        </w:rPr>
        <w:lastRenderedPageBreak/>
        <w:t>的文献强调：所选的汇率制度应与国家的经济结构特征契合，有利于提高国家的整体福利水平。</w:t>
      </w:r>
    </w:p>
    <w:p w14:paraId="1829B60E" w14:textId="02C69A5E" w:rsidR="002E3F89" w:rsidRDefault="002E3F89" w:rsidP="002E3F89">
      <w:pPr>
        <w:pStyle w:val="11"/>
        <w:numPr>
          <w:ilvl w:val="2"/>
          <w:numId w:val="14"/>
        </w:numPr>
        <w:ind w:firstLineChars="0"/>
      </w:pPr>
      <w:r w:rsidRPr="00CD00F9">
        <w:rPr>
          <w:rFonts w:hint="eastAsia"/>
          <w:b/>
          <w:bCs/>
        </w:rPr>
        <w:t>劳动力和资本的流动性</w:t>
      </w:r>
      <w:r>
        <w:rPr>
          <w:rFonts w:hint="eastAsia"/>
        </w:rPr>
        <w:t>。</w:t>
      </w:r>
      <w:r w:rsidRPr="002E3F89">
        <w:rPr>
          <w:rFonts w:hint="eastAsia"/>
        </w:rPr>
        <w:t>浮动汇率制只能解决不同通货区之间的需求转移问题</w:t>
      </w:r>
      <w:r w:rsidRPr="002E3F89">
        <w:rPr>
          <w:rFonts w:hint="eastAsia"/>
        </w:rPr>
        <w:t>,</w:t>
      </w:r>
      <w:r w:rsidRPr="002E3F89">
        <w:rPr>
          <w:rFonts w:hint="eastAsia"/>
        </w:rPr>
        <w:t>不能解决同一通货区内不同地区间的需求转移问题。因此，同一通货区内在汇率制度之外要有一个调节需求转移和国际收支的机制。</w:t>
      </w:r>
    </w:p>
    <w:p w14:paraId="181CCD16" w14:textId="0D544A5B" w:rsidR="002E3F89" w:rsidRPr="00CD00F9" w:rsidRDefault="002E3F89" w:rsidP="002E3F89">
      <w:pPr>
        <w:pStyle w:val="11"/>
        <w:numPr>
          <w:ilvl w:val="1"/>
          <w:numId w:val="14"/>
        </w:numPr>
        <w:ind w:firstLineChars="0"/>
        <w:rPr>
          <w:b/>
          <w:bCs/>
        </w:rPr>
      </w:pPr>
      <w:r w:rsidRPr="00CD00F9">
        <w:rPr>
          <w:rFonts w:hint="eastAsia"/>
          <w:b/>
          <w:bCs/>
        </w:rPr>
        <w:t>金融市场的发育程度</w:t>
      </w:r>
    </w:p>
    <w:p w14:paraId="72776A3D" w14:textId="14C435A6" w:rsidR="002E3F89" w:rsidRPr="002E3F89" w:rsidRDefault="002E3F89" w:rsidP="002E3F89">
      <w:pPr>
        <w:pStyle w:val="11"/>
        <w:numPr>
          <w:ilvl w:val="2"/>
          <w:numId w:val="14"/>
        </w:numPr>
        <w:ind w:firstLineChars="0"/>
      </w:pPr>
      <w:r w:rsidRPr="002E3F89">
        <w:rPr>
          <w:rFonts w:hint="eastAsia"/>
        </w:rPr>
        <w:t>金融市场</w:t>
      </w:r>
      <w:r w:rsidRPr="00CD00F9">
        <w:rPr>
          <w:rFonts w:hint="eastAsia"/>
          <w:color w:val="FF0000"/>
        </w:rPr>
        <w:t>规模</w:t>
      </w:r>
      <w:r w:rsidRPr="002E3F89">
        <w:rPr>
          <w:rFonts w:hint="eastAsia"/>
        </w:rPr>
        <w:t>的大小</w:t>
      </w:r>
      <w:r>
        <w:rPr>
          <w:rFonts w:hint="eastAsia"/>
        </w:rPr>
        <w:t>。</w:t>
      </w:r>
      <w:r w:rsidRPr="002E3F89">
        <w:rPr>
          <w:rFonts w:hint="eastAsia"/>
        </w:rPr>
        <w:t>规模较小，则容易受到汇率变化的冲击。</w:t>
      </w:r>
    </w:p>
    <w:p w14:paraId="284AC869" w14:textId="77777777" w:rsidR="002E3F89" w:rsidRDefault="002E3F89" w:rsidP="002E3F89">
      <w:pPr>
        <w:pStyle w:val="11"/>
        <w:numPr>
          <w:ilvl w:val="2"/>
          <w:numId w:val="14"/>
        </w:numPr>
        <w:ind w:firstLineChars="0"/>
      </w:pPr>
      <w:r w:rsidRPr="002E3F89">
        <w:rPr>
          <w:rFonts w:hint="eastAsia"/>
        </w:rPr>
        <w:t>国内外资产的</w:t>
      </w:r>
      <w:r w:rsidRPr="00CD00F9">
        <w:rPr>
          <w:rFonts w:hint="eastAsia"/>
          <w:color w:val="FF0000"/>
        </w:rPr>
        <w:t>可替代程度</w:t>
      </w:r>
      <w:r>
        <w:rPr>
          <w:rFonts w:hint="eastAsia"/>
        </w:rPr>
        <w:t>。</w:t>
      </w:r>
      <w:r w:rsidRPr="002E3F89">
        <w:rPr>
          <w:rFonts w:hint="eastAsia"/>
        </w:rPr>
        <w:t>替代程度低，意味着外国解决波动和外汇市场变化对本国经济的影响小。</w:t>
      </w:r>
    </w:p>
    <w:p w14:paraId="75B52B58" w14:textId="674570C7" w:rsidR="002E3F89" w:rsidRDefault="002E3F89" w:rsidP="002E3F89">
      <w:pPr>
        <w:pStyle w:val="11"/>
        <w:numPr>
          <w:ilvl w:val="2"/>
          <w:numId w:val="14"/>
        </w:numPr>
        <w:ind w:firstLineChars="0"/>
      </w:pPr>
      <w:r w:rsidRPr="00CD00F9">
        <w:rPr>
          <w:rFonts w:hint="eastAsia"/>
          <w:color w:val="FF0000"/>
        </w:rPr>
        <w:t>货币市场和期汇市场</w:t>
      </w:r>
      <w:r w:rsidRPr="002E3F89">
        <w:rPr>
          <w:rFonts w:hint="eastAsia"/>
        </w:rPr>
        <w:t>的完善程度</w:t>
      </w:r>
      <w:r>
        <w:rPr>
          <w:rFonts w:hint="eastAsia"/>
        </w:rPr>
        <w:t>。</w:t>
      </w:r>
      <w:r w:rsidRPr="002E3F89">
        <w:rPr>
          <w:rFonts w:hint="eastAsia"/>
        </w:rPr>
        <w:t>完善的货币市场和远期外汇交易能分散风险，约束投机行为，在汇率变化的情况下稳定外汇市场。</w:t>
      </w:r>
    </w:p>
    <w:p w14:paraId="64E4B43C" w14:textId="77777777" w:rsidR="00DA6C59" w:rsidRDefault="00DA6C59" w:rsidP="00364F38">
      <w:pPr>
        <w:pStyle w:val="11"/>
        <w:numPr>
          <w:ilvl w:val="2"/>
          <w:numId w:val="14"/>
        </w:numPr>
        <w:ind w:firstLineChars="0"/>
      </w:pPr>
      <w:r w:rsidRPr="00DA6C59">
        <w:rPr>
          <w:rFonts w:hint="eastAsia"/>
        </w:rPr>
        <w:t>市场</w:t>
      </w:r>
      <w:r w:rsidRPr="00CD00F9">
        <w:rPr>
          <w:rFonts w:hint="eastAsia"/>
          <w:color w:val="FF0000"/>
        </w:rPr>
        <w:t>投机的性质</w:t>
      </w:r>
      <w:r>
        <w:rPr>
          <w:rFonts w:hint="eastAsia"/>
        </w:rPr>
        <w:t>。</w:t>
      </w:r>
      <w:r w:rsidRPr="00DA6C59">
        <w:rPr>
          <w:rFonts w:hint="eastAsia"/>
        </w:rPr>
        <w:t>外汇市场的投机分为稳定性投机和不稳定投机。稳定性投机低价时买进，高价时卖出，在获利的同时也能自动</w:t>
      </w:r>
      <w:proofErr w:type="gramStart"/>
      <w:r w:rsidRPr="00DA6C59">
        <w:rPr>
          <w:rFonts w:hint="eastAsia"/>
        </w:rPr>
        <w:t>熨</w:t>
      </w:r>
      <w:proofErr w:type="gramEnd"/>
      <w:r w:rsidRPr="00DA6C59">
        <w:rPr>
          <w:rFonts w:hint="eastAsia"/>
        </w:rPr>
        <w:t>平外汇市场上的汇率波动。而不稳定性投机则会放大汇率风险，迫使货币当局不得不采取固定汇率制。</w:t>
      </w:r>
    </w:p>
    <w:p w14:paraId="6E04741B" w14:textId="62A81514" w:rsidR="00DA6C59" w:rsidRDefault="00DA6C59" w:rsidP="00DA6C59">
      <w:pPr>
        <w:pStyle w:val="11"/>
        <w:numPr>
          <w:ilvl w:val="2"/>
          <w:numId w:val="14"/>
        </w:numPr>
        <w:ind w:firstLineChars="0"/>
      </w:pPr>
      <w:r w:rsidRPr="00CD00F9">
        <w:rPr>
          <w:rFonts w:hint="eastAsia"/>
          <w:color w:val="FF0000"/>
        </w:rPr>
        <w:t>外汇管制</w:t>
      </w:r>
      <w:r w:rsidRPr="00DA6C59">
        <w:rPr>
          <w:rFonts w:hint="eastAsia"/>
        </w:rPr>
        <w:t>的程度</w:t>
      </w:r>
      <w:r>
        <w:rPr>
          <w:rFonts w:hint="eastAsia"/>
        </w:rPr>
        <w:t>。</w:t>
      </w:r>
      <w:r w:rsidRPr="00DA6C59">
        <w:rPr>
          <w:rFonts w:hint="eastAsia"/>
        </w:rPr>
        <w:t>严格的外汇管制限制了外汇和资本的国际流动，扭曲了价格信号，使实际汇率与名义汇率背离，汇率浮动的有利之处不能得到发挥。</w:t>
      </w:r>
    </w:p>
    <w:p w14:paraId="653D838B" w14:textId="2E89FD40" w:rsidR="00DA6C59" w:rsidRDefault="00DA6C59" w:rsidP="00DA6C59">
      <w:pPr>
        <w:pStyle w:val="11"/>
        <w:numPr>
          <w:ilvl w:val="1"/>
          <w:numId w:val="14"/>
        </w:numPr>
        <w:ind w:firstLineChars="0"/>
      </w:pPr>
      <w:r w:rsidRPr="00CD00F9">
        <w:rPr>
          <w:rFonts w:hint="eastAsia"/>
          <w:b/>
          <w:bCs/>
        </w:rPr>
        <w:t>宏观经济冲击的来源及性质</w:t>
      </w:r>
      <w:r>
        <w:rPr>
          <w:rFonts w:hint="eastAsia"/>
        </w:rPr>
        <w:t>。</w:t>
      </w:r>
      <w:r w:rsidRPr="00DA6C59">
        <w:rPr>
          <w:rFonts w:hint="eastAsia"/>
        </w:rPr>
        <w:t>如果冲击来自国内且属于</w:t>
      </w:r>
      <w:r w:rsidRPr="00CD00F9">
        <w:rPr>
          <w:rFonts w:hint="eastAsia"/>
          <w:color w:val="FF0000"/>
        </w:rPr>
        <w:t>名义</w:t>
      </w:r>
      <w:r w:rsidRPr="00DA6C59">
        <w:rPr>
          <w:rFonts w:hint="eastAsia"/>
        </w:rPr>
        <w:t>量的变化（货币供给、货币需求的异常波动），则固定汇率制优于浮动汇率制。如果冲击属于</w:t>
      </w:r>
      <w:r w:rsidRPr="00CD00F9">
        <w:rPr>
          <w:rFonts w:hint="eastAsia"/>
          <w:color w:val="FF0000"/>
        </w:rPr>
        <w:t>实质经济</w:t>
      </w:r>
      <w:r w:rsidRPr="00DA6C59">
        <w:rPr>
          <w:rFonts w:hint="eastAsia"/>
        </w:rPr>
        <w:t>的变化（来自国内或国外的，如消费需求从国产品转向进口品），那么浮动汇率制是较好的选择。</w:t>
      </w:r>
    </w:p>
    <w:p w14:paraId="25E5BA1F" w14:textId="18C7D8D3" w:rsidR="00DA6C59" w:rsidRPr="002E3F89" w:rsidRDefault="00DA6C59" w:rsidP="00DA6C59">
      <w:pPr>
        <w:pStyle w:val="11"/>
        <w:numPr>
          <w:ilvl w:val="1"/>
          <w:numId w:val="14"/>
        </w:numPr>
        <w:ind w:firstLineChars="0"/>
      </w:pPr>
      <w:r w:rsidRPr="00CD00F9">
        <w:rPr>
          <w:rFonts w:hint="eastAsia"/>
          <w:b/>
          <w:bCs/>
        </w:rPr>
        <w:t>国家的信誉</w:t>
      </w:r>
      <w:r>
        <w:rPr>
          <w:rFonts w:hint="eastAsia"/>
        </w:rPr>
        <w:t>。</w:t>
      </w:r>
      <w:r w:rsidRPr="00DA6C59">
        <w:rPr>
          <w:rFonts w:hint="eastAsia"/>
        </w:rPr>
        <w:t>对于没有建立起健全的财政、货币政策体系的发展中国家来说，固定汇率制简便易行，透明度高。</w:t>
      </w:r>
    </w:p>
    <w:p w14:paraId="09C2096B" w14:textId="77777777" w:rsidR="00D717D3" w:rsidRPr="00D717D3" w:rsidRDefault="00D717D3" w:rsidP="00CD00F9">
      <w:pPr>
        <w:pStyle w:val="3"/>
      </w:pPr>
      <w:r w:rsidRPr="00D717D3">
        <w:rPr>
          <w:rFonts w:hint="eastAsia"/>
        </w:rPr>
        <w:t>赞成浮动汇率制度的主要理由有：</w:t>
      </w:r>
    </w:p>
    <w:p w14:paraId="40CEF848" w14:textId="77777777" w:rsidR="00D717D3" w:rsidRDefault="00D717D3" w:rsidP="00D717D3">
      <w:pPr>
        <w:numPr>
          <w:ilvl w:val="1"/>
          <w:numId w:val="14"/>
        </w:numPr>
        <w:ind w:left="284"/>
      </w:pPr>
      <w:r w:rsidRPr="00D717D3">
        <w:rPr>
          <w:rFonts w:hint="eastAsia"/>
        </w:rPr>
        <w:t>浮动汇率可以保证</w:t>
      </w:r>
      <w:r w:rsidRPr="00296509">
        <w:rPr>
          <w:rFonts w:hint="eastAsia"/>
          <w:color w:val="FF0000"/>
        </w:rPr>
        <w:t>经济稳定增长</w:t>
      </w:r>
      <w:r w:rsidRPr="00D717D3">
        <w:rPr>
          <w:rFonts w:hint="eastAsia"/>
        </w:rPr>
        <w:t xml:space="preserve"> </w:t>
      </w:r>
    </w:p>
    <w:p w14:paraId="2EF65030" w14:textId="5AD4F016" w:rsidR="00D717D3" w:rsidRDefault="00D717D3" w:rsidP="00D717D3">
      <w:pPr>
        <w:numPr>
          <w:ilvl w:val="1"/>
          <w:numId w:val="14"/>
        </w:numPr>
        <w:ind w:left="284"/>
      </w:pPr>
      <w:r w:rsidRPr="00D717D3">
        <w:rPr>
          <w:rFonts w:hint="eastAsia"/>
        </w:rPr>
        <w:t>浮动汇率能够</w:t>
      </w:r>
      <w:r w:rsidRPr="00296509">
        <w:rPr>
          <w:rFonts w:hint="eastAsia"/>
          <w:color w:val="FF0000"/>
        </w:rPr>
        <w:t>自发调节国际收支均衡</w:t>
      </w:r>
      <w:r w:rsidRPr="00D717D3">
        <w:rPr>
          <w:rFonts w:hint="eastAsia"/>
        </w:rPr>
        <w:t xml:space="preserve"> </w:t>
      </w:r>
    </w:p>
    <w:p w14:paraId="02FAB6C2" w14:textId="68ADB864" w:rsidR="00D717D3" w:rsidRDefault="00D717D3" w:rsidP="00D717D3">
      <w:pPr>
        <w:numPr>
          <w:ilvl w:val="1"/>
          <w:numId w:val="14"/>
        </w:numPr>
        <w:ind w:left="284"/>
      </w:pPr>
      <w:r w:rsidRPr="00D717D3">
        <w:rPr>
          <w:rFonts w:hint="eastAsia"/>
        </w:rPr>
        <w:t>浮动汇率制可以</w:t>
      </w:r>
      <w:r w:rsidRPr="00296509">
        <w:rPr>
          <w:rFonts w:hint="eastAsia"/>
          <w:b/>
          <w:bCs/>
          <w:color w:val="FF0000"/>
        </w:rPr>
        <w:t>免受货币冲击</w:t>
      </w:r>
    </w:p>
    <w:p w14:paraId="08249928" w14:textId="344CD7AC" w:rsidR="00D717D3" w:rsidRDefault="00D717D3" w:rsidP="00D717D3">
      <w:pPr>
        <w:numPr>
          <w:ilvl w:val="1"/>
          <w:numId w:val="14"/>
        </w:numPr>
        <w:ind w:left="284"/>
      </w:pPr>
      <w:r w:rsidRPr="00D717D3">
        <w:rPr>
          <w:rFonts w:hint="eastAsia"/>
        </w:rPr>
        <w:t>浮动汇率制度能</w:t>
      </w:r>
      <w:r w:rsidRPr="00296509">
        <w:rPr>
          <w:rFonts w:hint="eastAsia"/>
          <w:b/>
          <w:bCs/>
          <w:color w:val="FF0000"/>
        </w:rPr>
        <w:t>隔绝通货膨胀</w:t>
      </w:r>
      <w:r w:rsidRPr="00D717D3">
        <w:rPr>
          <w:rFonts w:hint="eastAsia"/>
        </w:rPr>
        <w:t>和</w:t>
      </w:r>
      <w:r w:rsidRPr="00296509">
        <w:rPr>
          <w:rFonts w:hint="eastAsia"/>
          <w:b/>
          <w:bCs/>
          <w:color w:val="FF0000"/>
        </w:rPr>
        <w:t>经济周期的国际传递</w:t>
      </w:r>
      <w:r w:rsidRPr="00D717D3">
        <w:rPr>
          <w:rFonts w:hint="eastAsia"/>
        </w:rPr>
        <w:t xml:space="preserve"> </w:t>
      </w:r>
    </w:p>
    <w:p w14:paraId="478A8E2F" w14:textId="1B8F155E" w:rsidR="00D717D3" w:rsidRPr="00296509" w:rsidRDefault="00D717D3" w:rsidP="00D717D3">
      <w:pPr>
        <w:numPr>
          <w:ilvl w:val="1"/>
          <w:numId w:val="14"/>
        </w:numPr>
        <w:ind w:left="284"/>
        <w:rPr>
          <w:color w:val="FF0000"/>
        </w:rPr>
      </w:pPr>
      <w:r w:rsidRPr="00D717D3">
        <w:rPr>
          <w:rFonts w:hint="eastAsia"/>
        </w:rPr>
        <w:t>浮动汇率制更有</w:t>
      </w:r>
      <w:r w:rsidRPr="00296509">
        <w:rPr>
          <w:rFonts w:hint="eastAsia"/>
          <w:color w:val="FF0000"/>
        </w:rPr>
        <w:t>利于国际贸易和国际投资</w:t>
      </w:r>
    </w:p>
    <w:p w14:paraId="3AD94EB4" w14:textId="6741D8B6" w:rsidR="00D717D3" w:rsidRDefault="00D717D3" w:rsidP="00D717D3">
      <w:pPr>
        <w:numPr>
          <w:ilvl w:val="1"/>
          <w:numId w:val="14"/>
        </w:numPr>
        <w:ind w:left="284"/>
      </w:pPr>
      <w:r w:rsidRPr="00D717D3">
        <w:rPr>
          <w:rFonts w:hint="eastAsia"/>
        </w:rPr>
        <w:t>浮动汇率制可以</w:t>
      </w:r>
      <w:r w:rsidRPr="00296509">
        <w:rPr>
          <w:rFonts w:hint="eastAsia"/>
          <w:color w:val="FF0000"/>
        </w:rPr>
        <w:t>消除汇率</w:t>
      </w:r>
      <w:r w:rsidRPr="00D717D3">
        <w:rPr>
          <w:rFonts w:hint="eastAsia"/>
        </w:rPr>
        <w:t>决定的</w:t>
      </w:r>
      <w:r w:rsidRPr="00296509">
        <w:rPr>
          <w:rFonts w:hint="eastAsia"/>
          <w:color w:val="FF0000"/>
        </w:rPr>
        <w:t>不对称性</w:t>
      </w:r>
      <w:r w:rsidRPr="00D717D3">
        <w:rPr>
          <w:rFonts w:hint="eastAsia"/>
        </w:rPr>
        <w:t>，便于经济政策的国际协调</w:t>
      </w:r>
    </w:p>
    <w:p w14:paraId="1681165C" w14:textId="4F2ACC36" w:rsidR="00D717D3" w:rsidRPr="00DA6C59" w:rsidRDefault="00D717D3" w:rsidP="00CD00F9">
      <w:pPr>
        <w:pStyle w:val="3"/>
      </w:pPr>
      <w:r w:rsidRPr="00D717D3">
        <w:rPr>
          <w:rFonts w:hint="eastAsia"/>
        </w:rPr>
        <w:t>支持固定汇率制度的主要理由有：</w:t>
      </w:r>
    </w:p>
    <w:p w14:paraId="1B818CA0" w14:textId="3111BC55" w:rsidR="00D717D3" w:rsidRDefault="00D717D3" w:rsidP="00D717D3">
      <w:pPr>
        <w:numPr>
          <w:ilvl w:val="1"/>
          <w:numId w:val="14"/>
        </w:numPr>
        <w:ind w:left="284"/>
      </w:pPr>
      <w:r w:rsidRPr="00D717D3">
        <w:rPr>
          <w:rFonts w:hint="eastAsia"/>
        </w:rPr>
        <w:t>固定汇率支持者</w:t>
      </w:r>
      <w:r w:rsidRPr="00296509">
        <w:rPr>
          <w:rFonts w:hint="eastAsia"/>
          <w:b/>
          <w:bCs/>
        </w:rPr>
        <w:t>否认</w:t>
      </w:r>
      <w:r w:rsidRPr="00D717D3">
        <w:rPr>
          <w:rFonts w:hint="eastAsia"/>
        </w:rPr>
        <w:t>了浮动汇率制能保证</w:t>
      </w:r>
      <w:r w:rsidRPr="00296509">
        <w:rPr>
          <w:rFonts w:hint="eastAsia"/>
          <w:color w:val="FF0000"/>
        </w:rPr>
        <w:t>经济稳定增长</w:t>
      </w:r>
      <w:r w:rsidRPr="00D717D3">
        <w:rPr>
          <w:rFonts w:hint="eastAsia"/>
        </w:rPr>
        <w:t>的观点</w:t>
      </w:r>
      <w:r w:rsidRPr="00D717D3">
        <w:rPr>
          <w:rFonts w:hint="eastAsia"/>
        </w:rPr>
        <w:t xml:space="preserve"> </w:t>
      </w:r>
    </w:p>
    <w:p w14:paraId="53FC9151" w14:textId="790AEB09" w:rsidR="00D717D3" w:rsidRPr="00296509" w:rsidRDefault="00D717D3" w:rsidP="00D717D3">
      <w:pPr>
        <w:numPr>
          <w:ilvl w:val="1"/>
          <w:numId w:val="14"/>
        </w:numPr>
        <w:ind w:left="284"/>
        <w:rPr>
          <w:b/>
          <w:bCs/>
        </w:rPr>
      </w:pPr>
      <w:r w:rsidRPr="00D717D3">
        <w:rPr>
          <w:rFonts w:hint="eastAsia"/>
        </w:rPr>
        <w:t>固定汇率支持者认为浮动汇率对</w:t>
      </w:r>
      <w:r w:rsidRPr="00296509">
        <w:rPr>
          <w:rFonts w:hint="eastAsia"/>
          <w:color w:val="FF0000"/>
        </w:rPr>
        <w:t>国际收支</w:t>
      </w:r>
      <w:r w:rsidRPr="00D717D3">
        <w:rPr>
          <w:rFonts w:hint="eastAsia"/>
        </w:rPr>
        <w:t>的</w:t>
      </w:r>
      <w:r w:rsidRPr="00296509">
        <w:rPr>
          <w:rFonts w:hint="eastAsia"/>
          <w:color w:val="FF0000"/>
        </w:rPr>
        <w:t>自动调节</w:t>
      </w:r>
      <w:r w:rsidRPr="00296509">
        <w:rPr>
          <w:rFonts w:hint="eastAsia"/>
          <w:b/>
          <w:bCs/>
        </w:rPr>
        <w:t>作用有限</w:t>
      </w:r>
    </w:p>
    <w:p w14:paraId="6423ACB6" w14:textId="48AF121E" w:rsidR="00D717D3" w:rsidRDefault="00D717D3" w:rsidP="00D717D3">
      <w:pPr>
        <w:numPr>
          <w:ilvl w:val="1"/>
          <w:numId w:val="14"/>
        </w:numPr>
        <w:ind w:left="284"/>
      </w:pPr>
      <w:r w:rsidRPr="00D717D3">
        <w:rPr>
          <w:rFonts w:hint="eastAsia"/>
        </w:rPr>
        <w:t>反对浮动汇率者认为，固定汇率下固然存在投机资本攻击的可能，但是很多实行浮动汇率的国家，并未发现如浮动汇率支持者所说的汇率是基本稳定的，相反汇率的波幅常常很大</w:t>
      </w:r>
    </w:p>
    <w:p w14:paraId="6F7F2C38" w14:textId="0323430A" w:rsidR="00D717D3" w:rsidRDefault="00D717D3" w:rsidP="00D717D3">
      <w:pPr>
        <w:numPr>
          <w:ilvl w:val="1"/>
          <w:numId w:val="14"/>
        </w:numPr>
        <w:ind w:left="284"/>
      </w:pPr>
      <w:r w:rsidRPr="00D717D3">
        <w:rPr>
          <w:rFonts w:hint="eastAsia"/>
        </w:rPr>
        <w:t>固定汇率支持者</w:t>
      </w:r>
      <w:r w:rsidRPr="00296509">
        <w:rPr>
          <w:rFonts w:hint="eastAsia"/>
          <w:b/>
          <w:bCs/>
        </w:rPr>
        <w:t>不认为</w:t>
      </w:r>
      <w:r w:rsidRPr="00D717D3">
        <w:rPr>
          <w:rFonts w:hint="eastAsia"/>
        </w:rPr>
        <w:t>浮动汇率能</w:t>
      </w:r>
      <w:r w:rsidRPr="00296509">
        <w:rPr>
          <w:rFonts w:hint="eastAsia"/>
          <w:b/>
          <w:bCs/>
        </w:rPr>
        <w:t>完全</w:t>
      </w:r>
      <w:r w:rsidRPr="00296509">
        <w:rPr>
          <w:rFonts w:hint="eastAsia"/>
          <w:color w:val="FF0000"/>
        </w:rPr>
        <w:t>隔绝通货膨胀和经济周期的国际传递</w:t>
      </w:r>
    </w:p>
    <w:p w14:paraId="612E8B5E" w14:textId="70FDC3E8" w:rsidR="00D717D3" w:rsidRDefault="00D717D3" w:rsidP="00D717D3">
      <w:pPr>
        <w:numPr>
          <w:ilvl w:val="1"/>
          <w:numId w:val="14"/>
        </w:numPr>
        <w:ind w:left="284"/>
      </w:pPr>
      <w:r w:rsidRPr="00D717D3">
        <w:rPr>
          <w:rFonts w:hint="eastAsia"/>
        </w:rPr>
        <w:t>固定汇率支持者从另一角度分析指出，浮动汇率制</w:t>
      </w:r>
      <w:r w:rsidRPr="00296509">
        <w:rPr>
          <w:rFonts w:hint="eastAsia"/>
          <w:b/>
          <w:bCs/>
        </w:rPr>
        <w:t>不利于</w:t>
      </w:r>
      <w:r w:rsidRPr="00296509">
        <w:rPr>
          <w:rFonts w:hint="eastAsia"/>
          <w:color w:val="FF0000"/>
        </w:rPr>
        <w:t>国际贸易和国际投资</w:t>
      </w:r>
    </w:p>
    <w:p w14:paraId="38A4E0D1" w14:textId="48C032AB" w:rsidR="00D717D3" w:rsidRDefault="00D717D3" w:rsidP="00D717D3">
      <w:pPr>
        <w:numPr>
          <w:ilvl w:val="1"/>
          <w:numId w:val="14"/>
        </w:numPr>
        <w:ind w:left="284"/>
      </w:pPr>
      <w:r w:rsidRPr="00D717D3">
        <w:rPr>
          <w:rFonts w:hint="eastAsia"/>
        </w:rPr>
        <w:t>固定汇率</w:t>
      </w:r>
      <w:proofErr w:type="gramStart"/>
      <w:r w:rsidRPr="00D717D3">
        <w:rPr>
          <w:rFonts w:hint="eastAsia"/>
        </w:rPr>
        <w:t>制维护</w:t>
      </w:r>
      <w:proofErr w:type="gramEnd"/>
      <w:r w:rsidRPr="00D717D3">
        <w:rPr>
          <w:rFonts w:hint="eastAsia"/>
        </w:rPr>
        <w:t>者认为，浮动汇率制度下，由于对汇率缺乏有效的约束，各国首要考虑国内经济目标的实现，容易利用汇率的自由波动推行竞争性贬值的政策，造成国际</w:t>
      </w:r>
      <w:r w:rsidRPr="00D717D3">
        <w:rPr>
          <w:rFonts w:hint="eastAsia"/>
        </w:rPr>
        <w:lastRenderedPageBreak/>
        <w:t>经济秩序混乱</w:t>
      </w:r>
    </w:p>
    <w:p w14:paraId="1064A889" w14:textId="4C02B851" w:rsidR="00DA6C59" w:rsidRPr="00DA6C59" w:rsidRDefault="00DA6C59" w:rsidP="00CD00F9">
      <w:pPr>
        <w:pStyle w:val="2"/>
      </w:pPr>
      <w:r>
        <w:rPr>
          <w:rFonts w:hint="eastAsia"/>
        </w:rPr>
        <w:t>第三节</w:t>
      </w:r>
      <w:r w:rsidR="00296509">
        <w:rPr>
          <w:rFonts w:hint="eastAsia"/>
        </w:rPr>
        <w:t xml:space="preserve"> </w:t>
      </w:r>
      <w:r w:rsidR="00296509">
        <w:rPr>
          <w:rFonts w:hint="eastAsia"/>
        </w:rPr>
        <w:t>汇率水平管理</w:t>
      </w:r>
    </w:p>
    <w:p w14:paraId="1C95FE13" w14:textId="208E0972" w:rsidR="00DA6C59" w:rsidRDefault="00DA6C59" w:rsidP="00DA6C59">
      <w:pPr>
        <w:pStyle w:val="11"/>
        <w:numPr>
          <w:ilvl w:val="0"/>
          <w:numId w:val="24"/>
        </w:numPr>
        <w:ind w:firstLineChars="0"/>
      </w:pPr>
      <w:r w:rsidRPr="00DA6C59">
        <w:rPr>
          <w:rFonts w:hint="eastAsia"/>
          <w:b/>
          <w:bCs/>
        </w:rPr>
        <w:t>汇率水平管理</w:t>
      </w:r>
      <w:r>
        <w:rPr>
          <w:rFonts w:hint="eastAsia"/>
        </w:rPr>
        <w:t>是指汇率水平的确定与调整，也是</w:t>
      </w:r>
      <w:r w:rsidR="00B711E9">
        <w:rPr>
          <w:rFonts w:hint="eastAsia"/>
        </w:rPr>
        <w:t>一</w:t>
      </w:r>
      <w:r>
        <w:rPr>
          <w:rFonts w:hint="eastAsia"/>
        </w:rPr>
        <w:t>国实施汇率政策的具体措施之一</w:t>
      </w:r>
    </w:p>
    <w:p w14:paraId="0C96DC30" w14:textId="6CF8B71E" w:rsidR="00226CAA" w:rsidRDefault="00C92CB8" w:rsidP="00DA6C59">
      <w:pPr>
        <w:pStyle w:val="11"/>
        <w:numPr>
          <w:ilvl w:val="0"/>
          <w:numId w:val="24"/>
        </w:numPr>
        <w:ind w:firstLineChars="0"/>
      </w:pPr>
      <w:r>
        <w:rPr>
          <w:rFonts w:hint="eastAsia"/>
        </w:rPr>
        <w:t>什么是混合汇率安排，差别汇率安排</w:t>
      </w:r>
    </w:p>
    <w:p w14:paraId="1289CDFF" w14:textId="0B7CF22F" w:rsidR="00226CAA" w:rsidRDefault="00C92CB8">
      <w:pPr>
        <w:pStyle w:val="11"/>
        <w:ind w:firstLineChars="0" w:firstLine="0"/>
      </w:pPr>
      <w:r w:rsidRPr="00B711E9">
        <w:rPr>
          <w:rFonts w:hint="eastAsia"/>
          <w:bdr w:val="single" w:sz="4" w:space="0" w:color="auto"/>
        </w:rPr>
        <w:t>混合汇率</w:t>
      </w:r>
      <w:r>
        <w:rPr>
          <w:rFonts w:hint="eastAsia"/>
        </w:rPr>
        <w:t>是将官方汇率与自由汇率按</w:t>
      </w:r>
      <w:r w:rsidRPr="00B711E9">
        <w:rPr>
          <w:rFonts w:hint="eastAsia"/>
          <w:color w:val="FF0000"/>
        </w:rPr>
        <w:t>不同比例</w:t>
      </w:r>
      <w:r>
        <w:rPr>
          <w:rFonts w:hint="eastAsia"/>
        </w:rPr>
        <w:t>混合使用的制度，以对不同的交易实行差别对待。这种制度规定某类项目外汇收入的全部或一部分可以不按官方汇率出售给指定银行，允许这类外汇收入者在自由市场按自由汇率出售外汇。相反，规定对某类外汇需求者不按官方汇率供给全部或部分外汇，而是要求他们以一定比例在自由市场按自由汇率购买外汇。</w:t>
      </w:r>
    </w:p>
    <w:p w14:paraId="5363AED8" w14:textId="77777777" w:rsidR="00D717D3" w:rsidRDefault="00D717D3">
      <w:pPr>
        <w:pStyle w:val="11"/>
        <w:ind w:firstLineChars="0" w:firstLine="0"/>
      </w:pPr>
    </w:p>
    <w:p w14:paraId="4BB06EB7" w14:textId="0BAE458A" w:rsidR="00226CAA" w:rsidRDefault="00D717D3">
      <w:pPr>
        <w:pStyle w:val="11"/>
        <w:ind w:firstLineChars="0" w:firstLine="0"/>
      </w:pPr>
      <w:r w:rsidRPr="00B711E9">
        <w:rPr>
          <w:rFonts w:hint="eastAsia"/>
          <w:bdr w:val="single" w:sz="4" w:space="0" w:color="auto"/>
        </w:rPr>
        <w:t>差别汇率安排</w:t>
      </w:r>
      <w:r>
        <w:rPr>
          <w:rFonts w:hint="eastAsia"/>
          <w:b/>
          <w:bCs/>
        </w:rPr>
        <w:t>：</w:t>
      </w:r>
      <w:r w:rsidR="00C92CB8">
        <w:rPr>
          <w:rFonts w:hint="eastAsia"/>
        </w:rPr>
        <w:t>根据外汇的不同</w:t>
      </w:r>
      <w:r w:rsidR="00C92CB8" w:rsidRPr="00B711E9">
        <w:rPr>
          <w:rFonts w:hint="eastAsia"/>
          <w:color w:val="FF0000"/>
        </w:rPr>
        <w:t>来源和使用情况</w:t>
      </w:r>
      <w:r w:rsidR="00C92CB8">
        <w:rPr>
          <w:rFonts w:hint="eastAsia"/>
        </w:rPr>
        <w:t>，规定两种或两种以上的高低不同的</w:t>
      </w:r>
      <w:r w:rsidR="00C92CB8" w:rsidRPr="00B711E9">
        <w:rPr>
          <w:rFonts w:hint="eastAsia"/>
          <w:color w:val="FF0000"/>
        </w:rPr>
        <w:t>官方汇率</w:t>
      </w:r>
      <w:r w:rsidR="00C92CB8">
        <w:rPr>
          <w:rFonts w:hint="eastAsia"/>
        </w:rPr>
        <w:t>。差别汇率安排有狭义和广义之分，狭义的差别汇率一般是指官方决定实际汇率，其与平价相差</w:t>
      </w:r>
      <w:r w:rsidR="00C92CB8">
        <w:rPr>
          <w:rFonts w:hint="eastAsia"/>
        </w:rPr>
        <w:t>1</w:t>
      </w:r>
      <w:r w:rsidR="00C92CB8">
        <w:rPr>
          <w:rFonts w:hint="eastAsia"/>
        </w:rPr>
        <w:t>％以上。广义的差别汇率安排是指，考虑到关税、补贴等影响实际外汇价格要素后，所做出的差别汇率安排。</w:t>
      </w:r>
    </w:p>
    <w:p w14:paraId="4A945130" w14:textId="77777777" w:rsidR="00226CAA" w:rsidRDefault="00226CAA">
      <w:pPr>
        <w:pStyle w:val="11"/>
        <w:ind w:firstLineChars="0" w:firstLine="0"/>
      </w:pPr>
    </w:p>
    <w:p w14:paraId="36FB7368" w14:textId="245EF984" w:rsidR="00226CAA" w:rsidRDefault="00C92CB8" w:rsidP="00B711E9">
      <w:pPr>
        <w:pStyle w:val="2"/>
      </w:pPr>
      <w:r>
        <w:rPr>
          <w:rFonts w:hint="eastAsia"/>
        </w:rPr>
        <w:t>第四节</w:t>
      </w:r>
      <w:r w:rsidR="00B711E9">
        <w:rPr>
          <w:rFonts w:hint="eastAsia"/>
        </w:rPr>
        <w:t xml:space="preserve"> </w:t>
      </w:r>
      <w:r w:rsidR="00B711E9">
        <w:rPr>
          <w:rFonts w:hint="eastAsia"/>
        </w:rPr>
        <w:t>政府对汇率变化的干预</w:t>
      </w:r>
    </w:p>
    <w:p w14:paraId="1F27029F" w14:textId="1A2E5A58" w:rsidR="00AC619C" w:rsidRDefault="00AC619C" w:rsidP="00B711E9">
      <w:pPr>
        <w:pStyle w:val="3"/>
      </w:pPr>
      <w:r w:rsidRPr="00AC619C">
        <w:rPr>
          <w:rFonts w:hint="eastAsia"/>
        </w:rPr>
        <w:t>政府对汇率变化干预目的</w:t>
      </w:r>
    </w:p>
    <w:p w14:paraId="7F4C8FD2" w14:textId="1A730C59" w:rsidR="00AC619C" w:rsidRDefault="00B711E9" w:rsidP="00AC619C">
      <w:pPr>
        <w:pStyle w:val="11"/>
        <w:numPr>
          <w:ilvl w:val="1"/>
          <w:numId w:val="15"/>
        </w:numPr>
        <w:ind w:firstLineChars="0"/>
      </w:pPr>
      <w:r w:rsidRPr="00B711E9">
        <w:rPr>
          <w:rFonts w:hint="eastAsia"/>
          <w:b/>
          <w:bCs/>
        </w:rPr>
        <w:t>实现汇率政策的总体目标</w:t>
      </w:r>
      <w:r w:rsidR="00AC619C">
        <w:rPr>
          <w:rFonts w:hint="eastAsia"/>
        </w:rPr>
        <w:t>。</w:t>
      </w:r>
      <w:r w:rsidR="00AC619C" w:rsidRPr="00AC619C">
        <w:rPr>
          <w:rFonts w:hint="eastAsia"/>
        </w:rPr>
        <w:t>政府对汇率变化进行干预，是一国政府实施汇率政策的一部分</w:t>
      </w:r>
    </w:p>
    <w:p w14:paraId="6F8006D7" w14:textId="5667D92D" w:rsidR="00AC619C" w:rsidRDefault="00AC619C" w:rsidP="00AC619C">
      <w:pPr>
        <w:pStyle w:val="11"/>
        <w:numPr>
          <w:ilvl w:val="1"/>
          <w:numId w:val="15"/>
        </w:numPr>
        <w:ind w:firstLineChars="0"/>
      </w:pPr>
      <w:r w:rsidRPr="00B711E9">
        <w:rPr>
          <w:rFonts w:hint="eastAsia"/>
          <w:b/>
          <w:bCs/>
        </w:rPr>
        <w:t>防止汇率短期内过分波动作为</w:t>
      </w:r>
      <w:r>
        <w:rPr>
          <w:rFonts w:hint="eastAsia"/>
        </w:rPr>
        <w:t>。</w:t>
      </w:r>
      <w:r w:rsidRPr="00AC619C">
        <w:rPr>
          <w:rFonts w:hint="eastAsia"/>
        </w:rPr>
        <w:t>政府对外汇市场干预的首要目标，就是防止汇率在短期内过分波动。</w:t>
      </w:r>
    </w:p>
    <w:p w14:paraId="36D2042D" w14:textId="32D15A1C" w:rsidR="00AC619C" w:rsidRDefault="00AC619C" w:rsidP="00AC619C">
      <w:pPr>
        <w:pStyle w:val="11"/>
        <w:numPr>
          <w:ilvl w:val="1"/>
          <w:numId w:val="15"/>
        </w:numPr>
        <w:ind w:firstLineChars="0"/>
      </w:pPr>
      <w:r w:rsidRPr="00B711E9">
        <w:rPr>
          <w:rFonts w:hint="eastAsia"/>
          <w:b/>
          <w:bCs/>
        </w:rPr>
        <w:t>与财政货币政策搭配的工具</w:t>
      </w:r>
      <w:r>
        <w:rPr>
          <w:rFonts w:hint="eastAsia"/>
        </w:rPr>
        <w:t>。</w:t>
      </w:r>
      <w:r w:rsidRPr="00AC619C">
        <w:rPr>
          <w:rFonts w:hint="eastAsia"/>
        </w:rPr>
        <w:t>政府对外汇市场的管制与财政政策搭配，可以起到稳定物价、增加就业、保护特定产业发展以及增加财政收入的作用。</w:t>
      </w:r>
    </w:p>
    <w:p w14:paraId="23A60B4A" w14:textId="41A27D1A" w:rsidR="00AC619C" w:rsidRDefault="00AC619C" w:rsidP="00AC619C">
      <w:pPr>
        <w:pStyle w:val="11"/>
        <w:numPr>
          <w:ilvl w:val="1"/>
          <w:numId w:val="15"/>
        </w:numPr>
        <w:ind w:firstLineChars="0"/>
      </w:pPr>
      <w:r w:rsidRPr="00AC619C">
        <w:rPr>
          <w:rFonts w:hint="eastAsia"/>
        </w:rPr>
        <w:t>实现其他的政治经济目的</w:t>
      </w:r>
      <w:r>
        <w:rPr>
          <w:rFonts w:hint="eastAsia"/>
        </w:rPr>
        <w:t>，</w:t>
      </w:r>
      <w:r w:rsidRPr="00AC619C">
        <w:rPr>
          <w:rFonts w:hint="eastAsia"/>
        </w:rPr>
        <w:t>政府为达到其他特定的政治经济目的，可以通过对汇率变化进行干预来实现。</w:t>
      </w:r>
    </w:p>
    <w:p w14:paraId="1A200907" w14:textId="77777777" w:rsidR="00AC619C" w:rsidRPr="00DA6C59" w:rsidRDefault="00AC619C" w:rsidP="00B711E9">
      <w:pPr>
        <w:pStyle w:val="3"/>
      </w:pPr>
      <w:r w:rsidRPr="00DA6C59">
        <w:rPr>
          <w:rFonts w:hint="eastAsia"/>
        </w:rPr>
        <w:t>政府对汇率变化的干预方式</w:t>
      </w:r>
    </w:p>
    <w:p w14:paraId="5DCADAC9" w14:textId="77777777" w:rsidR="00AC619C" w:rsidRDefault="00C92CB8" w:rsidP="00AC619C">
      <w:pPr>
        <w:pStyle w:val="11"/>
        <w:numPr>
          <w:ilvl w:val="1"/>
          <w:numId w:val="15"/>
        </w:numPr>
        <w:ind w:firstLineChars="0"/>
      </w:pPr>
      <w:r>
        <w:rPr>
          <w:rFonts w:hint="eastAsia"/>
        </w:rPr>
        <w:t>通过</w:t>
      </w:r>
      <w:r w:rsidRPr="00B711E9">
        <w:rPr>
          <w:rFonts w:hint="eastAsia"/>
          <w:b/>
          <w:bCs/>
        </w:rPr>
        <w:t>政府言论或权威人士发言</w:t>
      </w:r>
      <w:r>
        <w:rPr>
          <w:rFonts w:hint="eastAsia"/>
        </w:rPr>
        <w:t>，间接影响汇率变化；</w:t>
      </w:r>
    </w:p>
    <w:p w14:paraId="2090ECA9" w14:textId="77777777" w:rsidR="00AC619C" w:rsidRDefault="00C92CB8" w:rsidP="00AC619C">
      <w:pPr>
        <w:pStyle w:val="11"/>
        <w:numPr>
          <w:ilvl w:val="1"/>
          <w:numId w:val="15"/>
        </w:numPr>
        <w:ind w:firstLineChars="0"/>
      </w:pPr>
      <w:r w:rsidRPr="00B711E9">
        <w:rPr>
          <w:rFonts w:hint="eastAsia"/>
          <w:b/>
          <w:bCs/>
        </w:rPr>
        <w:t>公开市场操作</w:t>
      </w:r>
      <w:r>
        <w:rPr>
          <w:rFonts w:hint="eastAsia"/>
        </w:rPr>
        <w:t>，即中央银行以交易者身份进入外汇市场，通过吞吐外汇影响外汇供求，从而达到影响汇率变化的效果；</w:t>
      </w:r>
    </w:p>
    <w:p w14:paraId="492A84BA" w14:textId="0B679A23" w:rsidR="00226CAA" w:rsidRDefault="00C92CB8" w:rsidP="00AC619C">
      <w:pPr>
        <w:pStyle w:val="11"/>
        <w:numPr>
          <w:ilvl w:val="1"/>
          <w:numId w:val="15"/>
        </w:numPr>
        <w:ind w:firstLineChars="0"/>
      </w:pPr>
      <w:r w:rsidRPr="00B711E9">
        <w:rPr>
          <w:rFonts w:hint="eastAsia"/>
          <w:b/>
          <w:bCs/>
        </w:rPr>
        <w:t>外汇管制</w:t>
      </w:r>
      <w:r>
        <w:rPr>
          <w:rFonts w:hint="eastAsia"/>
        </w:rPr>
        <w:t>是指一国政府为平衡国际收支，维持汇率稳定，以及实现其它政治经济目的，通过调整交易规则和交易条件，直接控制交易数量和汇率水平，对境内和其它管辖范围内的外汇交易实行的限制。</w:t>
      </w:r>
    </w:p>
    <w:p w14:paraId="188F2980" w14:textId="77777777" w:rsidR="00AC619C" w:rsidRDefault="00AC619C">
      <w:pPr>
        <w:pStyle w:val="11"/>
        <w:numPr>
          <w:ilvl w:val="0"/>
          <w:numId w:val="15"/>
        </w:numPr>
        <w:ind w:firstLineChars="0"/>
      </w:pPr>
      <w:r w:rsidRPr="00AC619C">
        <w:rPr>
          <w:rFonts w:hint="eastAsia"/>
          <w:b/>
          <w:bCs/>
        </w:rPr>
        <w:t>外汇管制</w:t>
      </w:r>
      <w:r w:rsidRPr="00AC619C">
        <w:t>(foreign exchange control)</w:t>
      </w:r>
      <w:r w:rsidRPr="00AC619C">
        <w:rPr>
          <w:rFonts w:hint="eastAsia"/>
        </w:rPr>
        <w:t>是指一国政府为平衡国际收支，维持汇率稳定，以及实现其它政治经济目的，通过调整交易规则和交易条件，直接控制交易数量和汇率水平，对境内和其它管辖范围内的外汇交易实行的限制</w:t>
      </w:r>
    </w:p>
    <w:p w14:paraId="568F62AD" w14:textId="2087E5FF" w:rsidR="00226CAA" w:rsidRPr="00AC619C" w:rsidRDefault="00C92CB8">
      <w:pPr>
        <w:pStyle w:val="11"/>
        <w:numPr>
          <w:ilvl w:val="0"/>
          <w:numId w:val="15"/>
        </w:numPr>
        <w:ind w:firstLineChars="0"/>
      </w:pPr>
      <w:r w:rsidRPr="00AC619C">
        <w:rPr>
          <w:rFonts w:hint="eastAsia"/>
        </w:rPr>
        <w:lastRenderedPageBreak/>
        <w:t>外汇管制的方法（数量）（价格）</w:t>
      </w:r>
    </w:p>
    <w:p w14:paraId="55C975F7" w14:textId="77777777" w:rsidR="00226CAA" w:rsidRDefault="00C92CB8">
      <w:pPr>
        <w:pStyle w:val="11"/>
        <w:ind w:firstLineChars="0" w:firstLine="0"/>
      </w:pPr>
      <w:r>
        <w:rPr>
          <w:rFonts w:hint="eastAsia"/>
        </w:rPr>
        <w:t>外汇管制的方法很多，但其共同特征是政府对外汇交易实行限制。通常是对外汇交易的数量进行限制，或对外汇交易的价格</w:t>
      </w:r>
      <w:proofErr w:type="gramStart"/>
      <w:r>
        <w:rPr>
          <w:rFonts w:hint="eastAsia"/>
        </w:rPr>
        <w:t>作出</w:t>
      </w:r>
      <w:proofErr w:type="gramEnd"/>
      <w:r>
        <w:rPr>
          <w:rFonts w:hint="eastAsia"/>
        </w:rPr>
        <w:t>不同的规定。</w:t>
      </w:r>
    </w:p>
    <w:p w14:paraId="2CBF6CE2" w14:textId="77777777" w:rsidR="00226CAA" w:rsidRDefault="00C92CB8">
      <w:pPr>
        <w:pStyle w:val="11"/>
        <w:ind w:firstLineChars="0" w:firstLine="0"/>
      </w:pPr>
      <w:r>
        <w:rPr>
          <w:rFonts w:hint="eastAsia"/>
        </w:rPr>
        <w:t>（</w:t>
      </w:r>
      <w:r>
        <w:rPr>
          <w:rFonts w:hint="eastAsia"/>
        </w:rPr>
        <w:t>1</w:t>
      </w:r>
      <w:r>
        <w:rPr>
          <w:rFonts w:hint="eastAsia"/>
        </w:rPr>
        <w:t>）外汇</w:t>
      </w:r>
      <w:r w:rsidRPr="00B76243">
        <w:rPr>
          <w:rFonts w:hint="eastAsia"/>
          <w:b/>
          <w:bCs/>
        </w:rPr>
        <w:t>数量</w:t>
      </w:r>
      <w:r>
        <w:rPr>
          <w:rFonts w:hint="eastAsia"/>
        </w:rPr>
        <w:t>管制：主要是指一国外汇管理当局通过对经常项目收支、资本输出入、非居民的银行存款</w:t>
      </w:r>
      <w:proofErr w:type="gramStart"/>
      <w:r>
        <w:rPr>
          <w:rFonts w:hint="eastAsia"/>
        </w:rPr>
        <w:t>帐户</w:t>
      </w:r>
      <w:proofErr w:type="gramEnd"/>
      <w:r>
        <w:rPr>
          <w:rFonts w:hint="eastAsia"/>
        </w:rPr>
        <w:t>以及黄金、现钞</w:t>
      </w:r>
      <w:proofErr w:type="gramStart"/>
      <w:r>
        <w:rPr>
          <w:rFonts w:hint="eastAsia"/>
        </w:rPr>
        <w:t>输出入等进行</w:t>
      </w:r>
      <w:proofErr w:type="gramEnd"/>
      <w:r>
        <w:rPr>
          <w:rFonts w:hint="eastAsia"/>
        </w:rPr>
        <w:t>管制，达到政府对汇率变化进行干预的目的。</w:t>
      </w:r>
      <w:r>
        <w:rPr>
          <w:rFonts w:hint="eastAsia"/>
        </w:rPr>
        <w:t xml:space="preserve"> </w:t>
      </w:r>
    </w:p>
    <w:p w14:paraId="46C0E002" w14:textId="77777777" w:rsidR="00226CAA" w:rsidRDefault="00C92CB8">
      <w:pPr>
        <w:pStyle w:val="11"/>
        <w:ind w:firstLineChars="0" w:firstLine="0"/>
      </w:pPr>
      <w:r>
        <w:rPr>
          <w:rFonts w:hint="eastAsia"/>
        </w:rPr>
        <w:t>（</w:t>
      </w:r>
      <w:r>
        <w:rPr>
          <w:rFonts w:hint="eastAsia"/>
        </w:rPr>
        <w:t>2</w:t>
      </w:r>
      <w:r>
        <w:rPr>
          <w:rFonts w:hint="eastAsia"/>
        </w:rPr>
        <w:t>）外汇</w:t>
      </w:r>
      <w:r w:rsidRPr="00B76243">
        <w:rPr>
          <w:rFonts w:hint="eastAsia"/>
          <w:b/>
          <w:bCs/>
        </w:rPr>
        <w:t>汇率</w:t>
      </w:r>
      <w:r>
        <w:rPr>
          <w:rFonts w:hint="eastAsia"/>
        </w:rPr>
        <w:t>管制：对外汇汇率的管制实质是规定各项外汇收支按什么汇率结汇。</w:t>
      </w:r>
    </w:p>
    <w:p w14:paraId="705E989F" w14:textId="77777777" w:rsidR="00226CAA" w:rsidRDefault="00226CAA">
      <w:pPr>
        <w:pStyle w:val="11"/>
        <w:ind w:firstLineChars="0" w:firstLine="0"/>
      </w:pPr>
    </w:p>
    <w:p w14:paraId="7811FB2D" w14:textId="5A9E5650" w:rsidR="00226CAA" w:rsidRDefault="00C92CB8" w:rsidP="00B76243">
      <w:pPr>
        <w:pStyle w:val="2"/>
      </w:pPr>
      <w:r>
        <w:rPr>
          <w:rFonts w:hint="eastAsia"/>
        </w:rPr>
        <w:t>第五节</w:t>
      </w:r>
      <w:r w:rsidR="00B76243">
        <w:rPr>
          <w:rFonts w:hint="eastAsia"/>
        </w:rPr>
        <w:t xml:space="preserve"> </w:t>
      </w:r>
      <w:r w:rsidR="00B76243">
        <w:rPr>
          <w:rFonts w:hint="eastAsia"/>
        </w:rPr>
        <w:t>汇率政策与其他经济政策的配合</w:t>
      </w:r>
    </w:p>
    <w:p w14:paraId="32C980D2" w14:textId="67D63CB8" w:rsidR="00DA6C59" w:rsidRPr="00DA6C59" w:rsidRDefault="00DA6C59" w:rsidP="00B76243">
      <w:pPr>
        <w:pStyle w:val="3"/>
      </w:pPr>
      <w:r w:rsidRPr="00DA6C59">
        <w:rPr>
          <w:rFonts w:hint="eastAsia"/>
        </w:rPr>
        <w:t>试述内外部经济均衡的冲突及其解决方法。</w:t>
      </w:r>
    </w:p>
    <w:p w14:paraId="1335F6F9" w14:textId="77777777" w:rsidR="00DA6C59" w:rsidRPr="00DA6C59" w:rsidRDefault="00C92CB8" w:rsidP="00364F38">
      <w:pPr>
        <w:pStyle w:val="11"/>
        <w:numPr>
          <w:ilvl w:val="1"/>
          <w:numId w:val="16"/>
        </w:numPr>
        <w:ind w:firstLineChars="0" w:firstLine="0"/>
        <w:rPr>
          <w:b/>
          <w:bCs/>
        </w:rPr>
      </w:pPr>
      <w:r>
        <w:rPr>
          <w:rFonts w:hint="eastAsia"/>
        </w:rPr>
        <w:t>“</w:t>
      </w:r>
      <w:r w:rsidRPr="00DA6C59">
        <w:rPr>
          <w:rFonts w:hint="eastAsia"/>
          <w:b/>
          <w:bCs/>
        </w:rPr>
        <w:t>二元冲突</w:t>
      </w:r>
      <w:r>
        <w:rPr>
          <w:rFonts w:hint="eastAsia"/>
        </w:rPr>
        <w:t>”，通常被认为是</w:t>
      </w:r>
      <w:r w:rsidRPr="00A13E3D">
        <w:rPr>
          <w:rFonts w:hint="eastAsia"/>
          <w:color w:val="FF0000"/>
        </w:rPr>
        <w:t>固定汇率制</w:t>
      </w:r>
      <w:r>
        <w:rPr>
          <w:rFonts w:hint="eastAsia"/>
        </w:rPr>
        <w:t>和</w:t>
      </w:r>
      <w:r w:rsidRPr="00A13E3D">
        <w:rPr>
          <w:rFonts w:hint="eastAsia"/>
          <w:color w:val="FF0000"/>
        </w:rPr>
        <w:t>资本自由流动</w:t>
      </w:r>
      <w:r>
        <w:rPr>
          <w:rFonts w:hint="eastAsia"/>
        </w:rPr>
        <w:t>在内外部同时实现均衡过程中存在的不可协调性或者冲突。即</w:t>
      </w:r>
      <w:r w:rsidRPr="00DA6C59">
        <w:rPr>
          <w:rFonts w:hint="eastAsia"/>
          <w:b/>
          <w:bCs/>
        </w:rPr>
        <w:t>在固定汇率制度下，必须实行严格的资本管制，否则资本的自由流动将会冲垮固定的汇率制度。</w:t>
      </w:r>
    </w:p>
    <w:p w14:paraId="6B954F59" w14:textId="77777777" w:rsidR="00DA6C59" w:rsidRDefault="00C92CB8" w:rsidP="00DA6C59">
      <w:pPr>
        <w:pStyle w:val="11"/>
        <w:numPr>
          <w:ilvl w:val="1"/>
          <w:numId w:val="16"/>
        </w:numPr>
        <w:ind w:firstLineChars="0" w:firstLine="0"/>
      </w:pPr>
      <w:r>
        <w:rPr>
          <w:rFonts w:hint="eastAsia"/>
        </w:rPr>
        <w:t>蒙代尔认为，在资本完全流动的情况下，如果一个小国开放经济采用完全固定汇率安排（即追求汇率稳定的目标），</w:t>
      </w:r>
      <w:proofErr w:type="gramStart"/>
      <w:r>
        <w:rPr>
          <w:rFonts w:hint="eastAsia"/>
        </w:rPr>
        <w:t>则货币</w:t>
      </w:r>
      <w:proofErr w:type="gramEnd"/>
      <w:r>
        <w:rPr>
          <w:rFonts w:hint="eastAsia"/>
        </w:rPr>
        <w:t>政策是完全无效的；如果采用完全浮动汇率安排（即放弃汇率稳定的目标），</w:t>
      </w:r>
      <w:proofErr w:type="gramStart"/>
      <w:r>
        <w:rPr>
          <w:rFonts w:hint="eastAsia"/>
        </w:rPr>
        <w:t>则货币</w:t>
      </w:r>
      <w:proofErr w:type="gramEnd"/>
      <w:r>
        <w:rPr>
          <w:rFonts w:hint="eastAsia"/>
        </w:rPr>
        <w:t>政策是完全有效的。这就是蒙代尔提出的国际经济学著名论断——</w:t>
      </w:r>
      <w:r w:rsidRPr="00DA6C59">
        <w:rPr>
          <w:rFonts w:hint="eastAsia"/>
          <w:b/>
          <w:bCs/>
        </w:rPr>
        <w:t>“不可能三角”</w:t>
      </w:r>
      <w:r>
        <w:rPr>
          <w:rFonts w:hint="eastAsia"/>
        </w:rPr>
        <w:t>。即</w:t>
      </w:r>
      <w:r w:rsidRPr="00A13E3D">
        <w:rPr>
          <w:rFonts w:hint="eastAsia"/>
          <w:color w:val="FF0000"/>
        </w:rPr>
        <w:t>货币政策独立性</w:t>
      </w:r>
      <w:r>
        <w:rPr>
          <w:rFonts w:hint="eastAsia"/>
        </w:rPr>
        <w:t>、</w:t>
      </w:r>
      <w:r w:rsidRPr="00A13E3D">
        <w:rPr>
          <w:rFonts w:hint="eastAsia"/>
          <w:color w:val="FF0000"/>
        </w:rPr>
        <w:t>汇率完全稳定</w:t>
      </w:r>
      <w:r>
        <w:rPr>
          <w:rFonts w:hint="eastAsia"/>
        </w:rPr>
        <w:t>和</w:t>
      </w:r>
      <w:r w:rsidRPr="00A13E3D">
        <w:rPr>
          <w:rFonts w:hint="eastAsia"/>
          <w:color w:val="FF0000"/>
        </w:rPr>
        <w:t>资本自由流动</w:t>
      </w:r>
      <w:r>
        <w:rPr>
          <w:rFonts w:hint="eastAsia"/>
        </w:rPr>
        <w:t>三个目标不可兼得</w:t>
      </w:r>
      <w:r w:rsidR="00DA6C59">
        <w:rPr>
          <w:rFonts w:hint="eastAsia"/>
        </w:rPr>
        <w:t>。</w:t>
      </w:r>
    </w:p>
    <w:p w14:paraId="6F57C69F" w14:textId="77777777" w:rsidR="00DA6C59" w:rsidRDefault="00C92CB8" w:rsidP="00DA6C59">
      <w:pPr>
        <w:pStyle w:val="11"/>
        <w:numPr>
          <w:ilvl w:val="1"/>
          <w:numId w:val="16"/>
        </w:numPr>
        <w:ind w:firstLineChars="0" w:firstLine="0"/>
      </w:pPr>
      <w:r>
        <w:rPr>
          <w:rFonts w:hint="eastAsia"/>
        </w:rPr>
        <w:t>在蒙代尔－</w:t>
      </w:r>
      <w:proofErr w:type="gramStart"/>
      <w:r>
        <w:rPr>
          <w:rFonts w:hint="eastAsia"/>
        </w:rPr>
        <w:t>弗莱</w:t>
      </w:r>
      <w:proofErr w:type="gramEnd"/>
      <w:r>
        <w:rPr>
          <w:rFonts w:hint="eastAsia"/>
        </w:rPr>
        <w:t>明模型的基础上，克鲁格曼提出了“</w:t>
      </w:r>
      <w:r w:rsidRPr="00DA6C59">
        <w:rPr>
          <w:rFonts w:hint="eastAsia"/>
          <w:b/>
          <w:bCs/>
        </w:rPr>
        <w:t>开放经济的三难选择”</w:t>
      </w:r>
      <w:r>
        <w:rPr>
          <w:rFonts w:hint="eastAsia"/>
        </w:rPr>
        <w:t>（</w:t>
      </w:r>
      <w:r>
        <w:rPr>
          <w:rFonts w:hint="eastAsia"/>
        </w:rPr>
        <w:t>open economy trilemma</w:t>
      </w:r>
      <w:r>
        <w:rPr>
          <w:rFonts w:hint="eastAsia"/>
        </w:rPr>
        <w:t>）</w:t>
      </w:r>
      <w:r>
        <w:rPr>
          <w:rFonts w:hint="eastAsia"/>
        </w:rPr>
        <w:t>,</w:t>
      </w:r>
      <w:r>
        <w:rPr>
          <w:rFonts w:hint="eastAsia"/>
        </w:rPr>
        <w:t>即</w:t>
      </w:r>
      <w:r w:rsidRPr="00DA6C59">
        <w:rPr>
          <w:rFonts w:hint="eastAsia"/>
          <w:b/>
          <w:bCs/>
        </w:rPr>
        <w:t>开放经济存在多种目标，却不能同时实现。主要目标是：一是调节能力</w:t>
      </w:r>
      <w:r>
        <w:rPr>
          <w:rFonts w:hint="eastAsia"/>
        </w:rPr>
        <w:t>。即一国能够根据自己的需要独立自主地制定货币政策，</w:t>
      </w:r>
      <w:proofErr w:type="gramStart"/>
      <w:r>
        <w:rPr>
          <w:rFonts w:hint="eastAsia"/>
        </w:rPr>
        <w:t>熨</w:t>
      </w:r>
      <w:proofErr w:type="gramEnd"/>
      <w:r>
        <w:rPr>
          <w:rFonts w:hint="eastAsia"/>
        </w:rPr>
        <w:t>平经济周期波动，达到适当的产出和就业水平</w:t>
      </w:r>
      <w:r w:rsidRPr="00DA6C59">
        <w:rPr>
          <w:rFonts w:hint="eastAsia"/>
          <w:b/>
          <w:bCs/>
        </w:rPr>
        <w:t>。二是信心</w:t>
      </w:r>
      <w:r>
        <w:rPr>
          <w:rFonts w:hint="eastAsia"/>
        </w:rPr>
        <w:t>。即国内外公众对当局稳定汇率能力的信赖程度。</w:t>
      </w:r>
      <w:r w:rsidRPr="00DA6C59">
        <w:rPr>
          <w:rFonts w:hint="eastAsia"/>
          <w:b/>
          <w:bCs/>
        </w:rPr>
        <w:t>三是流动性</w:t>
      </w:r>
      <w:r>
        <w:rPr>
          <w:rFonts w:hint="eastAsia"/>
        </w:rPr>
        <w:t>。即国际资本可以畅通无障碍地流入或流出。三个目标各居一角，就形成克鲁格曼的“永恒的三角”</w:t>
      </w:r>
    </w:p>
    <w:p w14:paraId="5DD28261" w14:textId="47D8CB1D" w:rsidR="00DA6C59" w:rsidRDefault="00DA6C59" w:rsidP="00B76243">
      <w:pPr>
        <w:pStyle w:val="2"/>
      </w:pPr>
      <w:r w:rsidRPr="00DA6C59">
        <w:rPr>
          <w:rFonts w:hint="eastAsia"/>
        </w:rPr>
        <w:t>什么是丁伯根法则？</w:t>
      </w:r>
    </w:p>
    <w:p w14:paraId="502F0933" w14:textId="3D0F3A85" w:rsidR="00226CAA" w:rsidRDefault="00C92CB8" w:rsidP="00DA6C59">
      <w:pPr>
        <w:pStyle w:val="11"/>
        <w:ind w:left="360" w:firstLineChars="0" w:firstLine="0"/>
      </w:pPr>
      <w:r w:rsidRPr="00DA6C59">
        <w:rPr>
          <w:rFonts w:hint="eastAsia"/>
          <w:b/>
          <w:bCs/>
        </w:rPr>
        <w:t>丁伯根法则</w:t>
      </w:r>
      <w:r>
        <w:rPr>
          <w:rFonts w:hint="eastAsia"/>
        </w:rPr>
        <w:t>，即要想实现一个给定目标，就必须有一个有效工具；要想实现多个目标，就必须有数量相同的有效工具。如果目标多于工具，则至少有一个目标不能实现；如果工具多于目标，则有不止一种方法实现目标集。一国通常所需要的相互独立的政策工具的数目，必须与所要达到的独立目标的数目一样多。因此，为了同时实现内外部均衡，就必须有两种政策并进行配合运用。</w:t>
      </w:r>
      <w:r>
        <w:rPr>
          <w:rFonts w:hint="eastAsia"/>
        </w:rPr>
        <w:t xml:space="preserve"> </w:t>
      </w:r>
    </w:p>
    <w:p w14:paraId="0C44E1A7" w14:textId="5480C1B0" w:rsidR="00DA6C59" w:rsidRDefault="00DA6C59" w:rsidP="00B76243">
      <w:pPr>
        <w:pStyle w:val="2"/>
      </w:pPr>
      <w:r w:rsidRPr="00DA6C59">
        <w:rPr>
          <w:rFonts w:hint="eastAsia"/>
        </w:rPr>
        <w:t>图文并说明斯旺的政策配合论。</w:t>
      </w:r>
    </w:p>
    <w:p w14:paraId="341979DD" w14:textId="77777777" w:rsidR="0060076A" w:rsidRDefault="00C92CB8">
      <w:pPr>
        <w:pStyle w:val="11"/>
        <w:ind w:firstLineChars="0" w:firstLine="0"/>
      </w:pPr>
      <w:r w:rsidRPr="0060076A">
        <w:rPr>
          <w:rFonts w:hint="eastAsia"/>
          <w:bdr w:val="single" w:sz="4" w:space="0" w:color="auto"/>
        </w:rPr>
        <w:t>支出变更政策</w:t>
      </w:r>
      <w:r>
        <w:rPr>
          <w:rFonts w:hint="eastAsia"/>
        </w:rPr>
        <w:t>是指改变社会总需求或国民经济总支出水平的政策，包括</w:t>
      </w:r>
      <w:r w:rsidRPr="0060076A">
        <w:rPr>
          <w:rFonts w:hint="eastAsia"/>
          <w:b/>
          <w:bCs/>
        </w:rPr>
        <w:t>财政政策和货币政策</w:t>
      </w:r>
      <w:r>
        <w:rPr>
          <w:rFonts w:hint="eastAsia"/>
        </w:rPr>
        <w:t>。</w:t>
      </w:r>
    </w:p>
    <w:p w14:paraId="3780DB0B" w14:textId="2D8DCDB6" w:rsidR="00226CAA" w:rsidRDefault="00C92CB8">
      <w:pPr>
        <w:pStyle w:val="11"/>
        <w:ind w:firstLineChars="0" w:firstLine="0"/>
      </w:pPr>
      <w:r w:rsidRPr="0060076A">
        <w:rPr>
          <w:rFonts w:hint="eastAsia"/>
          <w:bdr w:val="single" w:sz="4" w:space="0" w:color="auto"/>
        </w:rPr>
        <w:t>支出转换政策</w:t>
      </w:r>
      <w:r>
        <w:rPr>
          <w:rFonts w:hint="eastAsia"/>
        </w:rPr>
        <w:t>是指不改变社会总需求或总支出水平，而改变国内外商品和劳务在总需求或总支出中比例的政策，包括</w:t>
      </w:r>
      <w:r w:rsidRPr="0060076A">
        <w:rPr>
          <w:rFonts w:hint="eastAsia"/>
          <w:b/>
          <w:bCs/>
        </w:rPr>
        <w:t>汇率调整</w:t>
      </w:r>
      <w:r>
        <w:rPr>
          <w:rFonts w:hint="eastAsia"/>
        </w:rPr>
        <w:t>政策和</w:t>
      </w:r>
      <w:r w:rsidRPr="0060076A">
        <w:rPr>
          <w:rFonts w:hint="eastAsia"/>
          <w:b/>
          <w:bCs/>
        </w:rPr>
        <w:t>直接管制</w:t>
      </w:r>
      <w:r>
        <w:rPr>
          <w:rFonts w:hint="eastAsia"/>
        </w:rPr>
        <w:t>政策等。</w:t>
      </w:r>
    </w:p>
    <w:p w14:paraId="1CC8DC22" w14:textId="114A85BD" w:rsidR="004E6ECD" w:rsidRDefault="004E6ECD">
      <w:pPr>
        <w:pStyle w:val="11"/>
        <w:ind w:firstLineChars="0" w:firstLine="0"/>
      </w:pPr>
      <w:r>
        <w:rPr>
          <w:noProof/>
        </w:rPr>
        <w:lastRenderedPageBreak/>
        <w:drawing>
          <wp:inline distT="0" distB="0" distL="0" distR="0" wp14:anchorId="2038EB69" wp14:editId="0200C1B6">
            <wp:extent cx="3492109" cy="238569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21402" cy="2405707"/>
                    </a:xfrm>
                    <a:prstGeom prst="rect">
                      <a:avLst/>
                    </a:prstGeom>
                    <a:noFill/>
                  </pic:spPr>
                </pic:pic>
              </a:graphicData>
            </a:graphic>
          </wp:inline>
        </w:drawing>
      </w:r>
    </w:p>
    <w:p w14:paraId="1B47235C" w14:textId="3E48D275" w:rsidR="004E6ECD" w:rsidRPr="004E6ECD" w:rsidRDefault="004E6ECD" w:rsidP="00DE7048">
      <w:pPr>
        <w:pStyle w:val="2"/>
      </w:pPr>
      <w:r w:rsidRPr="004E6ECD">
        <w:rPr>
          <w:rFonts w:hint="eastAsia"/>
        </w:rPr>
        <w:t>什么是蒙代尔的“政策指派原则”？</w:t>
      </w:r>
    </w:p>
    <w:p w14:paraId="656015F4" w14:textId="0411005A" w:rsidR="00226CAA" w:rsidRDefault="00C92CB8" w:rsidP="004E6ECD">
      <w:pPr>
        <w:pStyle w:val="11"/>
        <w:ind w:left="360" w:firstLineChars="0" w:firstLine="0"/>
        <w:rPr>
          <w:b/>
          <w:bCs/>
        </w:rPr>
      </w:pPr>
      <w:r>
        <w:rPr>
          <w:rFonts w:hint="eastAsia"/>
        </w:rPr>
        <w:t>1962</w:t>
      </w:r>
      <w:r>
        <w:rPr>
          <w:rFonts w:hint="eastAsia"/>
        </w:rPr>
        <w:t>年，在向国际货币基金提交的《适当运用财政货币政策以实现内外稳定》报告中，蒙代尔提出了在固定汇率制度下如何运用财政政策和货币政策，同时实现内外部均衡的政策搭配学说。他强调：</w:t>
      </w:r>
      <w:r w:rsidRPr="004E6ECD">
        <w:rPr>
          <w:rFonts w:hint="eastAsia"/>
          <w:b/>
          <w:bCs/>
        </w:rPr>
        <w:t>政策工具应该指派给其最具直接影响力的政策目标，如把财政政策指派给内部均衡目标，把货币政策指派给外部均衡目标</w:t>
      </w:r>
      <w:r>
        <w:rPr>
          <w:rFonts w:hint="eastAsia"/>
        </w:rPr>
        <w:t>，这就是</w:t>
      </w:r>
      <w:r>
        <w:rPr>
          <w:rFonts w:hint="eastAsia"/>
          <w:b/>
          <w:bCs/>
        </w:rPr>
        <w:t>蒙代尔的“政策指派法则”。</w:t>
      </w:r>
    </w:p>
    <w:p w14:paraId="45A7AAA7" w14:textId="509643EF" w:rsidR="00AC619C" w:rsidRDefault="00AC619C" w:rsidP="004E6ECD">
      <w:pPr>
        <w:pStyle w:val="11"/>
        <w:ind w:firstLineChars="0" w:firstLine="0"/>
        <w:jc w:val="center"/>
        <w:rPr>
          <w:b/>
          <w:bCs/>
        </w:rPr>
      </w:pPr>
      <w:r>
        <w:rPr>
          <w:b/>
          <w:bCs/>
          <w:noProof/>
        </w:rPr>
        <w:drawing>
          <wp:inline distT="0" distB="0" distL="0" distR="0" wp14:anchorId="4841C8B8" wp14:editId="0D1F8788">
            <wp:extent cx="3364230" cy="1786584"/>
            <wp:effectExtent l="0" t="0" r="762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46196" cy="1830112"/>
                    </a:xfrm>
                    <a:prstGeom prst="rect">
                      <a:avLst/>
                    </a:prstGeom>
                    <a:noFill/>
                  </pic:spPr>
                </pic:pic>
              </a:graphicData>
            </a:graphic>
          </wp:inline>
        </w:drawing>
      </w:r>
    </w:p>
    <w:p w14:paraId="32370D21" w14:textId="500D6E37" w:rsidR="00226CAA" w:rsidRDefault="004E6ECD" w:rsidP="00DE7048">
      <w:pPr>
        <w:pStyle w:val="2"/>
      </w:pPr>
      <w:r w:rsidRPr="004E6ECD">
        <w:rPr>
          <w:rFonts w:hint="eastAsia"/>
        </w:rPr>
        <w:t>评述蒙代尔—</w:t>
      </w:r>
      <w:proofErr w:type="gramStart"/>
      <w:r w:rsidRPr="004E6ECD">
        <w:rPr>
          <w:rFonts w:hint="eastAsia"/>
        </w:rPr>
        <w:t>弗莱</w:t>
      </w:r>
      <w:proofErr w:type="gramEnd"/>
      <w:r w:rsidRPr="004E6ECD">
        <w:rPr>
          <w:rFonts w:hint="eastAsia"/>
        </w:rPr>
        <w:t>明模型</w:t>
      </w:r>
    </w:p>
    <w:p w14:paraId="2E4A0128" w14:textId="77777777" w:rsidR="004E6ECD" w:rsidRPr="004E6ECD" w:rsidRDefault="004E6ECD" w:rsidP="004E6ECD">
      <w:pPr>
        <w:pStyle w:val="11"/>
        <w:numPr>
          <w:ilvl w:val="0"/>
          <w:numId w:val="16"/>
        </w:numPr>
        <w:ind w:firstLineChars="0"/>
        <w:rPr>
          <w:b/>
          <w:bCs/>
        </w:rPr>
      </w:pPr>
    </w:p>
    <w:p w14:paraId="04FF7C84" w14:textId="649BA4EB" w:rsidR="00226CAA" w:rsidRDefault="00C92CB8" w:rsidP="0087735A">
      <w:pPr>
        <w:pStyle w:val="1"/>
      </w:pPr>
      <w:r>
        <w:rPr>
          <w:rFonts w:hint="eastAsia"/>
        </w:rPr>
        <w:t>第五章</w:t>
      </w:r>
      <w:r w:rsidR="004B58D7">
        <w:rPr>
          <w:rFonts w:hint="eastAsia"/>
        </w:rPr>
        <w:t xml:space="preserve"> </w:t>
      </w:r>
      <w:r w:rsidR="004B58D7">
        <w:rPr>
          <w:rFonts w:hint="eastAsia"/>
        </w:rPr>
        <w:t>国际储备</w:t>
      </w:r>
    </w:p>
    <w:p w14:paraId="5858790B" w14:textId="77777777" w:rsidR="00226CAA" w:rsidRDefault="00C92CB8">
      <w:pPr>
        <w:pStyle w:val="a8"/>
      </w:pPr>
      <w:r>
        <w:rPr>
          <w:rFonts w:hint="eastAsia"/>
        </w:rPr>
        <w:t>第一节</w:t>
      </w:r>
    </w:p>
    <w:p w14:paraId="55287176" w14:textId="70EC0B45" w:rsidR="00226CAA" w:rsidRDefault="00C92CB8">
      <w:pPr>
        <w:numPr>
          <w:ilvl w:val="0"/>
          <w:numId w:val="17"/>
        </w:numPr>
        <w:rPr>
          <w:color w:val="FF0000"/>
        </w:rPr>
      </w:pPr>
      <w:r>
        <w:rPr>
          <w:rFonts w:hint="eastAsia"/>
        </w:rPr>
        <w:t>什么是国际储备，能作为国际储备的资产特征；国际储备构成（四种：黄金，外汇等等，重点是</w:t>
      </w:r>
      <w:r w:rsidRPr="00515D8A">
        <w:rPr>
          <w:rFonts w:hint="eastAsia"/>
          <w:color w:val="FF0000"/>
        </w:rPr>
        <w:t>特别提款</w:t>
      </w:r>
      <w:r>
        <w:rPr>
          <w:rFonts w:hint="eastAsia"/>
        </w:rPr>
        <w:t>）</w:t>
      </w:r>
      <w:r w:rsidRPr="00515D8A">
        <w:rPr>
          <w:rFonts w:hint="eastAsia"/>
          <w:color w:val="000000" w:themeColor="text1"/>
        </w:rPr>
        <w:t>（假定论述题</w:t>
      </w:r>
      <w:r w:rsidR="00515D8A">
        <w:rPr>
          <w:rFonts w:hint="eastAsia"/>
          <w:color w:val="FF0000"/>
        </w:rPr>
        <w:t>：</w:t>
      </w:r>
      <w:r>
        <w:rPr>
          <w:rFonts w:hint="eastAsia"/>
          <w:color w:val="FF0000"/>
        </w:rPr>
        <w:t>中国加入特别提款权对中国经济，对人民币国际化有什么</w:t>
      </w:r>
      <w:r>
        <w:rPr>
          <w:rFonts w:hint="eastAsia"/>
          <w:color w:val="FF0000"/>
        </w:rPr>
        <w:lastRenderedPageBreak/>
        <w:t>影响）</w:t>
      </w:r>
    </w:p>
    <w:p w14:paraId="18EB9271" w14:textId="205DB1B3" w:rsidR="00025C39" w:rsidRDefault="00C92CB8">
      <w:r w:rsidRPr="00025C39">
        <w:rPr>
          <w:rFonts w:hint="eastAsia"/>
          <w:b/>
          <w:bCs/>
        </w:rPr>
        <w:t>国际储备</w:t>
      </w:r>
      <w:r>
        <w:rPr>
          <w:rFonts w:hint="eastAsia"/>
        </w:rPr>
        <w:t>是指各国货币当局为弥补国际收支赤字和维持汇率稳定而持有的在国际间可以被普遍接受的那部分流动资产。</w:t>
      </w:r>
    </w:p>
    <w:p w14:paraId="0823A9D2" w14:textId="77777777" w:rsidR="00226CAA" w:rsidRDefault="00C92CB8">
      <w:r>
        <w:rPr>
          <w:rFonts w:hint="eastAsia"/>
        </w:rPr>
        <w:t>能够作为国际储备的资产必须具有三个特点：</w:t>
      </w:r>
      <w:r>
        <w:rPr>
          <w:rFonts w:hint="eastAsia"/>
        </w:rPr>
        <w:t xml:space="preserve"> 1.</w:t>
      </w:r>
      <w:r>
        <w:rPr>
          <w:rFonts w:hint="eastAsia"/>
        </w:rPr>
        <w:t>官方持有性</w:t>
      </w:r>
      <w:r>
        <w:rPr>
          <w:rFonts w:hint="eastAsia"/>
        </w:rPr>
        <w:t>2.</w:t>
      </w:r>
      <w:r>
        <w:rPr>
          <w:rFonts w:hint="eastAsia"/>
        </w:rPr>
        <w:t>普遍接受性</w:t>
      </w:r>
      <w:r>
        <w:rPr>
          <w:rFonts w:hint="eastAsia"/>
        </w:rPr>
        <w:t>3.</w:t>
      </w:r>
      <w:r>
        <w:rPr>
          <w:rFonts w:hint="eastAsia"/>
        </w:rPr>
        <w:t>充分流动性</w:t>
      </w:r>
    </w:p>
    <w:p w14:paraId="5B369AA7" w14:textId="77777777" w:rsidR="00226CAA" w:rsidRDefault="00226CAA"/>
    <w:p w14:paraId="46BE2885" w14:textId="77777777" w:rsidR="00025C39" w:rsidRPr="00025C39" w:rsidRDefault="00025C39" w:rsidP="00515D8A">
      <w:pPr>
        <w:pStyle w:val="2"/>
      </w:pPr>
      <w:r w:rsidRPr="00025C39">
        <w:rPr>
          <w:rFonts w:hint="eastAsia"/>
        </w:rPr>
        <w:t>试述</w:t>
      </w:r>
      <w:r w:rsidR="00C92CB8" w:rsidRPr="00025C39">
        <w:rPr>
          <w:rFonts w:hint="eastAsia"/>
        </w:rPr>
        <w:t>国际储备构成：</w:t>
      </w:r>
    </w:p>
    <w:p w14:paraId="7C743853" w14:textId="77777777" w:rsidR="00025C39" w:rsidRDefault="00C92CB8">
      <w:r>
        <w:rPr>
          <w:rFonts w:hint="eastAsia"/>
          <w:b/>
          <w:bCs/>
        </w:rPr>
        <w:t>黄金储备</w:t>
      </w:r>
      <w:r>
        <w:rPr>
          <w:rFonts w:hint="eastAsia"/>
        </w:rPr>
        <w:t>是指一国货币当局所集中掌握的货币性黄金。</w:t>
      </w:r>
    </w:p>
    <w:p w14:paraId="02F28674" w14:textId="77777777" w:rsidR="00025C39" w:rsidRDefault="00C92CB8">
      <w:r>
        <w:rPr>
          <w:rFonts w:hint="eastAsia"/>
          <w:b/>
          <w:bCs/>
        </w:rPr>
        <w:t>外汇储备</w:t>
      </w:r>
      <w:r>
        <w:rPr>
          <w:rFonts w:hint="eastAsia"/>
        </w:rPr>
        <w:t>是指由一国货币当局持有的外国可兑换货币和用它们表示的支付手段。</w:t>
      </w:r>
    </w:p>
    <w:p w14:paraId="4227C5FB" w14:textId="41926D0B" w:rsidR="00025C39" w:rsidRDefault="00C92CB8">
      <w:r>
        <w:rPr>
          <w:rFonts w:hint="eastAsia"/>
          <w:b/>
          <w:bCs/>
        </w:rPr>
        <w:t>在国际货币基金组织的储备头寸</w:t>
      </w:r>
      <w:r>
        <w:rPr>
          <w:rFonts w:hint="eastAsia"/>
        </w:rPr>
        <w:t>，是指</w:t>
      </w:r>
      <w:proofErr w:type="gramStart"/>
      <w:r>
        <w:rPr>
          <w:rFonts w:hint="eastAsia"/>
        </w:rPr>
        <w:t>一</w:t>
      </w:r>
      <w:proofErr w:type="gramEnd"/>
      <w:r>
        <w:rPr>
          <w:rFonts w:hint="eastAsia"/>
        </w:rPr>
        <w:t>国在国际货币基金组织的储备</w:t>
      </w:r>
      <w:proofErr w:type="gramStart"/>
      <w:r>
        <w:rPr>
          <w:rFonts w:hint="eastAsia"/>
        </w:rPr>
        <w:t>档</w:t>
      </w:r>
      <w:proofErr w:type="gramEnd"/>
      <w:r>
        <w:rPr>
          <w:rFonts w:hint="eastAsia"/>
        </w:rPr>
        <w:t>头寸加上债权头寸。国际货币基金组织的成员国可以无条件地提取其储备头寸用于弥补国际收支逆差。</w:t>
      </w:r>
    </w:p>
    <w:p w14:paraId="58D7EFCE" w14:textId="2D1CBA67" w:rsidR="00226CAA" w:rsidRDefault="00C92CB8">
      <w:r>
        <w:rPr>
          <w:rFonts w:hint="eastAsia"/>
          <w:b/>
          <w:bCs/>
        </w:rPr>
        <w:t>特别提款权</w:t>
      </w:r>
      <w:r>
        <w:rPr>
          <w:rFonts w:hint="eastAsia"/>
        </w:rPr>
        <w:t>(SDRs)</w:t>
      </w:r>
      <w:r>
        <w:rPr>
          <w:rFonts w:hint="eastAsia"/>
        </w:rPr>
        <w:t>是国际货币基金组织为了解决国际储备不足问题，经过长期谈判后于</w:t>
      </w:r>
      <w:r>
        <w:rPr>
          <w:rFonts w:hint="eastAsia"/>
        </w:rPr>
        <w:t>1969</w:t>
      </w:r>
      <w:r>
        <w:rPr>
          <w:rFonts w:hint="eastAsia"/>
        </w:rPr>
        <w:t>年在基金组织第</w:t>
      </w:r>
      <w:r>
        <w:rPr>
          <w:rFonts w:hint="eastAsia"/>
        </w:rPr>
        <w:t>24</w:t>
      </w:r>
      <w:r>
        <w:rPr>
          <w:rFonts w:hint="eastAsia"/>
        </w:rPr>
        <w:t>届年会上创设的新的国际储备资产。其目的是要创设一种人造的储备资产作为弥补国际收支逆差的手段，以补充国际储备之不足。成员国根据其在</w:t>
      </w:r>
      <w:r>
        <w:rPr>
          <w:rFonts w:hint="eastAsia"/>
        </w:rPr>
        <w:t>IMF</w:t>
      </w:r>
      <w:r>
        <w:rPr>
          <w:rFonts w:hint="eastAsia"/>
        </w:rPr>
        <w:t>中的份额分配到的</w:t>
      </w:r>
      <w:r>
        <w:rPr>
          <w:rFonts w:hint="eastAsia"/>
        </w:rPr>
        <w:t>SDRs</w:t>
      </w:r>
      <w:r>
        <w:rPr>
          <w:rFonts w:hint="eastAsia"/>
        </w:rPr>
        <w:t>是无附带条件的使用流动资金的权利，</w:t>
      </w:r>
      <w:r>
        <w:rPr>
          <w:rFonts w:hint="eastAsia"/>
        </w:rPr>
        <w:t>IMF</w:t>
      </w:r>
      <w:r>
        <w:rPr>
          <w:rFonts w:hint="eastAsia"/>
        </w:rPr>
        <w:t>不能由于不同意成员国的政策而拒绝向他提供使用</w:t>
      </w:r>
      <w:r>
        <w:rPr>
          <w:rFonts w:hint="eastAsia"/>
        </w:rPr>
        <w:t>SDRs</w:t>
      </w:r>
      <w:r>
        <w:rPr>
          <w:rFonts w:hint="eastAsia"/>
        </w:rPr>
        <w:t>的便利。</w:t>
      </w:r>
    </w:p>
    <w:p w14:paraId="6F178454" w14:textId="77777777" w:rsidR="00226CAA" w:rsidRDefault="00226CAA"/>
    <w:p w14:paraId="743C8A31" w14:textId="77777777" w:rsidR="00226CAA" w:rsidRDefault="00C92CB8">
      <w:pPr>
        <w:numPr>
          <w:ilvl w:val="0"/>
          <w:numId w:val="17"/>
        </w:numPr>
      </w:pPr>
      <w:r>
        <w:rPr>
          <w:rFonts w:hint="eastAsia"/>
        </w:rPr>
        <w:t>国际清偿能力</w:t>
      </w:r>
    </w:p>
    <w:p w14:paraId="518E676C" w14:textId="77777777" w:rsidR="00226CAA" w:rsidRDefault="00C92CB8">
      <w:r>
        <w:rPr>
          <w:rFonts w:hint="eastAsia"/>
        </w:rPr>
        <w:t>国际清偿能力又称国际流动性，是指一国的对外支付能力。</w:t>
      </w:r>
    </w:p>
    <w:p w14:paraId="5F226A2E" w14:textId="77777777" w:rsidR="00226CAA" w:rsidRDefault="00226CAA"/>
    <w:p w14:paraId="46505FA5" w14:textId="19A1C2E3" w:rsidR="00226CAA" w:rsidRDefault="00C92CB8" w:rsidP="00AC340A">
      <w:pPr>
        <w:pStyle w:val="2"/>
      </w:pPr>
      <w:r>
        <w:rPr>
          <w:rFonts w:hint="eastAsia"/>
        </w:rPr>
        <w:t>第二节</w:t>
      </w:r>
      <w:r w:rsidR="00AC340A">
        <w:rPr>
          <w:rFonts w:hint="eastAsia"/>
        </w:rPr>
        <w:t xml:space="preserve"> </w:t>
      </w:r>
      <w:r w:rsidR="00AC340A">
        <w:rPr>
          <w:rFonts w:hint="eastAsia"/>
        </w:rPr>
        <w:t>国际储备的供给与需求</w:t>
      </w:r>
    </w:p>
    <w:p w14:paraId="14721D3A" w14:textId="6D6B2FA5" w:rsidR="00226CAA" w:rsidRPr="00025C39" w:rsidRDefault="00C92CB8" w:rsidP="00AC340A">
      <w:pPr>
        <w:pStyle w:val="3"/>
      </w:pPr>
      <w:r w:rsidRPr="00025C39">
        <w:rPr>
          <w:rFonts w:hint="eastAsia"/>
        </w:rPr>
        <w:t>影响国际储备供给和需求的因素</w:t>
      </w:r>
    </w:p>
    <w:p w14:paraId="6A5C68AF" w14:textId="77777777" w:rsidR="00AC340A" w:rsidRDefault="00C92CB8">
      <w:pPr>
        <w:pStyle w:val="11"/>
        <w:ind w:firstLineChars="0" w:firstLine="0"/>
      </w:pPr>
      <w:r w:rsidRPr="00AC340A">
        <w:rPr>
          <w:rFonts w:hint="eastAsia"/>
          <w:bdr w:val="single" w:sz="4" w:space="0" w:color="auto"/>
        </w:rPr>
        <w:t>影响供给</w:t>
      </w:r>
      <w:r>
        <w:rPr>
          <w:rFonts w:hint="eastAsia"/>
        </w:rPr>
        <w:t>：</w:t>
      </w:r>
    </w:p>
    <w:p w14:paraId="2D3DC13E" w14:textId="77777777" w:rsidR="00AC340A" w:rsidRDefault="00C92CB8">
      <w:pPr>
        <w:pStyle w:val="11"/>
        <w:ind w:firstLineChars="0" w:firstLine="0"/>
      </w:pPr>
      <w:r>
        <w:rPr>
          <w:rFonts w:hint="eastAsia"/>
        </w:rPr>
        <w:t>(</w:t>
      </w:r>
      <w:proofErr w:type="gramStart"/>
      <w:r>
        <w:rPr>
          <w:rFonts w:hint="eastAsia"/>
        </w:rPr>
        <w:t>一</w:t>
      </w:r>
      <w:proofErr w:type="gramEnd"/>
      <w:r>
        <w:rPr>
          <w:rFonts w:hint="eastAsia"/>
        </w:rPr>
        <w:t>)</w:t>
      </w:r>
      <w:r>
        <w:rPr>
          <w:rFonts w:hint="eastAsia"/>
        </w:rPr>
        <w:t>国际收支顺差</w:t>
      </w:r>
    </w:p>
    <w:p w14:paraId="57212256" w14:textId="77777777" w:rsidR="00AC340A" w:rsidRDefault="00C92CB8">
      <w:pPr>
        <w:pStyle w:val="11"/>
        <w:ind w:firstLineChars="0" w:firstLine="0"/>
      </w:pPr>
      <w:r>
        <w:rPr>
          <w:rFonts w:hint="eastAsia"/>
        </w:rPr>
        <w:t>(</w:t>
      </w:r>
      <w:r>
        <w:rPr>
          <w:rFonts w:hint="eastAsia"/>
        </w:rPr>
        <w:t>二</w:t>
      </w:r>
      <w:r>
        <w:rPr>
          <w:rFonts w:hint="eastAsia"/>
        </w:rPr>
        <w:t>)</w:t>
      </w:r>
      <w:r>
        <w:rPr>
          <w:rFonts w:hint="eastAsia"/>
        </w:rPr>
        <w:t>干预外汇市场</w:t>
      </w:r>
    </w:p>
    <w:p w14:paraId="03CBC456" w14:textId="77777777" w:rsidR="00AC340A" w:rsidRDefault="00C92CB8">
      <w:pPr>
        <w:pStyle w:val="11"/>
        <w:ind w:firstLineChars="0" w:firstLine="0"/>
      </w:pPr>
      <w:r>
        <w:rPr>
          <w:rFonts w:hint="eastAsia"/>
        </w:rPr>
        <w:t>(</w:t>
      </w:r>
      <w:r>
        <w:rPr>
          <w:rFonts w:hint="eastAsia"/>
        </w:rPr>
        <w:t>三</w:t>
      </w:r>
      <w:r>
        <w:rPr>
          <w:rFonts w:hint="eastAsia"/>
        </w:rPr>
        <w:t>)</w:t>
      </w:r>
      <w:r>
        <w:rPr>
          <w:rFonts w:hint="eastAsia"/>
        </w:rPr>
        <w:t>国际借贷</w:t>
      </w:r>
    </w:p>
    <w:p w14:paraId="68A1ECE8" w14:textId="77777777" w:rsidR="00AC340A" w:rsidRDefault="00C92CB8">
      <w:pPr>
        <w:pStyle w:val="11"/>
        <w:ind w:firstLineChars="0" w:firstLine="0"/>
      </w:pPr>
      <w:r>
        <w:rPr>
          <w:rFonts w:hint="eastAsia"/>
        </w:rPr>
        <w:t>(</w:t>
      </w:r>
      <w:r>
        <w:rPr>
          <w:rFonts w:hint="eastAsia"/>
        </w:rPr>
        <w:t>四</w:t>
      </w:r>
      <w:r>
        <w:rPr>
          <w:rFonts w:hint="eastAsia"/>
        </w:rPr>
        <w:t>)</w:t>
      </w:r>
      <w:r>
        <w:rPr>
          <w:rFonts w:hint="eastAsia"/>
        </w:rPr>
        <w:t>收购黄金</w:t>
      </w:r>
    </w:p>
    <w:p w14:paraId="5751F957" w14:textId="77777777" w:rsidR="00AC340A" w:rsidRDefault="00C92CB8">
      <w:pPr>
        <w:pStyle w:val="11"/>
        <w:ind w:firstLineChars="0" w:firstLine="0"/>
      </w:pPr>
      <w:r>
        <w:rPr>
          <w:rFonts w:hint="eastAsia"/>
        </w:rPr>
        <w:t>(</w:t>
      </w:r>
      <w:r>
        <w:rPr>
          <w:rFonts w:hint="eastAsia"/>
        </w:rPr>
        <w:t>五</w:t>
      </w:r>
      <w:r>
        <w:rPr>
          <w:rFonts w:hint="eastAsia"/>
        </w:rPr>
        <w:t>)</w:t>
      </w:r>
      <w:r>
        <w:rPr>
          <w:rFonts w:hint="eastAsia"/>
        </w:rPr>
        <w:t>在</w:t>
      </w:r>
      <w:r>
        <w:rPr>
          <w:rFonts w:hint="eastAsia"/>
        </w:rPr>
        <w:t>IMF</w:t>
      </w:r>
      <w:r>
        <w:rPr>
          <w:rFonts w:hint="eastAsia"/>
        </w:rPr>
        <w:t>的储备头寸和特别提款权的分配</w:t>
      </w:r>
    </w:p>
    <w:p w14:paraId="78D7FD34" w14:textId="270A75B2" w:rsidR="00226CAA" w:rsidRDefault="00C92CB8">
      <w:pPr>
        <w:pStyle w:val="11"/>
        <w:ind w:firstLineChars="0" w:firstLine="0"/>
      </w:pPr>
      <w:r>
        <w:rPr>
          <w:rFonts w:hint="eastAsia"/>
        </w:rPr>
        <w:t>(</w:t>
      </w:r>
      <w:r>
        <w:rPr>
          <w:rFonts w:hint="eastAsia"/>
        </w:rPr>
        <w:t>六</w:t>
      </w:r>
      <w:r>
        <w:rPr>
          <w:rFonts w:hint="eastAsia"/>
        </w:rPr>
        <w:t>)</w:t>
      </w:r>
      <w:r>
        <w:rPr>
          <w:rFonts w:hint="eastAsia"/>
        </w:rPr>
        <w:t>储备资产的收益</w:t>
      </w:r>
      <w:r>
        <w:rPr>
          <w:rFonts w:hint="eastAsia"/>
        </w:rPr>
        <w:t xml:space="preserve"> </w:t>
      </w:r>
    </w:p>
    <w:p w14:paraId="19287B2A" w14:textId="77777777" w:rsidR="00AC340A" w:rsidRDefault="00C92CB8">
      <w:pPr>
        <w:pStyle w:val="11"/>
        <w:ind w:firstLineChars="0" w:firstLine="0"/>
      </w:pPr>
      <w:r w:rsidRPr="00AC340A">
        <w:rPr>
          <w:rFonts w:hint="eastAsia"/>
          <w:bdr w:val="single" w:sz="4" w:space="0" w:color="auto"/>
        </w:rPr>
        <w:t>影响需求</w:t>
      </w:r>
      <w:r>
        <w:rPr>
          <w:rFonts w:hint="eastAsia"/>
        </w:rPr>
        <w:t>：</w:t>
      </w:r>
    </w:p>
    <w:p w14:paraId="290980D3" w14:textId="77777777" w:rsidR="00AC340A" w:rsidRDefault="00C92CB8">
      <w:pPr>
        <w:pStyle w:val="11"/>
        <w:ind w:firstLineChars="0" w:firstLine="0"/>
      </w:pPr>
      <w:r>
        <w:rPr>
          <w:rFonts w:hint="eastAsia"/>
        </w:rPr>
        <w:t>(</w:t>
      </w:r>
      <w:proofErr w:type="gramStart"/>
      <w:r>
        <w:rPr>
          <w:rFonts w:hint="eastAsia"/>
        </w:rPr>
        <w:t>一</w:t>
      </w:r>
      <w:proofErr w:type="gramEnd"/>
      <w:r>
        <w:rPr>
          <w:rFonts w:hint="eastAsia"/>
        </w:rPr>
        <w:t>)</w:t>
      </w:r>
      <w:r>
        <w:rPr>
          <w:rFonts w:hint="eastAsia"/>
        </w:rPr>
        <w:t>国际收支状况（失衡规模、概率和类型）</w:t>
      </w:r>
    </w:p>
    <w:p w14:paraId="2CA77665" w14:textId="77777777" w:rsidR="00AC340A" w:rsidRDefault="00C92CB8">
      <w:pPr>
        <w:pStyle w:val="11"/>
        <w:ind w:firstLineChars="0" w:firstLine="0"/>
      </w:pPr>
      <w:r>
        <w:rPr>
          <w:rFonts w:hint="eastAsia"/>
        </w:rPr>
        <w:t>(</w:t>
      </w:r>
      <w:r>
        <w:rPr>
          <w:rFonts w:hint="eastAsia"/>
        </w:rPr>
        <w:t>二</w:t>
      </w:r>
      <w:r>
        <w:rPr>
          <w:rFonts w:hint="eastAsia"/>
        </w:rPr>
        <w:t>)</w:t>
      </w:r>
      <w:r>
        <w:rPr>
          <w:rFonts w:hint="eastAsia"/>
        </w:rPr>
        <w:t>融资能力大小</w:t>
      </w:r>
    </w:p>
    <w:p w14:paraId="4F325546" w14:textId="58FE3E43" w:rsidR="00AC340A" w:rsidRDefault="00C92CB8">
      <w:pPr>
        <w:pStyle w:val="11"/>
        <w:ind w:firstLineChars="0" w:firstLine="0"/>
      </w:pPr>
      <w:r>
        <w:rPr>
          <w:rFonts w:hint="eastAsia"/>
        </w:rPr>
        <w:t>(</w:t>
      </w:r>
      <w:r>
        <w:rPr>
          <w:rFonts w:hint="eastAsia"/>
        </w:rPr>
        <w:t>三</w:t>
      </w:r>
      <w:r>
        <w:rPr>
          <w:rFonts w:hint="eastAsia"/>
        </w:rPr>
        <w:t>)</w:t>
      </w:r>
      <w:r>
        <w:rPr>
          <w:rFonts w:hint="eastAsia"/>
        </w:rPr>
        <w:t>汇率制度的选择（汇率变动弹性）</w:t>
      </w:r>
    </w:p>
    <w:p w14:paraId="53D24D2B" w14:textId="77777777" w:rsidR="00AC340A" w:rsidRDefault="00C92CB8">
      <w:pPr>
        <w:pStyle w:val="11"/>
        <w:ind w:firstLineChars="0" w:firstLine="0"/>
      </w:pPr>
      <w:r>
        <w:rPr>
          <w:rFonts w:hint="eastAsia"/>
        </w:rPr>
        <w:t>(</w:t>
      </w:r>
      <w:r>
        <w:rPr>
          <w:rFonts w:hint="eastAsia"/>
        </w:rPr>
        <w:t>四</w:t>
      </w:r>
      <w:r>
        <w:rPr>
          <w:rFonts w:hint="eastAsia"/>
        </w:rPr>
        <w:t>)</w:t>
      </w:r>
      <w:r>
        <w:rPr>
          <w:rFonts w:hint="eastAsia"/>
        </w:rPr>
        <w:t>国际收支调节政策的成本和效率（财政货币政策、汇率政策和管制政策）</w:t>
      </w:r>
    </w:p>
    <w:p w14:paraId="55E3A166" w14:textId="77777777" w:rsidR="00AC340A" w:rsidRDefault="00C92CB8">
      <w:pPr>
        <w:pStyle w:val="11"/>
        <w:ind w:firstLineChars="0" w:firstLine="0"/>
      </w:pPr>
      <w:r>
        <w:rPr>
          <w:rFonts w:hint="eastAsia"/>
        </w:rPr>
        <w:t>(</w:t>
      </w:r>
      <w:r>
        <w:rPr>
          <w:rFonts w:hint="eastAsia"/>
        </w:rPr>
        <w:t>五</w:t>
      </w:r>
      <w:r>
        <w:rPr>
          <w:rFonts w:hint="eastAsia"/>
        </w:rPr>
        <w:t>)</w:t>
      </w:r>
      <w:r>
        <w:rPr>
          <w:rFonts w:hint="eastAsia"/>
        </w:rPr>
        <w:t>持有储备的机会成本</w:t>
      </w:r>
    </w:p>
    <w:p w14:paraId="3E8E1FEA" w14:textId="77777777" w:rsidR="00AC340A" w:rsidRDefault="00C92CB8">
      <w:pPr>
        <w:pStyle w:val="11"/>
        <w:ind w:firstLineChars="0" w:firstLine="0"/>
      </w:pPr>
      <w:r>
        <w:rPr>
          <w:rFonts w:hint="eastAsia"/>
        </w:rPr>
        <w:t>(</w:t>
      </w:r>
      <w:r>
        <w:rPr>
          <w:rFonts w:hint="eastAsia"/>
        </w:rPr>
        <w:t>六</w:t>
      </w:r>
      <w:r>
        <w:rPr>
          <w:rFonts w:hint="eastAsia"/>
        </w:rPr>
        <w:t>)</w:t>
      </w:r>
      <w:r>
        <w:rPr>
          <w:rFonts w:hint="eastAsia"/>
        </w:rPr>
        <w:t>政策偏好（政府效用函数和经济开放水平）</w:t>
      </w:r>
    </w:p>
    <w:p w14:paraId="1119AA81" w14:textId="30CC2A33" w:rsidR="00226CAA" w:rsidRDefault="00C92CB8">
      <w:pPr>
        <w:pStyle w:val="11"/>
        <w:ind w:firstLineChars="0" w:firstLine="0"/>
      </w:pPr>
      <w:r>
        <w:rPr>
          <w:rFonts w:hint="eastAsia"/>
        </w:rPr>
        <w:t>(</w:t>
      </w:r>
      <w:r>
        <w:rPr>
          <w:rFonts w:hint="eastAsia"/>
        </w:rPr>
        <w:t>七</w:t>
      </w:r>
      <w:r>
        <w:rPr>
          <w:rFonts w:hint="eastAsia"/>
        </w:rPr>
        <w:t>)</w:t>
      </w:r>
      <w:r>
        <w:rPr>
          <w:rFonts w:hint="eastAsia"/>
        </w:rPr>
        <w:t>国际政策协调</w:t>
      </w:r>
    </w:p>
    <w:p w14:paraId="237BA22C" w14:textId="71985448" w:rsidR="000E0B28" w:rsidRDefault="000E0B28" w:rsidP="000E0B28">
      <w:pPr>
        <w:pStyle w:val="2"/>
      </w:pPr>
      <w:r>
        <w:rPr>
          <w:rFonts w:hint="eastAsia"/>
        </w:rPr>
        <w:lastRenderedPageBreak/>
        <w:t>规模和结构</w:t>
      </w:r>
    </w:p>
    <w:p w14:paraId="20AEDF05" w14:textId="38CF14BD" w:rsidR="00226CAA" w:rsidRDefault="00025C39">
      <w:pPr>
        <w:pStyle w:val="11"/>
        <w:numPr>
          <w:ilvl w:val="0"/>
          <w:numId w:val="18"/>
        </w:numPr>
        <w:ind w:firstLineChars="0"/>
        <w:rPr>
          <w:b/>
          <w:bCs/>
        </w:rPr>
      </w:pPr>
      <w:r w:rsidRPr="00025C39">
        <w:rPr>
          <w:rFonts w:hint="eastAsia"/>
          <w:b/>
          <w:bCs/>
        </w:rPr>
        <w:t>试对国际储备规模管理的主要方法做比较分析</w:t>
      </w:r>
    </w:p>
    <w:p w14:paraId="1158F1C7" w14:textId="77777777" w:rsidR="00467845" w:rsidRPr="000E0B28" w:rsidRDefault="00467845" w:rsidP="00467845">
      <w:pPr>
        <w:pStyle w:val="11"/>
        <w:numPr>
          <w:ilvl w:val="1"/>
          <w:numId w:val="18"/>
        </w:numPr>
        <w:ind w:left="0" w:firstLineChars="0" w:hanging="142"/>
        <w:rPr>
          <w:b/>
          <w:bCs/>
        </w:rPr>
      </w:pPr>
      <w:r w:rsidRPr="000E0B28">
        <w:rPr>
          <w:rFonts w:hint="eastAsia"/>
          <w:b/>
          <w:bCs/>
        </w:rPr>
        <w:t>比例分析法</w:t>
      </w:r>
    </w:p>
    <w:p w14:paraId="2213F956" w14:textId="77777777" w:rsidR="00467845" w:rsidRDefault="00C92CB8" w:rsidP="00467845">
      <w:pPr>
        <w:pStyle w:val="11"/>
        <w:ind w:firstLineChars="0"/>
      </w:pPr>
      <w:r>
        <w:rPr>
          <w:rFonts w:hint="eastAsia"/>
        </w:rPr>
        <w:t>因此特里芬得出经验结论：一国国际储备量应与该国贸易进口额保持一定的比例关系，这个比例一般以</w:t>
      </w:r>
      <w:r>
        <w:rPr>
          <w:rFonts w:hint="eastAsia"/>
        </w:rPr>
        <w:t>40%</w:t>
      </w:r>
      <w:r>
        <w:rPr>
          <w:rFonts w:hint="eastAsia"/>
        </w:rPr>
        <w:t>作为标准，若低于</w:t>
      </w:r>
      <w:r>
        <w:rPr>
          <w:rFonts w:hint="eastAsia"/>
        </w:rPr>
        <w:t>30%</w:t>
      </w:r>
      <w:r>
        <w:rPr>
          <w:rFonts w:hint="eastAsia"/>
        </w:rPr>
        <w:t>就需要采取调节措施，</w:t>
      </w:r>
      <w:r>
        <w:rPr>
          <w:rFonts w:hint="eastAsia"/>
        </w:rPr>
        <w:t>20%</w:t>
      </w:r>
      <w:r>
        <w:rPr>
          <w:rFonts w:hint="eastAsia"/>
        </w:rPr>
        <w:t>的比率是最低限度标准。</w:t>
      </w:r>
    </w:p>
    <w:p w14:paraId="215E7E42" w14:textId="40FB168D" w:rsidR="00467845" w:rsidRDefault="00C92CB8" w:rsidP="00467845">
      <w:pPr>
        <w:pStyle w:val="11"/>
        <w:ind w:firstLineChars="0" w:firstLine="360"/>
        <w:rPr>
          <w:b/>
          <w:bCs/>
        </w:rPr>
      </w:pPr>
      <w:r>
        <w:rPr>
          <w:rFonts w:hint="eastAsia"/>
        </w:rPr>
        <w:t>但特里芬又指出，由于各国的具体条件与政策方面存在差异，各国合适的储备进口比率也并非是绝对一致的，</w:t>
      </w:r>
      <w:r w:rsidRPr="00467845">
        <w:rPr>
          <w:rFonts w:hint="eastAsia"/>
          <w:b/>
          <w:bCs/>
        </w:rPr>
        <w:t>工业国和重要贸易国的储备进口比率应该高于其他国家，通常应在</w:t>
      </w:r>
      <w:r w:rsidRPr="00467845">
        <w:rPr>
          <w:rFonts w:hint="eastAsia"/>
          <w:b/>
          <w:bCs/>
        </w:rPr>
        <w:t>30%</w:t>
      </w:r>
      <w:r w:rsidRPr="00467845">
        <w:rPr>
          <w:rFonts w:hint="eastAsia"/>
          <w:b/>
          <w:bCs/>
        </w:rPr>
        <w:t>以上，而实行严格外贸与外汇管制的国家的储备进口比率则可低一些，可维持在</w:t>
      </w:r>
      <w:r w:rsidRPr="00467845">
        <w:rPr>
          <w:rFonts w:hint="eastAsia"/>
          <w:b/>
          <w:bCs/>
        </w:rPr>
        <w:t>25%</w:t>
      </w:r>
      <w:r w:rsidRPr="00467845">
        <w:rPr>
          <w:rFonts w:hint="eastAsia"/>
          <w:b/>
          <w:bCs/>
        </w:rPr>
        <w:t>左右，即一国的储备量应以满足三个月的进口为宜。</w:t>
      </w:r>
    </w:p>
    <w:p w14:paraId="7B9CF038" w14:textId="4038D3C4" w:rsidR="00467845" w:rsidRDefault="00467845" w:rsidP="00467845">
      <w:pPr>
        <w:pStyle w:val="11"/>
        <w:ind w:firstLineChars="0" w:firstLine="360"/>
      </w:pPr>
      <w:r w:rsidRPr="000E0B28">
        <w:rPr>
          <w:rFonts w:hint="eastAsia"/>
          <w:bdr w:val="single" w:sz="4" w:space="0" w:color="auto"/>
        </w:rPr>
        <w:t>优点</w:t>
      </w:r>
      <w:r>
        <w:rPr>
          <w:rFonts w:hint="eastAsia"/>
        </w:rPr>
        <w:t>：</w:t>
      </w:r>
      <w:r w:rsidRPr="00467845">
        <w:rPr>
          <w:rFonts w:hint="eastAsia"/>
        </w:rPr>
        <w:t>储备进口比例分析法的优点是简便易行，而且运用一元回归分析对进口额与储备额之间的关系进行验证，也表明这两者之间确实存在一种稳定关系。</w:t>
      </w:r>
    </w:p>
    <w:p w14:paraId="5F20D15B" w14:textId="586CD032" w:rsidR="00467845" w:rsidRDefault="00467845" w:rsidP="00467845">
      <w:pPr>
        <w:pStyle w:val="11"/>
        <w:ind w:firstLineChars="0" w:firstLine="360"/>
      </w:pPr>
      <w:r w:rsidRPr="000E0B28">
        <w:rPr>
          <w:rFonts w:hint="eastAsia"/>
          <w:bdr w:val="single" w:sz="4" w:space="0" w:color="auto"/>
        </w:rPr>
        <w:t>缺点</w:t>
      </w:r>
      <w:r>
        <w:rPr>
          <w:rFonts w:hint="eastAsia"/>
        </w:rPr>
        <w:t>：（</w:t>
      </w:r>
      <w:r>
        <w:rPr>
          <w:rFonts w:hint="eastAsia"/>
        </w:rPr>
        <w:t>1</w:t>
      </w:r>
      <w:r>
        <w:rPr>
          <w:rFonts w:hint="eastAsia"/>
        </w:rPr>
        <w:t>）</w:t>
      </w:r>
      <w:r w:rsidRPr="00467845">
        <w:rPr>
          <w:rFonts w:hint="eastAsia"/>
        </w:rPr>
        <w:t>国际储备的主要作用在于弥补一国国际收支逆差，而并非为一国进口交易提供融资，因此，仅仅运用进口贸易额这一个变量来决定适度储备量是明显欠妥的。</w:t>
      </w:r>
    </w:p>
    <w:p w14:paraId="617BF471" w14:textId="294E5684" w:rsidR="00467845" w:rsidRPr="00467845" w:rsidRDefault="00467845" w:rsidP="00467845">
      <w:pPr>
        <w:pStyle w:val="11"/>
        <w:ind w:firstLineChars="0" w:firstLine="360"/>
      </w:pPr>
      <w:r>
        <w:rPr>
          <w:rFonts w:hint="eastAsia"/>
        </w:rPr>
        <w:t>（</w:t>
      </w:r>
      <w:r>
        <w:rPr>
          <w:rFonts w:hint="eastAsia"/>
        </w:rPr>
        <w:t>2</w:t>
      </w:r>
      <w:r>
        <w:rPr>
          <w:rFonts w:hint="eastAsia"/>
        </w:rPr>
        <w:t>）</w:t>
      </w:r>
      <w:r w:rsidRPr="00467845">
        <w:rPr>
          <w:rFonts w:hint="eastAsia"/>
        </w:rPr>
        <w:t>储备进口比例分析法忽视了储备使用的</w:t>
      </w:r>
      <w:r w:rsidRPr="000E0B28">
        <w:rPr>
          <w:rFonts w:hint="eastAsia"/>
          <w:color w:val="FF0000"/>
        </w:rPr>
        <w:t>规模经济</w:t>
      </w:r>
      <w:r w:rsidRPr="00467845">
        <w:rPr>
          <w:rFonts w:hint="eastAsia"/>
        </w:rPr>
        <w:t>效应</w:t>
      </w:r>
    </w:p>
    <w:p w14:paraId="5DF626A8" w14:textId="492C3E32" w:rsidR="00467845" w:rsidRPr="000E0B28" w:rsidRDefault="00467845" w:rsidP="00467845">
      <w:pPr>
        <w:pStyle w:val="11"/>
        <w:numPr>
          <w:ilvl w:val="1"/>
          <w:numId w:val="18"/>
        </w:numPr>
        <w:ind w:left="0" w:firstLineChars="0" w:hanging="142"/>
        <w:rPr>
          <w:b/>
          <w:bCs/>
        </w:rPr>
      </w:pPr>
      <w:r w:rsidRPr="000E0B28">
        <w:rPr>
          <w:rFonts w:hint="eastAsia"/>
          <w:b/>
          <w:bCs/>
        </w:rPr>
        <w:t>回归分析法</w:t>
      </w:r>
    </w:p>
    <w:p w14:paraId="415AEB44" w14:textId="0CD56BA8" w:rsidR="00467845" w:rsidRDefault="00467845" w:rsidP="00467845">
      <w:pPr>
        <w:pStyle w:val="11"/>
        <w:ind w:firstLineChars="0" w:firstLine="0"/>
      </w:pPr>
      <w:r w:rsidRPr="000E0B28">
        <w:rPr>
          <w:rFonts w:hint="eastAsia"/>
          <w:bdr w:val="single" w:sz="4" w:space="0" w:color="auto"/>
        </w:rPr>
        <w:t>优点</w:t>
      </w:r>
      <w:r>
        <w:rPr>
          <w:rFonts w:hint="eastAsia"/>
        </w:rPr>
        <w:t>：（一）</w:t>
      </w:r>
      <w:r w:rsidRPr="00467845">
        <w:rPr>
          <w:rFonts w:hint="eastAsia"/>
        </w:rPr>
        <w:t>回归分析法把国际金融、数学、计算机三门学科有机结合在一起，使对储备的分析从单纯的规范分析转向实证分析，从粗略测算转向精确定量，使对适度储备水平的衡量更加数量化和精密化。</w:t>
      </w:r>
      <w:r>
        <w:rPr>
          <w:rFonts w:hint="eastAsia"/>
        </w:rPr>
        <w:t>（二）</w:t>
      </w:r>
      <w:r w:rsidRPr="00467845">
        <w:rPr>
          <w:rFonts w:hint="eastAsia"/>
        </w:rPr>
        <w:t>回归分析法克服了比例分析法的局限性，对适度储备量的分析不仅仅局限于进口额，而同时考虑了影响储备的诸多因素，引入了诸多独立的经济变量，从而使对适度储备水平的分析更加全面。</w:t>
      </w:r>
      <w:r>
        <w:rPr>
          <w:rFonts w:hint="eastAsia"/>
        </w:rPr>
        <w:t>（三）</w:t>
      </w:r>
      <w:r w:rsidRPr="00467845">
        <w:rPr>
          <w:rFonts w:hint="eastAsia"/>
        </w:rPr>
        <w:t>通过建立滞后调整模型，使对适度储备量的静态分析动态化。</w:t>
      </w:r>
    </w:p>
    <w:p w14:paraId="5816D3C2" w14:textId="0F162F59" w:rsidR="00467845" w:rsidRDefault="00467845" w:rsidP="00467845">
      <w:pPr>
        <w:pStyle w:val="11"/>
        <w:ind w:firstLineChars="0" w:firstLine="0"/>
      </w:pPr>
      <w:r w:rsidRPr="000E0B28">
        <w:rPr>
          <w:rFonts w:hint="eastAsia"/>
          <w:bdr w:val="single" w:sz="4" w:space="0" w:color="auto"/>
        </w:rPr>
        <w:t>缺点</w:t>
      </w:r>
      <w:r>
        <w:rPr>
          <w:rFonts w:hint="eastAsia"/>
        </w:rPr>
        <w:t>：（一）</w:t>
      </w:r>
      <w:r w:rsidRPr="00467845">
        <w:rPr>
          <w:rFonts w:hint="eastAsia"/>
        </w:rPr>
        <w:t>回归模型的建立主要依赖于过去的经验数据</w:t>
      </w:r>
      <w:r>
        <w:rPr>
          <w:rFonts w:hint="eastAsia"/>
        </w:rPr>
        <w:t>（二）</w:t>
      </w:r>
      <w:r w:rsidRPr="00467845">
        <w:rPr>
          <w:rFonts w:hint="eastAsia"/>
        </w:rPr>
        <w:t>运用回归分析法研究适度储备水平时，可能会碰到多重共线性问题。</w:t>
      </w:r>
    </w:p>
    <w:p w14:paraId="18E5BFC8" w14:textId="24AB4493" w:rsidR="00467845" w:rsidRPr="000E0B28" w:rsidRDefault="00467845" w:rsidP="00467845">
      <w:pPr>
        <w:pStyle w:val="11"/>
        <w:numPr>
          <w:ilvl w:val="1"/>
          <w:numId w:val="18"/>
        </w:numPr>
        <w:ind w:left="0" w:firstLineChars="0" w:hanging="142"/>
        <w:rPr>
          <w:b/>
          <w:bCs/>
        </w:rPr>
      </w:pPr>
      <w:r w:rsidRPr="000E0B28">
        <w:rPr>
          <w:rFonts w:hint="eastAsia"/>
          <w:b/>
          <w:bCs/>
        </w:rPr>
        <w:t>成本—收益分析法</w:t>
      </w:r>
    </w:p>
    <w:p w14:paraId="59729158" w14:textId="75603D08" w:rsidR="00467845" w:rsidRDefault="00467845" w:rsidP="00467845">
      <w:pPr>
        <w:pStyle w:val="11"/>
        <w:numPr>
          <w:ilvl w:val="1"/>
          <w:numId w:val="18"/>
        </w:numPr>
        <w:ind w:left="0" w:firstLineChars="0" w:hanging="142"/>
      </w:pPr>
      <w:r w:rsidRPr="000E0B28">
        <w:rPr>
          <w:rFonts w:hint="eastAsia"/>
          <w:b/>
          <w:bCs/>
        </w:rPr>
        <w:t>区间分析法</w:t>
      </w:r>
      <w:r>
        <w:rPr>
          <w:rFonts w:hint="eastAsia"/>
        </w:rPr>
        <w:t>：</w:t>
      </w:r>
      <w:r w:rsidRPr="00467845">
        <w:rPr>
          <w:rFonts w:hint="eastAsia"/>
        </w:rPr>
        <w:t>所谓适度储备的目标区间，是指以适度储备量为中心，确定一个目标区间，使一国储备持有额以较小幅度在适度储备水平左右波动。</w:t>
      </w:r>
    </w:p>
    <w:p w14:paraId="078B4815" w14:textId="77777777" w:rsidR="00467845" w:rsidRDefault="00467845" w:rsidP="00467845">
      <w:pPr>
        <w:pStyle w:val="11"/>
        <w:numPr>
          <w:ilvl w:val="1"/>
          <w:numId w:val="18"/>
        </w:numPr>
        <w:ind w:left="0" w:firstLineChars="0" w:hanging="142"/>
      </w:pPr>
    </w:p>
    <w:p w14:paraId="6FA69F56" w14:textId="77777777" w:rsidR="00226CAA" w:rsidRDefault="00226CAA">
      <w:pPr>
        <w:pStyle w:val="11"/>
        <w:ind w:firstLineChars="0" w:firstLine="0"/>
      </w:pPr>
    </w:p>
    <w:p w14:paraId="31612EA1" w14:textId="77777777" w:rsidR="005E5977" w:rsidRDefault="00C92CB8">
      <w:pPr>
        <w:pStyle w:val="11"/>
        <w:numPr>
          <w:ilvl w:val="0"/>
          <w:numId w:val="18"/>
        </w:numPr>
        <w:ind w:firstLineChars="0"/>
      </w:pPr>
      <w:r w:rsidRPr="005E5977">
        <w:rPr>
          <w:rFonts w:hint="eastAsia"/>
          <w:b/>
          <w:bCs/>
        </w:rPr>
        <w:t>国际储备体系</w:t>
      </w:r>
      <w:r>
        <w:rPr>
          <w:rFonts w:hint="eastAsia"/>
        </w:rPr>
        <w:t>：</w:t>
      </w:r>
    </w:p>
    <w:p w14:paraId="663B9270" w14:textId="4794C548" w:rsidR="00226CAA" w:rsidRDefault="00C92CB8">
      <w:pPr>
        <w:pStyle w:val="11"/>
        <w:numPr>
          <w:ilvl w:val="0"/>
          <w:numId w:val="18"/>
        </w:numPr>
        <w:ind w:firstLineChars="0"/>
      </w:pPr>
      <w:r>
        <w:rPr>
          <w:rFonts w:hint="eastAsia"/>
        </w:rPr>
        <w:t>特里芬难题（</w:t>
      </w:r>
      <w:r>
        <w:rPr>
          <w:rFonts w:hint="eastAsia"/>
        </w:rPr>
        <w:t>127</w:t>
      </w:r>
      <w:r>
        <w:rPr>
          <w:rFonts w:hint="eastAsia"/>
        </w:rPr>
        <w:t>）（查阅百度定义）（</w:t>
      </w:r>
      <w:r>
        <w:rPr>
          <w:rFonts w:hint="eastAsia"/>
        </w:rPr>
        <w:t xml:space="preserve"> </w:t>
      </w:r>
      <w:r>
        <w:rPr>
          <w:rFonts w:hint="eastAsia"/>
        </w:rPr>
        <w:t>美国两难：满足其他国家对美元需求；保证自己的国际收支平衡；二者不可能同时实现）（书</w:t>
      </w:r>
      <w:r>
        <w:rPr>
          <w:rFonts w:hint="eastAsia"/>
        </w:rPr>
        <w:t>255</w:t>
      </w:r>
      <w:r>
        <w:rPr>
          <w:rFonts w:hint="eastAsia"/>
        </w:rPr>
        <w:t>页专门讲解）</w:t>
      </w:r>
    </w:p>
    <w:p w14:paraId="166DB79E" w14:textId="77777777" w:rsidR="00226CAA" w:rsidRDefault="00226CAA">
      <w:pPr>
        <w:pStyle w:val="a7"/>
      </w:pPr>
    </w:p>
    <w:p w14:paraId="0A29F594" w14:textId="7846974C" w:rsidR="00226CAA" w:rsidRDefault="00C92CB8" w:rsidP="0087735A">
      <w:pPr>
        <w:pStyle w:val="1"/>
      </w:pPr>
      <w:r>
        <w:rPr>
          <w:rFonts w:hint="eastAsia"/>
        </w:rPr>
        <w:t>第六章</w:t>
      </w:r>
      <w:r w:rsidR="005E5977">
        <w:rPr>
          <w:rFonts w:hint="eastAsia"/>
        </w:rPr>
        <w:t xml:space="preserve"> </w:t>
      </w:r>
    </w:p>
    <w:p w14:paraId="06BEE5B1" w14:textId="77777777" w:rsidR="00226CAA" w:rsidRDefault="00C92CB8">
      <w:pPr>
        <w:pStyle w:val="a8"/>
      </w:pPr>
      <w:r>
        <w:rPr>
          <w:rFonts w:hint="eastAsia"/>
        </w:rPr>
        <w:t>第一节</w:t>
      </w:r>
    </w:p>
    <w:p w14:paraId="04A32BF7" w14:textId="33D76957" w:rsidR="006D6007" w:rsidRDefault="006D6007">
      <w:pPr>
        <w:numPr>
          <w:ilvl w:val="0"/>
          <w:numId w:val="19"/>
        </w:numPr>
      </w:pPr>
      <w:r w:rsidRPr="006D6007">
        <w:rPr>
          <w:rFonts w:hint="eastAsia"/>
          <w:b/>
          <w:bCs/>
        </w:rPr>
        <w:t>国际金融市场</w:t>
      </w:r>
      <w:r w:rsidRPr="006D6007">
        <w:rPr>
          <w:rFonts w:hint="eastAsia"/>
        </w:rPr>
        <w:t>是居民与非居民之间，或者非居民与非居民之间的金融资产交易的场所</w:t>
      </w:r>
    </w:p>
    <w:p w14:paraId="449A423C" w14:textId="77B6558B" w:rsidR="006D6007" w:rsidRDefault="00C92CB8" w:rsidP="006D6007">
      <w:pPr>
        <w:numPr>
          <w:ilvl w:val="0"/>
          <w:numId w:val="19"/>
        </w:numPr>
      </w:pPr>
      <w:r>
        <w:rPr>
          <w:rFonts w:hint="eastAsia"/>
        </w:rPr>
        <w:t>离岸金融市场，划分成（避税港型，内外混合型等，举例！）</w:t>
      </w:r>
    </w:p>
    <w:p w14:paraId="61A4FC86" w14:textId="77777777" w:rsidR="00226CAA" w:rsidRDefault="00C92CB8" w:rsidP="006D6007">
      <w:pPr>
        <w:ind w:firstLine="420"/>
      </w:pPr>
      <w:r>
        <w:rPr>
          <w:rFonts w:hint="eastAsia"/>
        </w:rPr>
        <w:t>通常还把非居民之间金融资产交易的场所称为“</w:t>
      </w:r>
      <w:r w:rsidRPr="006D6007">
        <w:rPr>
          <w:rFonts w:hint="eastAsia"/>
          <w:b/>
          <w:bCs/>
        </w:rPr>
        <w:t>离岸金融市场</w:t>
      </w:r>
      <w:r>
        <w:rPr>
          <w:rFonts w:hint="eastAsia"/>
        </w:rPr>
        <w:t>”（</w:t>
      </w:r>
      <w:r>
        <w:rPr>
          <w:rFonts w:hint="eastAsia"/>
        </w:rPr>
        <w:t xml:space="preserve">Offshore Financial </w:t>
      </w:r>
      <w:r>
        <w:rPr>
          <w:rFonts w:hint="eastAsia"/>
        </w:rPr>
        <w:lastRenderedPageBreak/>
        <w:t>Market</w:t>
      </w:r>
      <w:r>
        <w:rPr>
          <w:rFonts w:hint="eastAsia"/>
        </w:rPr>
        <w:t>）或“境外金融市场”，这是相对于国内金融市场（在岸－</w:t>
      </w:r>
      <w:r>
        <w:rPr>
          <w:rFonts w:hint="eastAsia"/>
        </w:rPr>
        <w:t>onshore</w:t>
      </w:r>
      <w:r>
        <w:rPr>
          <w:rFonts w:hint="eastAsia"/>
        </w:rPr>
        <w:t>）而言的，其一般含义为在原货币发行国境外进行各种金融资产交易的场所，比如像欧洲美元市场或者欧洲货币市场，由于是境外交易，其参与者就应该是交易地点的东道国的非居民。</w:t>
      </w:r>
    </w:p>
    <w:p w14:paraId="11788024" w14:textId="77777777" w:rsidR="00226CAA" w:rsidRDefault="00C92CB8">
      <w:r>
        <w:rPr>
          <w:rFonts w:hint="eastAsia"/>
        </w:rPr>
        <w:t>根据离岸金融市场的功能和经营管理特征来划分，可以把离岸金融市场分为内外混合型离岸金融市场、内外分离型离岸金融市场，以及避税港型离岸金融市场。</w:t>
      </w:r>
      <w:r>
        <w:rPr>
          <w:rFonts w:hint="eastAsia"/>
        </w:rPr>
        <w:t xml:space="preserve"> </w:t>
      </w:r>
      <w:r>
        <w:rPr>
          <w:rFonts w:hint="eastAsia"/>
        </w:rPr>
        <w:br/>
      </w:r>
    </w:p>
    <w:p w14:paraId="56D8A84A" w14:textId="77777777" w:rsidR="00226CAA" w:rsidRDefault="00C92CB8">
      <w:pPr>
        <w:numPr>
          <w:ilvl w:val="0"/>
          <w:numId w:val="19"/>
        </w:numPr>
      </w:pPr>
      <w:r>
        <w:rPr>
          <w:rFonts w:hint="eastAsia"/>
        </w:rPr>
        <w:t>欧洲美元、石油美元</w:t>
      </w:r>
    </w:p>
    <w:p w14:paraId="50BCF619" w14:textId="77777777" w:rsidR="00226CAA" w:rsidRDefault="00C92CB8">
      <w:r>
        <w:rPr>
          <w:rFonts w:hint="eastAsia"/>
        </w:rPr>
        <w:t>欧洲美元是存放于美国境外的外国银行及美国银行的海外分行的美元存款；或是存储在美国以外银行以美元为面值并以美元支付的存款。</w:t>
      </w:r>
    </w:p>
    <w:p w14:paraId="7C3A0767" w14:textId="77777777" w:rsidR="00226CAA" w:rsidRDefault="00C92CB8">
      <w:r>
        <w:rPr>
          <w:rFonts w:hint="eastAsia"/>
        </w:rPr>
        <w:t>二十世纪</w:t>
      </w:r>
      <w:r>
        <w:rPr>
          <w:rFonts w:hint="eastAsia"/>
        </w:rPr>
        <w:t>70</w:t>
      </w:r>
      <w:r>
        <w:rPr>
          <w:rFonts w:hint="eastAsia"/>
        </w:rPr>
        <w:t>年代初中</w:t>
      </w:r>
      <w:proofErr w:type="gramStart"/>
      <w:r>
        <w:rPr>
          <w:rFonts w:hint="eastAsia"/>
        </w:rPr>
        <w:t>东战争</w:t>
      </w:r>
      <w:proofErr w:type="gramEnd"/>
      <w:r>
        <w:rPr>
          <w:rFonts w:hint="eastAsia"/>
        </w:rPr>
        <w:t>导致石油危机，石油输出国国家组织因提高石油价格而取得巨额石油美元</w:t>
      </w:r>
      <w:r>
        <w:rPr>
          <w:rFonts w:hint="eastAsia"/>
        </w:rPr>
        <w:t>(Oil-dollar)</w:t>
      </w:r>
      <w:r>
        <w:rPr>
          <w:rFonts w:hint="eastAsia"/>
        </w:rPr>
        <w:t>，并将其存放在欧洲银行。</w:t>
      </w:r>
    </w:p>
    <w:p w14:paraId="593AF0F4" w14:textId="77777777" w:rsidR="00226CAA" w:rsidRDefault="00C92CB8">
      <w:r>
        <w:rPr>
          <w:rFonts w:hint="eastAsia"/>
        </w:rPr>
        <w:t>二十世纪</w:t>
      </w:r>
      <w:r>
        <w:rPr>
          <w:rFonts w:hint="eastAsia"/>
        </w:rPr>
        <w:t>70</w:t>
      </w:r>
      <w:r>
        <w:rPr>
          <w:rFonts w:hint="eastAsia"/>
        </w:rPr>
        <w:t>年代初中</w:t>
      </w:r>
      <w:proofErr w:type="gramStart"/>
      <w:r>
        <w:rPr>
          <w:rFonts w:hint="eastAsia"/>
        </w:rPr>
        <w:t>东战争</w:t>
      </w:r>
      <w:proofErr w:type="gramEnd"/>
      <w:r>
        <w:rPr>
          <w:rFonts w:hint="eastAsia"/>
        </w:rPr>
        <w:t>导致石油危机，石油输出国国家组织因提高石油价格而取得巨额</w:t>
      </w:r>
      <w:r>
        <w:rPr>
          <w:rFonts w:hint="eastAsia"/>
          <w:b/>
          <w:bCs/>
        </w:rPr>
        <w:t>石油美元</w:t>
      </w:r>
      <w:r>
        <w:rPr>
          <w:rFonts w:hint="eastAsia"/>
        </w:rPr>
        <w:t>，并将其存放在欧洲银行。</w:t>
      </w:r>
    </w:p>
    <w:p w14:paraId="453AA844" w14:textId="77777777" w:rsidR="00226CAA" w:rsidRDefault="00226CAA"/>
    <w:p w14:paraId="797E2949" w14:textId="77777777" w:rsidR="006D6007" w:rsidRDefault="006D6007" w:rsidP="006D6007">
      <w:pPr>
        <w:numPr>
          <w:ilvl w:val="0"/>
          <w:numId w:val="19"/>
        </w:numPr>
      </w:pPr>
      <w:r w:rsidRPr="006D6007">
        <w:rPr>
          <w:rFonts w:hint="eastAsia"/>
        </w:rPr>
        <w:t>国际金融市场的作用</w:t>
      </w:r>
    </w:p>
    <w:p w14:paraId="38D33DE2" w14:textId="3D36C707" w:rsidR="006D6007" w:rsidRPr="006D6007" w:rsidRDefault="006D6007" w:rsidP="006D6007">
      <w:pPr>
        <w:rPr>
          <w:color w:val="000000" w:themeColor="text1"/>
        </w:rPr>
      </w:pPr>
      <w:r w:rsidRPr="006D6007">
        <w:rPr>
          <w:rFonts w:hint="eastAsia"/>
          <w:color w:val="000000" w:themeColor="text1"/>
        </w:rPr>
        <w:t>国际金融市场促进了生产和资本的国际化</w:t>
      </w:r>
    </w:p>
    <w:p w14:paraId="1AF9D748" w14:textId="77777777" w:rsidR="006D6007" w:rsidRPr="006D6007" w:rsidRDefault="006D6007" w:rsidP="006D6007">
      <w:pPr>
        <w:rPr>
          <w:color w:val="000000" w:themeColor="text1"/>
        </w:rPr>
      </w:pPr>
      <w:r w:rsidRPr="006D6007">
        <w:rPr>
          <w:rFonts w:hint="eastAsia"/>
          <w:color w:val="000000" w:themeColor="text1"/>
        </w:rPr>
        <w:t>利用国际金融市场改善国际收支状况</w:t>
      </w:r>
    </w:p>
    <w:p w14:paraId="7DC496E8" w14:textId="77777777" w:rsidR="006D6007" w:rsidRPr="006D6007" w:rsidRDefault="006D6007" w:rsidP="006D6007">
      <w:pPr>
        <w:rPr>
          <w:color w:val="000000" w:themeColor="text1"/>
        </w:rPr>
      </w:pPr>
      <w:r w:rsidRPr="006D6007">
        <w:rPr>
          <w:rFonts w:hint="eastAsia"/>
          <w:color w:val="000000" w:themeColor="text1"/>
        </w:rPr>
        <w:t>促进世界经济全球化的发展</w:t>
      </w:r>
    </w:p>
    <w:p w14:paraId="79DE337F" w14:textId="77777777" w:rsidR="006D6007" w:rsidRPr="006D6007" w:rsidRDefault="006D6007" w:rsidP="006D6007">
      <w:pPr>
        <w:rPr>
          <w:color w:val="000000" w:themeColor="text1"/>
        </w:rPr>
      </w:pPr>
      <w:r w:rsidRPr="006D6007">
        <w:rPr>
          <w:rFonts w:hint="eastAsia"/>
          <w:color w:val="000000" w:themeColor="text1"/>
        </w:rPr>
        <w:t>支持世界各国的经济发展</w:t>
      </w:r>
    </w:p>
    <w:p w14:paraId="6045C254" w14:textId="5941580E" w:rsidR="00226CAA" w:rsidRDefault="006D6007" w:rsidP="006D6007">
      <w:pPr>
        <w:rPr>
          <w:color w:val="000000" w:themeColor="text1"/>
        </w:rPr>
      </w:pPr>
      <w:r w:rsidRPr="006D6007">
        <w:rPr>
          <w:rFonts w:hint="eastAsia"/>
          <w:color w:val="000000" w:themeColor="text1"/>
        </w:rPr>
        <w:t>国际金融市场的迅速发展也产生了</w:t>
      </w:r>
      <w:proofErr w:type="gramStart"/>
      <w:r w:rsidRPr="006D6007">
        <w:rPr>
          <w:rFonts w:hint="eastAsia"/>
          <w:color w:val="000000" w:themeColor="text1"/>
        </w:rPr>
        <w:t>一些负</w:t>
      </w:r>
      <w:proofErr w:type="gramEnd"/>
      <w:r w:rsidRPr="006D6007">
        <w:rPr>
          <w:rFonts w:hint="eastAsia"/>
          <w:color w:val="000000" w:themeColor="text1"/>
        </w:rPr>
        <w:t>作用</w:t>
      </w:r>
    </w:p>
    <w:p w14:paraId="3ADBE7C7" w14:textId="21579D34" w:rsidR="006D6007" w:rsidRDefault="006D6007" w:rsidP="006D6007">
      <w:pPr>
        <w:rPr>
          <w:color w:val="000000" w:themeColor="text1"/>
        </w:rPr>
      </w:pPr>
    </w:p>
    <w:p w14:paraId="39369A8C" w14:textId="1E3D2599" w:rsidR="006D6007" w:rsidRDefault="006D6007" w:rsidP="006D6007">
      <w:pPr>
        <w:rPr>
          <w:b/>
          <w:bCs/>
          <w:color w:val="000000" w:themeColor="text1"/>
        </w:rPr>
      </w:pPr>
      <w:r>
        <w:rPr>
          <w:rFonts w:hint="eastAsia"/>
          <w:b/>
          <w:bCs/>
          <w:color w:val="000000" w:themeColor="text1"/>
        </w:rPr>
        <w:t>第二节</w:t>
      </w:r>
    </w:p>
    <w:p w14:paraId="48D622F9" w14:textId="77C03027" w:rsidR="00A06D51" w:rsidRPr="00A06D51" w:rsidRDefault="00A06D51" w:rsidP="006D6007">
      <w:pPr>
        <w:pStyle w:val="a9"/>
        <w:numPr>
          <w:ilvl w:val="0"/>
          <w:numId w:val="25"/>
        </w:numPr>
        <w:ind w:firstLineChars="0"/>
        <w:rPr>
          <w:color w:val="000000" w:themeColor="text1"/>
        </w:rPr>
      </w:pPr>
      <w:r w:rsidRPr="00A06D51">
        <w:rPr>
          <w:rFonts w:hint="eastAsia"/>
          <w:color w:val="000000" w:themeColor="text1"/>
        </w:rPr>
        <w:t>离岸金融市场的类型</w:t>
      </w:r>
    </w:p>
    <w:p w14:paraId="7716B2AF" w14:textId="77777777" w:rsidR="00A06D51" w:rsidRPr="00A06D51" w:rsidRDefault="00A06D51" w:rsidP="00A06D51">
      <w:pPr>
        <w:pStyle w:val="a9"/>
        <w:numPr>
          <w:ilvl w:val="1"/>
          <w:numId w:val="25"/>
        </w:numPr>
        <w:ind w:firstLineChars="0"/>
        <w:rPr>
          <w:color w:val="000000" w:themeColor="text1"/>
        </w:rPr>
      </w:pPr>
      <w:r w:rsidRPr="00A06D51">
        <w:rPr>
          <w:rFonts w:hint="eastAsia"/>
          <w:color w:val="000000" w:themeColor="text1"/>
        </w:rPr>
        <w:t>内外混合型离岸金融市场。该市场的主要特征有：</w:t>
      </w:r>
    </w:p>
    <w:p w14:paraId="3CD1D876" w14:textId="42D496A9" w:rsidR="00A06D51" w:rsidRPr="00A06D51" w:rsidRDefault="00A06D51" w:rsidP="00A06D51">
      <w:pPr>
        <w:pStyle w:val="a9"/>
        <w:numPr>
          <w:ilvl w:val="2"/>
          <w:numId w:val="25"/>
        </w:numPr>
        <w:ind w:firstLineChars="0"/>
        <w:rPr>
          <w:color w:val="000000" w:themeColor="text1"/>
        </w:rPr>
      </w:pPr>
      <w:r w:rsidRPr="00A06D51">
        <w:rPr>
          <w:rFonts w:hint="eastAsia"/>
          <w:color w:val="000000" w:themeColor="text1"/>
        </w:rPr>
        <w:t>市场的主体包括居民和非居民；</w:t>
      </w:r>
    </w:p>
    <w:p w14:paraId="596A0E7E" w14:textId="1BE23744" w:rsidR="00A06D51" w:rsidRPr="00A06D51" w:rsidRDefault="00A06D51" w:rsidP="00A06D51">
      <w:pPr>
        <w:pStyle w:val="a9"/>
        <w:numPr>
          <w:ilvl w:val="2"/>
          <w:numId w:val="25"/>
        </w:numPr>
        <w:ind w:firstLineChars="0"/>
        <w:rPr>
          <w:color w:val="000000" w:themeColor="text1"/>
        </w:rPr>
      </w:pPr>
      <w:r w:rsidRPr="00A06D51">
        <w:rPr>
          <w:rFonts w:hint="eastAsia"/>
          <w:color w:val="000000" w:themeColor="text1"/>
        </w:rPr>
        <w:t>交易的币种是除东道国货币以外的可自由兑换货币；</w:t>
      </w:r>
    </w:p>
    <w:p w14:paraId="23044094" w14:textId="426D70DD" w:rsidR="00A06D51" w:rsidRDefault="00A06D51" w:rsidP="00A06D51">
      <w:pPr>
        <w:pStyle w:val="a9"/>
        <w:numPr>
          <w:ilvl w:val="2"/>
          <w:numId w:val="25"/>
        </w:numPr>
        <w:ind w:firstLineChars="0"/>
        <w:rPr>
          <w:color w:val="000000" w:themeColor="text1"/>
        </w:rPr>
      </w:pPr>
      <w:r w:rsidRPr="00A06D51">
        <w:rPr>
          <w:rFonts w:hint="eastAsia"/>
          <w:color w:val="000000" w:themeColor="text1"/>
        </w:rPr>
        <w:t>该市场的业务经营非常自由，不受东道国国内金融法规的约束，国际和国内市场一体化。</w:t>
      </w:r>
    </w:p>
    <w:p w14:paraId="7B8FA486" w14:textId="3BF894A2" w:rsidR="00A06D51" w:rsidRDefault="00A06D51" w:rsidP="00A06D51">
      <w:pPr>
        <w:pStyle w:val="a9"/>
        <w:numPr>
          <w:ilvl w:val="1"/>
          <w:numId w:val="25"/>
        </w:numPr>
        <w:ind w:firstLineChars="0"/>
        <w:rPr>
          <w:color w:val="000000" w:themeColor="text1"/>
        </w:rPr>
      </w:pPr>
      <w:r w:rsidRPr="00A06D51">
        <w:rPr>
          <w:rFonts w:hint="eastAsia"/>
          <w:color w:val="000000" w:themeColor="text1"/>
        </w:rPr>
        <w:t>内外分离型离岸金融市场（或称分离型离岸金融市场）。这种类型的离岸金融市场是专门为进行非居民交易而创建的金融市场，具有同国内金融市场相分离的特征。</w:t>
      </w:r>
      <w:r>
        <w:rPr>
          <w:rFonts w:hint="eastAsia"/>
          <w:color w:val="000000" w:themeColor="text1"/>
        </w:rPr>
        <w:t>、</w:t>
      </w:r>
    </w:p>
    <w:p w14:paraId="4A6ADE52" w14:textId="675E4E8D" w:rsidR="00A06D51" w:rsidRPr="00A06D51" w:rsidRDefault="00A06D51" w:rsidP="00A06D51">
      <w:pPr>
        <w:pStyle w:val="a9"/>
        <w:numPr>
          <w:ilvl w:val="1"/>
          <w:numId w:val="25"/>
        </w:numPr>
        <w:ind w:firstLineChars="0"/>
        <w:rPr>
          <w:color w:val="000000" w:themeColor="text1"/>
        </w:rPr>
      </w:pPr>
      <w:r w:rsidRPr="00A06D51">
        <w:rPr>
          <w:rFonts w:hint="eastAsia"/>
          <w:color w:val="000000" w:themeColor="text1"/>
        </w:rPr>
        <w:t>避税港型离岸金融市场。这种市场实际上不进行实际的金融交易，各银行只是在这个不征税的地区（国家）建立“空壳”分行</w:t>
      </w:r>
    </w:p>
    <w:p w14:paraId="01B88C3D" w14:textId="4F8D4CF3" w:rsidR="00A06D51" w:rsidRPr="00A06D51" w:rsidRDefault="006D6007" w:rsidP="00A06D51">
      <w:pPr>
        <w:pStyle w:val="a9"/>
        <w:numPr>
          <w:ilvl w:val="0"/>
          <w:numId w:val="25"/>
        </w:numPr>
        <w:ind w:firstLineChars="0"/>
        <w:rPr>
          <w:b/>
          <w:bCs/>
          <w:color w:val="000000" w:themeColor="text1"/>
        </w:rPr>
      </w:pPr>
      <w:r>
        <w:rPr>
          <w:rFonts w:hint="eastAsia"/>
          <w:color w:val="000000" w:themeColor="text1"/>
        </w:rPr>
        <w:t>离岸金融市场的特点</w:t>
      </w:r>
    </w:p>
    <w:p w14:paraId="41C6417A" w14:textId="77777777" w:rsidR="006D6007" w:rsidRPr="006D6007" w:rsidRDefault="006D6007" w:rsidP="006D6007">
      <w:pPr>
        <w:pStyle w:val="a9"/>
        <w:numPr>
          <w:ilvl w:val="1"/>
          <w:numId w:val="25"/>
        </w:numPr>
        <w:ind w:firstLineChars="0"/>
        <w:rPr>
          <w:color w:val="000000" w:themeColor="text1"/>
        </w:rPr>
      </w:pPr>
      <w:r w:rsidRPr="006D6007">
        <w:rPr>
          <w:rFonts w:hint="eastAsia"/>
          <w:color w:val="000000" w:themeColor="text1"/>
        </w:rPr>
        <w:t>短期资金市场</w:t>
      </w:r>
      <w:r w:rsidRPr="006D6007">
        <w:rPr>
          <w:rFonts w:hint="eastAsia"/>
          <w:color w:val="000000" w:themeColor="text1"/>
        </w:rPr>
        <w:t>+</w:t>
      </w:r>
      <w:r w:rsidRPr="006D6007">
        <w:rPr>
          <w:rFonts w:hint="eastAsia"/>
          <w:color w:val="000000" w:themeColor="text1"/>
        </w:rPr>
        <w:t>批发市场</w:t>
      </w:r>
    </w:p>
    <w:p w14:paraId="6DCABC16" w14:textId="77777777" w:rsidR="006D6007" w:rsidRPr="006D6007" w:rsidRDefault="006D6007" w:rsidP="006D6007">
      <w:pPr>
        <w:pStyle w:val="a9"/>
        <w:numPr>
          <w:ilvl w:val="1"/>
          <w:numId w:val="25"/>
        </w:numPr>
        <w:ind w:firstLineChars="0"/>
        <w:rPr>
          <w:color w:val="000000" w:themeColor="text1"/>
        </w:rPr>
      </w:pPr>
      <w:r w:rsidRPr="006D6007">
        <w:rPr>
          <w:rFonts w:hint="eastAsia"/>
          <w:color w:val="000000" w:themeColor="text1"/>
        </w:rPr>
        <w:t>主要是银行间市场</w:t>
      </w:r>
    </w:p>
    <w:p w14:paraId="159E7EDF" w14:textId="6A19B63C" w:rsidR="006D6007" w:rsidRPr="006D6007" w:rsidRDefault="006D6007" w:rsidP="006D6007">
      <w:pPr>
        <w:pStyle w:val="a9"/>
        <w:numPr>
          <w:ilvl w:val="1"/>
          <w:numId w:val="25"/>
        </w:numPr>
        <w:ind w:firstLineChars="0"/>
        <w:rPr>
          <w:color w:val="000000" w:themeColor="text1"/>
        </w:rPr>
      </w:pPr>
      <w:r w:rsidRPr="006D6007">
        <w:rPr>
          <w:rFonts w:hint="eastAsia"/>
          <w:color w:val="000000" w:themeColor="text1"/>
        </w:rPr>
        <w:t>是“离岸的”或“境外的”市场，不受东道国金融管制的影响</w:t>
      </w:r>
      <w:r w:rsidR="00A06D51">
        <w:rPr>
          <w:rFonts w:hint="eastAsia"/>
          <w:color w:val="000000" w:themeColor="text1"/>
        </w:rPr>
        <w:t>，没有中央管理机构</w:t>
      </w:r>
    </w:p>
    <w:p w14:paraId="7C75F39F" w14:textId="77777777" w:rsidR="006D6007" w:rsidRPr="006D6007" w:rsidRDefault="006D6007" w:rsidP="006D6007">
      <w:pPr>
        <w:pStyle w:val="a9"/>
        <w:numPr>
          <w:ilvl w:val="1"/>
          <w:numId w:val="25"/>
        </w:numPr>
        <w:ind w:firstLineChars="0"/>
        <w:rPr>
          <w:color w:val="000000" w:themeColor="text1"/>
        </w:rPr>
      </w:pPr>
      <w:r w:rsidRPr="006D6007">
        <w:rPr>
          <w:rFonts w:hint="eastAsia"/>
          <w:color w:val="000000" w:themeColor="text1"/>
        </w:rPr>
        <w:t>为经营欧洲货币业务的银行建立了良好的交易网络</w:t>
      </w:r>
    </w:p>
    <w:p w14:paraId="5B8948B6" w14:textId="1F495FF5" w:rsidR="00A06D51" w:rsidRDefault="006D6007" w:rsidP="00A06D51">
      <w:pPr>
        <w:pStyle w:val="a9"/>
        <w:numPr>
          <w:ilvl w:val="1"/>
          <w:numId w:val="25"/>
        </w:numPr>
        <w:ind w:firstLineChars="0"/>
        <w:rPr>
          <w:color w:val="000000" w:themeColor="text1"/>
        </w:rPr>
      </w:pPr>
      <w:r w:rsidRPr="00A06D51">
        <w:rPr>
          <w:rFonts w:hint="eastAsia"/>
          <w:color w:val="000000" w:themeColor="text1"/>
        </w:rPr>
        <w:t>经营灵活方便，融资效率高</w:t>
      </w:r>
    </w:p>
    <w:p w14:paraId="5CF3084D" w14:textId="6ACA01A8" w:rsidR="00A06D51" w:rsidRDefault="00A06D51" w:rsidP="00A06D51">
      <w:pPr>
        <w:rPr>
          <w:b/>
          <w:bCs/>
          <w:color w:val="000000" w:themeColor="text1"/>
        </w:rPr>
      </w:pPr>
      <w:r>
        <w:rPr>
          <w:rFonts w:hint="eastAsia"/>
          <w:b/>
          <w:bCs/>
          <w:color w:val="000000" w:themeColor="text1"/>
        </w:rPr>
        <w:t>第三节</w:t>
      </w:r>
    </w:p>
    <w:p w14:paraId="62AE6811" w14:textId="26D0DA33" w:rsidR="00A06D51" w:rsidRDefault="00A06D51" w:rsidP="00A06D51">
      <w:pPr>
        <w:rPr>
          <w:color w:val="000000" w:themeColor="text1"/>
        </w:rPr>
      </w:pPr>
      <w:r w:rsidRPr="00A06D51">
        <w:rPr>
          <w:rFonts w:hint="eastAsia"/>
          <w:b/>
          <w:bCs/>
          <w:color w:val="000000" w:themeColor="text1"/>
        </w:rPr>
        <w:t>国际资本市场</w:t>
      </w:r>
      <w:r w:rsidRPr="00A06D51">
        <w:rPr>
          <w:rFonts w:hint="eastAsia"/>
          <w:color w:val="000000" w:themeColor="text1"/>
        </w:rPr>
        <w:t>是期限在一年以上的金融资产交易的市场。国际资本市场可细分为国际信贷市场、国际债券市场、国际股票市场和国际衍生产品市场。</w:t>
      </w:r>
    </w:p>
    <w:p w14:paraId="354FB0AB" w14:textId="41130ED2" w:rsidR="00A06D51" w:rsidRDefault="00A06D51" w:rsidP="00A06D51">
      <w:pPr>
        <w:rPr>
          <w:color w:val="000000" w:themeColor="text1"/>
        </w:rPr>
      </w:pPr>
      <w:r w:rsidRPr="00A06D51">
        <w:rPr>
          <w:rFonts w:hint="eastAsia"/>
          <w:b/>
          <w:bCs/>
          <w:color w:val="000000" w:themeColor="text1"/>
        </w:rPr>
        <w:t>国际信贷市场</w:t>
      </w:r>
      <w:r w:rsidRPr="00A06D51">
        <w:rPr>
          <w:rFonts w:hint="eastAsia"/>
          <w:color w:val="000000" w:themeColor="text1"/>
        </w:rPr>
        <w:t>的主要参与者是各国政府的借款者，国际组织和机构、跨国公司和跨国银行等，其信贷活动的特点类似于欧洲货币市场，从而使这个市场保持着充裕的资金来源和畅通的资金投放渠道。</w:t>
      </w:r>
    </w:p>
    <w:p w14:paraId="132C70AC" w14:textId="31BB04C1" w:rsidR="00A06D51" w:rsidRDefault="00A06D51" w:rsidP="00A06D51">
      <w:pPr>
        <w:rPr>
          <w:color w:val="000000" w:themeColor="text1"/>
        </w:rPr>
      </w:pPr>
      <w:r w:rsidRPr="00A06D51">
        <w:rPr>
          <w:rFonts w:hint="eastAsia"/>
          <w:b/>
          <w:bCs/>
          <w:color w:val="000000" w:themeColor="text1"/>
        </w:rPr>
        <w:lastRenderedPageBreak/>
        <w:t>国际债券市场</w:t>
      </w:r>
      <w:r w:rsidRPr="00A06D51">
        <w:rPr>
          <w:rFonts w:hint="eastAsia"/>
          <w:color w:val="000000" w:themeColor="text1"/>
        </w:rPr>
        <w:t>由在岸债券市场（包括国内债券市场和外国债券市场）和离岸债券市场（欧洲债券市场）所组成。</w:t>
      </w:r>
    </w:p>
    <w:p w14:paraId="6EB22F63" w14:textId="3B9024E3" w:rsidR="00A06D51" w:rsidRDefault="00A06D51" w:rsidP="00A06D51">
      <w:pPr>
        <w:rPr>
          <w:color w:val="000000" w:themeColor="text1"/>
        </w:rPr>
      </w:pPr>
      <w:r w:rsidRPr="00A06D51">
        <w:rPr>
          <w:rFonts w:hint="eastAsia"/>
          <w:b/>
          <w:bCs/>
          <w:color w:val="000000" w:themeColor="text1"/>
        </w:rPr>
        <w:t>国际债券</w:t>
      </w:r>
      <w:r w:rsidRPr="00A06D51">
        <w:rPr>
          <w:rFonts w:hint="eastAsia"/>
          <w:color w:val="000000" w:themeColor="text1"/>
        </w:rPr>
        <w:t>是指长期资金的筹措者在国外发行上市的、以外国货币定值并销售的债券。</w:t>
      </w:r>
    </w:p>
    <w:p w14:paraId="23E3F6CD" w14:textId="2549CD1C" w:rsidR="00A06D51" w:rsidRDefault="00A06D51" w:rsidP="00A06D51">
      <w:pPr>
        <w:rPr>
          <w:color w:val="000000" w:themeColor="text1"/>
        </w:rPr>
      </w:pPr>
      <w:r w:rsidRPr="00A06D51">
        <w:rPr>
          <w:rFonts w:hint="eastAsia"/>
          <w:b/>
          <w:bCs/>
          <w:color w:val="000000" w:themeColor="text1"/>
        </w:rPr>
        <w:t>外国债券</w:t>
      </w:r>
      <w:r w:rsidRPr="00A06D51">
        <w:rPr>
          <w:rFonts w:hint="eastAsia"/>
          <w:color w:val="000000" w:themeColor="text1"/>
        </w:rPr>
        <w:t>（</w:t>
      </w:r>
      <w:r w:rsidRPr="00A06D51">
        <w:rPr>
          <w:color w:val="000000" w:themeColor="text1"/>
        </w:rPr>
        <w:t>Foreign bonds</w:t>
      </w:r>
      <w:r w:rsidRPr="00A06D51">
        <w:rPr>
          <w:rFonts w:hint="eastAsia"/>
          <w:color w:val="000000" w:themeColor="text1"/>
        </w:rPr>
        <w:t>）是外国借款人到某一国家的债券市场上发行的债券。</w:t>
      </w:r>
    </w:p>
    <w:p w14:paraId="1B4E65EB" w14:textId="33DB6099" w:rsidR="00A06D51" w:rsidRDefault="00A06D51" w:rsidP="00A06D51">
      <w:pPr>
        <w:rPr>
          <w:color w:val="000000" w:themeColor="text1"/>
        </w:rPr>
      </w:pPr>
      <w:r w:rsidRPr="00A06D51">
        <w:rPr>
          <w:rFonts w:hint="eastAsia"/>
          <w:b/>
          <w:bCs/>
          <w:color w:val="000000" w:themeColor="text1"/>
        </w:rPr>
        <w:t>欧洲债券</w:t>
      </w:r>
      <w:r w:rsidRPr="00A06D51">
        <w:rPr>
          <w:rFonts w:hint="eastAsia"/>
          <w:color w:val="000000" w:themeColor="text1"/>
        </w:rPr>
        <w:t>（</w:t>
      </w:r>
      <w:r w:rsidRPr="00A06D51">
        <w:rPr>
          <w:color w:val="000000" w:themeColor="text1"/>
        </w:rPr>
        <w:t>Euro bonds</w:t>
      </w:r>
      <w:r w:rsidRPr="00A06D51">
        <w:rPr>
          <w:rFonts w:hint="eastAsia"/>
          <w:color w:val="000000" w:themeColor="text1"/>
        </w:rPr>
        <w:t>）是借款人到债券面值货币发行国以外国家的债券市场上发行的债券</w:t>
      </w:r>
    </w:p>
    <w:p w14:paraId="02159B83" w14:textId="3CB21FDD" w:rsidR="00A06D51" w:rsidRDefault="00A06D51" w:rsidP="00A06D51">
      <w:pPr>
        <w:rPr>
          <w:color w:val="000000" w:themeColor="text1"/>
        </w:rPr>
      </w:pPr>
      <w:r w:rsidRPr="00A06D51">
        <w:rPr>
          <w:rFonts w:hint="eastAsia"/>
          <w:b/>
          <w:bCs/>
          <w:color w:val="000000" w:themeColor="text1"/>
        </w:rPr>
        <w:t>全球债券</w:t>
      </w:r>
      <w:r w:rsidRPr="00A06D51">
        <w:rPr>
          <w:rFonts w:hint="eastAsia"/>
          <w:color w:val="000000" w:themeColor="text1"/>
        </w:rPr>
        <w:t>（</w:t>
      </w:r>
      <w:r w:rsidRPr="00A06D51">
        <w:rPr>
          <w:color w:val="000000" w:themeColor="text1"/>
        </w:rPr>
        <w:t>global bonds</w:t>
      </w:r>
      <w:r w:rsidRPr="00A06D51">
        <w:rPr>
          <w:rFonts w:hint="eastAsia"/>
          <w:color w:val="000000" w:themeColor="text1"/>
        </w:rPr>
        <w:t>）是在全世界各主要资本市场上同时大量发行，并且可以在这些市场内部和市场之间自由交易的国际债券</w:t>
      </w:r>
    </w:p>
    <w:p w14:paraId="187D3F2C" w14:textId="10686CC9" w:rsidR="00A06D51" w:rsidRPr="00A06D51" w:rsidRDefault="00A06D51" w:rsidP="00A06D51">
      <w:pPr>
        <w:rPr>
          <w:color w:val="000000" w:themeColor="text1"/>
        </w:rPr>
      </w:pPr>
      <w:r w:rsidRPr="00A06D51">
        <w:rPr>
          <w:rFonts w:hint="eastAsia"/>
          <w:b/>
          <w:bCs/>
          <w:color w:val="000000" w:themeColor="text1"/>
        </w:rPr>
        <w:t>全球存托凭证</w:t>
      </w:r>
      <w:r w:rsidRPr="00A06D51">
        <w:rPr>
          <w:rFonts w:hint="eastAsia"/>
          <w:color w:val="000000" w:themeColor="text1"/>
        </w:rPr>
        <w:t>（</w:t>
      </w:r>
      <w:r w:rsidRPr="00A06D51">
        <w:rPr>
          <w:color w:val="000000" w:themeColor="text1"/>
        </w:rPr>
        <w:t>global depository receipts, GDRs</w:t>
      </w:r>
      <w:r w:rsidRPr="00A06D51">
        <w:rPr>
          <w:rFonts w:hint="eastAsia"/>
          <w:color w:val="000000" w:themeColor="text1"/>
        </w:rPr>
        <w:t>）是一种由银行发行的表示一家外国公司对此工具所属的股票所有权的凭证，它由发行银行信托保管。</w:t>
      </w:r>
    </w:p>
    <w:p w14:paraId="6F3CFD62" w14:textId="7FCBC932" w:rsidR="00226CAA" w:rsidRPr="00A06D51" w:rsidRDefault="00C92CB8" w:rsidP="0087735A">
      <w:pPr>
        <w:pStyle w:val="1"/>
      </w:pPr>
      <w:r w:rsidRPr="00A06D51">
        <w:rPr>
          <w:rFonts w:hint="eastAsia"/>
        </w:rPr>
        <w:t>第七章</w:t>
      </w:r>
      <w:r w:rsidR="005E5977">
        <w:rPr>
          <w:rFonts w:hint="eastAsia"/>
        </w:rPr>
        <w:t xml:space="preserve"> </w:t>
      </w:r>
      <w:r w:rsidR="005E5977">
        <w:rPr>
          <w:rFonts w:hint="eastAsia"/>
        </w:rPr>
        <w:t>国际资本流动</w:t>
      </w:r>
    </w:p>
    <w:p w14:paraId="11D195E3" w14:textId="04756203" w:rsidR="00226CAA" w:rsidRDefault="00C92CB8" w:rsidP="00C60EF2">
      <w:pPr>
        <w:pStyle w:val="2"/>
      </w:pPr>
      <w:r>
        <w:rPr>
          <w:rFonts w:hint="eastAsia"/>
        </w:rPr>
        <w:t>第一节</w:t>
      </w:r>
      <w:r w:rsidR="00C60EF2">
        <w:rPr>
          <w:rFonts w:hint="eastAsia"/>
        </w:rPr>
        <w:t xml:space="preserve"> </w:t>
      </w:r>
      <w:r w:rsidR="00C60EF2">
        <w:rPr>
          <w:rFonts w:hint="eastAsia"/>
        </w:rPr>
        <w:t>概述</w:t>
      </w:r>
    </w:p>
    <w:p w14:paraId="52E00E5C" w14:textId="77777777" w:rsidR="00D36CCC" w:rsidRDefault="00D36CCC" w:rsidP="00D36CCC">
      <w:pPr>
        <w:pStyle w:val="a9"/>
        <w:numPr>
          <w:ilvl w:val="0"/>
          <w:numId w:val="26"/>
        </w:numPr>
        <w:ind w:firstLineChars="0"/>
      </w:pPr>
      <w:r w:rsidRPr="00D36CCC">
        <w:rPr>
          <w:rFonts w:hint="eastAsia"/>
          <w:b/>
          <w:bCs/>
        </w:rPr>
        <w:t>国际资本流动</w:t>
      </w:r>
      <w:r w:rsidRPr="00D36CCC">
        <w:rPr>
          <w:rFonts w:hint="eastAsia"/>
        </w:rPr>
        <w:t>是指资本从一个国家或地区，转移到另一个国家或地区。分为资本流出和资本流入</w:t>
      </w:r>
    </w:p>
    <w:p w14:paraId="22A432A4" w14:textId="77777777" w:rsidR="00D36CCC" w:rsidRDefault="00C92CB8" w:rsidP="00D36CCC">
      <w:pPr>
        <w:pStyle w:val="a9"/>
        <w:numPr>
          <w:ilvl w:val="0"/>
          <w:numId w:val="26"/>
        </w:numPr>
        <w:ind w:firstLineChars="0"/>
      </w:pPr>
      <w:r w:rsidRPr="00C60EF2">
        <w:rPr>
          <w:rFonts w:hint="eastAsia"/>
          <w:bdr w:val="single" w:sz="4" w:space="0" w:color="auto"/>
        </w:rPr>
        <w:t>长期资本流动</w:t>
      </w:r>
      <w:r>
        <w:rPr>
          <w:rFonts w:hint="eastAsia"/>
        </w:rPr>
        <w:t>是指使用期限在一年以上，或未规定使用期限的资本流动。</w:t>
      </w:r>
    </w:p>
    <w:p w14:paraId="2999FFA5" w14:textId="13F12AF2" w:rsidR="00D36CCC" w:rsidRDefault="00C92CB8" w:rsidP="00D36CCC">
      <w:pPr>
        <w:pStyle w:val="a9"/>
        <w:numPr>
          <w:ilvl w:val="1"/>
          <w:numId w:val="26"/>
        </w:numPr>
        <w:ind w:left="284" w:firstLineChars="0"/>
      </w:pPr>
      <w:r w:rsidRPr="00D36CCC">
        <w:rPr>
          <w:rFonts w:hint="eastAsia"/>
          <w:b/>
          <w:bCs/>
        </w:rPr>
        <w:t>直接投资</w:t>
      </w:r>
      <w:r>
        <w:rPr>
          <w:rFonts w:hint="eastAsia"/>
        </w:rPr>
        <w:t>是指投资者把资金投入另一国的工商企业，或在那里新建生产经营实体的行为。包括获取新股权资本、利润再投资、公司内部单位之间的长期借款净额等内容，并且是以谋取企业经营管理权为核心。</w:t>
      </w:r>
    </w:p>
    <w:p w14:paraId="599F5CE0" w14:textId="77777777" w:rsidR="00D36CCC" w:rsidRPr="00D36CCC" w:rsidRDefault="00D36CCC" w:rsidP="00D36CCC">
      <w:pPr>
        <w:ind w:firstLine="284"/>
      </w:pPr>
      <w:r w:rsidRPr="00D36CCC">
        <w:rPr>
          <w:rFonts w:hint="eastAsia"/>
        </w:rPr>
        <w:t>特点：①投资者通过拥有股份，掌握企业的经营管理权；</w:t>
      </w:r>
    </w:p>
    <w:p w14:paraId="51BAE1EE" w14:textId="77777777" w:rsidR="00D36CCC" w:rsidRPr="00D36CCC" w:rsidRDefault="00D36CCC" w:rsidP="00D36CCC">
      <w:pPr>
        <w:ind w:firstLine="284"/>
      </w:pPr>
      <w:r w:rsidRPr="00D36CCC">
        <w:rPr>
          <w:rFonts w:hint="eastAsia"/>
        </w:rPr>
        <w:t xml:space="preserve">　　②能够向投资企业一揽子提供资金、技术和管理经验；</w:t>
      </w:r>
    </w:p>
    <w:p w14:paraId="26093CC3" w14:textId="097A382A" w:rsidR="00D36CCC" w:rsidRPr="00D36CCC" w:rsidRDefault="00D36CCC" w:rsidP="00D36CCC">
      <w:pPr>
        <w:ind w:firstLine="284"/>
      </w:pPr>
      <w:r w:rsidRPr="00D36CCC">
        <w:rPr>
          <w:rFonts w:hint="eastAsia"/>
        </w:rPr>
        <w:t xml:space="preserve">　　③不直接构成东道国的债务负担</w:t>
      </w:r>
    </w:p>
    <w:p w14:paraId="3E6622DC" w14:textId="7E45B729" w:rsidR="00D36CCC" w:rsidRDefault="00D36CCC" w:rsidP="00D36CCC">
      <w:pPr>
        <w:pStyle w:val="a9"/>
        <w:ind w:left="284" w:firstLineChars="0" w:firstLine="0"/>
      </w:pPr>
      <w:r w:rsidRPr="00D36CCC">
        <w:rPr>
          <w:rFonts w:hint="eastAsia"/>
        </w:rPr>
        <w:t>组织形式</w:t>
      </w:r>
      <w:r>
        <w:rPr>
          <w:rFonts w:hint="eastAsia"/>
        </w:rPr>
        <w:t>：</w:t>
      </w:r>
      <w:r w:rsidRPr="00D36CCC">
        <w:rPr>
          <w:rFonts w:hint="eastAsia"/>
        </w:rPr>
        <w:t>①单独投资，即在国外建立独资的生产经营实体；②联合投资，即在国外建立合资的生产经营实体。</w:t>
      </w:r>
    </w:p>
    <w:p w14:paraId="07CFEFB8" w14:textId="04F82312" w:rsidR="00226CAA" w:rsidRDefault="00C92CB8" w:rsidP="00D36CCC">
      <w:pPr>
        <w:pStyle w:val="a9"/>
        <w:ind w:left="284" w:firstLineChars="0" w:firstLine="0"/>
      </w:pPr>
      <w:r>
        <w:rPr>
          <w:rFonts w:hint="eastAsia"/>
        </w:rPr>
        <w:t>分类：①资源导向型投资；②出口导向型投资；③降低成本型投资④研究开发型投资；⑤发挥潜在优势型投资；⑥克服风险型投资。</w:t>
      </w:r>
    </w:p>
    <w:p w14:paraId="56012513" w14:textId="0F940B08" w:rsidR="00D36CCC" w:rsidRDefault="00D36CCC" w:rsidP="00D36CCC">
      <w:pPr>
        <w:pStyle w:val="a9"/>
        <w:numPr>
          <w:ilvl w:val="1"/>
          <w:numId w:val="26"/>
        </w:numPr>
        <w:ind w:left="284" w:firstLineChars="0"/>
      </w:pPr>
      <w:r w:rsidRPr="00D36CCC">
        <w:rPr>
          <w:rFonts w:hint="eastAsia"/>
          <w:b/>
          <w:bCs/>
        </w:rPr>
        <w:t>证券投资</w:t>
      </w:r>
      <w:r w:rsidRPr="00D36CCC">
        <w:rPr>
          <w:rFonts w:hint="eastAsia"/>
        </w:rPr>
        <w:t>也称间接投资，它是指投资者在国际证券市场上，以购买外国政府和企业发行的中长期债券，或购买外国企业发行的仅参加分红的股票方式所进行的投资。</w:t>
      </w:r>
    </w:p>
    <w:p w14:paraId="3D77EDED" w14:textId="1E8315CE" w:rsidR="00D36CCC" w:rsidRDefault="00D36CCC" w:rsidP="00D36CCC">
      <w:pPr>
        <w:pStyle w:val="a9"/>
        <w:ind w:left="284" w:firstLineChars="0" w:firstLine="0"/>
      </w:pPr>
      <w:r>
        <w:rPr>
          <w:rFonts w:hint="eastAsia"/>
        </w:rPr>
        <w:t>特点：</w:t>
      </w:r>
      <w:r w:rsidRPr="00D36CCC">
        <w:rPr>
          <w:rFonts w:hint="eastAsia"/>
        </w:rPr>
        <w:t>①投资者购买债券和股票，是为了获得利息。股息和证券买卖差价收入；②在国际证券市场上发行债券，构成发行国的对外债务；③国际证券可以随时买卖或转让，具有市场性和流动性。</w:t>
      </w:r>
    </w:p>
    <w:p w14:paraId="25E82F58" w14:textId="77777777" w:rsidR="00D36CCC" w:rsidRPr="00D36CCC" w:rsidRDefault="00D36CCC" w:rsidP="00D36CCC">
      <w:pPr>
        <w:pStyle w:val="a9"/>
        <w:ind w:left="284" w:firstLineChars="0" w:firstLine="0"/>
      </w:pPr>
    </w:p>
    <w:p w14:paraId="13813D7D" w14:textId="4196DE75" w:rsidR="00D36CCC" w:rsidRDefault="00D36CCC" w:rsidP="00D36CCC">
      <w:pPr>
        <w:pStyle w:val="a9"/>
        <w:numPr>
          <w:ilvl w:val="1"/>
          <w:numId w:val="26"/>
        </w:numPr>
        <w:ind w:left="284" w:firstLineChars="0"/>
      </w:pPr>
      <w:r w:rsidRPr="00D36CCC">
        <w:rPr>
          <w:rFonts w:hint="eastAsia"/>
          <w:b/>
          <w:bCs/>
        </w:rPr>
        <w:t>国际贷款</w:t>
      </w:r>
      <w:r w:rsidRPr="00D36CCC">
        <w:rPr>
          <w:rFonts w:hint="eastAsia"/>
        </w:rPr>
        <w:t>主要是指</w:t>
      </w:r>
      <w:r w:rsidRPr="00D36CCC">
        <w:rPr>
          <w:rFonts w:hint="eastAsia"/>
        </w:rPr>
        <w:t>1</w:t>
      </w:r>
      <w:r w:rsidRPr="00D36CCC">
        <w:rPr>
          <w:rFonts w:hint="eastAsia"/>
        </w:rPr>
        <w:t>年以上的政府贷款。国际金融机构贷款和国际银行贷款。</w:t>
      </w:r>
    </w:p>
    <w:p w14:paraId="53E0F6CF" w14:textId="0B52D4FF" w:rsidR="00D36CCC" w:rsidRDefault="00D36CCC" w:rsidP="00D36CCC">
      <w:pPr>
        <w:pStyle w:val="a9"/>
        <w:ind w:left="284" w:firstLineChars="0" w:firstLine="0"/>
      </w:pPr>
      <w:r>
        <w:rPr>
          <w:rFonts w:hint="eastAsia"/>
        </w:rPr>
        <w:t>特点：</w:t>
      </w:r>
      <w:r w:rsidRPr="00D36CCC">
        <w:rPr>
          <w:rFonts w:hint="eastAsia"/>
        </w:rPr>
        <w:t>①不涉及在外国建立生产经营实体，或收购企业的股权；②不涉及国际证券的发行和买卖；③贷款收益是利息和有关费用，风险主要由借款者承担；④构成借款国的对外债务。</w:t>
      </w:r>
    </w:p>
    <w:p w14:paraId="03C1FA1B" w14:textId="6E37FB0E" w:rsidR="00D36CCC" w:rsidRPr="00D36CCC" w:rsidRDefault="00D36CCC" w:rsidP="00D36CCC">
      <w:pPr>
        <w:pStyle w:val="a9"/>
        <w:ind w:left="284" w:firstLineChars="0" w:firstLine="0"/>
      </w:pPr>
      <w:r>
        <w:rPr>
          <w:rFonts w:hint="eastAsia"/>
        </w:rPr>
        <w:t>分类：</w:t>
      </w:r>
      <w:r w:rsidRPr="00D36CCC">
        <w:rPr>
          <w:rFonts w:hint="eastAsia"/>
        </w:rPr>
        <w:t>①政府贷款：指各国政府与政府之间的贷款，这种贷款的利率低、期限长，有些甚至是援助性的无息贷款；②国际金融机构贷款：指世界性和区域性的国际金融机构对其会员国提供的各种贷款，主要用于会员国平衡国际收支逆差，支持会员国从事基础设施建设等，利率低，期限长；③国际银行贷款：指国际商业银行提供的中长期贷款，这种贷款可由一家银行单独提供，也可由辛迪加银团提供，用途自由、金额大、期限长，</w:t>
      </w:r>
      <w:r w:rsidRPr="00D36CCC">
        <w:rPr>
          <w:rFonts w:hint="eastAsia"/>
        </w:rPr>
        <w:lastRenderedPageBreak/>
        <w:t>但利率和费用较高。</w:t>
      </w:r>
    </w:p>
    <w:p w14:paraId="73D43446" w14:textId="487CE49D" w:rsidR="00364F38" w:rsidRDefault="00364F38" w:rsidP="00C60EF2">
      <w:pPr>
        <w:pStyle w:val="3"/>
      </w:pPr>
      <w:r w:rsidRPr="00364F38">
        <w:rPr>
          <w:rFonts w:hint="eastAsia"/>
        </w:rPr>
        <w:t>长期资本流动对经济的影响</w:t>
      </w:r>
    </w:p>
    <w:p w14:paraId="7A5B2DFA" w14:textId="788F08D6" w:rsidR="00364F38" w:rsidRDefault="00364F38" w:rsidP="00364F38">
      <w:pPr>
        <w:pStyle w:val="a9"/>
        <w:numPr>
          <w:ilvl w:val="1"/>
          <w:numId w:val="26"/>
        </w:numPr>
        <w:ind w:left="284" w:firstLineChars="0"/>
      </w:pPr>
      <w:r w:rsidRPr="00364F38">
        <w:rPr>
          <w:rFonts w:hint="eastAsia"/>
        </w:rPr>
        <w:t>对资本输出国经济的影响</w:t>
      </w:r>
    </w:p>
    <w:p w14:paraId="69496B5D" w14:textId="77777777" w:rsidR="00364F38" w:rsidRDefault="00364F38" w:rsidP="00364F38">
      <w:pPr>
        <w:pStyle w:val="a9"/>
        <w:numPr>
          <w:ilvl w:val="2"/>
          <w:numId w:val="26"/>
        </w:numPr>
        <w:ind w:left="426" w:firstLineChars="0" w:firstLine="0"/>
      </w:pPr>
      <w:r>
        <w:rPr>
          <w:rFonts w:hint="eastAsia"/>
        </w:rPr>
        <w:t>积极影响：</w:t>
      </w:r>
      <w:r w:rsidRPr="00364F38">
        <w:rPr>
          <w:rFonts w:hint="eastAsia"/>
        </w:rPr>
        <w:t>提高资本的边际效益；带动商品和劳务的出口；有助于克服贸易保护主义壁垒；有利于提高国际地位</w:t>
      </w:r>
    </w:p>
    <w:p w14:paraId="7FD95FA2" w14:textId="2A88227F" w:rsidR="00364F38" w:rsidRPr="00364F38" w:rsidRDefault="00364F38" w:rsidP="00364F38">
      <w:pPr>
        <w:pStyle w:val="a9"/>
        <w:numPr>
          <w:ilvl w:val="2"/>
          <w:numId w:val="26"/>
        </w:numPr>
        <w:ind w:left="426" w:firstLineChars="0" w:firstLine="0"/>
      </w:pPr>
      <w:r w:rsidRPr="00364F38">
        <w:rPr>
          <w:rFonts w:hint="eastAsia"/>
        </w:rPr>
        <w:t>消极影响：</w:t>
      </w:r>
      <w:r>
        <w:rPr>
          <w:rFonts w:hint="eastAsia"/>
        </w:rPr>
        <w:t>（</w:t>
      </w:r>
      <w:r>
        <w:rPr>
          <w:rFonts w:hint="eastAsia"/>
        </w:rPr>
        <w:t>1</w:t>
      </w:r>
      <w:r>
        <w:rPr>
          <w:rFonts w:hint="eastAsia"/>
        </w:rPr>
        <w:t>）</w:t>
      </w:r>
      <w:r w:rsidRPr="00364F38">
        <w:rPr>
          <w:rFonts w:hint="eastAsia"/>
        </w:rPr>
        <w:t>可能妨碍国内经济的发展</w:t>
      </w:r>
      <w:r>
        <w:rPr>
          <w:rFonts w:hint="eastAsia"/>
        </w:rPr>
        <w:t>；（</w:t>
      </w:r>
      <w:r>
        <w:rPr>
          <w:rFonts w:hint="eastAsia"/>
        </w:rPr>
        <w:t>2</w:t>
      </w:r>
      <w:r>
        <w:rPr>
          <w:rFonts w:hint="eastAsia"/>
        </w:rPr>
        <w:t>）</w:t>
      </w:r>
      <w:r w:rsidRPr="00364F38">
        <w:rPr>
          <w:rFonts w:hint="eastAsia"/>
        </w:rPr>
        <w:t>面临较大的投资风险</w:t>
      </w:r>
      <w:r>
        <w:rPr>
          <w:rFonts w:hint="eastAsia"/>
        </w:rPr>
        <w:t>；</w:t>
      </w:r>
      <w:r w:rsidRPr="00364F38">
        <w:rPr>
          <w:rFonts w:hint="eastAsia"/>
        </w:rPr>
        <w:t>（</w:t>
      </w:r>
      <w:r w:rsidRPr="00364F38">
        <w:rPr>
          <w:rFonts w:hint="eastAsia"/>
        </w:rPr>
        <w:t>3</w:t>
      </w:r>
      <w:r w:rsidRPr="00364F38">
        <w:rPr>
          <w:rFonts w:hint="eastAsia"/>
        </w:rPr>
        <w:t>）增加潜在的竞争对手</w:t>
      </w:r>
    </w:p>
    <w:p w14:paraId="69B2EB50" w14:textId="7EFC4D37" w:rsidR="00364F38" w:rsidRPr="00364F38" w:rsidRDefault="00364F38" w:rsidP="00364F38">
      <w:pPr>
        <w:pStyle w:val="a9"/>
        <w:numPr>
          <w:ilvl w:val="1"/>
          <w:numId w:val="26"/>
        </w:numPr>
        <w:ind w:left="284" w:firstLineChars="0"/>
      </w:pPr>
      <w:r w:rsidRPr="00364F38">
        <w:rPr>
          <w:rFonts w:hint="eastAsia"/>
        </w:rPr>
        <w:t>对资本输入国经济的影响</w:t>
      </w:r>
    </w:p>
    <w:p w14:paraId="302B2E6B" w14:textId="4772B8D8" w:rsidR="00364F38" w:rsidRPr="00364F38" w:rsidRDefault="00364F38" w:rsidP="00364F38">
      <w:pPr>
        <w:pStyle w:val="a9"/>
        <w:numPr>
          <w:ilvl w:val="2"/>
          <w:numId w:val="26"/>
        </w:numPr>
        <w:ind w:left="426" w:firstLineChars="0" w:firstLine="0"/>
      </w:pPr>
      <w:r w:rsidRPr="00364F38">
        <w:rPr>
          <w:rFonts w:hint="eastAsia"/>
        </w:rPr>
        <w:t>积极影响：（</w:t>
      </w:r>
      <w:r w:rsidRPr="00364F38">
        <w:rPr>
          <w:rFonts w:hint="eastAsia"/>
        </w:rPr>
        <w:t>1</w:t>
      </w:r>
      <w:r w:rsidRPr="00364F38">
        <w:rPr>
          <w:rFonts w:hint="eastAsia"/>
        </w:rPr>
        <w:t>）缓和资金短缺的困难（</w:t>
      </w:r>
      <w:r w:rsidRPr="00364F38">
        <w:rPr>
          <w:rFonts w:hint="eastAsia"/>
        </w:rPr>
        <w:t>2</w:t>
      </w:r>
      <w:r w:rsidRPr="00364F38">
        <w:rPr>
          <w:rFonts w:hint="eastAsia"/>
        </w:rPr>
        <w:t>）提高工业化水平（</w:t>
      </w:r>
      <w:r w:rsidRPr="00364F38">
        <w:rPr>
          <w:rFonts w:hint="eastAsia"/>
        </w:rPr>
        <w:t>3</w:t>
      </w:r>
      <w:r w:rsidRPr="00364F38">
        <w:rPr>
          <w:rFonts w:hint="eastAsia"/>
        </w:rPr>
        <w:t>）扩大产品出口（</w:t>
      </w:r>
      <w:r w:rsidRPr="00364F38">
        <w:rPr>
          <w:rFonts w:hint="eastAsia"/>
        </w:rPr>
        <w:t>4</w:t>
      </w:r>
      <w:r w:rsidRPr="00364F38">
        <w:rPr>
          <w:rFonts w:hint="eastAsia"/>
        </w:rPr>
        <w:t>）创造就业机会</w:t>
      </w:r>
    </w:p>
    <w:p w14:paraId="28FAB43E" w14:textId="7B206B7F" w:rsidR="00364F38" w:rsidRPr="00364F38" w:rsidRDefault="00364F38" w:rsidP="00364F38">
      <w:pPr>
        <w:pStyle w:val="a9"/>
        <w:numPr>
          <w:ilvl w:val="2"/>
          <w:numId w:val="26"/>
        </w:numPr>
        <w:ind w:left="426" w:firstLineChars="0" w:firstLine="0"/>
      </w:pPr>
      <w:r w:rsidRPr="00364F38">
        <w:rPr>
          <w:rFonts w:hint="eastAsia"/>
        </w:rPr>
        <w:t>对世界经济的影响</w:t>
      </w:r>
      <w:r>
        <w:rPr>
          <w:rFonts w:hint="eastAsia"/>
        </w:rPr>
        <w:t>：</w:t>
      </w:r>
      <w:r w:rsidRPr="00364F38">
        <w:rPr>
          <w:rFonts w:hint="eastAsia"/>
        </w:rPr>
        <w:t>1.</w:t>
      </w:r>
      <w:r w:rsidRPr="00364F38">
        <w:rPr>
          <w:rFonts w:hint="eastAsia"/>
        </w:rPr>
        <w:t>提高世界总产量和投资收益率</w:t>
      </w:r>
      <w:r w:rsidRPr="00364F38">
        <w:rPr>
          <w:rFonts w:hint="eastAsia"/>
        </w:rPr>
        <w:t>2.</w:t>
      </w:r>
      <w:r w:rsidRPr="00364F38">
        <w:rPr>
          <w:rFonts w:hint="eastAsia"/>
        </w:rPr>
        <w:t>使国际金融市场日趋成熟</w:t>
      </w:r>
      <w:r w:rsidRPr="00364F38">
        <w:rPr>
          <w:rFonts w:hint="eastAsia"/>
        </w:rPr>
        <w:t>3.</w:t>
      </w:r>
      <w:r w:rsidRPr="00364F38">
        <w:rPr>
          <w:rFonts w:hint="eastAsia"/>
        </w:rPr>
        <w:t>加快全球经济一体化进程</w:t>
      </w:r>
    </w:p>
    <w:p w14:paraId="25762C86" w14:textId="4B7C1F93" w:rsidR="00D36CCC" w:rsidRDefault="00D36CCC" w:rsidP="00D36CCC">
      <w:pPr>
        <w:pStyle w:val="a9"/>
        <w:numPr>
          <w:ilvl w:val="0"/>
          <w:numId w:val="26"/>
        </w:numPr>
        <w:ind w:firstLineChars="0"/>
      </w:pPr>
      <w:r w:rsidRPr="00C60EF2">
        <w:rPr>
          <w:rFonts w:hint="eastAsia"/>
          <w:bdr w:val="single" w:sz="4" w:space="0" w:color="auto"/>
        </w:rPr>
        <w:t>短期资本流动</w:t>
      </w:r>
      <w:r w:rsidRPr="00D36CCC">
        <w:rPr>
          <w:rFonts w:hint="eastAsia"/>
        </w:rPr>
        <w:t>是指期限为一年或一年以内的资本流动。</w:t>
      </w:r>
    </w:p>
    <w:p w14:paraId="37027D3F" w14:textId="77777777" w:rsidR="00364F38" w:rsidRDefault="00D36CCC" w:rsidP="00364F38">
      <w:pPr>
        <w:pStyle w:val="a9"/>
        <w:numPr>
          <w:ilvl w:val="1"/>
          <w:numId w:val="26"/>
        </w:numPr>
        <w:ind w:left="284" w:firstLineChars="0"/>
      </w:pPr>
      <w:r w:rsidRPr="00C60EF2">
        <w:rPr>
          <w:rFonts w:hint="eastAsia"/>
          <w:b/>
          <w:bCs/>
        </w:rPr>
        <w:t>贸易性资本流动</w:t>
      </w:r>
      <w:r w:rsidRPr="00D36CCC">
        <w:rPr>
          <w:rFonts w:hint="eastAsia"/>
        </w:rPr>
        <w:t>：指由国际贸易而引起的国际间资本转移。为结清国际贸易往来导致的债权与债务，货币资本就必然从一个国家和地区流向另一个国家和地区，从而形成贸易性资本流动。这种资本流动，一般是从商品进口国流向商品出口国，带有明显的不可逆转性。</w:t>
      </w:r>
    </w:p>
    <w:p w14:paraId="38C73C0C" w14:textId="77777777" w:rsidR="00364F38" w:rsidRDefault="00364F38" w:rsidP="00364F38">
      <w:pPr>
        <w:pStyle w:val="a9"/>
        <w:numPr>
          <w:ilvl w:val="1"/>
          <w:numId w:val="26"/>
        </w:numPr>
        <w:ind w:left="284" w:firstLineChars="0"/>
      </w:pPr>
      <w:r w:rsidRPr="00C60EF2">
        <w:rPr>
          <w:rFonts w:hint="eastAsia"/>
          <w:b/>
          <w:bCs/>
        </w:rPr>
        <w:t>金融性资本流动</w:t>
      </w:r>
      <w:r w:rsidRPr="00364F38">
        <w:rPr>
          <w:rFonts w:hint="eastAsia"/>
        </w:rPr>
        <w:t>：指由各国经营外汇的银行和其他金融机构之间的资金融通而引起的国际间资本转移。这种资本流动主要是为银行和金融机构调剂资金余缺服务的，其形式包括套汇、套利、掉期、头寸调拨以及同业拆借等。</w:t>
      </w:r>
    </w:p>
    <w:p w14:paraId="3ECF9C51" w14:textId="77777777" w:rsidR="00364F38" w:rsidRDefault="00364F38" w:rsidP="00364F38">
      <w:pPr>
        <w:pStyle w:val="a9"/>
        <w:numPr>
          <w:ilvl w:val="1"/>
          <w:numId w:val="26"/>
        </w:numPr>
        <w:ind w:left="284" w:firstLineChars="0"/>
      </w:pPr>
      <w:r w:rsidRPr="00C60EF2">
        <w:rPr>
          <w:rFonts w:hint="eastAsia"/>
          <w:b/>
          <w:bCs/>
        </w:rPr>
        <w:t>保值性</w:t>
      </w:r>
      <w:r w:rsidRPr="00364F38">
        <w:rPr>
          <w:rFonts w:hint="eastAsia"/>
        </w:rPr>
        <w:t>资本流动：指为保证短期资本的安全性与盈利性，采取各种避免或防止损失措施而引起的国际间资本转移。促使保值性资本流动的主要原因是：国内政局动荡，资本没有安全保障；外汇汇率波动较大，资本价值面临损失；外汇管制或征税过高，资本的流动性受到威胁等。</w:t>
      </w:r>
    </w:p>
    <w:p w14:paraId="76C97462" w14:textId="311C667F" w:rsidR="00364F38" w:rsidRDefault="00364F38" w:rsidP="00364F38">
      <w:pPr>
        <w:pStyle w:val="a9"/>
        <w:numPr>
          <w:ilvl w:val="1"/>
          <w:numId w:val="26"/>
        </w:numPr>
        <w:ind w:left="284" w:firstLineChars="0"/>
      </w:pPr>
      <w:r w:rsidRPr="00C60EF2">
        <w:rPr>
          <w:rFonts w:hint="eastAsia"/>
          <w:b/>
          <w:bCs/>
        </w:rPr>
        <w:t>投机性</w:t>
      </w:r>
      <w:r w:rsidRPr="00364F38">
        <w:rPr>
          <w:rFonts w:hint="eastAsia"/>
        </w:rPr>
        <w:t>资本流动：指利用国际金融市场利率、汇率、金价、证券和金融商品价格的变动与差异，进行各种投机活动而引起的国际间资本转移。这种资本流动是以获取差价收益为目的。</w:t>
      </w:r>
    </w:p>
    <w:p w14:paraId="2700EAB2" w14:textId="72A7363D" w:rsidR="00364F38" w:rsidRDefault="00364F38" w:rsidP="00C60EF2">
      <w:pPr>
        <w:pStyle w:val="3"/>
      </w:pPr>
      <w:r>
        <w:rPr>
          <w:rFonts w:hint="eastAsia"/>
        </w:rPr>
        <w:t>短期资本流动的影响</w:t>
      </w:r>
    </w:p>
    <w:p w14:paraId="13D8C6B6" w14:textId="4B60ABD3" w:rsidR="00364F38" w:rsidRDefault="00C67B53" w:rsidP="00364F38">
      <w:pPr>
        <w:pStyle w:val="a9"/>
        <w:numPr>
          <w:ilvl w:val="1"/>
          <w:numId w:val="26"/>
        </w:numPr>
        <w:ind w:left="284" w:firstLineChars="0"/>
      </w:pPr>
      <w:r>
        <w:rPr>
          <w:rFonts w:hint="eastAsia"/>
        </w:rPr>
        <w:t>对国际贸易的影响：国际间的短期资本流动，如预付款、延期借款、票据贴现和短期信贷等，有利于贸易双方获得必要资金和进行占全债务的结算，从而保证国际贸易的顺利进行。但是，资本在短期内大规模的转移，很可能使利率和汇率频繁变动，从而增加国际贸易中的风险。</w:t>
      </w:r>
    </w:p>
    <w:p w14:paraId="34020B6F" w14:textId="131C5CD2" w:rsidR="00C67B53" w:rsidRDefault="00C67B53" w:rsidP="00364F38">
      <w:pPr>
        <w:pStyle w:val="a9"/>
        <w:numPr>
          <w:ilvl w:val="1"/>
          <w:numId w:val="26"/>
        </w:numPr>
        <w:ind w:left="284" w:firstLineChars="0"/>
      </w:pPr>
      <w:r>
        <w:rPr>
          <w:rFonts w:hint="eastAsia"/>
        </w:rPr>
        <w:t>对国际收支的影响：短期资本流动能够调节暂时性国际收支不平衡。但是当一国出现持续性国际收支不平衡时，短期资本流动则会加剧这种国际收支不平衡。</w:t>
      </w:r>
    </w:p>
    <w:p w14:paraId="4431D015" w14:textId="7C7BA7F8" w:rsidR="00C67B53" w:rsidRDefault="00C67B53" w:rsidP="00364F38">
      <w:pPr>
        <w:pStyle w:val="a9"/>
        <w:numPr>
          <w:ilvl w:val="1"/>
          <w:numId w:val="26"/>
        </w:numPr>
        <w:ind w:left="284" w:firstLineChars="0"/>
      </w:pPr>
      <w:r>
        <w:rPr>
          <w:rFonts w:hint="eastAsia"/>
        </w:rPr>
        <w:t>对货币政策的影响：短期资本的流动性强，而且对货币政策的变化十分敏感。一般来说，短期资本的频繁流动不利于维护各国货币政策的独立性和有效性。</w:t>
      </w:r>
    </w:p>
    <w:p w14:paraId="4BE6F8D5" w14:textId="0878A8C7" w:rsidR="00C67B53" w:rsidRDefault="00C67B53" w:rsidP="00C67B53">
      <w:pPr>
        <w:pStyle w:val="a9"/>
        <w:numPr>
          <w:ilvl w:val="1"/>
          <w:numId w:val="26"/>
        </w:numPr>
        <w:ind w:left="284" w:firstLineChars="0"/>
      </w:pPr>
      <w:r>
        <w:rPr>
          <w:rFonts w:hint="eastAsia"/>
        </w:rPr>
        <w:t>对国际金融市场的影响：</w:t>
      </w:r>
      <w:r w:rsidRPr="00C67B53">
        <w:rPr>
          <w:rFonts w:hint="eastAsia"/>
        </w:rPr>
        <w:t>短期资本流动有利于资金融通，同时还可以转化为长期资本流动，它对国际金融市场的发育和成长有积极的作用。但是，短期资本，特别是投机资本在国际间迅速和大规模地流动，会使利率与汇率大起大落，造成国际金融市场的动荡局</w:t>
      </w:r>
      <w:r w:rsidRPr="00C67B53">
        <w:rPr>
          <w:rFonts w:hint="eastAsia"/>
        </w:rPr>
        <w:lastRenderedPageBreak/>
        <w:t>面。</w:t>
      </w:r>
    </w:p>
    <w:p w14:paraId="2994DE85" w14:textId="25C8E4DE" w:rsidR="00364F38" w:rsidRDefault="00364F38" w:rsidP="00C60EF2">
      <w:pPr>
        <w:pStyle w:val="2"/>
      </w:pPr>
      <w:r w:rsidRPr="00364F38">
        <w:rPr>
          <w:rFonts w:hint="eastAsia"/>
        </w:rPr>
        <w:t>当代国际资本流动的特征</w:t>
      </w:r>
    </w:p>
    <w:p w14:paraId="30ADA689" w14:textId="77777777" w:rsidR="00364F38" w:rsidRPr="00364F38" w:rsidRDefault="00364F38" w:rsidP="00364F38">
      <w:pPr>
        <w:pStyle w:val="a9"/>
        <w:numPr>
          <w:ilvl w:val="1"/>
          <w:numId w:val="26"/>
        </w:numPr>
        <w:ind w:firstLineChars="0"/>
      </w:pPr>
      <w:r w:rsidRPr="00364F38">
        <w:rPr>
          <w:rFonts w:hint="eastAsia"/>
        </w:rPr>
        <w:t>资本流量增大</w:t>
      </w:r>
    </w:p>
    <w:p w14:paraId="10DAB4EF" w14:textId="04894A9B" w:rsidR="00364F38" w:rsidRPr="00364F38" w:rsidRDefault="00364F38" w:rsidP="00364F38">
      <w:pPr>
        <w:pStyle w:val="a9"/>
        <w:numPr>
          <w:ilvl w:val="1"/>
          <w:numId w:val="26"/>
        </w:numPr>
        <w:ind w:firstLineChars="0"/>
      </w:pPr>
      <w:r w:rsidRPr="00364F38">
        <w:rPr>
          <w:rFonts w:hint="eastAsia"/>
        </w:rPr>
        <w:t>资本结构改变</w:t>
      </w:r>
    </w:p>
    <w:p w14:paraId="27AD7CC3" w14:textId="6F5C3FCC" w:rsidR="00364F38" w:rsidRPr="00364F38" w:rsidRDefault="00364F38" w:rsidP="00364F38">
      <w:pPr>
        <w:pStyle w:val="a9"/>
        <w:numPr>
          <w:ilvl w:val="1"/>
          <w:numId w:val="26"/>
        </w:numPr>
        <w:ind w:firstLineChars="0"/>
      </w:pPr>
      <w:r w:rsidRPr="00364F38">
        <w:rPr>
          <w:rFonts w:hint="eastAsia"/>
        </w:rPr>
        <w:t>资本流向仍以发达国家为主，但发展中国家地位有显著上升</w:t>
      </w:r>
    </w:p>
    <w:p w14:paraId="334F9CE1" w14:textId="77777777" w:rsidR="00364F38" w:rsidRPr="00364F38" w:rsidRDefault="00364F38" w:rsidP="00364F38">
      <w:pPr>
        <w:pStyle w:val="a9"/>
        <w:numPr>
          <w:ilvl w:val="1"/>
          <w:numId w:val="26"/>
        </w:numPr>
        <w:ind w:firstLineChars="0"/>
      </w:pPr>
      <w:r w:rsidRPr="00364F38">
        <w:rPr>
          <w:rFonts w:hint="eastAsia"/>
        </w:rPr>
        <w:t>跨国公司成为国际资本流动的重要载体</w:t>
      </w:r>
    </w:p>
    <w:p w14:paraId="10423903" w14:textId="0DD1F806" w:rsidR="00364F38" w:rsidRPr="00364F38" w:rsidRDefault="00364F38" w:rsidP="00364F38">
      <w:pPr>
        <w:pStyle w:val="a9"/>
        <w:numPr>
          <w:ilvl w:val="1"/>
          <w:numId w:val="26"/>
        </w:numPr>
        <w:ind w:firstLineChars="0"/>
      </w:pPr>
      <w:r w:rsidRPr="00364F38">
        <w:rPr>
          <w:rFonts w:hint="eastAsia"/>
        </w:rPr>
        <w:t>资本行业分布变化</w:t>
      </w:r>
    </w:p>
    <w:p w14:paraId="5791D053" w14:textId="043DA218" w:rsidR="00364F38" w:rsidRPr="00364F38" w:rsidRDefault="00364F38" w:rsidP="00364F38">
      <w:pPr>
        <w:pStyle w:val="a9"/>
        <w:numPr>
          <w:ilvl w:val="1"/>
          <w:numId w:val="26"/>
        </w:numPr>
        <w:ind w:firstLineChars="0"/>
      </w:pPr>
      <w:r w:rsidRPr="00364F38">
        <w:rPr>
          <w:rFonts w:hint="eastAsia"/>
        </w:rPr>
        <w:t>投资主体多元化</w:t>
      </w:r>
    </w:p>
    <w:p w14:paraId="7504B9DC" w14:textId="77777777" w:rsidR="00C62264" w:rsidRDefault="00C62264" w:rsidP="00C62264"/>
    <w:p w14:paraId="64634595" w14:textId="1DFC5990" w:rsidR="00C62264" w:rsidRPr="00E8395C" w:rsidRDefault="00974EF5" w:rsidP="00C62264">
      <w:hyperlink r:id="rId16" w:history="1">
        <w:r w:rsidR="00C62264" w:rsidRPr="00E8395C">
          <w:rPr>
            <w:rStyle w:val="af2"/>
            <w:rFonts w:hint="eastAsia"/>
          </w:rPr>
          <w:t>麦克杜格尔模型</w:t>
        </w:r>
      </w:hyperlink>
      <w:r w:rsidR="00C62264">
        <w:rPr>
          <w:rFonts w:hint="eastAsia"/>
        </w:rPr>
        <w:t>讲解</w:t>
      </w:r>
    </w:p>
    <w:p w14:paraId="035AC611" w14:textId="515B10E0" w:rsidR="00364F38" w:rsidRDefault="00364F38" w:rsidP="00C62264"/>
    <w:p w14:paraId="2DA34734" w14:textId="53B578E8" w:rsidR="00C62264" w:rsidRDefault="00C62264" w:rsidP="00C62264">
      <w:pPr>
        <w:pStyle w:val="1"/>
      </w:pPr>
      <w:r>
        <w:rPr>
          <w:rFonts w:hint="eastAsia"/>
        </w:rPr>
        <w:t>资本外逃</w:t>
      </w:r>
    </w:p>
    <w:p w14:paraId="2C093CFD" w14:textId="77777777" w:rsidR="00C62264" w:rsidRDefault="00C62264" w:rsidP="00C62264">
      <w:r w:rsidRPr="00C62264">
        <w:rPr>
          <w:rFonts w:hint="eastAsia"/>
        </w:rPr>
        <w:t>二、资本外逃</w:t>
      </w:r>
      <w:r w:rsidRPr="00D756C7">
        <w:rPr>
          <w:rFonts w:hint="eastAsia"/>
          <w:bdr w:val="single" w:sz="4" w:space="0" w:color="auto"/>
        </w:rPr>
        <w:t>动因</w:t>
      </w:r>
      <w:r w:rsidRPr="00C62264">
        <w:rPr>
          <w:rFonts w:hint="eastAsia"/>
        </w:rPr>
        <w:t>的主要理论</w:t>
      </w:r>
    </w:p>
    <w:p w14:paraId="29AEDD40" w14:textId="77777777" w:rsidR="00C62264" w:rsidRDefault="00C62264" w:rsidP="00C62264">
      <w:r w:rsidRPr="00C62264">
        <w:rPr>
          <w:rFonts w:hint="eastAsia"/>
        </w:rPr>
        <w:t>（一）动因论</w:t>
      </w:r>
    </w:p>
    <w:p w14:paraId="78E2CA88" w14:textId="4A7C7667" w:rsidR="00C62264" w:rsidRDefault="00C62264" w:rsidP="00C62264">
      <w:r w:rsidRPr="00C62264">
        <w:rPr>
          <w:rFonts w:hint="eastAsia"/>
        </w:rPr>
        <w:t>（二）不对称风险论</w:t>
      </w:r>
    </w:p>
    <w:p w14:paraId="7792A3CC" w14:textId="23D72D7A" w:rsidR="00C62264" w:rsidRDefault="00C62264" w:rsidP="00C62264">
      <w:r w:rsidRPr="00C62264">
        <w:rPr>
          <w:rFonts w:hint="eastAsia"/>
        </w:rPr>
        <w:t>（三）国民效用损失论</w:t>
      </w:r>
    </w:p>
    <w:p w14:paraId="04D1BEE8" w14:textId="10F875EB" w:rsidR="00B92B8B" w:rsidRDefault="00B92B8B" w:rsidP="00C62264">
      <w:r>
        <w:rPr>
          <w:rFonts w:hint="eastAsia"/>
        </w:rPr>
        <w:t>（</w:t>
      </w:r>
      <w:r w:rsidR="00C62264" w:rsidRPr="00C62264">
        <w:rPr>
          <w:rFonts w:hint="eastAsia"/>
        </w:rPr>
        <w:t>四）资本投机论</w:t>
      </w:r>
    </w:p>
    <w:p w14:paraId="45A58128" w14:textId="26D06E9F" w:rsidR="00B92B8B" w:rsidRDefault="00C62264" w:rsidP="00C62264">
      <w:r w:rsidRPr="00C62264">
        <w:rPr>
          <w:rFonts w:hint="eastAsia"/>
        </w:rPr>
        <w:t>（五）违背社会契约论</w:t>
      </w:r>
    </w:p>
    <w:p w14:paraId="5BCE0833" w14:textId="25FB7CE9" w:rsidR="00B92B8B" w:rsidRDefault="00C62264" w:rsidP="00C62264">
      <w:r w:rsidRPr="00C62264">
        <w:rPr>
          <w:rFonts w:hint="eastAsia"/>
        </w:rPr>
        <w:t>（六）资产组合论</w:t>
      </w:r>
    </w:p>
    <w:p w14:paraId="2600E968" w14:textId="77777777" w:rsidR="00B92B8B" w:rsidRDefault="00C62264" w:rsidP="00C62264">
      <w:r w:rsidRPr="00C62264">
        <w:rPr>
          <w:rFonts w:hint="eastAsia"/>
        </w:rPr>
        <w:t>（七）政治团体轮流执政理论</w:t>
      </w:r>
    </w:p>
    <w:p w14:paraId="73EC3C69" w14:textId="3BF3D08F" w:rsidR="00C62264" w:rsidRDefault="00C62264" w:rsidP="00C62264">
      <w:r w:rsidRPr="00C62264">
        <w:rPr>
          <w:rFonts w:hint="eastAsia"/>
        </w:rPr>
        <w:t>（八）</w:t>
      </w:r>
      <w:proofErr w:type="gramStart"/>
      <w:r w:rsidRPr="00C62264">
        <w:rPr>
          <w:rFonts w:hint="eastAsia"/>
        </w:rPr>
        <w:t>公共地</w:t>
      </w:r>
      <w:proofErr w:type="gramEnd"/>
      <w:r w:rsidRPr="00C62264">
        <w:rPr>
          <w:rFonts w:hint="eastAsia"/>
        </w:rPr>
        <w:t>悲剧理论</w:t>
      </w:r>
    </w:p>
    <w:p w14:paraId="532CBD35" w14:textId="0C93B877" w:rsidR="00B92B8B" w:rsidRDefault="00B92B8B" w:rsidP="00B92B8B">
      <w:pPr>
        <w:pStyle w:val="1"/>
      </w:pPr>
      <w:r>
        <w:rPr>
          <w:rFonts w:hint="eastAsia"/>
        </w:rPr>
        <w:t>国际金融话语权</w:t>
      </w:r>
    </w:p>
    <w:p w14:paraId="1A1869A0" w14:textId="06D5F318" w:rsidR="00B92B8B" w:rsidRDefault="00B92B8B" w:rsidP="00C62264">
      <w:r>
        <w:rPr>
          <w:rFonts w:hint="eastAsia"/>
        </w:rPr>
        <w:t>提升中国话语权</w:t>
      </w:r>
    </w:p>
    <w:p w14:paraId="58DB9391" w14:textId="543A8D1B" w:rsidR="00B92B8B" w:rsidRDefault="00B92B8B" w:rsidP="00C62264">
      <w:r w:rsidRPr="00B92B8B">
        <w:rPr>
          <w:rFonts w:hint="eastAsia"/>
        </w:rPr>
        <w:t>（一）在推动现有</w:t>
      </w:r>
      <w:r w:rsidRPr="00407C58">
        <w:rPr>
          <w:rFonts w:hint="eastAsia"/>
          <w:color w:val="FF0000"/>
        </w:rPr>
        <w:t>国际货币体系改革</w:t>
      </w:r>
      <w:r w:rsidRPr="00B92B8B">
        <w:rPr>
          <w:rFonts w:hint="eastAsia"/>
        </w:rPr>
        <w:t>和打破国际金融话语权分配不合理格局的进程中，谋划与国家综合实力相匹配的国际金融话语权。</w:t>
      </w:r>
    </w:p>
    <w:p w14:paraId="27A24416" w14:textId="764F813D" w:rsidR="00B92B8B" w:rsidRDefault="00B92B8B" w:rsidP="00C62264">
      <w:r w:rsidRPr="00B92B8B">
        <w:rPr>
          <w:rFonts w:hint="eastAsia"/>
        </w:rPr>
        <w:t>（二）终结对西方金融理论的简单学习和单纯应用，在借鉴西方金融理论的基础上，建立并发展</w:t>
      </w:r>
      <w:r w:rsidRPr="00407C58">
        <w:rPr>
          <w:rFonts w:hint="eastAsia"/>
          <w:color w:val="FF0000"/>
        </w:rPr>
        <w:t>本土化的金融理论</w:t>
      </w:r>
      <w:r w:rsidRPr="00B92B8B">
        <w:rPr>
          <w:rFonts w:hint="eastAsia"/>
        </w:rPr>
        <w:t>，改变既有的欧美</w:t>
      </w:r>
      <w:proofErr w:type="gramStart"/>
      <w:r w:rsidRPr="00B92B8B">
        <w:rPr>
          <w:rFonts w:hint="eastAsia"/>
        </w:rPr>
        <w:t>式国际</w:t>
      </w:r>
      <w:proofErr w:type="gramEnd"/>
      <w:r w:rsidRPr="00B92B8B">
        <w:rPr>
          <w:rFonts w:hint="eastAsia"/>
        </w:rPr>
        <w:t>经济学为主流的学术话语体系。</w:t>
      </w:r>
    </w:p>
    <w:p w14:paraId="60F9F441" w14:textId="50D8C8F5" w:rsidR="00B92B8B" w:rsidRDefault="00B92B8B" w:rsidP="00C62264">
      <w:r w:rsidRPr="00B92B8B">
        <w:rPr>
          <w:rFonts w:hint="eastAsia"/>
        </w:rPr>
        <w:t>（三）增加中国在国际</w:t>
      </w:r>
      <w:r w:rsidRPr="00407C58">
        <w:rPr>
          <w:rFonts w:hint="eastAsia"/>
          <w:color w:val="FF0000"/>
        </w:rPr>
        <w:t>金融机构组织</w:t>
      </w:r>
      <w:r w:rsidRPr="00B92B8B">
        <w:rPr>
          <w:rFonts w:hint="eastAsia"/>
        </w:rPr>
        <w:t>的资金份额和投票权，提升对国际金融事务的发言权。</w:t>
      </w:r>
    </w:p>
    <w:p w14:paraId="409A00F9" w14:textId="79BCF46D" w:rsidR="00B92B8B" w:rsidRDefault="00B92B8B" w:rsidP="00C62264">
      <w:r w:rsidRPr="00B92B8B">
        <w:rPr>
          <w:rFonts w:hint="eastAsia"/>
        </w:rPr>
        <w:t>（四）增强</w:t>
      </w:r>
      <w:r w:rsidRPr="006E0B24">
        <w:rPr>
          <w:rFonts w:hint="eastAsia"/>
          <w:color w:val="FF0000"/>
        </w:rPr>
        <w:t>设置</w:t>
      </w:r>
      <w:r w:rsidRPr="00B92B8B">
        <w:rPr>
          <w:rFonts w:hint="eastAsia"/>
        </w:rPr>
        <w:t>重要</w:t>
      </w:r>
      <w:r w:rsidRPr="006E0B24">
        <w:rPr>
          <w:rFonts w:hint="eastAsia"/>
          <w:color w:val="FF0000"/>
        </w:rPr>
        <w:t>国际金融议题</w:t>
      </w:r>
      <w:r w:rsidRPr="00B92B8B">
        <w:rPr>
          <w:rFonts w:hint="eastAsia"/>
        </w:rPr>
        <w:t>的意识，扭转中国国际身份“被定位”的局面。</w:t>
      </w:r>
    </w:p>
    <w:p w14:paraId="03BF284C" w14:textId="1F6D5671" w:rsidR="00B92B8B" w:rsidRDefault="00B92B8B" w:rsidP="00C62264">
      <w:r w:rsidRPr="00B92B8B">
        <w:rPr>
          <w:rFonts w:hint="eastAsia"/>
        </w:rPr>
        <w:t>（五）继续推进</w:t>
      </w:r>
      <w:r w:rsidRPr="00407C58">
        <w:rPr>
          <w:rFonts w:hint="eastAsia"/>
          <w:color w:val="FF0000"/>
        </w:rPr>
        <w:t>人民币国际化</w:t>
      </w:r>
      <w:r w:rsidRPr="00B92B8B">
        <w:rPr>
          <w:rFonts w:hint="eastAsia"/>
        </w:rPr>
        <w:t>，拓展人民币的国际货币权力。</w:t>
      </w:r>
    </w:p>
    <w:p w14:paraId="6544149B" w14:textId="631DF778" w:rsidR="00B92B8B" w:rsidRPr="00407C58" w:rsidRDefault="00B92B8B" w:rsidP="00C62264">
      <w:pPr>
        <w:rPr>
          <w:color w:val="FF0000"/>
        </w:rPr>
      </w:pPr>
      <w:r w:rsidRPr="00B92B8B">
        <w:rPr>
          <w:rFonts w:hint="eastAsia"/>
        </w:rPr>
        <w:t>（六）争夺全球</w:t>
      </w:r>
      <w:r w:rsidRPr="00407C58">
        <w:rPr>
          <w:rFonts w:hint="eastAsia"/>
          <w:color w:val="FF0000"/>
        </w:rPr>
        <w:t>战略资源</w:t>
      </w:r>
      <w:r w:rsidRPr="00B92B8B">
        <w:rPr>
          <w:rFonts w:hint="eastAsia"/>
        </w:rPr>
        <w:t>和</w:t>
      </w:r>
      <w:r w:rsidRPr="00407C58">
        <w:rPr>
          <w:rFonts w:hint="eastAsia"/>
          <w:color w:val="FF0000"/>
        </w:rPr>
        <w:t>金融资产定价权</w:t>
      </w:r>
    </w:p>
    <w:p w14:paraId="0FABAF9B" w14:textId="16A686EF" w:rsidR="00B92B8B" w:rsidRDefault="00B92B8B" w:rsidP="00B92B8B">
      <w:pPr>
        <w:pStyle w:val="1"/>
      </w:pPr>
      <w:r>
        <w:rPr>
          <w:rFonts w:hint="eastAsia"/>
        </w:rPr>
        <w:lastRenderedPageBreak/>
        <w:t>美国金融霸权</w:t>
      </w:r>
    </w:p>
    <w:p w14:paraId="4E42C29C" w14:textId="0443F44F" w:rsidR="00B92B8B" w:rsidRDefault="00B92B8B" w:rsidP="00B92B8B">
      <w:r>
        <w:rPr>
          <w:rFonts w:hint="eastAsia"/>
        </w:rPr>
        <w:t>中国应对美国金融霸权的策略</w:t>
      </w:r>
    </w:p>
    <w:p w14:paraId="1B5BA0C4" w14:textId="77777777" w:rsidR="00B92B8B" w:rsidRDefault="00B92B8B" w:rsidP="00B92B8B">
      <w:r>
        <w:rPr>
          <w:rFonts w:hint="eastAsia"/>
        </w:rPr>
        <w:t>（一）积极务实的姿态</w:t>
      </w:r>
    </w:p>
    <w:p w14:paraId="7230B841" w14:textId="7106579A" w:rsidR="00B92B8B" w:rsidRDefault="00B92B8B" w:rsidP="00B92B8B">
      <w:r>
        <w:rPr>
          <w:rFonts w:hint="eastAsia"/>
        </w:rPr>
        <w:t>（二）采取防御与反制并行，改革与坚守并重的策略。</w:t>
      </w:r>
    </w:p>
    <w:p w14:paraId="521990CB" w14:textId="25332F62" w:rsidR="00B92B8B" w:rsidRDefault="00B92B8B" w:rsidP="00B92B8B">
      <w:r>
        <w:rPr>
          <w:rFonts w:hint="eastAsia"/>
        </w:rPr>
        <w:t>（三）积极参与</w:t>
      </w:r>
      <w:r w:rsidRPr="00407C58">
        <w:rPr>
          <w:rFonts w:hint="eastAsia"/>
          <w:color w:val="FF0000"/>
        </w:rPr>
        <w:t>国际货币体系改革</w:t>
      </w:r>
    </w:p>
    <w:p w14:paraId="6C116013" w14:textId="77777777" w:rsidR="00B92B8B" w:rsidRDefault="00B92B8B" w:rsidP="00B92B8B">
      <w:r>
        <w:rPr>
          <w:rFonts w:hint="eastAsia"/>
        </w:rPr>
        <w:t>（四）稳步推进</w:t>
      </w:r>
      <w:r w:rsidRPr="00407C58">
        <w:rPr>
          <w:rFonts w:hint="eastAsia"/>
          <w:color w:val="FF0000"/>
        </w:rPr>
        <w:t>人民币汇率形成</w:t>
      </w:r>
      <w:r>
        <w:rPr>
          <w:rFonts w:hint="eastAsia"/>
        </w:rPr>
        <w:t>机制改革</w:t>
      </w:r>
    </w:p>
    <w:p w14:paraId="39D4AD43" w14:textId="19299A4E" w:rsidR="00B92B8B" w:rsidRDefault="00B92B8B" w:rsidP="00B92B8B">
      <w:r>
        <w:rPr>
          <w:rFonts w:hint="eastAsia"/>
        </w:rPr>
        <w:t>（五）加快</w:t>
      </w:r>
      <w:r w:rsidRPr="00407C58">
        <w:rPr>
          <w:rFonts w:hint="eastAsia"/>
          <w:color w:val="FF0000"/>
        </w:rPr>
        <w:t>人民币国际化</w:t>
      </w:r>
      <w:r>
        <w:rPr>
          <w:rFonts w:hint="eastAsia"/>
        </w:rPr>
        <w:t>的步伐</w:t>
      </w:r>
    </w:p>
    <w:p w14:paraId="2F07C44C" w14:textId="77777777" w:rsidR="00B92B8B" w:rsidRDefault="00B92B8B" w:rsidP="00B92B8B">
      <w:r>
        <w:rPr>
          <w:rFonts w:hint="eastAsia"/>
        </w:rPr>
        <w:t>（六）提高</w:t>
      </w:r>
      <w:r w:rsidRPr="006E0B24">
        <w:rPr>
          <w:rFonts w:hint="eastAsia"/>
          <w:color w:val="FF0000"/>
        </w:rPr>
        <w:t>外汇管理</w:t>
      </w:r>
      <w:r>
        <w:rPr>
          <w:rFonts w:hint="eastAsia"/>
        </w:rPr>
        <w:t>水平</w:t>
      </w:r>
    </w:p>
    <w:p w14:paraId="0D934F4D" w14:textId="2416AAF6" w:rsidR="00B92B8B" w:rsidRPr="00B92B8B" w:rsidRDefault="00B92B8B" w:rsidP="00B92B8B">
      <w:r>
        <w:rPr>
          <w:rFonts w:hint="eastAsia"/>
        </w:rPr>
        <w:t>（七）转变</w:t>
      </w:r>
      <w:r w:rsidR="00F75D89">
        <w:rPr>
          <w:rFonts w:hint="eastAsia"/>
        </w:rPr>
        <w:t>经济</w:t>
      </w:r>
      <w:r>
        <w:rPr>
          <w:rFonts w:hint="eastAsia"/>
        </w:rPr>
        <w:t>发展方式</w:t>
      </w:r>
    </w:p>
    <w:sectPr w:rsidR="00B92B8B" w:rsidRPr="00B92B8B">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F6E962" w14:textId="77777777" w:rsidR="00974EF5" w:rsidRDefault="00974EF5">
      <w:r>
        <w:separator/>
      </w:r>
    </w:p>
  </w:endnote>
  <w:endnote w:type="continuationSeparator" w:id="0">
    <w:p w14:paraId="3EFFE395" w14:textId="77777777" w:rsidR="00974EF5" w:rsidRDefault="00974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9660147"/>
    </w:sdtPr>
    <w:sdtEndPr/>
    <w:sdtContent>
      <w:p w14:paraId="06CEB22E" w14:textId="77777777" w:rsidR="0060076A" w:rsidRDefault="0060076A">
        <w:pPr>
          <w:pStyle w:val="a3"/>
          <w:jc w:val="center"/>
        </w:pPr>
        <w:r>
          <w:fldChar w:fldCharType="begin"/>
        </w:r>
        <w:r>
          <w:instrText>PAGE   \* MERGEFORMAT</w:instrText>
        </w:r>
        <w:r>
          <w:fldChar w:fldCharType="separate"/>
        </w:r>
        <w:r>
          <w:rPr>
            <w:lang w:val="zh-CN"/>
          </w:rPr>
          <w:t>1</w:t>
        </w:r>
        <w:r>
          <w:fldChar w:fldCharType="end"/>
        </w:r>
      </w:p>
    </w:sdtContent>
  </w:sdt>
  <w:p w14:paraId="42963D17" w14:textId="77777777" w:rsidR="0060076A" w:rsidRDefault="0060076A">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46A2CD" w14:textId="77777777" w:rsidR="00974EF5" w:rsidRDefault="00974EF5">
      <w:r>
        <w:separator/>
      </w:r>
    </w:p>
  </w:footnote>
  <w:footnote w:type="continuationSeparator" w:id="0">
    <w:p w14:paraId="318E0064" w14:textId="77777777" w:rsidR="00974EF5" w:rsidRDefault="00974E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F4843"/>
    <w:multiLevelType w:val="multilevel"/>
    <w:tmpl w:val="03CF4843"/>
    <w:lvl w:ilvl="0">
      <w:start w:val="1"/>
      <w:numFmt w:val="decimal"/>
      <w:lvlText w:val="%1、"/>
      <w:lvlJc w:val="left"/>
      <w:pPr>
        <w:ind w:left="3763" w:hanging="360"/>
      </w:pPr>
      <w:rPr>
        <w:rFonts w:hint="default"/>
      </w:rPr>
    </w:lvl>
    <w:lvl w:ilvl="1">
      <w:start w:val="1"/>
      <w:numFmt w:val="lowerLetter"/>
      <w:lvlText w:val="%2)"/>
      <w:lvlJc w:val="left"/>
      <w:pPr>
        <w:ind w:left="4243" w:hanging="420"/>
      </w:pPr>
    </w:lvl>
    <w:lvl w:ilvl="2">
      <w:start w:val="1"/>
      <w:numFmt w:val="lowerRoman"/>
      <w:lvlText w:val="%3."/>
      <w:lvlJc w:val="right"/>
      <w:pPr>
        <w:ind w:left="4663" w:hanging="420"/>
      </w:pPr>
    </w:lvl>
    <w:lvl w:ilvl="3">
      <w:start w:val="1"/>
      <w:numFmt w:val="decimal"/>
      <w:lvlText w:val="%4."/>
      <w:lvlJc w:val="left"/>
      <w:pPr>
        <w:ind w:left="5083" w:hanging="420"/>
      </w:pPr>
    </w:lvl>
    <w:lvl w:ilvl="4">
      <w:start w:val="1"/>
      <w:numFmt w:val="lowerLetter"/>
      <w:lvlText w:val="%5)"/>
      <w:lvlJc w:val="left"/>
      <w:pPr>
        <w:ind w:left="5503" w:hanging="420"/>
      </w:pPr>
    </w:lvl>
    <w:lvl w:ilvl="5">
      <w:start w:val="1"/>
      <w:numFmt w:val="lowerRoman"/>
      <w:lvlText w:val="%6."/>
      <w:lvlJc w:val="right"/>
      <w:pPr>
        <w:ind w:left="5923" w:hanging="420"/>
      </w:pPr>
    </w:lvl>
    <w:lvl w:ilvl="6">
      <w:start w:val="1"/>
      <w:numFmt w:val="decimal"/>
      <w:lvlText w:val="%7."/>
      <w:lvlJc w:val="left"/>
      <w:pPr>
        <w:ind w:left="6343" w:hanging="420"/>
      </w:pPr>
    </w:lvl>
    <w:lvl w:ilvl="7">
      <w:start w:val="1"/>
      <w:numFmt w:val="lowerLetter"/>
      <w:lvlText w:val="%8)"/>
      <w:lvlJc w:val="left"/>
      <w:pPr>
        <w:ind w:left="6763" w:hanging="420"/>
      </w:pPr>
    </w:lvl>
    <w:lvl w:ilvl="8">
      <w:start w:val="1"/>
      <w:numFmt w:val="lowerRoman"/>
      <w:lvlText w:val="%9."/>
      <w:lvlJc w:val="right"/>
      <w:pPr>
        <w:ind w:left="7183" w:hanging="420"/>
      </w:pPr>
    </w:lvl>
  </w:abstractNum>
  <w:abstractNum w:abstractNumId="1" w15:restartNumberingAfterBreak="0">
    <w:nsid w:val="117F611C"/>
    <w:multiLevelType w:val="multilevel"/>
    <w:tmpl w:val="EB9EB7C8"/>
    <w:lvl w:ilvl="0">
      <w:start w:val="1"/>
      <w:numFmt w:val="decimal"/>
      <w:lvlText w:val="%1、"/>
      <w:lvlJc w:val="left"/>
      <w:pPr>
        <w:ind w:left="360" w:hanging="360"/>
      </w:pPr>
      <w:rPr>
        <w:rFonts w:hint="default"/>
      </w:rPr>
    </w:lvl>
    <w:lvl w:ilvl="1">
      <w:start w:val="1"/>
      <w:numFmt w:val="decimal"/>
      <w:lvlText w:val="（%2）"/>
      <w:lvlJc w:val="left"/>
      <w:pPr>
        <w:ind w:left="420"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99D4469"/>
    <w:multiLevelType w:val="multilevel"/>
    <w:tmpl w:val="61D0EF50"/>
    <w:lvl w:ilvl="0">
      <w:start w:val="1"/>
      <w:numFmt w:val="decimal"/>
      <w:lvlText w:val="%1、"/>
      <w:lvlJc w:val="left"/>
      <w:pPr>
        <w:ind w:left="360" w:hanging="360"/>
      </w:pPr>
      <w:rPr>
        <w:rFonts w:hint="default"/>
      </w:rPr>
    </w:lvl>
    <w:lvl w:ilvl="1">
      <w:start w:val="1"/>
      <w:numFmt w:val="decimal"/>
      <w:lvlText w:val="（%2）"/>
      <w:lvlJc w:val="left"/>
      <w:pPr>
        <w:ind w:left="420"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D2F497B"/>
    <w:multiLevelType w:val="multilevel"/>
    <w:tmpl w:val="1D2F497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D951D6B"/>
    <w:multiLevelType w:val="multilevel"/>
    <w:tmpl w:val="1D951D6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9C52033"/>
    <w:multiLevelType w:val="multilevel"/>
    <w:tmpl w:val="F490CFA4"/>
    <w:lvl w:ilvl="0">
      <w:start w:val="1"/>
      <w:numFmt w:val="decimal"/>
      <w:lvlText w:val="%1、"/>
      <w:lvlJc w:val="left"/>
      <w:pPr>
        <w:ind w:left="360" w:hanging="360"/>
      </w:pPr>
      <w:rPr>
        <w:rFonts w:hint="default"/>
      </w:rPr>
    </w:lvl>
    <w:lvl w:ilvl="1">
      <w:start w:val="1"/>
      <w:numFmt w:val="decimal"/>
      <w:lvlText w:val="（%2）"/>
      <w:lvlJc w:val="left"/>
      <w:pPr>
        <w:ind w:left="420" w:hanging="420"/>
      </w:pPr>
      <w:rPr>
        <w:rFonts w:hint="eastAsia"/>
        <w:b w:val="0"/>
        <w:bCs w:val="0"/>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B1C08CA"/>
    <w:multiLevelType w:val="multilevel"/>
    <w:tmpl w:val="2B1C08C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AD668F8"/>
    <w:multiLevelType w:val="multilevel"/>
    <w:tmpl w:val="A720E028"/>
    <w:lvl w:ilvl="0">
      <w:start w:val="1"/>
      <w:numFmt w:val="decimal"/>
      <w:lvlText w:val="%1、"/>
      <w:lvlJc w:val="left"/>
      <w:pPr>
        <w:ind w:left="360" w:hanging="360"/>
      </w:pPr>
      <w:rPr>
        <w:rFonts w:hint="default"/>
      </w:rPr>
    </w:lvl>
    <w:lvl w:ilvl="1">
      <w:start w:val="1"/>
      <w:numFmt w:val="decimal"/>
      <w:lvlText w:val="（%2）"/>
      <w:lvlJc w:val="left"/>
      <w:pPr>
        <w:ind w:left="420" w:hanging="420"/>
      </w:pPr>
      <w:rPr>
        <w:rFonts w:hint="eastAsia"/>
        <w:b w:val="0"/>
        <w:bCs w:val="0"/>
        <w:lang w:val="en-US"/>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3E336673"/>
    <w:multiLevelType w:val="multilevel"/>
    <w:tmpl w:val="F490CFA4"/>
    <w:lvl w:ilvl="0">
      <w:start w:val="1"/>
      <w:numFmt w:val="decimal"/>
      <w:lvlText w:val="%1、"/>
      <w:lvlJc w:val="left"/>
      <w:pPr>
        <w:ind w:left="360" w:hanging="360"/>
      </w:pPr>
      <w:rPr>
        <w:rFonts w:hint="default"/>
      </w:rPr>
    </w:lvl>
    <w:lvl w:ilvl="1">
      <w:start w:val="1"/>
      <w:numFmt w:val="decimal"/>
      <w:lvlText w:val="（%2）"/>
      <w:lvlJc w:val="left"/>
      <w:pPr>
        <w:ind w:left="420" w:hanging="420"/>
      </w:pPr>
      <w:rPr>
        <w:rFonts w:hint="eastAsia"/>
        <w:b w:val="0"/>
        <w:bCs w:val="0"/>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40C754C1"/>
    <w:multiLevelType w:val="multilevel"/>
    <w:tmpl w:val="A720E028"/>
    <w:lvl w:ilvl="0">
      <w:start w:val="1"/>
      <w:numFmt w:val="decimal"/>
      <w:lvlText w:val="%1、"/>
      <w:lvlJc w:val="left"/>
      <w:pPr>
        <w:ind w:left="360" w:hanging="360"/>
      </w:pPr>
      <w:rPr>
        <w:rFonts w:hint="default"/>
      </w:rPr>
    </w:lvl>
    <w:lvl w:ilvl="1">
      <w:start w:val="1"/>
      <w:numFmt w:val="decimal"/>
      <w:lvlText w:val="（%2）"/>
      <w:lvlJc w:val="left"/>
      <w:pPr>
        <w:ind w:left="420" w:hanging="420"/>
      </w:pPr>
      <w:rPr>
        <w:rFonts w:hint="eastAsia"/>
        <w:b w:val="0"/>
        <w:bCs w:val="0"/>
        <w:lang w:val="en-US"/>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4D7D71D1"/>
    <w:multiLevelType w:val="multilevel"/>
    <w:tmpl w:val="EA962EAA"/>
    <w:lvl w:ilvl="0">
      <w:start w:val="1"/>
      <w:numFmt w:val="decimal"/>
      <w:lvlText w:val="%1、"/>
      <w:lvlJc w:val="left"/>
      <w:pPr>
        <w:ind w:left="360" w:hanging="360"/>
      </w:pPr>
      <w:rPr>
        <w:rFonts w:hint="default"/>
        <w:b w:val="0"/>
        <w:bCs w:val="0"/>
      </w:rPr>
    </w:lvl>
    <w:lvl w:ilvl="1">
      <w:start w:val="1"/>
      <w:numFmt w:val="decimal"/>
      <w:lvlText w:val="（%2）"/>
      <w:lvlJc w:val="left"/>
      <w:pPr>
        <w:ind w:left="704"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4E490ED6"/>
    <w:multiLevelType w:val="multilevel"/>
    <w:tmpl w:val="4E490ED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4F6A4D2B"/>
    <w:multiLevelType w:val="multilevel"/>
    <w:tmpl w:val="FA646AD4"/>
    <w:lvl w:ilvl="0">
      <w:start w:val="1"/>
      <w:numFmt w:val="decimal"/>
      <w:lvlText w:val="%1、"/>
      <w:lvlJc w:val="left"/>
      <w:pPr>
        <w:ind w:left="360" w:hanging="360"/>
      </w:pPr>
      <w:rPr>
        <w:rFonts w:hint="default"/>
        <w:color w:val="auto"/>
      </w:rPr>
    </w:lvl>
    <w:lvl w:ilvl="1">
      <w:start w:val="1"/>
      <w:numFmt w:val="decimal"/>
      <w:lvlText w:val="（%2）"/>
      <w:lvlJc w:val="left"/>
      <w:pPr>
        <w:ind w:left="420" w:hanging="420"/>
      </w:pPr>
      <w:rPr>
        <w:rFonts w:hint="eastAsia"/>
      </w:rPr>
    </w:lvl>
    <w:lvl w:ilvl="2">
      <w:start w:val="1"/>
      <w:numFmt w:val="upperLetter"/>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507A27E0"/>
    <w:multiLevelType w:val="multilevel"/>
    <w:tmpl w:val="507A27E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53651CBB"/>
    <w:multiLevelType w:val="multilevel"/>
    <w:tmpl w:val="53651CB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5861029F"/>
    <w:multiLevelType w:val="singleLevel"/>
    <w:tmpl w:val="5861029F"/>
    <w:lvl w:ilvl="0">
      <w:start w:val="1"/>
      <w:numFmt w:val="decimal"/>
      <w:suff w:val="nothing"/>
      <w:lvlText w:val="%1、"/>
      <w:lvlJc w:val="left"/>
    </w:lvl>
  </w:abstractNum>
  <w:abstractNum w:abstractNumId="16" w15:restartNumberingAfterBreak="0">
    <w:nsid w:val="58610526"/>
    <w:multiLevelType w:val="singleLevel"/>
    <w:tmpl w:val="58610526"/>
    <w:lvl w:ilvl="0">
      <w:start w:val="1"/>
      <w:numFmt w:val="lowerLetter"/>
      <w:suff w:val="nothing"/>
      <w:lvlText w:val="%1."/>
      <w:lvlJc w:val="left"/>
    </w:lvl>
  </w:abstractNum>
  <w:abstractNum w:abstractNumId="17" w15:restartNumberingAfterBreak="0">
    <w:nsid w:val="58610565"/>
    <w:multiLevelType w:val="singleLevel"/>
    <w:tmpl w:val="58610565"/>
    <w:lvl w:ilvl="0">
      <w:start w:val="4"/>
      <w:numFmt w:val="decimal"/>
      <w:suff w:val="nothing"/>
      <w:lvlText w:val="%1、"/>
      <w:lvlJc w:val="left"/>
    </w:lvl>
  </w:abstractNum>
  <w:abstractNum w:abstractNumId="18" w15:restartNumberingAfterBreak="0">
    <w:nsid w:val="5861057B"/>
    <w:multiLevelType w:val="singleLevel"/>
    <w:tmpl w:val="5861057B"/>
    <w:lvl w:ilvl="0">
      <w:start w:val="1"/>
      <w:numFmt w:val="lowerLetter"/>
      <w:suff w:val="nothing"/>
      <w:lvlText w:val="%1."/>
      <w:lvlJc w:val="left"/>
    </w:lvl>
  </w:abstractNum>
  <w:abstractNum w:abstractNumId="19" w15:restartNumberingAfterBreak="0">
    <w:nsid w:val="58610FBF"/>
    <w:multiLevelType w:val="singleLevel"/>
    <w:tmpl w:val="58610FBF"/>
    <w:lvl w:ilvl="0">
      <w:start w:val="1"/>
      <w:numFmt w:val="decimal"/>
      <w:suff w:val="nothing"/>
      <w:lvlText w:val="%1、"/>
      <w:lvlJc w:val="left"/>
    </w:lvl>
  </w:abstractNum>
  <w:abstractNum w:abstractNumId="20" w15:restartNumberingAfterBreak="0">
    <w:nsid w:val="58611206"/>
    <w:multiLevelType w:val="singleLevel"/>
    <w:tmpl w:val="58611206"/>
    <w:lvl w:ilvl="0">
      <w:start w:val="1"/>
      <w:numFmt w:val="decimal"/>
      <w:suff w:val="nothing"/>
      <w:lvlText w:val="%1、"/>
      <w:lvlJc w:val="left"/>
    </w:lvl>
  </w:abstractNum>
  <w:abstractNum w:abstractNumId="21" w15:restartNumberingAfterBreak="0">
    <w:nsid w:val="58611270"/>
    <w:multiLevelType w:val="singleLevel"/>
    <w:tmpl w:val="58611270"/>
    <w:lvl w:ilvl="0">
      <w:start w:val="1"/>
      <w:numFmt w:val="decimal"/>
      <w:suff w:val="nothing"/>
      <w:lvlText w:val="%1、"/>
      <w:lvlJc w:val="left"/>
    </w:lvl>
  </w:abstractNum>
  <w:abstractNum w:abstractNumId="22" w15:restartNumberingAfterBreak="0">
    <w:nsid w:val="586118EC"/>
    <w:multiLevelType w:val="singleLevel"/>
    <w:tmpl w:val="586118EC"/>
    <w:lvl w:ilvl="0">
      <w:start w:val="1"/>
      <w:numFmt w:val="decimal"/>
      <w:suff w:val="nothing"/>
      <w:lvlText w:val="%1、"/>
      <w:lvlJc w:val="left"/>
    </w:lvl>
  </w:abstractNum>
  <w:abstractNum w:abstractNumId="23" w15:restartNumberingAfterBreak="0">
    <w:nsid w:val="58611A96"/>
    <w:multiLevelType w:val="singleLevel"/>
    <w:tmpl w:val="58611A96"/>
    <w:lvl w:ilvl="0">
      <w:start w:val="1"/>
      <w:numFmt w:val="decimal"/>
      <w:suff w:val="nothing"/>
      <w:lvlText w:val="%1、"/>
      <w:lvlJc w:val="left"/>
    </w:lvl>
  </w:abstractNum>
  <w:abstractNum w:abstractNumId="24" w15:restartNumberingAfterBreak="0">
    <w:nsid w:val="58611B92"/>
    <w:multiLevelType w:val="singleLevel"/>
    <w:tmpl w:val="58611B92"/>
    <w:lvl w:ilvl="0">
      <w:start w:val="1"/>
      <w:numFmt w:val="decimal"/>
      <w:suff w:val="nothing"/>
      <w:lvlText w:val="%1、"/>
      <w:lvlJc w:val="left"/>
    </w:lvl>
  </w:abstractNum>
  <w:abstractNum w:abstractNumId="25" w15:restartNumberingAfterBreak="0">
    <w:nsid w:val="5B521994"/>
    <w:multiLevelType w:val="multilevel"/>
    <w:tmpl w:val="FA646AD4"/>
    <w:lvl w:ilvl="0">
      <w:start w:val="1"/>
      <w:numFmt w:val="decimal"/>
      <w:lvlText w:val="%1、"/>
      <w:lvlJc w:val="left"/>
      <w:pPr>
        <w:ind w:left="360" w:hanging="360"/>
      </w:pPr>
      <w:rPr>
        <w:rFonts w:hint="default"/>
        <w:color w:val="auto"/>
      </w:rPr>
    </w:lvl>
    <w:lvl w:ilvl="1">
      <w:start w:val="1"/>
      <w:numFmt w:val="decimal"/>
      <w:lvlText w:val="（%2）"/>
      <w:lvlJc w:val="left"/>
      <w:pPr>
        <w:ind w:left="562" w:hanging="420"/>
      </w:pPr>
      <w:rPr>
        <w:rFonts w:hint="eastAsia"/>
      </w:rPr>
    </w:lvl>
    <w:lvl w:ilvl="2">
      <w:start w:val="1"/>
      <w:numFmt w:val="upperLetter"/>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5BAF24D0"/>
    <w:multiLevelType w:val="multilevel"/>
    <w:tmpl w:val="A720E028"/>
    <w:lvl w:ilvl="0">
      <w:start w:val="1"/>
      <w:numFmt w:val="decimal"/>
      <w:lvlText w:val="%1、"/>
      <w:lvlJc w:val="left"/>
      <w:pPr>
        <w:ind w:left="360" w:hanging="360"/>
      </w:pPr>
      <w:rPr>
        <w:rFonts w:hint="default"/>
      </w:rPr>
    </w:lvl>
    <w:lvl w:ilvl="1">
      <w:start w:val="1"/>
      <w:numFmt w:val="decimal"/>
      <w:lvlText w:val="（%2）"/>
      <w:lvlJc w:val="left"/>
      <w:pPr>
        <w:ind w:left="420" w:hanging="420"/>
      </w:pPr>
      <w:rPr>
        <w:rFonts w:hint="eastAsia"/>
        <w:b w:val="0"/>
        <w:bCs w:val="0"/>
        <w:lang w:val="en-US"/>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5E2F6F30"/>
    <w:multiLevelType w:val="multilevel"/>
    <w:tmpl w:val="EB9EB7C8"/>
    <w:lvl w:ilvl="0">
      <w:start w:val="1"/>
      <w:numFmt w:val="decimal"/>
      <w:lvlText w:val="%1、"/>
      <w:lvlJc w:val="left"/>
      <w:pPr>
        <w:ind w:left="360" w:hanging="360"/>
      </w:pPr>
      <w:rPr>
        <w:rFonts w:hint="default"/>
      </w:rPr>
    </w:lvl>
    <w:lvl w:ilvl="1">
      <w:start w:val="1"/>
      <w:numFmt w:val="decimal"/>
      <w:lvlText w:val="（%2）"/>
      <w:lvlJc w:val="left"/>
      <w:pPr>
        <w:ind w:left="420"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63C252A1"/>
    <w:multiLevelType w:val="multilevel"/>
    <w:tmpl w:val="A720E028"/>
    <w:lvl w:ilvl="0">
      <w:start w:val="1"/>
      <w:numFmt w:val="decimal"/>
      <w:lvlText w:val="%1、"/>
      <w:lvlJc w:val="left"/>
      <w:pPr>
        <w:ind w:left="360" w:hanging="360"/>
      </w:pPr>
      <w:rPr>
        <w:rFonts w:hint="default"/>
      </w:rPr>
    </w:lvl>
    <w:lvl w:ilvl="1">
      <w:start w:val="1"/>
      <w:numFmt w:val="decimal"/>
      <w:lvlText w:val="（%2）"/>
      <w:lvlJc w:val="left"/>
      <w:pPr>
        <w:ind w:left="420" w:hanging="420"/>
      </w:pPr>
      <w:rPr>
        <w:rFonts w:hint="eastAsia"/>
        <w:b w:val="0"/>
        <w:bCs w:val="0"/>
        <w:lang w:val="en-US"/>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675038B6"/>
    <w:multiLevelType w:val="multilevel"/>
    <w:tmpl w:val="A720E028"/>
    <w:lvl w:ilvl="0">
      <w:start w:val="1"/>
      <w:numFmt w:val="decimal"/>
      <w:lvlText w:val="%1、"/>
      <w:lvlJc w:val="left"/>
      <w:pPr>
        <w:ind w:left="360" w:hanging="360"/>
      </w:pPr>
      <w:rPr>
        <w:rFonts w:hint="default"/>
      </w:rPr>
    </w:lvl>
    <w:lvl w:ilvl="1">
      <w:start w:val="1"/>
      <w:numFmt w:val="decimal"/>
      <w:lvlText w:val="（%2）"/>
      <w:lvlJc w:val="left"/>
      <w:pPr>
        <w:ind w:left="420" w:hanging="420"/>
      </w:pPr>
      <w:rPr>
        <w:rFonts w:hint="eastAsia"/>
        <w:b w:val="0"/>
        <w:bCs w:val="0"/>
        <w:lang w:val="en-US"/>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5"/>
  </w:num>
  <w:num w:numId="2">
    <w:abstractNumId w:val="16"/>
  </w:num>
  <w:num w:numId="3">
    <w:abstractNumId w:val="17"/>
  </w:num>
  <w:num w:numId="4">
    <w:abstractNumId w:val="18"/>
  </w:num>
  <w:num w:numId="5">
    <w:abstractNumId w:val="14"/>
  </w:num>
  <w:num w:numId="6">
    <w:abstractNumId w:val="3"/>
  </w:num>
  <w:num w:numId="7">
    <w:abstractNumId w:val="19"/>
  </w:num>
  <w:num w:numId="8">
    <w:abstractNumId w:val="6"/>
  </w:num>
  <w:num w:numId="9">
    <w:abstractNumId w:val="20"/>
  </w:num>
  <w:num w:numId="10">
    <w:abstractNumId w:val="21"/>
  </w:num>
  <w:num w:numId="11">
    <w:abstractNumId w:val="13"/>
  </w:num>
  <w:num w:numId="12">
    <w:abstractNumId w:val="4"/>
  </w:num>
  <w:num w:numId="13">
    <w:abstractNumId w:val="1"/>
  </w:num>
  <w:num w:numId="14">
    <w:abstractNumId w:val="12"/>
  </w:num>
  <w:num w:numId="15">
    <w:abstractNumId w:val="11"/>
  </w:num>
  <w:num w:numId="16">
    <w:abstractNumId w:val="10"/>
  </w:num>
  <w:num w:numId="17">
    <w:abstractNumId w:val="22"/>
  </w:num>
  <w:num w:numId="18">
    <w:abstractNumId w:val="5"/>
  </w:num>
  <w:num w:numId="19">
    <w:abstractNumId w:val="23"/>
  </w:num>
  <w:num w:numId="20">
    <w:abstractNumId w:val="24"/>
  </w:num>
  <w:num w:numId="21">
    <w:abstractNumId w:val="0"/>
  </w:num>
  <w:num w:numId="22">
    <w:abstractNumId w:val="2"/>
  </w:num>
  <w:num w:numId="23">
    <w:abstractNumId w:val="27"/>
  </w:num>
  <w:num w:numId="24">
    <w:abstractNumId w:val="25"/>
  </w:num>
  <w:num w:numId="25">
    <w:abstractNumId w:val="8"/>
  </w:num>
  <w:num w:numId="26">
    <w:abstractNumId w:val="26"/>
  </w:num>
  <w:num w:numId="27">
    <w:abstractNumId w:val="7"/>
  </w:num>
  <w:num w:numId="28">
    <w:abstractNumId w:val="28"/>
  </w:num>
  <w:num w:numId="29">
    <w:abstractNumId w:val="9"/>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76E7"/>
    <w:rsid w:val="00010405"/>
    <w:rsid w:val="00011317"/>
    <w:rsid w:val="00014875"/>
    <w:rsid w:val="00025C39"/>
    <w:rsid w:val="000421A1"/>
    <w:rsid w:val="00042E49"/>
    <w:rsid w:val="00044272"/>
    <w:rsid w:val="0006353B"/>
    <w:rsid w:val="000870CD"/>
    <w:rsid w:val="00092007"/>
    <w:rsid w:val="00096B30"/>
    <w:rsid w:val="000A2B61"/>
    <w:rsid w:val="000A5C38"/>
    <w:rsid w:val="000C6A56"/>
    <w:rsid w:val="000D1AB5"/>
    <w:rsid w:val="000E0B0E"/>
    <w:rsid w:val="000E0B28"/>
    <w:rsid w:val="000F5C34"/>
    <w:rsid w:val="00135418"/>
    <w:rsid w:val="00150A66"/>
    <w:rsid w:val="00156455"/>
    <w:rsid w:val="0016261A"/>
    <w:rsid w:val="0016765C"/>
    <w:rsid w:val="00167BA1"/>
    <w:rsid w:val="001926AA"/>
    <w:rsid w:val="00192A92"/>
    <w:rsid w:val="001B0214"/>
    <w:rsid w:val="001C1853"/>
    <w:rsid w:val="001E2C62"/>
    <w:rsid w:val="00202832"/>
    <w:rsid w:val="00205394"/>
    <w:rsid w:val="002119F9"/>
    <w:rsid w:val="00217A34"/>
    <w:rsid w:val="00226CAA"/>
    <w:rsid w:val="0024139F"/>
    <w:rsid w:val="0024228D"/>
    <w:rsid w:val="00254428"/>
    <w:rsid w:val="00257FC8"/>
    <w:rsid w:val="00265BC7"/>
    <w:rsid w:val="002744CD"/>
    <w:rsid w:val="002855CE"/>
    <w:rsid w:val="00296509"/>
    <w:rsid w:val="002A1868"/>
    <w:rsid w:val="002A2236"/>
    <w:rsid w:val="002A6513"/>
    <w:rsid w:val="002B00E8"/>
    <w:rsid w:val="002E0BD6"/>
    <w:rsid w:val="002E3F89"/>
    <w:rsid w:val="00322338"/>
    <w:rsid w:val="003308C1"/>
    <w:rsid w:val="003530CE"/>
    <w:rsid w:val="0035380C"/>
    <w:rsid w:val="00364F38"/>
    <w:rsid w:val="00370D47"/>
    <w:rsid w:val="003737FF"/>
    <w:rsid w:val="003833AB"/>
    <w:rsid w:val="00393E82"/>
    <w:rsid w:val="003A42F7"/>
    <w:rsid w:val="003B390C"/>
    <w:rsid w:val="003C1408"/>
    <w:rsid w:val="003F1FF2"/>
    <w:rsid w:val="003F3183"/>
    <w:rsid w:val="00407C58"/>
    <w:rsid w:val="004121A5"/>
    <w:rsid w:val="0042249D"/>
    <w:rsid w:val="004245B4"/>
    <w:rsid w:val="0043418A"/>
    <w:rsid w:val="004342B4"/>
    <w:rsid w:val="0046568E"/>
    <w:rsid w:val="00467845"/>
    <w:rsid w:val="00480D77"/>
    <w:rsid w:val="0049289F"/>
    <w:rsid w:val="004A13EE"/>
    <w:rsid w:val="004B2598"/>
    <w:rsid w:val="004B31F9"/>
    <w:rsid w:val="004B58D7"/>
    <w:rsid w:val="004C0250"/>
    <w:rsid w:val="004E6ECD"/>
    <w:rsid w:val="0050404C"/>
    <w:rsid w:val="00515D8A"/>
    <w:rsid w:val="00532963"/>
    <w:rsid w:val="00537F1A"/>
    <w:rsid w:val="005676D2"/>
    <w:rsid w:val="00583B94"/>
    <w:rsid w:val="005C54D0"/>
    <w:rsid w:val="005E3443"/>
    <w:rsid w:val="005E5977"/>
    <w:rsid w:val="005E6000"/>
    <w:rsid w:val="005F323B"/>
    <w:rsid w:val="005F5F39"/>
    <w:rsid w:val="0060076A"/>
    <w:rsid w:val="00604B1B"/>
    <w:rsid w:val="00613F27"/>
    <w:rsid w:val="00624769"/>
    <w:rsid w:val="00631EFC"/>
    <w:rsid w:val="00691D07"/>
    <w:rsid w:val="006C18E5"/>
    <w:rsid w:val="006C3453"/>
    <w:rsid w:val="006D385A"/>
    <w:rsid w:val="006D6007"/>
    <w:rsid w:val="006E0B24"/>
    <w:rsid w:val="00727701"/>
    <w:rsid w:val="007325B2"/>
    <w:rsid w:val="0073516F"/>
    <w:rsid w:val="00741682"/>
    <w:rsid w:val="00752646"/>
    <w:rsid w:val="007575F7"/>
    <w:rsid w:val="00762889"/>
    <w:rsid w:val="007C7F19"/>
    <w:rsid w:val="007D759B"/>
    <w:rsid w:val="007E1517"/>
    <w:rsid w:val="00816285"/>
    <w:rsid w:val="00820E99"/>
    <w:rsid w:val="00837568"/>
    <w:rsid w:val="008501D2"/>
    <w:rsid w:val="00851934"/>
    <w:rsid w:val="0086610F"/>
    <w:rsid w:val="0087735A"/>
    <w:rsid w:val="0088162B"/>
    <w:rsid w:val="00883115"/>
    <w:rsid w:val="00895BA9"/>
    <w:rsid w:val="008A7503"/>
    <w:rsid w:val="008E25BA"/>
    <w:rsid w:val="009139E0"/>
    <w:rsid w:val="009359CD"/>
    <w:rsid w:val="00951D5A"/>
    <w:rsid w:val="009569AD"/>
    <w:rsid w:val="00974EF5"/>
    <w:rsid w:val="00975D3D"/>
    <w:rsid w:val="009763BB"/>
    <w:rsid w:val="00993382"/>
    <w:rsid w:val="00996CFF"/>
    <w:rsid w:val="009C06C7"/>
    <w:rsid w:val="00A06D51"/>
    <w:rsid w:val="00A13E3D"/>
    <w:rsid w:val="00A176E7"/>
    <w:rsid w:val="00A17F25"/>
    <w:rsid w:val="00A22E16"/>
    <w:rsid w:val="00A24524"/>
    <w:rsid w:val="00A40DE3"/>
    <w:rsid w:val="00A75452"/>
    <w:rsid w:val="00A813F2"/>
    <w:rsid w:val="00A90A77"/>
    <w:rsid w:val="00A9778C"/>
    <w:rsid w:val="00AC340A"/>
    <w:rsid w:val="00AC619C"/>
    <w:rsid w:val="00AE52C5"/>
    <w:rsid w:val="00B05449"/>
    <w:rsid w:val="00B07801"/>
    <w:rsid w:val="00B13466"/>
    <w:rsid w:val="00B41FA0"/>
    <w:rsid w:val="00B711E9"/>
    <w:rsid w:val="00B76243"/>
    <w:rsid w:val="00B92B8B"/>
    <w:rsid w:val="00BF033A"/>
    <w:rsid w:val="00C035C7"/>
    <w:rsid w:val="00C17A56"/>
    <w:rsid w:val="00C35B92"/>
    <w:rsid w:val="00C60EF2"/>
    <w:rsid w:val="00C62264"/>
    <w:rsid w:val="00C67B53"/>
    <w:rsid w:val="00C72C61"/>
    <w:rsid w:val="00C81C20"/>
    <w:rsid w:val="00C848DF"/>
    <w:rsid w:val="00C90F2A"/>
    <w:rsid w:val="00C92CB8"/>
    <w:rsid w:val="00CB21A2"/>
    <w:rsid w:val="00CC2202"/>
    <w:rsid w:val="00CD00F9"/>
    <w:rsid w:val="00CE1797"/>
    <w:rsid w:val="00D172CE"/>
    <w:rsid w:val="00D307DB"/>
    <w:rsid w:val="00D35ABA"/>
    <w:rsid w:val="00D36CCC"/>
    <w:rsid w:val="00D717D3"/>
    <w:rsid w:val="00D756C7"/>
    <w:rsid w:val="00D82CB3"/>
    <w:rsid w:val="00D82F03"/>
    <w:rsid w:val="00DA6C59"/>
    <w:rsid w:val="00DC46B3"/>
    <w:rsid w:val="00DD75F6"/>
    <w:rsid w:val="00DE7048"/>
    <w:rsid w:val="00E1480C"/>
    <w:rsid w:val="00E27EB7"/>
    <w:rsid w:val="00E34ACC"/>
    <w:rsid w:val="00E47217"/>
    <w:rsid w:val="00E55177"/>
    <w:rsid w:val="00E563A2"/>
    <w:rsid w:val="00E66329"/>
    <w:rsid w:val="00E775D8"/>
    <w:rsid w:val="00E811E3"/>
    <w:rsid w:val="00EB4DA8"/>
    <w:rsid w:val="00EC01BC"/>
    <w:rsid w:val="00EC4960"/>
    <w:rsid w:val="00EC68ED"/>
    <w:rsid w:val="00ED373B"/>
    <w:rsid w:val="00EF2357"/>
    <w:rsid w:val="00EF7252"/>
    <w:rsid w:val="00F0443F"/>
    <w:rsid w:val="00F24951"/>
    <w:rsid w:val="00F42706"/>
    <w:rsid w:val="00F51D58"/>
    <w:rsid w:val="00F645C6"/>
    <w:rsid w:val="00F70956"/>
    <w:rsid w:val="00F75D89"/>
    <w:rsid w:val="1087634C"/>
    <w:rsid w:val="11F85B3F"/>
    <w:rsid w:val="19A10EE9"/>
    <w:rsid w:val="1ABE2FEA"/>
    <w:rsid w:val="214141C7"/>
    <w:rsid w:val="235B7B80"/>
    <w:rsid w:val="23E736AB"/>
    <w:rsid w:val="25E224F4"/>
    <w:rsid w:val="2B8C7479"/>
    <w:rsid w:val="2C4C0658"/>
    <w:rsid w:val="4C66328B"/>
    <w:rsid w:val="51B2734F"/>
    <w:rsid w:val="5559021F"/>
    <w:rsid w:val="57CE3138"/>
    <w:rsid w:val="5A7652E9"/>
    <w:rsid w:val="5C030B3F"/>
    <w:rsid w:val="5C8076FA"/>
    <w:rsid w:val="65DF5CB2"/>
    <w:rsid w:val="662538C3"/>
    <w:rsid w:val="68A3290F"/>
    <w:rsid w:val="6CBB218A"/>
    <w:rsid w:val="709E0A78"/>
    <w:rsid w:val="73A920F7"/>
    <w:rsid w:val="77706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E872CC"/>
  <w15:docId w15:val="{A301D829-0866-4901-A200-8E4E578AA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87735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7735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42E4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customStyle="1" w:styleId="11">
    <w:name w:val="列表段落1"/>
    <w:basedOn w:val="a"/>
    <w:uiPriority w:val="34"/>
    <w:qFormat/>
    <w:pPr>
      <w:ind w:firstLineChars="200" w:firstLine="420"/>
    </w:pPr>
  </w:style>
  <w:style w:type="paragraph" w:customStyle="1" w:styleId="a7">
    <w:name w:val="章节标题"/>
    <w:basedOn w:val="a"/>
    <w:qFormat/>
    <w:pPr>
      <w:jc w:val="center"/>
    </w:pPr>
    <w:rPr>
      <w:rFonts w:ascii="楷体" w:eastAsia="楷体" w:hAnsi="楷体"/>
      <w:b/>
      <w:sz w:val="30"/>
      <w:szCs w:val="30"/>
    </w:rPr>
  </w:style>
  <w:style w:type="paragraph" w:customStyle="1" w:styleId="a8">
    <w:name w:val="小节标题"/>
    <w:basedOn w:val="a"/>
    <w:qFormat/>
    <w:rPr>
      <w:b/>
    </w:rPr>
  </w:style>
  <w:style w:type="paragraph" w:styleId="a9">
    <w:name w:val="List Paragraph"/>
    <w:basedOn w:val="a"/>
    <w:uiPriority w:val="99"/>
    <w:rsid w:val="006C18E5"/>
    <w:pPr>
      <w:ind w:firstLineChars="200" w:firstLine="420"/>
    </w:pPr>
  </w:style>
  <w:style w:type="paragraph" w:styleId="aa">
    <w:name w:val="Normal (Web)"/>
    <w:basedOn w:val="a"/>
    <w:uiPriority w:val="99"/>
    <w:semiHidden/>
    <w:unhideWhenUsed/>
    <w:rsid w:val="00DC46B3"/>
    <w:pPr>
      <w:widowControl/>
      <w:spacing w:before="100" w:beforeAutospacing="1" w:after="100" w:afterAutospacing="1"/>
      <w:jc w:val="left"/>
    </w:pPr>
    <w:rPr>
      <w:rFonts w:ascii="宋体" w:eastAsia="宋体" w:hAnsi="宋体" w:cs="宋体"/>
      <w:kern w:val="0"/>
      <w:sz w:val="24"/>
      <w:szCs w:val="24"/>
    </w:rPr>
  </w:style>
  <w:style w:type="character" w:styleId="ab">
    <w:name w:val="annotation reference"/>
    <w:basedOn w:val="a0"/>
    <w:uiPriority w:val="99"/>
    <w:semiHidden/>
    <w:unhideWhenUsed/>
    <w:rsid w:val="00C67B53"/>
    <w:rPr>
      <w:sz w:val="21"/>
      <w:szCs w:val="21"/>
    </w:rPr>
  </w:style>
  <w:style w:type="paragraph" w:styleId="ac">
    <w:name w:val="annotation text"/>
    <w:basedOn w:val="a"/>
    <w:link w:val="ad"/>
    <w:uiPriority w:val="99"/>
    <w:semiHidden/>
    <w:unhideWhenUsed/>
    <w:rsid w:val="00C67B53"/>
    <w:pPr>
      <w:jc w:val="left"/>
    </w:pPr>
  </w:style>
  <w:style w:type="character" w:customStyle="1" w:styleId="ad">
    <w:name w:val="批注文字 字符"/>
    <w:basedOn w:val="a0"/>
    <w:link w:val="ac"/>
    <w:uiPriority w:val="99"/>
    <w:semiHidden/>
    <w:rsid w:val="00C67B53"/>
    <w:rPr>
      <w:kern w:val="2"/>
      <w:sz w:val="21"/>
      <w:szCs w:val="22"/>
    </w:rPr>
  </w:style>
  <w:style w:type="paragraph" w:styleId="ae">
    <w:name w:val="annotation subject"/>
    <w:basedOn w:val="ac"/>
    <w:next w:val="ac"/>
    <w:link w:val="af"/>
    <w:uiPriority w:val="99"/>
    <w:semiHidden/>
    <w:unhideWhenUsed/>
    <w:rsid w:val="00C67B53"/>
    <w:rPr>
      <w:b/>
      <w:bCs/>
    </w:rPr>
  </w:style>
  <w:style w:type="character" w:customStyle="1" w:styleId="af">
    <w:name w:val="批注主题 字符"/>
    <w:basedOn w:val="ad"/>
    <w:link w:val="ae"/>
    <w:uiPriority w:val="99"/>
    <w:semiHidden/>
    <w:rsid w:val="00C67B53"/>
    <w:rPr>
      <w:b/>
      <w:bCs/>
      <w:kern w:val="2"/>
      <w:sz w:val="21"/>
      <w:szCs w:val="22"/>
    </w:rPr>
  </w:style>
  <w:style w:type="paragraph" w:styleId="af0">
    <w:name w:val="Balloon Text"/>
    <w:basedOn w:val="a"/>
    <w:link w:val="af1"/>
    <w:uiPriority w:val="99"/>
    <w:semiHidden/>
    <w:unhideWhenUsed/>
    <w:rsid w:val="00C67B53"/>
    <w:rPr>
      <w:sz w:val="18"/>
      <w:szCs w:val="18"/>
    </w:rPr>
  </w:style>
  <w:style w:type="character" w:customStyle="1" w:styleId="af1">
    <w:name w:val="批注框文本 字符"/>
    <w:basedOn w:val="a0"/>
    <w:link w:val="af0"/>
    <w:uiPriority w:val="99"/>
    <w:semiHidden/>
    <w:rsid w:val="00C67B53"/>
    <w:rPr>
      <w:kern w:val="2"/>
      <w:sz w:val="18"/>
      <w:szCs w:val="18"/>
    </w:rPr>
  </w:style>
  <w:style w:type="character" w:customStyle="1" w:styleId="10">
    <w:name w:val="标题 1 字符"/>
    <w:basedOn w:val="a0"/>
    <w:link w:val="1"/>
    <w:uiPriority w:val="9"/>
    <w:rsid w:val="0087735A"/>
    <w:rPr>
      <w:b/>
      <w:bCs/>
      <w:kern w:val="44"/>
      <w:sz w:val="44"/>
      <w:szCs w:val="44"/>
    </w:rPr>
  </w:style>
  <w:style w:type="character" w:customStyle="1" w:styleId="20">
    <w:name w:val="标题 2 字符"/>
    <w:basedOn w:val="a0"/>
    <w:link w:val="2"/>
    <w:uiPriority w:val="9"/>
    <w:rsid w:val="0087735A"/>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042E49"/>
    <w:rPr>
      <w:b/>
      <w:bCs/>
      <w:kern w:val="2"/>
      <w:sz w:val="32"/>
      <w:szCs w:val="32"/>
    </w:rPr>
  </w:style>
  <w:style w:type="character" w:styleId="af2">
    <w:name w:val="Hyperlink"/>
    <w:basedOn w:val="a0"/>
    <w:uiPriority w:val="99"/>
    <w:unhideWhenUsed/>
    <w:rsid w:val="00C622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616681">
      <w:bodyDiv w:val="1"/>
      <w:marLeft w:val="0"/>
      <w:marRight w:val="0"/>
      <w:marTop w:val="0"/>
      <w:marBottom w:val="0"/>
      <w:divBdr>
        <w:top w:val="none" w:sz="0" w:space="0" w:color="auto"/>
        <w:left w:val="none" w:sz="0" w:space="0" w:color="auto"/>
        <w:bottom w:val="none" w:sz="0" w:space="0" w:color="auto"/>
        <w:right w:val="none" w:sz="0" w:space="0" w:color="auto"/>
      </w:divBdr>
    </w:div>
    <w:div w:id="195894736">
      <w:bodyDiv w:val="1"/>
      <w:marLeft w:val="0"/>
      <w:marRight w:val="0"/>
      <w:marTop w:val="0"/>
      <w:marBottom w:val="0"/>
      <w:divBdr>
        <w:top w:val="none" w:sz="0" w:space="0" w:color="auto"/>
        <w:left w:val="none" w:sz="0" w:space="0" w:color="auto"/>
        <w:bottom w:val="none" w:sz="0" w:space="0" w:color="auto"/>
        <w:right w:val="none" w:sz="0" w:space="0" w:color="auto"/>
      </w:divBdr>
    </w:div>
    <w:div w:id="380594913">
      <w:bodyDiv w:val="1"/>
      <w:marLeft w:val="0"/>
      <w:marRight w:val="0"/>
      <w:marTop w:val="0"/>
      <w:marBottom w:val="0"/>
      <w:divBdr>
        <w:top w:val="none" w:sz="0" w:space="0" w:color="auto"/>
        <w:left w:val="none" w:sz="0" w:space="0" w:color="auto"/>
        <w:bottom w:val="none" w:sz="0" w:space="0" w:color="auto"/>
        <w:right w:val="none" w:sz="0" w:space="0" w:color="auto"/>
      </w:divBdr>
    </w:div>
    <w:div w:id="494880401">
      <w:bodyDiv w:val="1"/>
      <w:marLeft w:val="0"/>
      <w:marRight w:val="0"/>
      <w:marTop w:val="0"/>
      <w:marBottom w:val="0"/>
      <w:divBdr>
        <w:top w:val="none" w:sz="0" w:space="0" w:color="auto"/>
        <w:left w:val="none" w:sz="0" w:space="0" w:color="auto"/>
        <w:bottom w:val="none" w:sz="0" w:space="0" w:color="auto"/>
        <w:right w:val="none" w:sz="0" w:space="0" w:color="auto"/>
      </w:divBdr>
    </w:div>
    <w:div w:id="572936526">
      <w:bodyDiv w:val="1"/>
      <w:marLeft w:val="0"/>
      <w:marRight w:val="0"/>
      <w:marTop w:val="0"/>
      <w:marBottom w:val="0"/>
      <w:divBdr>
        <w:top w:val="none" w:sz="0" w:space="0" w:color="auto"/>
        <w:left w:val="none" w:sz="0" w:space="0" w:color="auto"/>
        <w:bottom w:val="none" w:sz="0" w:space="0" w:color="auto"/>
        <w:right w:val="none" w:sz="0" w:space="0" w:color="auto"/>
      </w:divBdr>
    </w:div>
    <w:div w:id="604843538">
      <w:bodyDiv w:val="1"/>
      <w:marLeft w:val="0"/>
      <w:marRight w:val="0"/>
      <w:marTop w:val="0"/>
      <w:marBottom w:val="0"/>
      <w:divBdr>
        <w:top w:val="none" w:sz="0" w:space="0" w:color="auto"/>
        <w:left w:val="none" w:sz="0" w:space="0" w:color="auto"/>
        <w:bottom w:val="none" w:sz="0" w:space="0" w:color="auto"/>
        <w:right w:val="none" w:sz="0" w:space="0" w:color="auto"/>
      </w:divBdr>
    </w:div>
    <w:div w:id="844901640">
      <w:bodyDiv w:val="1"/>
      <w:marLeft w:val="0"/>
      <w:marRight w:val="0"/>
      <w:marTop w:val="0"/>
      <w:marBottom w:val="0"/>
      <w:divBdr>
        <w:top w:val="none" w:sz="0" w:space="0" w:color="auto"/>
        <w:left w:val="none" w:sz="0" w:space="0" w:color="auto"/>
        <w:bottom w:val="none" w:sz="0" w:space="0" w:color="auto"/>
        <w:right w:val="none" w:sz="0" w:space="0" w:color="auto"/>
      </w:divBdr>
    </w:div>
    <w:div w:id="905335299">
      <w:bodyDiv w:val="1"/>
      <w:marLeft w:val="0"/>
      <w:marRight w:val="0"/>
      <w:marTop w:val="0"/>
      <w:marBottom w:val="0"/>
      <w:divBdr>
        <w:top w:val="none" w:sz="0" w:space="0" w:color="auto"/>
        <w:left w:val="none" w:sz="0" w:space="0" w:color="auto"/>
        <w:bottom w:val="none" w:sz="0" w:space="0" w:color="auto"/>
        <w:right w:val="none" w:sz="0" w:space="0" w:color="auto"/>
      </w:divBdr>
    </w:div>
    <w:div w:id="905844992">
      <w:bodyDiv w:val="1"/>
      <w:marLeft w:val="0"/>
      <w:marRight w:val="0"/>
      <w:marTop w:val="0"/>
      <w:marBottom w:val="0"/>
      <w:divBdr>
        <w:top w:val="none" w:sz="0" w:space="0" w:color="auto"/>
        <w:left w:val="none" w:sz="0" w:space="0" w:color="auto"/>
        <w:bottom w:val="none" w:sz="0" w:space="0" w:color="auto"/>
        <w:right w:val="none" w:sz="0" w:space="0" w:color="auto"/>
      </w:divBdr>
    </w:div>
    <w:div w:id="985862585">
      <w:bodyDiv w:val="1"/>
      <w:marLeft w:val="0"/>
      <w:marRight w:val="0"/>
      <w:marTop w:val="0"/>
      <w:marBottom w:val="0"/>
      <w:divBdr>
        <w:top w:val="none" w:sz="0" w:space="0" w:color="auto"/>
        <w:left w:val="none" w:sz="0" w:space="0" w:color="auto"/>
        <w:bottom w:val="none" w:sz="0" w:space="0" w:color="auto"/>
        <w:right w:val="none" w:sz="0" w:space="0" w:color="auto"/>
      </w:divBdr>
    </w:div>
    <w:div w:id="990522319">
      <w:bodyDiv w:val="1"/>
      <w:marLeft w:val="0"/>
      <w:marRight w:val="0"/>
      <w:marTop w:val="0"/>
      <w:marBottom w:val="0"/>
      <w:divBdr>
        <w:top w:val="none" w:sz="0" w:space="0" w:color="auto"/>
        <w:left w:val="none" w:sz="0" w:space="0" w:color="auto"/>
        <w:bottom w:val="none" w:sz="0" w:space="0" w:color="auto"/>
        <w:right w:val="none" w:sz="0" w:space="0" w:color="auto"/>
      </w:divBdr>
    </w:div>
    <w:div w:id="1014574491">
      <w:bodyDiv w:val="1"/>
      <w:marLeft w:val="0"/>
      <w:marRight w:val="0"/>
      <w:marTop w:val="0"/>
      <w:marBottom w:val="0"/>
      <w:divBdr>
        <w:top w:val="none" w:sz="0" w:space="0" w:color="auto"/>
        <w:left w:val="none" w:sz="0" w:space="0" w:color="auto"/>
        <w:bottom w:val="none" w:sz="0" w:space="0" w:color="auto"/>
        <w:right w:val="none" w:sz="0" w:space="0" w:color="auto"/>
      </w:divBdr>
    </w:div>
    <w:div w:id="1139227983">
      <w:bodyDiv w:val="1"/>
      <w:marLeft w:val="0"/>
      <w:marRight w:val="0"/>
      <w:marTop w:val="0"/>
      <w:marBottom w:val="0"/>
      <w:divBdr>
        <w:top w:val="none" w:sz="0" w:space="0" w:color="auto"/>
        <w:left w:val="none" w:sz="0" w:space="0" w:color="auto"/>
        <w:bottom w:val="none" w:sz="0" w:space="0" w:color="auto"/>
        <w:right w:val="none" w:sz="0" w:space="0" w:color="auto"/>
      </w:divBdr>
    </w:div>
    <w:div w:id="1139764984">
      <w:bodyDiv w:val="1"/>
      <w:marLeft w:val="0"/>
      <w:marRight w:val="0"/>
      <w:marTop w:val="0"/>
      <w:marBottom w:val="0"/>
      <w:divBdr>
        <w:top w:val="none" w:sz="0" w:space="0" w:color="auto"/>
        <w:left w:val="none" w:sz="0" w:space="0" w:color="auto"/>
        <w:bottom w:val="none" w:sz="0" w:space="0" w:color="auto"/>
        <w:right w:val="none" w:sz="0" w:space="0" w:color="auto"/>
      </w:divBdr>
    </w:div>
    <w:div w:id="1152142495">
      <w:bodyDiv w:val="1"/>
      <w:marLeft w:val="0"/>
      <w:marRight w:val="0"/>
      <w:marTop w:val="0"/>
      <w:marBottom w:val="0"/>
      <w:divBdr>
        <w:top w:val="none" w:sz="0" w:space="0" w:color="auto"/>
        <w:left w:val="none" w:sz="0" w:space="0" w:color="auto"/>
        <w:bottom w:val="none" w:sz="0" w:space="0" w:color="auto"/>
        <w:right w:val="none" w:sz="0" w:space="0" w:color="auto"/>
      </w:divBdr>
    </w:div>
    <w:div w:id="1205094273">
      <w:bodyDiv w:val="1"/>
      <w:marLeft w:val="0"/>
      <w:marRight w:val="0"/>
      <w:marTop w:val="0"/>
      <w:marBottom w:val="0"/>
      <w:divBdr>
        <w:top w:val="none" w:sz="0" w:space="0" w:color="auto"/>
        <w:left w:val="none" w:sz="0" w:space="0" w:color="auto"/>
        <w:bottom w:val="none" w:sz="0" w:space="0" w:color="auto"/>
        <w:right w:val="none" w:sz="0" w:space="0" w:color="auto"/>
      </w:divBdr>
    </w:div>
    <w:div w:id="1260990501">
      <w:bodyDiv w:val="1"/>
      <w:marLeft w:val="0"/>
      <w:marRight w:val="0"/>
      <w:marTop w:val="0"/>
      <w:marBottom w:val="0"/>
      <w:divBdr>
        <w:top w:val="none" w:sz="0" w:space="0" w:color="auto"/>
        <w:left w:val="none" w:sz="0" w:space="0" w:color="auto"/>
        <w:bottom w:val="none" w:sz="0" w:space="0" w:color="auto"/>
        <w:right w:val="none" w:sz="0" w:space="0" w:color="auto"/>
      </w:divBdr>
    </w:div>
    <w:div w:id="1320382564">
      <w:bodyDiv w:val="1"/>
      <w:marLeft w:val="0"/>
      <w:marRight w:val="0"/>
      <w:marTop w:val="0"/>
      <w:marBottom w:val="0"/>
      <w:divBdr>
        <w:top w:val="none" w:sz="0" w:space="0" w:color="auto"/>
        <w:left w:val="none" w:sz="0" w:space="0" w:color="auto"/>
        <w:bottom w:val="none" w:sz="0" w:space="0" w:color="auto"/>
        <w:right w:val="none" w:sz="0" w:space="0" w:color="auto"/>
      </w:divBdr>
    </w:div>
    <w:div w:id="1455097893">
      <w:bodyDiv w:val="1"/>
      <w:marLeft w:val="0"/>
      <w:marRight w:val="0"/>
      <w:marTop w:val="0"/>
      <w:marBottom w:val="0"/>
      <w:divBdr>
        <w:top w:val="none" w:sz="0" w:space="0" w:color="auto"/>
        <w:left w:val="none" w:sz="0" w:space="0" w:color="auto"/>
        <w:bottom w:val="none" w:sz="0" w:space="0" w:color="auto"/>
        <w:right w:val="none" w:sz="0" w:space="0" w:color="auto"/>
      </w:divBdr>
    </w:div>
    <w:div w:id="1486553226">
      <w:bodyDiv w:val="1"/>
      <w:marLeft w:val="0"/>
      <w:marRight w:val="0"/>
      <w:marTop w:val="0"/>
      <w:marBottom w:val="0"/>
      <w:divBdr>
        <w:top w:val="none" w:sz="0" w:space="0" w:color="auto"/>
        <w:left w:val="none" w:sz="0" w:space="0" w:color="auto"/>
        <w:bottom w:val="none" w:sz="0" w:space="0" w:color="auto"/>
        <w:right w:val="none" w:sz="0" w:space="0" w:color="auto"/>
      </w:divBdr>
    </w:div>
    <w:div w:id="1649748838">
      <w:bodyDiv w:val="1"/>
      <w:marLeft w:val="0"/>
      <w:marRight w:val="0"/>
      <w:marTop w:val="0"/>
      <w:marBottom w:val="0"/>
      <w:divBdr>
        <w:top w:val="none" w:sz="0" w:space="0" w:color="auto"/>
        <w:left w:val="none" w:sz="0" w:space="0" w:color="auto"/>
        <w:bottom w:val="none" w:sz="0" w:space="0" w:color="auto"/>
        <w:right w:val="none" w:sz="0" w:space="0" w:color="auto"/>
      </w:divBdr>
    </w:div>
    <w:div w:id="1674724707">
      <w:bodyDiv w:val="1"/>
      <w:marLeft w:val="0"/>
      <w:marRight w:val="0"/>
      <w:marTop w:val="0"/>
      <w:marBottom w:val="0"/>
      <w:divBdr>
        <w:top w:val="none" w:sz="0" w:space="0" w:color="auto"/>
        <w:left w:val="none" w:sz="0" w:space="0" w:color="auto"/>
        <w:bottom w:val="none" w:sz="0" w:space="0" w:color="auto"/>
        <w:right w:val="none" w:sz="0" w:space="0" w:color="auto"/>
      </w:divBdr>
    </w:div>
    <w:div w:id="1806001873">
      <w:bodyDiv w:val="1"/>
      <w:marLeft w:val="0"/>
      <w:marRight w:val="0"/>
      <w:marTop w:val="0"/>
      <w:marBottom w:val="0"/>
      <w:divBdr>
        <w:top w:val="none" w:sz="0" w:space="0" w:color="auto"/>
        <w:left w:val="none" w:sz="0" w:space="0" w:color="auto"/>
        <w:bottom w:val="none" w:sz="0" w:space="0" w:color="auto"/>
        <w:right w:val="none" w:sz="0" w:space="0" w:color="auto"/>
      </w:divBdr>
    </w:div>
    <w:div w:id="1829590434">
      <w:bodyDiv w:val="1"/>
      <w:marLeft w:val="0"/>
      <w:marRight w:val="0"/>
      <w:marTop w:val="0"/>
      <w:marBottom w:val="0"/>
      <w:divBdr>
        <w:top w:val="none" w:sz="0" w:space="0" w:color="auto"/>
        <w:left w:val="none" w:sz="0" w:space="0" w:color="auto"/>
        <w:bottom w:val="none" w:sz="0" w:space="0" w:color="auto"/>
        <w:right w:val="none" w:sz="0" w:space="0" w:color="auto"/>
      </w:divBdr>
      <w:divsChild>
        <w:div w:id="1311905596">
          <w:marLeft w:val="547"/>
          <w:marRight w:val="0"/>
          <w:marTop w:val="115"/>
          <w:marBottom w:val="0"/>
          <w:divBdr>
            <w:top w:val="none" w:sz="0" w:space="0" w:color="auto"/>
            <w:left w:val="none" w:sz="0" w:space="0" w:color="auto"/>
            <w:bottom w:val="none" w:sz="0" w:space="0" w:color="auto"/>
            <w:right w:val="none" w:sz="0" w:space="0" w:color="auto"/>
          </w:divBdr>
        </w:div>
      </w:divsChild>
    </w:div>
    <w:div w:id="2029939569">
      <w:bodyDiv w:val="1"/>
      <w:marLeft w:val="0"/>
      <w:marRight w:val="0"/>
      <w:marTop w:val="0"/>
      <w:marBottom w:val="0"/>
      <w:divBdr>
        <w:top w:val="none" w:sz="0" w:space="0" w:color="auto"/>
        <w:left w:val="none" w:sz="0" w:space="0" w:color="auto"/>
        <w:bottom w:val="none" w:sz="0" w:space="0" w:color="auto"/>
        <w:right w:val="none" w:sz="0" w:space="0" w:color="auto"/>
      </w:divBdr>
    </w:div>
    <w:div w:id="20651787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iki.mbalib.com/wiki/%E9%BA%A6%E5%85%8B%E6%9D%9C%E6%A0%BC%E5%B0%94%E6%A8%A1%E5%9E%8B"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A2B6D5AA-28AD-4519-ACC0-BA9E99B5151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1281</TotalTime>
  <Pages>1</Pages>
  <Words>2623</Words>
  <Characters>14955</Characters>
  <Application>Microsoft Office Word</Application>
  <DocSecurity>0</DocSecurity>
  <Lines>124</Lines>
  <Paragraphs>35</Paragraphs>
  <ScaleCrop>false</ScaleCrop>
  <Company/>
  <LinksUpToDate>false</LinksUpToDate>
  <CharactersWithSpaces>17543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丛 进</cp:lastModifiedBy>
  <cp:revision>22</cp:revision>
  <cp:lastPrinted>2016-12-26T13:39:00Z</cp:lastPrinted>
  <dcterms:created xsi:type="dcterms:W3CDTF">2016-12-15T11:46:00Z</dcterms:created>
  <dcterms:modified xsi:type="dcterms:W3CDTF">2021-01-08T17:33:00Z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