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{quotation.date}</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{quotation.no}</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{module.customerName}</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{creator.name}</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{quotation.contactPerson}</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{quotation.offerValidityDays}</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{module.nameUpper}</w:t>
      </w:r>
      <w:r w:rsidRPr="008930F4">
        <w:rPr>
          <w:rFonts w:ascii="Times New Roman" w:hAnsi="Times New Roman" w:cs="Times New Roman"/>
        </w:rPr>
        <w:t xml:space="preserve">  </w:t>
      </w:r>
    </w:p>
    <w:p>
      <w:pPr>
        <w:spacing w:after="60"/>
      </w:pPr>
    </w:p>
    <w:p>
      <w:pPr>
        <w:spacing w:before="160" w:after="60"/>
      </w:pPr>
      <w:r>
        <w:rPr>
          <w:rFonts w:ascii="Times New Roman" w:hAnsi="Times New Roman"/>
          <w:b/>
          <w:sz w:val="22"/>
          <w:szCs w:val="22"/>
        </w:rPr>
        <w:t xml:space="preserve">Dolum Hatları</w:t>
      </w:r>
    </w:p>
    <w:tbl>
      <w:tblPr>
        <w:tblStyle w:val="KlavuzTablo1Ak"/>
        <w:tblW w:w="0" w:type="auto"/>
        <w:tblLook w:val="04A0" w:firstRow="1" w:lastRow="0" w:firstColumn="1" w:lastColumn="0" w:noHBand="0" w:noVBand="1"/>
      </w:tblPr>
      <w:tblGrid>
        <w:gridCol w:w="600"/>
        <w:gridCol w:w="3000"/>
        <w:gridCol w:w="2200"/>
        <w:gridCol w:w="1900"/>
        <w:gridCol w:w="19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22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900" w:type="dxa"/>
            <w:shd w:val="clear" w:color="auto" w:fill="1B2A52"/>
            <w:vAlign w:val="center"/>
          </w:tcPr>
          <w:p>
            <w:pPr>
              <w:spacing w:after="31" w:line="259" w:lineRule="auto"/>
              <w:jc w:val="left"/>
            </w:pPr>
            <w:r>
              <w:rPr>
                <w:rFonts w:ascii="Times New Roman" w:hAnsi="Times New Roman"/>
                <w:b/>
                <w:color w:val="FFFFFF"/>
              </w:rPr>
              <w:t xml:space="preserve">Vana Tipi</w:t>
            </w:r>
          </w:p>
        </w:tc>
        <w:tc>
          <w:tcPr>
            <w:tcW w:w="1900" w:type="dxa"/>
            <w:shd w:val="clear" w:color="auto" w:fill="1B2A52"/>
            <w:vAlign w:val="center"/>
          </w:tcPr>
          <w:p>
            <w:pPr>
              <w:spacing w:after="31" w:line="259" w:lineRule="auto"/>
              <w:jc w:val="left"/>
            </w:pPr>
            <w:r>
              <w:rPr>
                <w:rFonts w:ascii="Times New Roman" w:hAnsi="Times New Roman"/>
                <w:b/>
                <w:color w:val="FFFFFF"/>
              </w:rPr>
              <w:t xml:space="preserve">Seçilen DN</w:t>
            </w:r>
          </w:p>
        </w:tc>
      </w:tr>
      <w:tr>
        <w:tc>
          <w:tcPr>
            <w:tcW w:w="600" w:type="dxa"/>
            <w:vAlign w:val="center"/>
          </w:tcPr>
          <w:p>
            <w:pPr>
              <w:spacing w:after="31" w:line="259" w:lineRule="auto"/>
              <w:jc w:val="center"/>
            </w:pPr>
            <w:r>
              <w:rPr>
                <w:rFonts w:ascii="Times New Roman" w:hAnsi="Times New Roman"/>
              </w:rPr>
              <w:t xml:space="preserve">{#fillingLines}{sira}</w:t>
            </w:r>
          </w:p>
        </w:tc>
        <w:tc>
          <w:tcPr>
            <w:tcW w:w="3000" w:type="dxa"/>
            <w:vAlign w:val="center"/>
          </w:tcPr>
          <w:p>
            <w:pPr>
              <w:spacing w:after="31" w:line="259" w:lineRule="auto"/>
              <w:jc w:val="left"/>
            </w:pPr>
            <w:r>
              <w:rPr>
                <w:rFonts w:ascii="Times New Roman" w:hAnsi="Times New Roman"/>
              </w:rPr>
              <w:t xml:space="preserve">{name}</w:t>
            </w:r>
          </w:p>
        </w:tc>
        <w:tc>
          <w:tcPr>
            <w:tcW w:w="2200" w:type="dxa"/>
            <w:vAlign w:val="center"/>
          </w:tcPr>
          <w:p>
            <w:pPr>
              <w:spacing w:after="31" w:line="259" w:lineRule="auto"/>
              <w:jc w:val="right"/>
            </w:pPr>
            <w:r>
              <w:rPr>
                <w:rFonts w:ascii="Times New Roman" w:hAnsi="Times New Roman"/>
              </w:rPr>
              <w:t xml:space="preserve">{capacity}</w:t>
            </w:r>
          </w:p>
        </w:tc>
        <w:tc>
          <w:tcPr>
            <w:tcW w:w="1900" w:type="dxa"/>
            <w:vAlign w:val="center"/>
          </w:tcPr>
          <w:p>
            <w:pPr>
              <w:spacing w:after="31" w:line="259" w:lineRule="auto"/>
              <w:jc w:val="left"/>
            </w:pPr>
            <w:r>
              <w:rPr>
                <w:rFonts w:ascii="Times New Roman" w:hAnsi="Times New Roman"/>
              </w:rPr>
              <w:t xml:space="preserve">{valveType}</w:t>
            </w:r>
          </w:p>
        </w:tc>
        <w:tc>
          <w:tcPr>
            <w:tcW w:w="1900" w:type="dxa"/>
            <w:vAlign w:val="center"/>
          </w:tcPr>
          <w:p>
            <w:pPr>
              <w:spacing w:after="31" w:line="259" w:lineRule="auto"/>
              <w:jc w:val="left"/>
            </w:pPr>
            <w:r>
              <w:rPr>
                <w:rFonts w:ascii="Times New Roman" w:hAnsi="Times New Roman"/>
              </w:rPr>
              <w:t xml:space="preserve">{selectedDN}{/fillingLines}</w:t>
            </w:r>
          </w:p>
        </w:tc>
      </w:tr>
    </w:tbl>
    <w:p>
      <w:pPr>
        <w:spacing w:after="60"/>
      </w:pPr>
    </w:p>
    <w:p>
      <w:pPr>
        <w:spacing w:before="160" w:after="60"/>
      </w:pPr>
      <w:r>
        <w:rPr>
          <w:rFonts w:ascii="Times New Roman" w:hAnsi="Times New Roman"/>
          <w:b/>
          <w:sz w:val="22"/>
          <w:szCs w:val="22"/>
        </w:rPr>
        <w:t xml:space="preserve">Boşaltım Hatları</w:t>
      </w:r>
    </w:p>
    <w:tbl>
      <w:tblPr>
        <w:tblStyle w:val="KlavuzTablo1Ak"/>
        <w:tblW w:w="0" w:type="auto"/>
        <w:tblLook w:val="04A0" w:firstRow="1" w:lastRow="0" w:firstColumn="1" w:lastColumn="0" w:noHBand="0" w:noVBand="1"/>
      </w:tblPr>
      <w:tblGrid>
        <w:gridCol w:w="600"/>
        <w:gridCol w:w="2600"/>
        <w:gridCol w:w="1800"/>
        <w:gridCol w:w="1300"/>
        <w:gridCol w:w="1900"/>
        <w:gridCol w:w="14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26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18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300" w:type="dxa"/>
            <w:shd w:val="clear" w:color="auto" w:fill="1B2A52"/>
            <w:vAlign w:val="center"/>
          </w:tcPr>
          <w:p>
            <w:pPr>
              <w:spacing w:after="31" w:line="259" w:lineRule="auto"/>
              <w:jc w:val="right"/>
            </w:pPr>
            <w:r>
              <w:rPr>
                <w:rFonts w:ascii="Times New Roman" w:hAnsi="Times New Roman"/>
                <w:b/>
                <w:color w:val="FFFFFF"/>
              </w:rPr>
              <w:t xml:space="preserve">Basınç (Bar)</w:t>
            </w:r>
          </w:p>
        </w:tc>
        <w:tc>
          <w:tcPr>
            <w:tcW w:w="1900" w:type="dxa"/>
            <w:shd w:val="clear" w:color="auto" w:fill="1B2A52"/>
            <w:vAlign w:val="center"/>
          </w:tcPr>
          <w:p>
            <w:pPr>
              <w:spacing w:after="31" w:line="259" w:lineRule="auto"/>
              <w:jc w:val="left"/>
            </w:pPr>
            <w:r>
              <w:rPr>
                <w:rFonts w:ascii="Times New Roman" w:hAnsi="Times New Roman"/>
                <w:b/>
                <w:color w:val="FFFFFF"/>
              </w:rPr>
              <w:t xml:space="preserve">Pompa</w:t>
            </w:r>
          </w:p>
        </w:tc>
        <w:tc>
          <w:tcPr>
            <w:tcW w:w="1400" w:type="dxa"/>
            <w:shd w:val="clear" w:color="auto" w:fill="1B2A52"/>
            <w:vAlign w:val="center"/>
          </w:tcPr>
          <w:p>
            <w:pPr>
              <w:spacing w:after="31" w:line="259" w:lineRule="auto"/>
              <w:jc w:val="left"/>
            </w:pPr>
            <w:r>
              <w:rPr>
                <w:rFonts w:ascii="Times New Roman" w:hAnsi="Times New Roman"/>
                <w:b/>
                <w:color w:val="FFFFFF"/>
              </w:rPr>
              <w:t xml:space="preserve">Flow Meter</w:t>
            </w:r>
          </w:p>
        </w:tc>
      </w:tr>
      <w:tr>
        <w:tc>
          <w:tcPr>
            <w:tcW w:w="600" w:type="dxa"/>
            <w:vAlign w:val="center"/>
          </w:tcPr>
          <w:p>
            <w:pPr>
              <w:spacing w:after="31" w:line="259" w:lineRule="auto"/>
              <w:jc w:val="center"/>
            </w:pPr>
            <w:r>
              <w:rPr>
                <w:rFonts w:ascii="Times New Roman" w:hAnsi="Times New Roman"/>
              </w:rPr>
              <w:t xml:space="preserve">{#dischargeLines}{sira}</w:t>
            </w:r>
          </w:p>
        </w:tc>
        <w:tc>
          <w:tcPr>
            <w:tcW w:w="2600" w:type="dxa"/>
            <w:vAlign w:val="center"/>
          </w:tcPr>
          <w:p>
            <w:pPr>
              <w:spacing w:after="31" w:line="259" w:lineRule="auto"/>
              <w:jc w:val="left"/>
            </w:pPr>
            <w:r>
              <w:rPr>
                <w:rFonts w:ascii="Times New Roman" w:hAnsi="Times New Roman"/>
              </w:rPr>
              <w:t xml:space="preserve">{name}</w:t>
            </w:r>
          </w:p>
        </w:tc>
        <w:tc>
          <w:tcPr>
            <w:tcW w:w="1800" w:type="dxa"/>
            <w:vAlign w:val="center"/>
          </w:tcPr>
          <w:p>
            <w:pPr>
              <w:spacing w:after="31" w:line="259" w:lineRule="auto"/>
              <w:jc w:val="right"/>
            </w:pPr>
            <w:r>
              <w:rPr>
                <w:rFonts w:ascii="Times New Roman" w:hAnsi="Times New Roman"/>
              </w:rPr>
              <w:t xml:space="preserve">{capacity}</w:t>
            </w:r>
          </w:p>
        </w:tc>
        <w:tc>
          <w:tcPr>
            <w:tcW w:w="1300" w:type="dxa"/>
            <w:vAlign w:val="center"/>
          </w:tcPr>
          <w:p>
            <w:pPr>
              <w:spacing w:after="31" w:line="259" w:lineRule="auto"/>
              <w:jc w:val="right"/>
            </w:pPr>
            <w:r>
              <w:rPr>
                <w:rFonts w:ascii="Times New Roman" w:hAnsi="Times New Roman"/>
              </w:rPr>
              <w:t xml:space="preserve">{pressure}</w:t>
            </w:r>
          </w:p>
        </w:tc>
        <w:tc>
          <w:tcPr>
            <w:tcW w:w="1900" w:type="dxa"/>
            <w:vAlign w:val="center"/>
          </w:tcPr>
          <w:p>
            <w:pPr>
              <w:spacing w:after="31" w:line="259" w:lineRule="auto"/>
              <w:jc w:val="left"/>
            </w:pPr>
            <w:r>
              <w:rPr>
                <w:rFonts w:ascii="Times New Roman" w:hAnsi="Times New Roman"/>
              </w:rPr>
              <w:t xml:space="preserve">{pumpModel}</w:t>
            </w:r>
          </w:p>
        </w:tc>
        <w:tc>
          <w:tcPr>
            <w:tcW w:w="1400" w:type="dxa"/>
            <w:vAlign w:val="center"/>
          </w:tcPr>
          <w:p>
            <w:pPr>
              <w:spacing w:after="31" w:line="259" w:lineRule="auto"/>
              <w:jc w:val="left"/>
            </w:pPr>
            <w:r>
              <w:rPr>
                <w:rFonts w:ascii="Times New Roman" w:hAnsi="Times New Roman"/>
              </w:rPr>
              <w:t xml:space="preserve">{flowMeterDN}{/dischargeLines}</w:t>
            </w:r>
          </w:p>
        </w:tc>
      </w:tr>
    </w:tbl>
    <w:p>
      <w:pPr>
        <w:spacing w:after="60"/>
      </w:pPr>
    </w:p>
    <w:p>
      <w:pPr>
        <w:spacing w:before="160" w:after="60"/>
      </w:pPr>
      <w:r>
        <w:rPr>
          <w:rFonts w:ascii="Times New Roman" w:hAnsi="Times New Roman"/>
          <w:b/>
          <w:sz w:val="22"/>
          <w:szCs w:val="22"/>
        </w:rPr>
        <w:t xml:space="preserve">Tanklar</w:t>
      </w:r>
    </w:p>
    <w:tbl>
      <w:tblPr>
        <w:tblStyle w:val="KlavuzTablo1Ak"/>
        <w:tblW w:w="0" w:type="auto"/>
        <w:tblLook w:val="04A0" w:firstRow="1" w:lastRow="0" w:firstColumn="1" w:lastColumn="0" w:noHBand="0" w:noVBand="1"/>
      </w:tblPr>
      <w:tblGrid>
        <w:gridCol w:w="600"/>
        <w:gridCol w:w="3000"/>
        <w:gridCol w:w="1900"/>
        <w:gridCol w:w="2600"/>
        <w:gridCol w:w="15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Tank</w:t>
            </w:r>
          </w:p>
        </w:tc>
        <w:tc>
          <w:tcPr>
            <w:tcW w:w="1900" w:type="dxa"/>
            <w:shd w:val="clear" w:color="auto" w:fill="1B2A52"/>
            <w:vAlign w:val="center"/>
          </w:tcPr>
          <w:p>
            <w:pPr>
              <w:spacing w:after="31" w:line="259" w:lineRule="auto"/>
              <w:jc w:val="right"/>
            </w:pPr>
            <w:r>
              <w:rPr>
                <w:rFonts w:ascii="Times New Roman" w:hAnsi="Times New Roman"/>
                <w:b/>
                <w:color w:val="FFFFFF"/>
              </w:rPr>
              <w:t xml:space="preserve">Hacim (L)</w:t>
            </w:r>
          </w:p>
        </w:tc>
        <w:tc>
          <w:tcPr>
            <w:tcW w:w="2600" w:type="dxa"/>
            <w:shd w:val="clear" w:color="auto" w:fill="1B2A52"/>
            <w:vAlign w:val="center"/>
          </w:tcPr>
          <w:p>
            <w:pPr>
              <w:spacing w:after="31" w:line="259" w:lineRule="auto"/>
              <w:jc w:val="left"/>
            </w:pPr>
            <w:r>
              <w:rPr>
                <w:rFonts w:ascii="Times New Roman" w:hAnsi="Times New Roman"/>
                <w:b/>
                <w:color w:val="FFFFFF"/>
              </w:rPr>
              <w:t xml:space="preserve">Sensörler</w:t>
            </w:r>
          </w:p>
        </w:tc>
        <w:tc>
          <w:tcPr>
            <w:tcW w:w="1500" w:type="dxa"/>
            <w:shd w:val="clear" w:color="auto" w:fill="1B2A52"/>
            <w:vAlign w:val="center"/>
          </w:tcPr>
          <w:p>
            <w:pPr>
              <w:spacing w:after="31" w:line="259" w:lineRule="auto"/>
              <w:jc w:val="left"/>
            </w:pPr>
            <w:r>
              <w:rPr>
                <w:rFonts w:ascii="Times New Roman" w:hAnsi="Times New Roman"/>
                <w:b/>
                <w:color w:val="FFFFFF"/>
              </w:rPr>
              <w:t xml:space="preserve">Agitatör</w:t>
            </w:r>
          </w:p>
        </w:tc>
      </w:tr>
      <w:tr>
        <w:tc>
          <w:tcPr>
            <w:tcW w:w="600" w:type="dxa"/>
            <w:vAlign w:val="center"/>
          </w:tcPr>
          <w:p>
            <w:pPr>
              <w:spacing w:after="31" w:line="259" w:lineRule="auto"/>
              <w:jc w:val="center"/>
            </w:pPr>
            <w:r>
              <w:rPr>
                <w:rFonts w:ascii="Times New Roman" w:hAnsi="Times New Roman"/>
              </w:rPr>
              <w:t xml:space="preserve">{#tanks}{sira}</w:t>
            </w:r>
          </w:p>
        </w:tc>
        <w:tc>
          <w:tcPr>
            <w:tcW w:w="3000" w:type="dxa"/>
            <w:vAlign w:val="center"/>
          </w:tcPr>
          <w:p>
            <w:pPr>
              <w:spacing w:after="31" w:line="259" w:lineRule="auto"/>
              <w:jc w:val="left"/>
            </w:pPr>
            <w:r>
              <w:rPr>
                <w:rFonts w:ascii="Times New Roman" w:hAnsi="Times New Roman"/>
              </w:rPr>
              <w:t xml:space="preserve">{name}</w:t>
            </w:r>
          </w:p>
        </w:tc>
        <w:tc>
          <w:tcPr>
            <w:tcW w:w="1900" w:type="dxa"/>
            <w:vAlign w:val="center"/>
          </w:tcPr>
          <w:p>
            <w:pPr>
              <w:spacing w:after="31" w:line="259" w:lineRule="auto"/>
              <w:jc w:val="right"/>
            </w:pPr>
            <w:r>
              <w:rPr>
                <w:rFonts w:ascii="Times New Roman" w:hAnsi="Times New Roman"/>
              </w:rPr>
              <w:t xml:space="preserve">{volume}</w:t>
            </w:r>
          </w:p>
        </w:tc>
        <w:tc>
          <w:tcPr>
            <w:tcW w:w="2600" w:type="dxa"/>
            <w:vAlign w:val="center"/>
          </w:tcPr>
          <w:p>
            <w:pPr>
              <w:spacing w:after="31" w:line="259" w:lineRule="auto"/>
              <w:jc w:val="left"/>
            </w:pPr>
            <w:r>
              <w:rPr>
                <w:rFonts w:ascii="Times New Roman" w:hAnsi="Times New Roman"/>
              </w:rPr>
              <w:t xml:space="preserve">{sensors}</w:t>
            </w:r>
          </w:p>
        </w:tc>
        <w:tc>
          <w:tcPr>
            <w:tcW w:w="1500" w:type="dxa"/>
            <w:vAlign w:val="center"/>
          </w:tcPr>
          <w:p>
            <w:pPr>
              <w:spacing w:after="31" w:line="259" w:lineRule="auto"/>
              <w:jc w:val="left"/>
            </w:pPr>
            <w:r>
              <w:rPr>
                <w:rFonts w:ascii="Times New Roman" w:hAnsi="Times New Roman"/>
              </w:rPr>
              <w:t xml:space="preserve">{agitatorLabel}{/tanks}</w:t>
            </w:r>
          </w:p>
        </w:tc>
      </w:tr>
    </w:tbl>
    <w:p>
      <w:pPr>
        <w:spacing w:after="60"/>
      </w:pPr>
    </w:p>
    <w:p>
      <w:pPr>
        <w:spacing w:before="160" w:after="60"/>
      </w:pPr>
      <w:r>
        <w:rPr>
          <w:rFonts w:ascii="Times New Roman" w:hAnsi="Times New Roman"/>
          <w:b/>
          <w:sz w:val="22"/>
          <w:szCs w:val="22"/>
        </w:rPr>
        <w:t xml:space="preserve">Ekipman</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{#equipment}{name}</w:t>
            </w:r>
          </w:p>
        </w:tc>
        <w:tc>
          <w:tcPr>
            <w:tcW w:w="4580" w:type="dxa"/>
            <w:vAlign w:val="center"/>
          </w:tcPr>
          <w:p>
            <w:pPr>
              <w:spacing w:after="31" w:line="259" w:lineRule="auto"/>
              <w:jc w:val="left"/>
            </w:pPr>
            <w:r>
              <w:rPr>
                <w:rFonts w:ascii="Times New Roman" w:hAnsi="Times New Roman"/>
              </w:rPr>
              <w:t xml:space="preserve">{purpose}</w:t>
            </w:r>
          </w:p>
        </w:tc>
        <w:tc>
          <w:tcPr>
            <w:tcW w:w="1840" w:type="dxa"/>
            <w:vAlign w:val="center"/>
          </w:tcPr>
          <w:p>
            <w:pPr>
              <w:spacing w:after="31" w:line="259" w:lineRule="auto"/>
              <w:jc w:val="center"/>
            </w:pPr>
            <w:r>
              <w:rPr>
                <w:rFonts w:ascii="Times New Roman" w:hAnsi="Times New Roman"/>
              </w:rPr>
              <w:t xml:space="preserve">{quantity}{/equipment}</w:t>
            </w:r>
          </w:p>
        </w:tc>
      </w:tr>
    </w:tbl>
    <w:p>
      <w:pPr>
        <w:spacing w:after="60"/>
      </w:pPr>
    </w:p>
    <w:p>
      <w:pPr>
        <w:keepNext/>
        <w:keepLines/>
        <w:spacing w:before="160" w:after="60"/>
      </w:pPr>
      <w:r>
        <w:rPr>
          <w:rFonts w:ascii="Times New Roman" w:hAnsi="Times New Roman"/>
          <w:b/>
          <w:sz w:val="22"/>
          <w:szCs w:val="22"/>
        </w:rPr>
        <w:t xml:space="preserve">{#hasDiagram}P&amp;ID Şematik Diyagram</w:t>
      </w:r>
    </w:p>
    <w:p>
      <w:pPr>
        <w:keepNext/>
        <w:spacing w:after="60"/>
        <w:jc w:val="center"/>
      </w:pPr>
      <w:r>
        <w:rPr>
          <w:rFonts w:ascii="Times New Roman" w:hAnsi="Times New Roman"/>
        </w:rPr>
        <w:t>{@diagramXml}</w:t>
      </w:r>
    </w:p>
    <w:p>
      <w:pPr>
        <w:rPr>
          <w:rFonts w:ascii="Times New Roman" w:hAnsi="Times New Roman"/>
        </w:rPr>
      </w:pPr>
      <w:r>
        <w:rPr>
          <w:rFonts w:ascii="Times New Roman" w:hAnsi="Times New Roman"/>
        </w:rPr>
        <w:t>{/hasDiagram}</w:t>
      </w:r>
    </w:p>
    <w:p>
      <w:pPr>
        <w:spacing w:after="60"/>
      </w:pPr>
    </w:p>
    <w:p w14:paraId="6E1F15BA" w14:textId="77777777" w:rsidR="003A391E" w:rsidRPr="00B26AF7" w:rsidRDefault="003A391E" w:rsidP="003A391E">
      <w:pPr>
        <w:keepNext/>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{pricing.totalPrice}</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p>
      <w:pPr>
        <w:tabs>
          <w:tab w:val="left" w:pos="3800"/>
        </w:tabs>
        <w:spacing w:after="40" w:line="259" w:lineRule="auto"/>
      </w:pPr>
      <w:r>
        <w:rPr>
          <w:rFonts w:ascii="Times New Roman" w:hAnsi="Times New Roman"/>
          <w:b/>
          <w:sz w:val="22"/>
          <w:szCs w:val="22"/>
        </w:rPr>
        <w:t xml:space="preserve">ESTIMATED DELIVERY WEEK:</w:t>
      </w:r>
      <w:r>
        <w:rPr>
          <w:rFonts w:ascii="Times New Roman" w:hAnsi="Times New Roman"/>
          <w:sz w:val="22"/>
          <w:szCs w:val="22"/>
        </w:rPr>
        <w:tab/>
        <w:t xml:space="preserve">Can be delivered within {quotation.deliveryWeeks} weeks</w:t>
      </w:r>
    </w:p>
    <w:p>
      <w:pPr>
        <w:tabs>
          <w:tab w:val="left" w:pos="3800"/>
        </w:tabs>
        <w:spacing w:after="40" w:line="259" w:lineRule="auto"/>
      </w:pPr>
      <w:r>
        <w:rPr>
          <w:rFonts w:ascii="Times New Roman" w:hAnsi="Times New Roman"/>
          <w:b/>
          <w:sz w:val="22"/>
          <w:szCs w:val="22"/>
        </w:rPr>
        <w:t xml:space="preserve">DELIVERY PLACE:</w:t>
      </w:r>
      <w:r>
        <w:rPr>
          <w:rFonts w:ascii="Times New Roman" w:hAnsi="Times New Roman"/>
          <w:sz w:val="22"/>
          <w:szCs w:val="22"/>
        </w:rPr>
        <w:tab/>
        <w:t xml:space="preserve">{quotation.deliveryPlace}</w:t>
      </w:r>
    </w:p>
    <w:p>
      <w:pPr>
        <w:tabs>
          <w:tab w:val="left" w:pos="3800"/>
        </w:tabs>
        <w:spacing w:after="40" w:line="259" w:lineRule="auto"/>
      </w:pPr>
      <w:r>
        <w:rPr>
          <w:rFonts w:ascii="Times New Roman" w:hAnsi="Times New Roman"/>
          <w:b/>
          <w:sz w:val="22"/>
          <w:szCs w:val="22"/>
        </w:rPr>
        <w:t xml:space="preserve">OFFER VALIDITY DAYS:</w:t>
      </w:r>
      <w:r>
        <w:rPr>
          <w:rFonts w:ascii="Times New Roman" w:hAnsi="Times New Roman"/>
          <w:sz w:val="22"/>
          <w:szCs w:val="22"/>
        </w:rPr>
        <w:tab/>
        <w:t xml:space="preserve">{quotation.offerValidityDays}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