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##compacity##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21 09 2026 1 MX 1 76 23 112</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75,71 m³/gün</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300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##customer_email##</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Sayın </w:t>
      </w:r>
      <w:r w:rsidRPr="00630F88">
        <w:rPr>
          <w:rFonts w:asciiTheme="minorHAnsi" w:hAnsiTheme="minorHAnsi" w:cstheme="minorHAnsi"/>
          <w:bCs/>
          <w:color w:val="auto"/>
          <w:sz w:val="20"/>
          <w:szCs w:val="20"/>
        </w:rPr>
        <w:t>##customer_</w:t>
      </w:r>
      <w:r>
        <w:rPr>
          <w:rFonts w:asciiTheme="minorHAnsi" w:hAnsiTheme="minorHAnsi" w:cstheme="minorHAnsi"/>
          <w:bCs/>
          <w:color w:val="auto"/>
          <w:sz w:val="20"/>
          <w:szCs w:val="20"/>
        </w:rPr>
        <w:t>name</w:t>
      </w:r>
      <w:r w:rsidRPr="00630F88">
        <w:rPr>
          <w:rFonts w:asciiTheme="minorHAnsi" w:hAnsiTheme="minorHAnsi" w:cstheme="minorHAnsi"/>
          <w:bCs/>
          <w:color w:val="auto"/>
          <w:sz w:val="20"/>
          <w:szCs w:val="20"/>
        </w:rPr>
        <w:t>#</w:t>
      </w:r>
      <w:proofErr w:type="gramStart"/>
      <w:r w:rsidRPr="00630F88">
        <w:rPr>
          <w:rFonts w:asciiTheme="minorHAnsi" w:hAnsiTheme="minorHAnsi" w:cstheme="minorHAnsi"/>
          <w:bCs/>
          <w:color w:val="auto"/>
          <w:sz w:val="20"/>
          <w:szCs w:val="20"/>
        </w:rPr>
        <w:t>#</w:t>
      </w:r>
      <w:r>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75,71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22,71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3,15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Pr>
      <w:tblGrid>
        <w:gridCol w:w="4899"/>
        <w:gridCol w:w="2082"/>
        <w:gridCol w:w="2725"/>
      </w:tblGrid>
      <w:tr w:rsidR="00696254" w:rsidRPr="008303EB" w14:paraId="52EB6DB9" w14:textId="77777777" w:rsidTr="00696254">
        <w:trPr>
          <w:trHeight w:val="465"/>
          <w:tblHeader/>
          <w:cantSplit/>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Pr>
      <w:tblGrid>
        <w:gridCol w:w="4931"/>
        <w:gridCol w:w="2095"/>
        <w:gridCol w:w="2743"/>
      </w:tblGrid>
      <w:tr w:rsidR="00B21E84" w:rsidRPr="008303EB" w14:paraId="52EB6DF7" w14:textId="77777777" w:rsidTr="00B21E84">
        <w:trPr>
          <w:trHeight w:val="267"/>
          <w:tblHeader/>
          <w:cantSplit/>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jc w:val="center"/>
        <w:tblBorders>
          <w:top w:val="single" w:sz="2" w:space="0" w:color="auto"/>
          <w:left w:val="single" w:sz="2" w:space="0" w:color="auto"/>
          <w:bottom w:val="single" w:sz="2" w:space="0" w:color="auto"/>
          <w:right w:val="single" w:sz="2" w:space="0" w:color="auto"/>
        </w:tblBorders>
      </w:tblPr>
      <w:tblGrid>
        <w:gridCol w:w="648"/>
        <w:gridCol w:w="3384"/>
        <w:gridCol w:w="720"/>
        <w:gridCol w:w="1152"/>
        <w:gridCol w:w="1224"/>
        <w:gridCol w:w="936"/>
        <w:gridCol w:w="1296"/>
      </w:tblGrid>
      <w:tr>
        <w:trPr>
          <w:tblHeader/>
          <w:cantSplit/>
        </w:trP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Acme Endüstri A.Ş.</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0298</w:t>
            </w:r>
          </w:p>
        </w:tc>
      </w:tr>
      <w:tr>
        <w:trPr>
          <w:cantSplit/>
        </w:trP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YDD R0 21 09 2026 1 MX 1 76 23 112</w:t>
            </w:r>
          </w:p>
        </w:tc>
      </w:tr>
      <w:tr>
        <w:trPr>
          <w:cantSplit/>
        </w:trP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879,12 €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800,80 €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380,16 €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868,88 €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112 disk / ünite ,</w:t>
              <w:br/>
              <w:t>- Disk Yüzey Alanı 739,20 m²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23.700,00 €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LS_30 Lamella Seperatör Son Çöktürme Tankı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6.412,00 €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Son Çöktürme Tankı Çamur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317,12 €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3.190,88 €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4.309,36 €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1.584,00 €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rPr>
          <w:cantSplit/>
        </w:trP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53.951,72 €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9.209,41 €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44.742,31 €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rPr>
          <w:cantSplit/>
        </w:trP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##delivery1#</w:t>
      </w:r>
      <w:proofErr w:type="gramStart"/>
      <w:r w:rsidR="00446D3D" w:rsidRPr="00446D3D">
        <w:rPr>
          <w:rFonts w:asciiTheme="minorHAnsi" w:hAnsiTheme="minorHAnsi" w:cstheme="minorHAnsi"/>
          <w:sz w:val="20"/>
          <w:szCs w:val="20"/>
        </w:rPr>
        <w:t xml:space="preserve"># </w:t>
      </w:r>
      <w:r w:rsidRPr="00446D3D">
        <w:rPr>
          <w:rFonts w:asciiTheme="minorHAnsi" w:hAnsiTheme="minorHAnsi" w:cstheme="minorHAnsi"/>
          <w:sz w:val="20"/>
          <w:szCs w:val="20"/>
        </w:rPr>
        <w:t xml:space="preserve"> </w:t>
      </w:r>
      <w:r w:rsidRPr="00446D3D">
        <w:rPr>
          <w:rFonts w:asciiTheme="minorHAnsi" w:hAnsiTheme="minorHAnsi" w:cstheme="minorHAnsi"/>
          <w:sz w:val="20"/>
          <w:szCs w:val="20"/>
        </w:rPr>
        <w:tab/>
      </w:r>
      <w:proofErr w:type="gramEnd"/>
      <w:r w:rsidRPr="00446D3D">
        <w:rPr>
          <w:rFonts w:asciiTheme="minorHAnsi" w:hAnsiTheme="minorHAnsi" w:cstheme="minorHAnsi"/>
          <w:sz w:val="20"/>
          <w:szCs w:val="20"/>
        </w:rPr>
        <w:t>Hafta</w:t>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2</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3</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4</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6480"/>
        <w:gridCol w:w="2880"/>
      </w:tblGrid>
      <w:tr>
        <w:trPr>
          <w:cantSplit/>
          <w:tblHeader/>
        </w:trPr>
        <w:tc>
          <w:tcPr>
            <w:gridSpan w:val="2"/>
            <w:tcW w:w="2880" w:type="dxa"/>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1.233 € /yıl</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/yıl</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1.269 €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2448"/>
        <w:gridCol w:w="864"/>
        <w:gridCol w:w="576"/>
        <w:gridCol w:w="1080"/>
        <w:gridCol w:w="1080"/>
        <w:gridCol w:w="1080"/>
        <w:gridCol w:w="1080"/>
        <w:gridCol w:w="1152"/>
      </w:tblGrid>
      <w:tr>
        <w:trPr>
          <w:tblHeader/>
          <w:cantSplit/>
        </w:trP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7.571,00 m³/saat</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rPr>
          <w:cantSplit/>
        </w:trP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25,99</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0,34</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4,46</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3,38</w:t>
              <w:br/>
              <w:t>1.233</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9720" w:type="dxa"/>
        <w:tblAutofit w:val="0"/>
        <w:tblBorders>
          <w:top w:val="single" w:sz="2" w:space="0" w:color="auto"/>
          <w:left w:val="single" w:sz="2" w:space="0" w:color="auto"/>
          <w:bottom w:val="single" w:sz="2" w:space="0" w:color="auto"/>
          <w:right w:val="single" w:sz="2" w:space="0" w:color="auto"/>
        </w:tblBorders>
      </w:tblPr>
      <w:tblGrid>
        <w:gridCol w:w="3096"/>
        <w:gridCol w:w="1584"/>
        <w:gridCol w:w="1944"/>
        <w:gridCol w:w="1368"/>
        <w:gridCol w:w="1728"/>
      </w:tblGrid>
      <w:tr>
        <w:trPr>
          <w:tblHeader/>
          <w:cantSplit/>
        </w:trP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29,60 €/yıl</w:t>
            </w:r>
          </w:p>
        </w:tc>
      </w:tr>
      <w:tr>
        <w:trPr>
          <w:cantSplit/>
        </w:trP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35,60 €/yıl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503" w:type="dxa"/>
        <w:tblAutofit w:val="0"/>
        <w:tblBorders>
          <w:top w:val="single" w:sz="2" w:space="0" w:color="auto"/>
          <w:left w:val="single" w:sz="2" w:space="0" w:color="auto"/>
          <w:bottom w:val="single" w:sz="2" w:space="0" w:color="auto"/>
          <w:right w:val="single" w:sz="2" w:space="0" w:color="auto"/>
        </w:tblBorders>
      </w:tblPr>
      <w:tblGrid>
        <w:gridCol w:w="1655"/>
        <w:gridCol w:w="1440"/>
        <w:gridCol w:w="792"/>
        <w:gridCol w:w="2088"/>
        <w:gridCol w:w="1224"/>
        <w:gridCol w:w="792"/>
        <w:gridCol w:w="648"/>
        <w:gridCol w:w="864"/>
      </w:tblGrid>
      <w:tr>
        <w:trPr>
          <w:tblHeader/>
          <w:cantSplit/>
        </w:trP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ve İşletme Maliyeti Karşılaştırma Analizi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2,70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Yıllık Tüketim Maliyeti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 / yıl</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Sistemi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3.075 € / yıl</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1512"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94 € / yıl</w:t>
            </w:r>
          </w:p>
        </w:tc>
      </w:tr>
      <w:tr>
        <w:trPr>
          <w:cantSplit/>
        </w:trP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"Klasik Aktif Çamur Sistemi"'ne Kıyasla Yıllık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2.789 € / yıl</w:t>
            </w:r>
          </w:p>
        </w:tc>
      </w:tr>
      <w:tr>
        <w:trPr>
          <w:cantSplit/>
        </w:trP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Ömrü Boyunca 10 Yıllık Elektrik Kazancı:</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27.895 € / 10 yıl</w:t>
            </w:r>
          </w:p>
        </w:tc>
      </w:tr>
      <w:tr>
        <w:trPr>
          <w:cantSplit/>
        </w:trP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Difüzör Yenileme ve Bakım Maliyetleri Dahil Yaklaşık Toplam Tasarruf (10 Yıl)</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28.000 €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66,8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24.375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10,5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476</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1.219 €</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36 €</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33.557 €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3.169 €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4.876 €</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107 €</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DBD sistemin 10 yıl sonundaki toplam kazancı 70.000 EURO'dur</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2.271</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15.899</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25.279</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1,77</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21</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(36 €/yıl)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75,71 m³/gün Kapasiteli - Alıcı Ortama Deşarj</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75,71 m³/gün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22,71 kg/gün (75,71 m³/gün x 300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7,50 kg/gün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15,22 kg/gün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1,43 saat (&gt;45 dakika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PlanetDISK® MX 1 ünitesi (112 diskli) - Toplam 112 adet, 2,05 m çaplı disk,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112 disk x 6,6 m² x 1 adet = 739,2 m²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LS 30 Lamella Seperatör Çökeltim Tankı,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30 m² x 1 adet = 30 m² lamella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112 disk -&gt; 3.14 x 1,025 x 1,025 x 2 x 112 = 739,0 m²</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0298</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21 09 2026 1 MX 1 76 23 112</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Acme Endüstri A.Ş.</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6.31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 Çamur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3,2 m³/sa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112 disk / ünite</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739,2 m²</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m³/sa @ 200 mbar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30 Lamella Seperatör Son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30 dakika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2,5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