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F72C" w14:textId="0207B3E5" w:rsidR="00985C8C" w:rsidRPr="00985C8C" w:rsidRDefault="00985C8C">
      <w:pPr>
        <w:rPr>
          <w:lang w:val="en-US"/>
        </w:rPr>
      </w:pPr>
      <w:r>
        <w:rPr>
          <w:lang w:val="en-US"/>
        </w:rPr>
        <w:t>File 1 for master node</w:t>
      </w:r>
    </w:p>
    <w:sectPr w:rsidR="00985C8C" w:rsidRPr="00985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8C"/>
    <w:rsid w:val="0098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7185A"/>
  <w15:chartTrackingRefBased/>
  <w15:docId w15:val="{3CC4EAB9-4A79-4141-ADFC-FE38F41C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2022-04-25T13:12:00Z</dcterms:created>
  <dcterms:modified xsi:type="dcterms:W3CDTF">2022-04-25T13:13:00Z</dcterms:modified>
</cp:coreProperties>
</file>