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7DE3D" w14:textId="01079A76" w:rsidR="00DF0594" w:rsidRPr="00DF0594" w:rsidRDefault="00DF0594">
      <w:pPr>
        <w:rPr>
          <w:lang w:val="en-US"/>
        </w:rPr>
      </w:pPr>
      <w:r>
        <w:rPr>
          <w:lang w:val="en-US"/>
        </w:rPr>
        <w:t>For branch c1</w:t>
      </w:r>
    </w:p>
    <w:sectPr w:rsidR="00DF0594" w:rsidRPr="00DF0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94"/>
    <w:rsid w:val="00DF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03701"/>
  <w15:chartTrackingRefBased/>
  <w15:docId w15:val="{DA5419BE-A053-CC4F-B94A-2829924E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Batul Khambata</dc:creator>
  <cp:keywords/>
  <dc:description/>
  <cp:lastModifiedBy>Batul Khambata</cp:lastModifiedBy>
  <cp:revision>1</cp:revision>
  <dcterms:created xsi:type="dcterms:W3CDTF">2022-04-24T12:04:00Z</dcterms:created>
  <dcterms:modified xsi:type="dcterms:W3CDTF">2022-04-24T12:04:00Z</dcterms:modified>
</cp:coreProperties>
</file>