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wly03etfb4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                                                                               DuocUC P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adre Alonso de Ovalle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Raul Emilio Nuñez Pinto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7km1vutdhv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ideas, soluciones o procesos innovadores que respondan a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oportunidades, necesidades y demandas productivas o sociales,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 partir de la identificación de oportunidades desde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especialidad,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organización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intermedio,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relacionado con el área de informática y desarrollo de habilidades comunicativas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omite comentarios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xHTaZAO+neHybKY7E1tHMY4hg==">CgMxLjAyDmgucndseTAzZXRmYjR1Mg5oLjE3a20xdnV0ZGh2ZzgAciExRDc1amhCYUpSaVRPZnBvV0hiM0hsODN1QjBRU0FfcUo=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