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ED" w:rsidRPr="009F15ED" w:rsidRDefault="009F15ED" w:rsidP="009F15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F1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Иерархия объектов в </w:t>
      </w:r>
      <w:proofErr w:type="spellStart"/>
      <w:r w:rsidRPr="009F1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JavaScript</w:t>
      </w:r>
      <w:proofErr w:type="spellEnd"/>
    </w:p>
    <w:p w:rsidR="009F15ED" w:rsidRPr="009F15ED" w:rsidRDefault="009F15ED" w:rsidP="009F15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элементы на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-странице выстраиваются в иерархическую структуру. Каждый элемент представляется в виде объекта, каждый такой объект может иметь определенные свойства и методы. Язык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управлять объектами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-страницы, хотя для этого очень важно понимать иерархию объектов, на которые опирается разметка HTML. </w:t>
      </w:r>
    </w:p>
    <w:p w:rsidR="00714EB8" w:rsidRDefault="009F15ED" w:rsidP="009F15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языка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 браузера – это некий объект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Этот объект также содержит в свою очередь некоторые элементы оформления, такие как строка состояния. Внутри окна можно разместить документ HTML (в общем случае файл любого типа). Такая страница является объектом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означает, что объект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в языке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загруженный на настоящий момент документ HTML. Объект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очень важным объектом в языке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 свойствам объекта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относятся, например, цвет фона для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-страницы. Однако гораздо важнее то, что все без исключения объекты HTML являются свойствами объекта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Примерами объекта HTML являются, к примеру, ссылка или заполняемая форма. Для получения информации о различных объектах в этой иерархии и управления ею нужно </w:t>
      </w:r>
      <w:proofErr w:type="gram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</w:t>
      </w:r>
      <w:proofErr w:type="gram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в языке </w:t>
      </w:r>
      <w:proofErr w:type="spellStart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F15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организован доступ к различным объектам. Каждый объект иерархической структуры имеет свое имя. </w:t>
      </w:r>
    </w:p>
    <w:p w:rsidR="009F15ED" w:rsidRDefault="009F15ED" w:rsidP="009F15ED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65C957C4" wp14:editId="37C3D4D1">
            <wp:extent cx="4649470" cy="2163445"/>
            <wp:effectExtent l="0" t="0" r="0" b="8255"/>
            <wp:docPr id="1" name="Рисунок 1" descr="Основные объекты B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сновные объекты BO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  <w:proofErr w:type="spellStart"/>
      <w:r>
        <w:rPr>
          <w:rStyle w:val="a5"/>
          <w:color w:val="4C4C4C"/>
          <w:sz w:val="28"/>
          <w:szCs w:val="28"/>
          <w:shd w:val="clear" w:color="auto" w:fill="FFFFFF"/>
        </w:rPr>
        <w:lastRenderedPageBreak/>
        <w:t>window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 xml:space="preserve"> — объект, который поддерживается всеми программами просмотра, представляет окно браузера. Корень иерархии BOM, через который осуществляется доступ ко всем прочим объектам </w:t>
      </w:r>
      <w:proofErr w:type="spellStart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  <w:proofErr w:type="spellStart"/>
      <w:r>
        <w:rPr>
          <w:rStyle w:val="a5"/>
          <w:color w:val="4C4C4C"/>
          <w:sz w:val="28"/>
          <w:szCs w:val="28"/>
          <w:shd w:val="clear" w:color="auto" w:fill="FFFFFF"/>
        </w:rPr>
        <w:t>window.document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 — представляет доступ ко всем элементам HTML гипертекстового документа, загруженного в заданное окно. Поддерживается всеми браузерами. 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</w:pPr>
      <w:proofErr w:type="spellStart"/>
      <w:r>
        <w:rPr>
          <w:rStyle w:val="a5"/>
          <w:color w:val="4C4C4C"/>
          <w:sz w:val="28"/>
          <w:szCs w:val="28"/>
          <w:shd w:val="clear" w:color="auto" w:fill="FFFFFF"/>
        </w:rPr>
        <w:t>window.history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 — управляет историей просмотра веб-страниц. Для перемещения по журналу просмотра используются методы </w:t>
      </w:r>
      <w:proofErr w:type="spellStart"/>
      <w:r>
        <w:rPr>
          <w:rStyle w:val="HTML"/>
          <w:rFonts w:ascii="Times New Roman" w:eastAsiaTheme="minorHAnsi" w:hAnsi="Times New Roman" w:cs="Times New Roman"/>
          <w:color w:val="4C4C4C"/>
          <w:sz w:val="28"/>
          <w:szCs w:val="28"/>
          <w:shd w:val="clear" w:color="auto" w:fill="FFFFFF"/>
        </w:rPr>
        <w:t>back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, </w:t>
      </w:r>
      <w:proofErr w:type="spellStart"/>
      <w:r>
        <w:rPr>
          <w:rStyle w:val="HTML"/>
          <w:rFonts w:ascii="Times New Roman" w:eastAsiaTheme="minorHAnsi" w:hAnsi="Times New Roman" w:cs="Times New Roman"/>
          <w:color w:val="4C4C4C"/>
          <w:sz w:val="28"/>
          <w:szCs w:val="28"/>
          <w:shd w:val="clear" w:color="auto" w:fill="FFFFFF"/>
        </w:rPr>
        <w:t>forward</w:t>
      </w:r>
      <w:proofErr w:type="spellEnd"/>
      <w:r>
        <w:rPr>
          <w:rFonts w:ascii="Times New Roman" w:hAnsi="Times New Roman" w:cs="Times New Roman"/>
          <w:color w:val="4C4C4C"/>
          <w:sz w:val="28"/>
          <w:szCs w:val="28"/>
          <w:shd w:val="clear" w:color="auto" w:fill="FFFFFF"/>
        </w:rPr>
        <w:t>, </w:t>
      </w:r>
      <w:proofErr w:type="spellStart"/>
      <w:r>
        <w:rPr>
          <w:rStyle w:val="HTML"/>
          <w:rFonts w:ascii="Times New Roman" w:eastAsiaTheme="minorHAnsi" w:hAnsi="Times New Roman" w:cs="Times New Roman"/>
          <w:color w:val="4C4C4C"/>
          <w:sz w:val="28"/>
          <w:szCs w:val="28"/>
          <w:shd w:val="clear" w:color="auto" w:fill="FFFFFF"/>
        </w:rPr>
        <w:t>go</w:t>
      </w:r>
      <w:proofErr w:type="spellEnd"/>
    </w:p>
    <w:p w:rsidR="009F15ED" w:rsidRDefault="009F15ED" w:rsidP="009F15E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 родителем всех других объектов, ссылки на которые содержатся в соответствующих свойствах объекта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F15ED" w:rsidRDefault="009F15ED" w:rsidP="009F15ED">
      <w:pPr>
        <w:spacing w:before="120" w:after="24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3FAF3"/>
        <w:tblLook w:val="04A0" w:firstRow="1" w:lastRow="0" w:firstColumn="1" w:lastColumn="0" w:noHBand="0" w:noVBand="1"/>
      </w:tblPr>
      <w:tblGrid>
        <w:gridCol w:w="1940"/>
        <w:gridCol w:w="7399"/>
      </w:tblGrid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Объект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Краткое описание объекта</w:t>
            </w:r>
          </w:p>
        </w:tc>
      </w:tr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Courier New"/>
                <w:color w:val="000000"/>
                <w:sz w:val="21"/>
                <w:szCs w:val="21"/>
                <w:lang w:eastAsia="ru-RU"/>
              </w:rPr>
              <w:t>window.navigator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Свойства и методы для доступа к данным, описывающих браузер.</w:t>
            </w:r>
          </w:p>
        </w:tc>
      </w:tr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Courier New"/>
                <w:color w:val="000000"/>
                <w:sz w:val="21"/>
                <w:szCs w:val="21"/>
                <w:lang w:eastAsia="ru-RU"/>
              </w:rPr>
              <w:t>window.location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Свойства и методы для работы с URL открытого окна.</w:t>
            </w:r>
          </w:p>
        </w:tc>
      </w:tr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Courier New"/>
                <w:color w:val="000000"/>
                <w:sz w:val="21"/>
                <w:szCs w:val="21"/>
                <w:lang w:eastAsia="ru-RU"/>
              </w:rPr>
              <w:t>window.history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Свойства и методы для работы со списком URL документов, которые загружались в окно браузера.</w:t>
            </w:r>
          </w:p>
        </w:tc>
      </w:tr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Courier New"/>
                <w:color w:val="000000"/>
                <w:sz w:val="21"/>
                <w:szCs w:val="21"/>
                <w:lang w:eastAsia="ru-RU"/>
              </w:rPr>
              <w:t>window.screen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Свойства и методы для доступа к параметрам и настройкам экрана монитора.</w:t>
            </w:r>
          </w:p>
        </w:tc>
      </w:tr>
      <w:tr w:rsidR="009F15ED" w:rsidTr="009F15ED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rebuchet MS" w:eastAsia="Times New Roman" w:hAnsi="Trebuchet MS" w:cs="Courier New"/>
                <w:color w:val="000000"/>
                <w:sz w:val="21"/>
                <w:szCs w:val="21"/>
                <w:lang w:eastAsia="ru-RU"/>
              </w:rPr>
              <w:t>window.document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F15ED" w:rsidRDefault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Объектная модель документа — содержит иерархию объектов, построенных браузером по HTML-коду, загруженному в окно документа.</w:t>
            </w:r>
          </w:p>
        </w:tc>
      </w:tr>
    </w:tbl>
    <w:p w:rsidR="009F15ED" w:rsidRDefault="009F15ED" w:rsidP="009F15ED"/>
    <w:p w:rsidR="009F15ED" w:rsidRDefault="009F15ED" w:rsidP="009F15ED">
      <w:pPr>
        <w:spacing w:after="0" w:line="360" w:lineRule="auto"/>
        <w:ind w:firstLine="284"/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>Объектная Модель Документа (DOM) – это программный интерфейс (API) для HTML и XML документов.</w:t>
      </w:r>
    </w:p>
    <w:p w:rsidR="009F15ED" w:rsidRDefault="009F15ED" w:rsidP="009F15ED">
      <w:pPr>
        <w:spacing w:after="0" w:line="360" w:lineRule="auto"/>
        <w:ind w:firstLine="284"/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t xml:space="preserve"> DOM предоставляет структурированное представление документа и определяет то, как эта структура может быть доступна из программ, которые могут изменять содержимое, стиль и структуру документа. Представление DOM состоит из структурированной группы узлов и объектов, которые имеют свойства и методы. По существу, DOM соединяет веб-страницу с языками описания сценариев либо языками программирования.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pacing w:val="-1"/>
          <w:sz w:val="28"/>
          <w:szCs w:val="28"/>
          <w:shd w:val="clear" w:color="auto" w:fill="FFFFFF"/>
        </w:rPr>
        <w:lastRenderedPageBreak/>
        <w:t>DOM спроектирован таким образом, чтобы быть независимым от любого конкретного языка программирования, обеспечивая структурное представление документа согласно единому и последовательному API</w:t>
      </w:r>
    </w:p>
    <w:p w:rsidR="009F15ED" w:rsidRDefault="009F15ED" w:rsidP="009F15ED">
      <w:r>
        <w:rPr>
          <w:noProof/>
          <w:lang w:eastAsia="ru-RU"/>
        </w:rPr>
        <w:drawing>
          <wp:inline distT="0" distB="0" distL="0" distR="0">
            <wp:extent cx="4632960" cy="2537460"/>
            <wp:effectExtent l="0" t="0" r="0" b="0"/>
            <wp:docPr id="2" name="Рисунок 2" descr="Объектная модель документа (D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бъектная модель документа (DOM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ED" w:rsidRDefault="009F15ED" w:rsidP="009F15ED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15C737DE" wp14:editId="02A2AF6C">
            <wp:extent cx="5154930" cy="2279015"/>
            <wp:effectExtent l="0" t="0" r="7620" b="698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6"/>
                    <a:srcRect l="20599" t="31816" r="22277" b="23259"/>
                    <a:stretch/>
                  </pic:blipFill>
                  <pic:spPr bwMode="auto">
                    <a:xfrm>
                      <a:off x="0" y="0"/>
                      <a:ext cx="5154930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элементов документа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большинства клиентских программ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или иначе связана с манипулированием элементами документа. В ходе выполнения эти программы могут использовать глобальную переменную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ссылающуюся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Однако, чтобы выполнить какие-либо манипуляции с элементами документа, программа должна каким-то образом получить, или выбрать,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, ссылающиеся на эти элементы документа. Модель DOM определяет несколько способов выборки элементов. Выбрать элемент или элементы документа можно: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значению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значению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имени тега;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имени класса или классов CSS;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совпадению с определенным селектором CSS.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Выбор элементов по значению атрибута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HTML-элементы имеют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Значение этого атрибута должно быть уникальным в пределах документа - никакие два элемента в одном и том же документе не должны иметь одинаковые значения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Выбрать элемент по уникальному значению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с помощью метода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section1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("section1");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самый простой и самый распространенный способ выборки элементов. Если сценарию необходимо иметь возможность манипулировать каким-то определенным множеством элементов документа, присвойте значения атрибутам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этих элементов и используйте возможность их поиска по этим значениям.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Выбор элементов по значению атрибута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HTML-атрибут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первоначально предназначался для присваивания имен элементам форм, и значение этого атрибута использовалось, когда выполнялась отправка данных формы на сервер. Подобно атрибуту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присваивает имя элементу. Однако, в отличие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значение 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обязано быть уникальным: одно и то же имя могут иметь сразу несколько элементов, что вполне обычно при использовании в формах радиокнопок и флажков. Кроме того, в отличие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допускается указывать лишь в некоторых HTML-элементах, включая формы, элементы форм и элементы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iframe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HTML-элементы, опираясь на значения их атрибутов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с помощью метода 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getElementsByName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 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86CBF" w:rsidRDefault="00386CBF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radiobuttons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document.getElementsByName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favorite_color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");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определяется не классом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классом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он доступен только в HTML-документах и не доступен в XML-документах. Он возвращает объект 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ведет себя, как доступный только для чтения массив объектов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элементов по типу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 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выбрать все HTML или XML-элементы указанного типа (или по имени тега). Например, получить подобный массиву объект, доступный только для чтения, содержащий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всех элементов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>&gt; в документе, можно следующим образом: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spans =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document.getElementsByTagName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("span");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getElementsByName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Элементы документа включаются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том же порядке, в каком они следуют в документе, т.е. первый элемент &lt;p&gt; в документе можно выбрать так: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firstParagraph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document.getElementsByTagName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("p")[0];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HTML-тегов не чувствительны к регистру символов, и когда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применяется к HTML-документу, он выполняет сравнение с именем тега без учета регистра символов.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spans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созданная выше, например, будет включать также все элементы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которые записаны как &lt;SPAN&gt;.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все элементы документа, если передать методу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шаблонный символ «*».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классом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определяет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Он действует точно так же, как и версия метода в классе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выбирает только элементы, являющиеся потомками для элемента, относительно которого вызывается метод. То есть отыскать все элементы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>&gt; внутри первого элемента &lt;p&gt; можно следующим образом: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firstParagraph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document.getElementsByTagName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("p")[0];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firstParagraphSpans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firstParagraph.getElementsByTagName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("span");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историческим причинам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 специальные свойства для доступа к узлам определенных типов. Свойства 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hAnsi="Times New Roman" w:cs="Times New Roman"/>
          <w:sz w:val="28"/>
          <w:szCs w:val="28"/>
        </w:rPr>
        <w:t>links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например, ссылаются на объекты, которые ведут себя как массивы, доступные только для чтения, содержащие элементы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и &lt;a&gt; (но только те теги &lt;a&gt;, которые имеют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Эти свойства ссылаются на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HTMLCollection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во многом похожи на объекты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дополнительно могут индексироваться значениями атрибутов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элементов по классу CSS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Значением HTML-атрибута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список из нуля или более идентификаторов, разделенных пробелами. Он дает возможность определять множества связанных элементов документа: любые элементы, имеющие в атрибуте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и тот же идентификатор, являются частью одного множества. Слово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зарезервировано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поэтому для хранения значения HTML-атрибута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клиентском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свойство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вместе с каскадными таблицами стилей CSS, с целью применить общий стиль отображения ко всем членам множества. Однако кроме этого, стандарт HTML5 определяет метод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позволяющий выбирать множества элементов документа на основе идентификаторов в их атрибутах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15ED" w:rsidRDefault="009F15ED" w:rsidP="009F15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Подобно методу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getElementsByTagName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может вызываться и для HTML-документов, и для HTML-элементов, и возвращает «живой»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содержащий все потомки документа или элемента, соответствующие критерию поиска.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принимает единственный строковый аргумент, но в самой строке может быть указано несколько идентификаторов, разделенных пробелами. Соответствующими будут считаться все элементы, атрибуты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которых содержат все указанные идентификаторы. Порядок следования идентификаторов не имеет значения. </w:t>
      </w:r>
      <w:r w:rsidRPr="00386CBF"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внимание, что и в атрибуте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, и в аргументе метода </w:t>
      </w: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CBF">
        <w:rPr>
          <w:rFonts w:ascii="Times New Roman" w:hAnsi="Times New Roman" w:cs="Times New Roman"/>
          <w:sz w:val="28"/>
          <w:szCs w:val="28"/>
        </w:rPr>
        <w:t>) идентификаторы классов разделяются пробелами, а не запятыми.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 xml:space="preserve">Ниже приводится несколько примеров использования метода </w:t>
      </w: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</w:rPr>
        <w:t>getElementsByClassName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CBF">
        <w:rPr>
          <w:rFonts w:ascii="Times New Roman" w:hAnsi="Times New Roman" w:cs="Times New Roman"/>
          <w:sz w:val="28"/>
          <w:szCs w:val="28"/>
        </w:rPr>
        <w:t>):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>// Отыскать все элементы с классом "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"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86CBF">
        <w:rPr>
          <w:rFonts w:ascii="Times New Roman" w:hAnsi="Times New Roman" w:cs="Times New Roman"/>
          <w:sz w:val="28"/>
          <w:szCs w:val="28"/>
          <w:lang w:val="en-US"/>
        </w:rPr>
        <w:t xml:space="preserve"> warnings = </w:t>
      </w:r>
      <w:proofErr w:type="spellStart"/>
      <w:r w:rsidRPr="00386CBF">
        <w:rPr>
          <w:rFonts w:ascii="Times New Roman" w:hAnsi="Times New Roman" w:cs="Times New Roman"/>
          <w:sz w:val="28"/>
          <w:szCs w:val="28"/>
          <w:lang w:val="en-US"/>
        </w:rPr>
        <w:t>document.getElementsByClassName</w:t>
      </w:r>
      <w:proofErr w:type="spellEnd"/>
      <w:r w:rsidRPr="00386CBF">
        <w:rPr>
          <w:rFonts w:ascii="Times New Roman" w:hAnsi="Times New Roman" w:cs="Times New Roman"/>
          <w:sz w:val="28"/>
          <w:szCs w:val="28"/>
          <w:lang w:val="en-US"/>
        </w:rPr>
        <w:t>("warning");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>// Отыскать всех потомков элемента с идентификаторам "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>// с классами "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"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86CBF">
        <w:rPr>
          <w:rFonts w:ascii="Times New Roman" w:hAnsi="Times New Roman" w:cs="Times New Roman"/>
          <w:sz w:val="28"/>
          <w:szCs w:val="28"/>
          <w:lang w:val="en-US"/>
        </w:rPr>
        <w:t xml:space="preserve"> log = </w:t>
      </w:r>
      <w:proofErr w:type="spellStart"/>
      <w:r w:rsidRPr="00386CBF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386CBF">
        <w:rPr>
          <w:rFonts w:ascii="Times New Roman" w:hAnsi="Times New Roman" w:cs="Times New Roman"/>
          <w:sz w:val="28"/>
          <w:szCs w:val="28"/>
          <w:lang w:val="en-US"/>
        </w:rPr>
        <w:t>("log");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386CBF">
        <w:rPr>
          <w:rFonts w:ascii="Times New Roman" w:hAnsi="Times New Roman" w:cs="Times New Roman"/>
          <w:sz w:val="28"/>
          <w:szCs w:val="28"/>
          <w:lang w:val="en-US"/>
        </w:rPr>
        <w:t xml:space="preserve"> fatal = </w:t>
      </w:r>
      <w:proofErr w:type="spellStart"/>
      <w:r w:rsidRPr="00386CBF">
        <w:rPr>
          <w:rFonts w:ascii="Times New Roman" w:hAnsi="Times New Roman" w:cs="Times New Roman"/>
          <w:sz w:val="28"/>
          <w:szCs w:val="28"/>
          <w:lang w:val="en-US"/>
        </w:rPr>
        <w:t>log.getElementsByClassName</w:t>
      </w:r>
      <w:proofErr w:type="spellEnd"/>
      <w:r w:rsidRPr="00386CBF">
        <w:rPr>
          <w:rFonts w:ascii="Times New Roman" w:hAnsi="Times New Roman" w:cs="Times New Roman"/>
          <w:sz w:val="28"/>
          <w:szCs w:val="28"/>
          <w:lang w:val="en-US"/>
        </w:rPr>
        <w:t>("fatal error");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6CBF">
        <w:rPr>
          <w:rFonts w:ascii="Times New Roman" w:hAnsi="Times New Roman" w:cs="Times New Roman"/>
          <w:b/>
          <w:sz w:val="28"/>
          <w:szCs w:val="28"/>
        </w:rPr>
        <w:t>Выбор элементов с использованием селекторов CSS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>Каскадные таблицы стилей CSS имеют очень мощные синтаксические конструкции, известные как селекторы, позволяющие описывать элементы или множества элементов документа. Наряду со стандартизацией </w:t>
      </w:r>
      <w:hyperlink r:id="rId7" w:history="1">
        <w:r w:rsidRPr="00386CBF">
          <w:rPr>
            <w:rStyle w:val="a4"/>
            <w:rFonts w:ascii="Times New Roman" w:hAnsi="Times New Roman" w:cs="Times New Roman"/>
            <w:sz w:val="28"/>
            <w:szCs w:val="28"/>
          </w:rPr>
          <w:t>селекторов CSS3</w:t>
        </w:r>
      </w:hyperlink>
      <w:r w:rsidRPr="00386CBF">
        <w:rPr>
          <w:rFonts w:ascii="Times New Roman" w:hAnsi="Times New Roman" w:cs="Times New Roman"/>
          <w:sz w:val="28"/>
          <w:szCs w:val="28"/>
        </w:rPr>
        <w:t>, другой стандарт консорциума W3C, известный как 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Selectors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 API, определяет методы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 для получения элементов, соответствующих указанному селектору.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>Ключевым в этом API является метод </w:t>
      </w:r>
      <w:proofErr w:type="spellStart"/>
      <w:proofErr w:type="gramStart"/>
      <w:r w:rsidRPr="00386CBF">
        <w:rPr>
          <w:rFonts w:ascii="Times New Roman" w:hAnsi="Times New Roman" w:cs="Times New Roman"/>
          <w:b/>
          <w:sz w:val="28"/>
          <w:szCs w:val="28"/>
        </w:rPr>
        <w:t>querySelectorAll</w:t>
      </w:r>
      <w:proofErr w:type="spellEnd"/>
      <w:r w:rsidRPr="00386CB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386CBF">
        <w:rPr>
          <w:rFonts w:ascii="Times New Roman" w:hAnsi="Times New Roman" w:cs="Times New Roman"/>
          <w:b/>
          <w:sz w:val="28"/>
          <w:szCs w:val="28"/>
        </w:rPr>
        <w:t>)</w:t>
      </w:r>
      <w:r w:rsidRPr="00386CBF">
        <w:rPr>
          <w:rFonts w:ascii="Times New Roman" w:hAnsi="Times New Roman" w:cs="Times New Roman"/>
          <w:sz w:val="28"/>
          <w:szCs w:val="28"/>
        </w:rPr>
        <w:t xml:space="preserve"> объекта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. Он принимает единственный строковый аргумент с селектором CSS и возвращает объект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NodeList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, представляющий все элементы документа, соответствующие селектору.</w:t>
      </w:r>
    </w:p>
    <w:p w:rsidR="009F15ED" w:rsidRP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 xml:space="preserve">В дополнение к методу </w:t>
      </w:r>
      <w:proofErr w:type="spellStart"/>
      <w:proofErr w:type="gramStart"/>
      <w:r w:rsidRPr="00386CBF"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CBF">
        <w:rPr>
          <w:rFonts w:ascii="Times New Roman" w:hAnsi="Times New Roman" w:cs="Times New Roman"/>
          <w:sz w:val="28"/>
          <w:szCs w:val="28"/>
        </w:rPr>
        <w:t>) объект документа также определяет метод 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querySelector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(), подобный методу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(), - с тем отличием, что он возвращает только первый (в порядке следования в документе) соответствующий элемент или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>, в случае отсутствия соответствующих элементов.</w:t>
      </w:r>
    </w:p>
    <w:p w:rsidR="00386CBF" w:rsidRDefault="009F15ED" w:rsidP="00386C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6CBF">
        <w:rPr>
          <w:rFonts w:ascii="Times New Roman" w:hAnsi="Times New Roman" w:cs="Times New Roman"/>
          <w:sz w:val="28"/>
          <w:szCs w:val="28"/>
        </w:rPr>
        <w:t xml:space="preserve">Эти два метода также определяются классом </w:t>
      </w:r>
      <w:proofErr w:type="spellStart"/>
      <w:r w:rsidRPr="00386CBF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86CBF">
        <w:rPr>
          <w:rFonts w:ascii="Times New Roman" w:hAnsi="Times New Roman" w:cs="Times New Roman"/>
          <w:sz w:val="28"/>
          <w:szCs w:val="28"/>
        </w:rPr>
        <w:t xml:space="preserve">. Когда они вызываются относительно элемента, поиск соответствия заданному </w:t>
      </w:r>
      <w:r w:rsidRPr="00386CBF">
        <w:rPr>
          <w:rFonts w:ascii="Times New Roman" w:hAnsi="Times New Roman" w:cs="Times New Roman"/>
          <w:sz w:val="28"/>
          <w:szCs w:val="28"/>
        </w:rPr>
        <w:lastRenderedPageBreak/>
        <w:t xml:space="preserve">селектору выполняется во всем документе, а затем результат фильтруется так, чтобы в нем остались только потомки использованного элемента. </w:t>
      </w:r>
    </w:p>
    <w:p w:rsidR="00F50545" w:rsidRPr="00F50545" w:rsidRDefault="009F15ED" w:rsidP="00F5054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Все объекты имеют методы (отделяются от объекта точкой), </w:t>
      </w:r>
      <w:proofErr w:type="gramStart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например: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document.write</w:t>
      </w:r>
      <w:proofErr w:type="spellEnd"/>
      <w:proofErr w:type="gram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позволяет писать текст в текущую страницу,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window.open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открывает новое окно браузера.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Также объекты имеют свойства, например: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document.bgcolor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содержит значение фонового цвета текущей страницы,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document.title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содержит заголовок страницы.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50545" w:rsidRPr="00F50545">
        <w:rPr>
          <w:rFonts w:ascii="Times New Roman" w:hAnsi="Times New Roman" w:cs="Times New Roman"/>
          <w:b/>
          <w:sz w:val="28"/>
          <w:szCs w:val="28"/>
        </w:rPr>
        <w:t xml:space="preserve">Обработка событий </w:t>
      </w:r>
    </w:p>
    <w:p w:rsidR="009F15ED" w:rsidRDefault="00F50545" w:rsidP="00F5054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0545">
        <w:rPr>
          <w:rFonts w:ascii="Times New Roman" w:hAnsi="Times New Roman" w:cs="Times New Roman"/>
          <w:sz w:val="28"/>
          <w:szCs w:val="28"/>
        </w:rPr>
        <w:t>Одним из главных (но не единственным) назначений сценариев в HTML-документе является обработка событий, таких как щелчок кнопкой мыши на элементе документа, помещение указателя мыши на элемент, перемещение указателя с элемента, нажатие клавиш и т.п. Значением таких атрибутов-событий в тегах HTML является строка, содержащая сценарий, выполняющий роль обработчика события</w:t>
      </w:r>
    </w:p>
    <w:p w:rsidR="00F50545" w:rsidRPr="00F50545" w:rsidRDefault="00F50545" w:rsidP="00F50545">
      <w:pPr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</w:p>
    <w:p w:rsidR="009F15ED" w:rsidRPr="00386CBF" w:rsidRDefault="009F15ED" w:rsidP="00386CB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&lt;</w:t>
      </w:r>
      <w:proofErr w:type="spellStart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onClick</w:t>
      </w:r>
      <w:proofErr w:type="spellEnd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="</w:t>
      </w:r>
      <w:proofErr w:type="spellStart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addText</w:t>
      </w:r>
      <w:proofErr w:type="spellEnd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();</w:t>
      </w:r>
      <w:proofErr w:type="gramStart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"&gt;&lt;</w:t>
      </w:r>
      <w:proofErr w:type="gramEnd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/</w:t>
      </w:r>
      <w:proofErr w:type="spellStart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&gt;</w:t>
      </w:r>
    </w:p>
    <w:p w:rsidR="009F15ED" w:rsidRPr="00386CBF" w:rsidRDefault="009F15ED" w:rsidP="00386CB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386CB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   </w:t>
      </w:r>
    </w:p>
    <w:p w:rsidR="009F15ED" w:rsidRPr="009F15ED" w:rsidRDefault="009F15ED" w:rsidP="00386C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Здесь </w:t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Click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- событие (щелчок по </w:t>
      </w:r>
      <w:proofErr w:type="spellStart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-у), </w:t>
      </w:r>
      <w:proofErr w:type="spell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onClick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обработчик события, </w:t>
      </w:r>
      <w:proofErr w:type="spellStart"/>
      <w:proofErr w:type="gramStart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addText</w:t>
      </w:r>
      <w:proofErr w:type="spellEnd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(</w:t>
      </w:r>
      <w:proofErr w:type="gramEnd"/>
      <w:r w:rsidRPr="00386CBF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shd w:val="clear" w:color="auto" w:fill="FFFFFF"/>
          <w:lang w:eastAsia="ru-RU"/>
        </w:rPr>
        <w:t>)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 - имя функции, которая сработает при возникновении этого события (щелчка по </w:t>
      </w:r>
      <w:proofErr w:type="spellStart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div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-у).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5054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обытия, которые поддерживаются </w:t>
      </w:r>
      <w:proofErr w:type="spellStart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javascript</w:t>
      </w:r>
      <w:proofErr w:type="spellEnd"/>
      <w:r w:rsidRPr="00386CB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</w:p>
    <w:tbl>
      <w:tblPr>
        <w:tblW w:w="8400" w:type="dxa"/>
        <w:tblCellSpacing w:w="0" w:type="dxa"/>
        <w:tblInd w:w="300" w:type="dxa"/>
        <w:tblBorders>
          <w:top w:val="single" w:sz="6" w:space="0" w:color="ADC1AD"/>
          <w:left w:val="single" w:sz="6" w:space="0" w:color="ADC1AD"/>
          <w:bottom w:val="single" w:sz="6" w:space="0" w:color="ADC1AD"/>
          <w:right w:val="single" w:sz="6" w:space="0" w:color="ADC1A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18"/>
        <w:gridCol w:w="4915"/>
        <w:gridCol w:w="2167"/>
      </w:tblGrid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  <w:t>когда происходит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b/>
                <w:bCs/>
                <w:color w:val="6287AF"/>
                <w:sz w:val="21"/>
                <w:szCs w:val="21"/>
                <w:lang w:eastAsia="ru-RU"/>
              </w:rPr>
              <w:t>обработчик события</w:t>
            </w:r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Blur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потеря объектом фокуса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onBlur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Change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изменяет значение элемента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onChange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Click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пользователь щелкает </w:t>
            </w: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мыщью</w:t>
            </w:r>
            <w:proofErr w:type="spellEnd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по объекту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onClick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делает двойной щелчок мышью по объекту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onDblClick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DragDrop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перетаскивает мышью объект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onDragDrop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Error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возникновение </w:t>
            </w: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javascript</w:t>
            </w:r>
            <w:proofErr w:type="spellEnd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-ошибки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onError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Focus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окно или элемент формы получает фокус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onFocus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KeyDown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нажимает клавишу клавиатуры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onKeyDown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удерживает нажатой клавишу клавиатуры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onKeyPress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отпускает клавишу клавиатуры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onKeyUp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документ загружается в браузер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onLoad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нажимает кнопку мыши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onMouseDown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указатель мыши выходит за пределы элемента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onMouseOut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указатель мыши помещается над элементом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onMouseOver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MouseUp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отпускает кнопку мыши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onMouseUp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Move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перемещает окно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onMove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Reset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нажимает кнопку "</w:t>
            </w: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reset</w:t>
            </w:r>
            <w:proofErr w:type="spellEnd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" формы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onReset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Resize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изменяет размеры окна или элемента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onResize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выбирает элемент формы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onSelect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Submit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нажимает кнопку "</w:t>
            </w: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submit</w:t>
            </w:r>
            <w:proofErr w:type="spellEnd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" формы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onSubmit</w:t>
            </w:r>
            <w:proofErr w:type="spellEnd"/>
          </w:p>
        </w:tc>
      </w:tr>
      <w:tr w:rsidR="009F15ED" w:rsidRPr="009F15ED" w:rsidTr="009F15ED">
        <w:trPr>
          <w:tblCellSpacing w:w="0" w:type="dxa"/>
        </w:trPr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Unload</w:t>
            </w:r>
            <w:proofErr w:type="spellEnd"/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пользователь закрывает документ</w:t>
            </w:r>
          </w:p>
        </w:tc>
        <w:tc>
          <w:tcPr>
            <w:tcW w:w="0" w:type="auto"/>
            <w:tcBorders>
              <w:top w:val="single" w:sz="6" w:space="0" w:color="ADC1AD"/>
              <w:left w:val="single" w:sz="6" w:space="0" w:color="ADC1AD"/>
              <w:bottom w:val="single" w:sz="6" w:space="0" w:color="ADC1AD"/>
              <w:right w:val="single" w:sz="6" w:space="0" w:color="ADC1AD"/>
            </w:tcBorders>
            <w:shd w:val="clear" w:color="auto" w:fill="FFFFFF"/>
            <w:vAlign w:val="center"/>
            <w:hideMark/>
          </w:tcPr>
          <w:p w:rsidR="009F15ED" w:rsidRPr="009F15ED" w:rsidRDefault="009F15ED" w:rsidP="009F15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F15E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onUnload</w:t>
            </w:r>
            <w:proofErr w:type="spellEnd"/>
          </w:p>
        </w:tc>
      </w:tr>
    </w:tbl>
    <w:p w:rsidR="00F50545" w:rsidRDefault="009F15ED" w:rsidP="00F50545">
      <w:r w:rsidRPr="009F15E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9F15ED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="00F50545">
        <w:t>Пример:</w:t>
      </w:r>
      <w:r w:rsidR="00F50545" w:rsidRPr="00F50545">
        <w:t xml:space="preserve"> </w:t>
      </w:r>
      <w:proofErr w:type="spellStart"/>
      <w:r w:rsidR="00F50545">
        <w:t>html</w:t>
      </w:r>
      <w:proofErr w:type="spellEnd"/>
      <w:r w:rsidR="00F50545">
        <w:t>&gt;</w:t>
      </w:r>
    </w:p>
    <w:p w:rsidR="00F50545" w:rsidRDefault="00F50545" w:rsidP="00F50545">
      <w:r>
        <w:t>&lt;</w:t>
      </w:r>
      <w:proofErr w:type="spellStart"/>
      <w:r>
        <w:t>head</w:t>
      </w:r>
      <w:proofErr w:type="spellEnd"/>
      <w:r>
        <w:t>&gt;&lt;</w:t>
      </w:r>
      <w:proofErr w:type="spellStart"/>
      <w:r>
        <w:t>title</w:t>
      </w:r>
      <w:proofErr w:type="spellEnd"/>
      <w:r>
        <w:t>&gt;Страница с изображением&lt;/</w:t>
      </w:r>
      <w:proofErr w:type="spellStart"/>
      <w:r>
        <w:t>title</w:t>
      </w:r>
      <w:proofErr w:type="spellEnd"/>
      <w:r>
        <w:t>&gt;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</w:t>
      </w:r>
      <w:proofErr w:type="gramStart"/>
      <w:r w:rsidRPr="00F50545">
        <w:rPr>
          <w:lang w:val="en-US"/>
        </w:rPr>
        <w:t>script</w:t>
      </w:r>
      <w:proofErr w:type="gramEnd"/>
      <w:r w:rsidRPr="00F50545">
        <w:rPr>
          <w:lang w:val="en-US"/>
        </w:rPr>
        <w:t>&gt;</w:t>
      </w:r>
    </w:p>
    <w:p w:rsidR="00F50545" w:rsidRPr="00F50545" w:rsidRDefault="00F50545" w:rsidP="00F50545">
      <w:pPr>
        <w:rPr>
          <w:lang w:val="en-US"/>
        </w:rPr>
      </w:pPr>
      <w:proofErr w:type="gramStart"/>
      <w:r w:rsidRPr="00F50545">
        <w:rPr>
          <w:lang w:val="en-US"/>
        </w:rPr>
        <w:t>function</w:t>
      </w:r>
      <w:proofErr w:type="gramEnd"/>
      <w:r w:rsidRPr="00F50545">
        <w:rPr>
          <w:lang w:val="en-US"/>
        </w:rPr>
        <w:t xml:space="preserve"> </w:t>
      </w:r>
      <w:proofErr w:type="spellStart"/>
      <w:r w:rsidRPr="00F50545">
        <w:rPr>
          <w:lang w:val="en-US"/>
        </w:rPr>
        <w:t>clickimage</w:t>
      </w:r>
      <w:proofErr w:type="spellEnd"/>
      <w:r w:rsidRPr="00F50545">
        <w:rPr>
          <w:lang w:val="en-US"/>
        </w:rPr>
        <w:t>() {</w:t>
      </w:r>
    </w:p>
    <w:p w:rsidR="00F50545" w:rsidRPr="00F50545" w:rsidRDefault="00F50545" w:rsidP="00F50545">
      <w:pPr>
        <w:rPr>
          <w:lang w:val="en-US"/>
        </w:rPr>
      </w:pPr>
      <w:proofErr w:type="gramStart"/>
      <w:r w:rsidRPr="00F50545">
        <w:rPr>
          <w:lang w:val="en-US"/>
        </w:rPr>
        <w:t>alert(</w:t>
      </w:r>
      <w:proofErr w:type="gramEnd"/>
      <w:r w:rsidRPr="00F50545">
        <w:rPr>
          <w:lang w:val="en-US"/>
        </w:rPr>
        <w:t>"</w:t>
      </w:r>
      <w:r>
        <w:t>Привет</w:t>
      </w:r>
      <w:r w:rsidRPr="00F50545">
        <w:rPr>
          <w:lang w:val="en-US"/>
        </w:rPr>
        <w:t>")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}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&lt;/script&gt;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&lt;/head&gt;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</w:t>
      </w:r>
      <w:proofErr w:type="gramStart"/>
      <w:r w:rsidRPr="00F50545">
        <w:rPr>
          <w:lang w:val="en-US"/>
        </w:rPr>
        <w:t>body</w:t>
      </w:r>
      <w:proofErr w:type="gramEnd"/>
      <w:r w:rsidRPr="00F50545">
        <w:rPr>
          <w:lang w:val="en-US"/>
        </w:rPr>
        <w:t>&gt;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&lt;p&gt;</w:t>
      </w:r>
      <w:r>
        <w:t>Вариант</w:t>
      </w:r>
      <w:r w:rsidRPr="00F50545">
        <w:rPr>
          <w:lang w:val="en-US"/>
        </w:rPr>
        <w:t xml:space="preserve"> 1</w:t>
      </w:r>
    </w:p>
    <w:p w:rsidR="00F50545" w:rsidRPr="00F50545" w:rsidRDefault="00F50545" w:rsidP="00F50545">
      <w:pPr>
        <w:rPr>
          <w:lang w:val="en-US"/>
        </w:rPr>
      </w:pPr>
      <w:r w:rsidRPr="00F50545">
        <w:rPr>
          <w:lang w:val="en-US"/>
        </w:rPr>
        <w:t>&lt;</w:t>
      </w:r>
      <w:proofErr w:type="spellStart"/>
      <w:r w:rsidRPr="00F50545">
        <w:rPr>
          <w:lang w:val="en-US"/>
        </w:rPr>
        <w:t>img</w:t>
      </w:r>
      <w:proofErr w:type="spellEnd"/>
      <w:r w:rsidRPr="00F50545">
        <w:rPr>
          <w:lang w:val="en-US"/>
        </w:rPr>
        <w:t xml:space="preserve"> </w:t>
      </w:r>
      <w:proofErr w:type="spellStart"/>
      <w:r w:rsidRPr="00F50545">
        <w:rPr>
          <w:lang w:val="en-US"/>
        </w:rPr>
        <w:t>src</w:t>
      </w:r>
      <w:proofErr w:type="spellEnd"/>
      <w:r w:rsidRPr="00F50545">
        <w:rPr>
          <w:lang w:val="en-US"/>
        </w:rPr>
        <w:t>="</w:t>
      </w:r>
      <w:r>
        <w:t>изображение</w:t>
      </w:r>
      <w:r w:rsidRPr="00F50545">
        <w:rPr>
          <w:lang w:val="en-US"/>
        </w:rPr>
        <w:t xml:space="preserve">0.jpg" </w:t>
      </w:r>
    </w:p>
    <w:p w:rsidR="00F50545" w:rsidRPr="00F50545" w:rsidRDefault="00F50545" w:rsidP="00F50545">
      <w:pPr>
        <w:rPr>
          <w:lang w:val="en-US"/>
        </w:rPr>
      </w:pPr>
      <w:proofErr w:type="spellStart"/>
      <w:proofErr w:type="gramStart"/>
      <w:r w:rsidRPr="00F50545">
        <w:rPr>
          <w:lang w:val="en-US"/>
        </w:rPr>
        <w:t>onclick</w:t>
      </w:r>
      <w:proofErr w:type="spellEnd"/>
      <w:proofErr w:type="gramEnd"/>
      <w:r w:rsidRPr="00F50545">
        <w:rPr>
          <w:lang w:val="en-US"/>
        </w:rPr>
        <w:t>="</w:t>
      </w:r>
      <w:proofErr w:type="spellStart"/>
      <w:r w:rsidRPr="00F50545">
        <w:rPr>
          <w:lang w:val="en-US"/>
        </w:rPr>
        <w:t>clickimage</w:t>
      </w:r>
      <w:proofErr w:type="spellEnd"/>
      <w:r w:rsidRPr="00F50545">
        <w:rPr>
          <w:lang w:val="en-US"/>
        </w:rPr>
        <w:t>()"&gt;&lt;/p&gt;</w:t>
      </w:r>
    </w:p>
    <w:p w:rsidR="00F50545" w:rsidRDefault="00F50545" w:rsidP="00F50545">
      <w:r>
        <w:t>&lt;p&gt;Вариант 2</w:t>
      </w:r>
    </w:p>
    <w:p w:rsidR="00F50545" w:rsidRDefault="00F50545" w:rsidP="00F5054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="изображение1.jpg" </w:t>
      </w:r>
    </w:p>
    <w:p w:rsidR="00F50545" w:rsidRPr="00B843D5" w:rsidRDefault="00F50545" w:rsidP="00F50545">
      <w:proofErr w:type="spellStart"/>
      <w:proofErr w:type="gramStart"/>
      <w:r w:rsidRPr="00F50545">
        <w:rPr>
          <w:lang w:val="en-US"/>
        </w:rPr>
        <w:t>onclick</w:t>
      </w:r>
      <w:proofErr w:type="spellEnd"/>
      <w:proofErr w:type="gramEnd"/>
      <w:r w:rsidRPr="00B843D5">
        <w:t>='</w:t>
      </w:r>
      <w:r w:rsidRPr="00F50545">
        <w:rPr>
          <w:lang w:val="en-US"/>
        </w:rPr>
        <w:t>alert</w:t>
      </w:r>
      <w:r w:rsidRPr="00B843D5">
        <w:t>("</w:t>
      </w:r>
      <w:r>
        <w:t>Ура</w:t>
      </w:r>
      <w:r w:rsidRPr="00B843D5">
        <w:t>")'&gt;&lt;/</w:t>
      </w:r>
      <w:r w:rsidRPr="00F50545">
        <w:rPr>
          <w:lang w:val="en-US"/>
        </w:rPr>
        <w:t>p</w:t>
      </w:r>
      <w:r w:rsidRPr="00B843D5">
        <w:t>&gt;</w:t>
      </w:r>
    </w:p>
    <w:p w:rsidR="00F50545" w:rsidRDefault="00F50545" w:rsidP="00F50545">
      <w:r>
        <w:t>&lt;/</w:t>
      </w:r>
      <w:proofErr w:type="spellStart"/>
      <w:r>
        <w:t>body</w:t>
      </w:r>
      <w:proofErr w:type="spellEnd"/>
      <w:r>
        <w:t>&gt;</w:t>
      </w:r>
    </w:p>
    <w:p w:rsidR="009F15ED" w:rsidRDefault="00F50545" w:rsidP="00F50545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B843D5" w:rsidRDefault="00B843D5" w:rsidP="00F50545"/>
    <w:p w:rsidR="00B843D5" w:rsidRPr="00B843D5" w:rsidRDefault="00B843D5" w:rsidP="00F50545">
      <w:pPr>
        <w:rPr>
          <w:lang w:val="en-US"/>
        </w:rPr>
      </w:pPr>
      <w:r>
        <w:t>Пример</w:t>
      </w:r>
    </w:p>
    <w:p w:rsidR="00B843D5" w:rsidRPr="00B843D5" w:rsidRDefault="00B843D5" w:rsidP="00B843D5">
      <w:pPr>
        <w:rPr>
          <w:lang w:val="en-US"/>
        </w:rPr>
      </w:pPr>
      <w:r w:rsidRPr="00B843D5">
        <w:rPr>
          <w:lang w:val="en-US"/>
        </w:rPr>
        <w:t>&lt;</w:t>
      </w:r>
      <w:proofErr w:type="gramStart"/>
      <w:r w:rsidRPr="00B843D5">
        <w:rPr>
          <w:lang w:val="en-US"/>
        </w:rPr>
        <w:t>html</w:t>
      </w:r>
      <w:proofErr w:type="gramEnd"/>
      <w:r w:rsidRPr="00B843D5">
        <w:rPr>
          <w:lang w:val="en-US"/>
        </w:rPr>
        <w:t>&gt;</w:t>
      </w:r>
    </w:p>
    <w:p w:rsidR="00B843D5" w:rsidRPr="00B843D5" w:rsidRDefault="00B843D5" w:rsidP="00B843D5">
      <w:pPr>
        <w:rPr>
          <w:lang w:val="en-US"/>
        </w:rPr>
      </w:pPr>
      <w:r w:rsidRPr="00B843D5">
        <w:rPr>
          <w:lang w:val="en-US"/>
        </w:rPr>
        <w:t>&lt;</w:t>
      </w:r>
      <w:proofErr w:type="gramStart"/>
      <w:r w:rsidRPr="00B843D5">
        <w:rPr>
          <w:lang w:val="en-US"/>
        </w:rPr>
        <w:t>body</w:t>
      </w:r>
      <w:proofErr w:type="gramEnd"/>
      <w:r w:rsidRPr="00B843D5">
        <w:rPr>
          <w:lang w:val="en-US"/>
        </w:rPr>
        <w:t>&gt;</w:t>
      </w:r>
    </w:p>
    <w:p w:rsidR="00B843D5" w:rsidRPr="00B843D5" w:rsidRDefault="00B843D5" w:rsidP="00B843D5">
      <w:r w:rsidRPr="00B843D5">
        <w:t>&lt;</w:t>
      </w:r>
      <w:r w:rsidRPr="00B843D5">
        <w:rPr>
          <w:lang w:val="en-US"/>
        </w:rPr>
        <w:t>h</w:t>
      </w:r>
      <w:proofErr w:type="gramStart"/>
      <w:r w:rsidRPr="00B843D5">
        <w:t>2&gt;</w:t>
      </w:r>
      <w:r>
        <w:t>Поиск</w:t>
      </w:r>
      <w:proofErr w:type="gramEnd"/>
      <w:r w:rsidRPr="00B843D5">
        <w:t xml:space="preserve"> </w:t>
      </w:r>
      <w:r>
        <w:t>по</w:t>
      </w:r>
      <w:r w:rsidRPr="00B843D5">
        <w:t xml:space="preserve"> </w:t>
      </w:r>
      <w:r>
        <w:rPr>
          <w:lang w:val="en-US"/>
        </w:rPr>
        <w:t>id</w:t>
      </w:r>
      <w:r w:rsidRPr="00B843D5">
        <w:t>&lt;/</w:t>
      </w:r>
      <w:r w:rsidRPr="00B843D5">
        <w:rPr>
          <w:lang w:val="en-US"/>
        </w:rPr>
        <w:t>h</w:t>
      </w:r>
      <w:r w:rsidRPr="00B843D5">
        <w:t>2&gt;</w:t>
      </w:r>
    </w:p>
    <w:p w:rsidR="00B843D5" w:rsidRPr="00B843D5" w:rsidRDefault="00B843D5" w:rsidP="00B843D5"/>
    <w:p w:rsidR="00B843D5" w:rsidRPr="00B843D5" w:rsidRDefault="00B843D5" w:rsidP="00B843D5">
      <w:r w:rsidRPr="00B843D5">
        <w:t>&lt;</w:t>
      </w:r>
      <w:r w:rsidRPr="00B843D5">
        <w:rPr>
          <w:lang w:val="en-US"/>
        </w:rPr>
        <w:t>p</w:t>
      </w:r>
      <w:r w:rsidRPr="00B843D5">
        <w:t xml:space="preserve"> </w:t>
      </w:r>
      <w:r w:rsidRPr="00B843D5">
        <w:rPr>
          <w:lang w:val="en-US"/>
        </w:rPr>
        <w:t>id</w:t>
      </w:r>
      <w:r w:rsidRPr="00B843D5">
        <w:t>="</w:t>
      </w:r>
      <w:r w:rsidRPr="00B843D5">
        <w:rPr>
          <w:lang w:val="en-US"/>
        </w:rPr>
        <w:t>demo</w:t>
      </w:r>
      <w:proofErr w:type="gramStart"/>
      <w:r w:rsidRPr="00B843D5">
        <w:t>"&gt;</w:t>
      </w:r>
      <w:r>
        <w:t>Искомый</w:t>
      </w:r>
      <w:proofErr w:type="gramEnd"/>
      <w:r>
        <w:t xml:space="preserve"> элемент</w:t>
      </w:r>
      <w:r w:rsidRPr="00B843D5">
        <w:t>&lt;/</w:t>
      </w:r>
      <w:r w:rsidRPr="00B843D5">
        <w:rPr>
          <w:lang w:val="en-US"/>
        </w:rPr>
        <w:t>p</w:t>
      </w:r>
      <w:r w:rsidRPr="00B843D5">
        <w:t>&gt;</w:t>
      </w:r>
    </w:p>
    <w:p w:rsidR="00B843D5" w:rsidRPr="00B843D5" w:rsidRDefault="00B843D5" w:rsidP="00B843D5">
      <w:pPr>
        <w:rPr>
          <w:lang w:val="en-US"/>
        </w:rPr>
      </w:pPr>
      <w:r w:rsidRPr="00B843D5">
        <w:rPr>
          <w:lang w:val="en-US"/>
        </w:rPr>
        <w:t xml:space="preserve">&lt;button type="button" </w:t>
      </w:r>
      <w:proofErr w:type="spellStart"/>
      <w:r w:rsidRPr="00B843D5">
        <w:rPr>
          <w:lang w:val="en-US"/>
        </w:rPr>
        <w:t>onclick</w:t>
      </w:r>
      <w:proofErr w:type="spellEnd"/>
      <w:r w:rsidRPr="00B843D5">
        <w:rPr>
          <w:lang w:val="en-US"/>
        </w:rPr>
        <w:t>=</w:t>
      </w:r>
      <w:proofErr w:type="gramStart"/>
      <w:r w:rsidRPr="00B843D5">
        <w:rPr>
          <w:lang w:val="en-US"/>
        </w:rPr>
        <w:t>'</w:t>
      </w:r>
      <w:proofErr w:type="spellStart"/>
      <w:r w:rsidRPr="00B843D5">
        <w:rPr>
          <w:lang w:val="en-US"/>
        </w:rPr>
        <w:t>document.getElementById</w:t>
      </w:r>
      <w:proofErr w:type="spellEnd"/>
      <w:r w:rsidRPr="00B843D5">
        <w:rPr>
          <w:lang w:val="en-US"/>
        </w:rPr>
        <w:t>(</w:t>
      </w:r>
      <w:proofErr w:type="gramEnd"/>
      <w:r w:rsidRPr="00B843D5">
        <w:rPr>
          <w:lang w:val="en-US"/>
        </w:rPr>
        <w:t>"demo").</w:t>
      </w:r>
      <w:proofErr w:type="spellStart"/>
      <w:r w:rsidRPr="00B843D5">
        <w:rPr>
          <w:lang w:val="en-US"/>
        </w:rPr>
        <w:t>innerHTML</w:t>
      </w:r>
      <w:proofErr w:type="spellEnd"/>
      <w:r w:rsidRPr="00B843D5">
        <w:rPr>
          <w:lang w:val="en-US"/>
        </w:rPr>
        <w:t xml:space="preserve"> = "</w:t>
      </w:r>
      <w:proofErr w:type="spellStart"/>
      <w:r>
        <w:t>Приве</w:t>
      </w:r>
      <w:proofErr w:type="spellEnd"/>
      <w:r w:rsidRPr="00B843D5">
        <w:rPr>
          <w:lang w:val="en-US"/>
        </w:rPr>
        <w:t xml:space="preserve"> JavaScript!"'&gt;Click Me</w:t>
      </w:r>
      <w:proofErr w:type="gramStart"/>
      <w:r w:rsidRPr="00B843D5">
        <w:rPr>
          <w:lang w:val="en-US"/>
        </w:rPr>
        <w:t>!&lt;</w:t>
      </w:r>
      <w:proofErr w:type="gramEnd"/>
      <w:r w:rsidRPr="00B843D5">
        <w:rPr>
          <w:lang w:val="en-US"/>
        </w:rPr>
        <w:t>/button&gt;</w:t>
      </w:r>
    </w:p>
    <w:p w:rsidR="00B843D5" w:rsidRDefault="00B843D5" w:rsidP="00B843D5">
      <w:r>
        <w:t>&lt;/</w:t>
      </w:r>
      <w:proofErr w:type="spellStart"/>
      <w:r>
        <w:t>body</w:t>
      </w:r>
      <w:proofErr w:type="spellEnd"/>
      <w:r>
        <w:t>&gt;</w:t>
      </w:r>
    </w:p>
    <w:p w:rsidR="00B843D5" w:rsidRDefault="00B843D5" w:rsidP="00B843D5">
      <w:r>
        <w:t>&lt;/</w:t>
      </w:r>
      <w:proofErr w:type="spellStart"/>
      <w:r>
        <w:t>html</w:t>
      </w:r>
      <w:proofErr w:type="spellEnd"/>
      <w:r>
        <w:t>&gt;</w:t>
      </w:r>
    </w:p>
    <w:p w:rsidR="00210474" w:rsidRDefault="00210474" w:rsidP="00B843D5"/>
    <w:p w:rsidR="00210474" w:rsidRDefault="00210474" w:rsidP="00B843D5">
      <w:r>
        <w:t>Пример: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proofErr w:type="spellStart"/>
      <w:r>
        <w:rPr>
          <w:color w:val="0000FF"/>
          <w:sz w:val="18"/>
          <w:szCs w:val="18"/>
        </w:rPr>
        <w:t>html</w:t>
      </w:r>
      <w:proofErr w:type="spellEnd"/>
      <w:r>
        <w:rPr>
          <w:color w:val="0000FF"/>
          <w:sz w:val="18"/>
          <w:szCs w:val="18"/>
        </w:rPr>
        <w:t>&gt;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&lt;</w:t>
      </w:r>
      <w:proofErr w:type="spellStart"/>
      <w:r>
        <w:rPr>
          <w:color w:val="0000FF"/>
          <w:sz w:val="18"/>
          <w:szCs w:val="18"/>
        </w:rPr>
        <w:t>head</w:t>
      </w:r>
      <w:proofErr w:type="spellEnd"/>
      <w:r>
        <w:rPr>
          <w:color w:val="0000FF"/>
          <w:sz w:val="18"/>
          <w:szCs w:val="18"/>
        </w:rPr>
        <w:t>&gt;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&lt;</w:t>
      </w:r>
      <w:proofErr w:type="spellStart"/>
      <w:r>
        <w:rPr>
          <w:color w:val="0000FF"/>
          <w:sz w:val="18"/>
          <w:szCs w:val="18"/>
        </w:rPr>
        <w:t>title</w:t>
      </w:r>
      <w:proofErr w:type="spellEnd"/>
      <w:r>
        <w:rPr>
          <w:color w:val="0000FF"/>
          <w:sz w:val="18"/>
          <w:szCs w:val="18"/>
        </w:rPr>
        <w:t>&gt;Расчет площади прямоугольника&lt;/</w:t>
      </w:r>
      <w:proofErr w:type="spellStart"/>
      <w:r>
        <w:rPr>
          <w:color w:val="0000FF"/>
          <w:sz w:val="18"/>
          <w:szCs w:val="18"/>
        </w:rPr>
        <w:t>title</w:t>
      </w:r>
      <w:proofErr w:type="spellEnd"/>
      <w:r>
        <w:rPr>
          <w:color w:val="0000FF"/>
          <w:sz w:val="18"/>
          <w:szCs w:val="18"/>
        </w:rPr>
        <w:t>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>
        <w:rPr>
          <w:color w:val="0000FF"/>
          <w:sz w:val="18"/>
          <w:szCs w:val="18"/>
        </w:rPr>
        <w:t xml:space="preserve">    </w:t>
      </w:r>
      <w:r w:rsidRPr="00210474">
        <w:rPr>
          <w:color w:val="0000FF"/>
          <w:sz w:val="18"/>
          <w:szCs w:val="18"/>
          <w:lang w:val="en-US"/>
        </w:rPr>
        <w:t xml:space="preserve">&lt;link </w:t>
      </w:r>
      <w:proofErr w:type="spellStart"/>
      <w:r w:rsidRPr="00210474">
        <w:rPr>
          <w:color w:val="0000FF"/>
          <w:sz w:val="18"/>
          <w:szCs w:val="18"/>
          <w:lang w:val="en-US"/>
        </w:rPr>
        <w:t>rel</w:t>
      </w:r>
      <w:proofErr w:type="spellEnd"/>
      <w:r w:rsidRPr="00210474">
        <w:rPr>
          <w:color w:val="0000FF"/>
          <w:sz w:val="18"/>
          <w:szCs w:val="18"/>
          <w:lang w:val="en-US"/>
        </w:rPr>
        <w:t>="</w:t>
      </w:r>
      <w:proofErr w:type="spellStart"/>
      <w:r w:rsidRPr="00210474">
        <w:rPr>
          <w:color w:val="0000FF"/>
          <w:sz w:val="18"/>
          <w:szCs w:val="18"/>
          <w:lang w:val="en-US"/>
        </w:rPr>
        <w:t>stylesheet</w:t>
      </w:r>
      <w:proofErr w:type="spellEnd"/>
      <w:r w:rsidRPr="00210474">
        <w:rPr>
          <w:color w:val="0000FF"/>
          <w:sz w:val="18"/>
          <w:szCs w:val="18"/>
          <w:lang w:val="en-US"/>
        </w:rPr>
        <w:t>" type="text/</w:t>
      </w:r>
      <w:proofErr w:type="spellStart"/>
      <w:r w:rsidRPr="00210474">
        <w:rPr>
          <w:color w:val="0000FF"/>
          <w:sz w:val="18"/>
          <w:szCs w:val="18"/>
          <w:lang w:val="en-US"/>
        </w:rPr>
        <w:t>css</w:t>
      </w:r>
      <w:proofErr w:type="spellEnd"/>
      <w:r w:rsidRPr="00210474">
        <w:rPr>
          <w:color w:val="0000FF"/>
          <w:sz w:val="18"/>
          <w:szCs w:val="18"/>
          <w:lang w:val="en-US"/>
        </w:rPr>
        <w:t xml:space="preserve">" </w:t>
      </w:r>
      <w:proofErr w:type="spellStart"/>
      <w:r w:rsidRPr="00210474">
        <w:rPr>
          <w:color w:val="0000FF"/>
          <w:sz w:val="18"/>
          <w:szCs w:val="18"/>
          <w:lang w:val="en-US"/>
        </w:rPr>
        <w:t>href</w:t>
      </w:r>
      <w:proofErr w:type="spellEnd"/>
      <w:r w:rsidRPr="00210474">
        <w:rPr>
          <w:color w:val="0000FF"/>
          <w:sz w:val="18"/>
          <w:szCs w:val="18"/>
          <w:lang w:val="en-US"/>
        </w:rPr>
        <w:t>="style.css"&gt;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&lt;script type="text/</w:t>
      </w:r>
      <w:proofErr w:type="spellStart"/>
      <w:r w:rsidRPr="00210474">
        <w:rPr>
          <w:color w:val="0000FF"/>
          <w:sz w:val="18"/>
          <w:szCs w:val="18"/>
          <w:lang w:val="en-US"/>
        </w:rPr>
        <w:t>javascript</w:t>
      </w:r>
      <w:proofErr w:type="spellEnd"/>
      <w:r w:rsidRPr="00210474">
        <w:rPr>
          <w:color w:val="0000FF"/>
          <w:sz w:val="18"/>
          <w:szCs w:val="18"/>
          <w:lang w:val="en-US"/>
        </w:rPr>
        <w:t xml:space="preserve">" </w:t>
      </w:r>
      <w:proofErr w:type="spellStart"/>
      <w:r w:rsidRPr="00210474">
        <w:rPr>
          <w:color w:val="0000FF"/>
          <w:sz w:val="18"/>
          <w:szCs w:val="18"/>
          <w:lang w:val="en-US"/>
        </w:rPr>
        <w:t>src</w:t>
      </w:r>
      <w:proofErr w:type="spellEnd"/>
      <w:r w:rsidRPr="00210474">
        <w:rPr>
          <w:color w:val="0000FF"/>
          <w:sz w:val="18"/>
          <w:szCs w:val="18"/>
          <w:lang w:val="en-US"/>
        </w:rPr>
        <w:t>="script.js"&gt;&lt;/script&gt;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&lt;/head&gt;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&lt;</w:t>
      </w:r>
      <w:proofErr w:type="gramStart"/>
      <w:r w:rsidRPr="00210474">
        <w:rPr>
          <w:color w:val="0000FF"/>
          <w:sz w:val="18"/>
          <w:szCs w:val="18"/>
          <w:lang w:val="en-US"/>
        </w:rPr>
        <w:t>body</w:t>
      </w:r>
      <w:proofErr w:type="gramEnd"/>
      <w:r w:rsidRPr="00210474">
        <w:rPr>
          <w:color w:val="0000FF"/>
          <w:sz w:val="18"/>
          <w:szCs w:val="18"/>
          <w:lang w:val="en-US"/>
        </w:rPr>
        <w:t>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&lt;form name="forma1"&gt;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</w:rPr>
        <w:t>Введите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длину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прямоугольника</w:t>
      </w:r>
      <w:r w:rsidRPr="00210474">
        <w:rPr>
          <w:color w:val="0000FF"/>
          <w:sz w:val="18"/>
          <w:szCs w:val="18"/>
          <w:lang w:val="en-US"/>
        </w:rPr>
        <w:t xml:space="preserve"> &lt;input type="text" name="t1" size="10</w:t>
      </w:r>
      <w:proofErr w:type="gramStart"/>
      <w:r w:rsidRPr="00210474">
        <w:rPr>
          <w:color w:val="0000FF"/>
          <w:sz w:val="18"/>
          <w:szCs w:val="18"/>
          <w:lang w:val="en-US"/>
        </w:rPr>
        <w:t>"&gt;&lt;</w:t>
      </w:r>
      <w:proofErr w:type="spellStart"/>
      <w:proofErr w:type="gramEnd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&gt;&lt;</w:t>
      </w:r>
      <w:proofErr w:type="spellStart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</w:rPr>
        <w:t>Введите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ширину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прямоугольника</w:t>
      </w:r>
      <w:r w:rsidRPr="00210474">
        <w:rPr>
          <w:color w:val="0000FF"/>
          <w:sz w:val="18"/>
          <w:szCs w:val="18"/>
          <w:lang w:val="en-US"/>
        </w:rPr>
        <w:t xml:space="preserve"> &lt;input type="text" name="t2" size="10</w:t>
      </w:r>
      <w:proofErr w:type="gramStart"/>
      <w:r w:rsidRPr="00210474">
        <w:rPr>
          <w:color w:val="0000FF"/>
          <w:sz w:val="18"/>
          <w:szCs w:val="18"/>
          <w:lang w:val="en-US"/>
        </w:rPr>
        <w:t>"&gt;&lt;</w:t>
      </w:r>
      <w:proofErr w:type="spellStart"/>
      <w:proofErr w:type="gramEnd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&gt;&lt;</w:t>
      </w:r>
      <w:proofErr w:type="spellStart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&lt;input type="button" name="button" value="</w:t>
      </w:r>
      <w:r>
        <w:rPr>
          <w:color w:val="0000FF"/>
          <w:sz w:val="18"/>
          <w:szCs w:val="18"/>
        </w:rPr>
        <w:t>Вычислить</w:t>
      </w:r>
      <w:r w:rsidRPr="00210474">
        <w:rPr>
          <w:color w:val="0000FF"/>
          <w:sz w:val="18"/>
          <w:szCs w:val="18"/>
          <w:lang w:val="en-US"/>
        </w:rPr>
        <w:t>"&gt;&lt;</w:t>
      </w:r>
      <w:proofErr w:type="spellStart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&gt;&lt;</w:t>
      </w:r>
      <w:proofErr w:type="spellStart"/>
      <w:r w:rsidRPr="00210474">
        <w:rPr>
          <w:color w:val="0000FF"/>
          <w:sz w:val="18"/>
          <w:szCs w:val="18"/>
          <w:lang w:val="en-US"/>
        </w:rPr>
        <w:t>br</w:t>
      </w:r>
      <w:proofErr w:type="spellEnd"/>
      <w:r w:rsidRPr="00210474">
        <w:rPr>
          <w:color w:val="0000FF"/>
          <w:sz w:val="18"/>
          <w:szCs w:val="18"/>
          <w:lang w:val="en-US"/>
        </w:rPr>
        <w:t>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</w:t>
      </w:r>
      <w:r>
        <w:rPr>
          <w:color w:val="0000FF"/>
          <w:sz w:val="18"/>
          <w:szCs w:val="18"/>
        </w:rPr>
        <w:t>Площадь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прямоугольника</w:t>
      </w:r>
      <w:r w:rsidRPr="00210474">
        <w:rPr>
          <w:color w:val="0000FF"/>
          <w:sz w:val="18"/>
          <w:szCs w:val="18"/>
          <w:lang w:val="en-US"/>
        </w:rPr>
        <w:t xml:space="preserve"> </w:t>
      </w:r>
      <w:r>
        <w:rPr>
          <w:color w:val="0000FF"/>
          <w:sz w:val="18"/>
          <w:szCs w:val="18"/>
        </w:rPr>
        <w:t>равна</w:t>
      </w:r>
      <w:r w:rsidRPr="00210474">
        <w:rPr>
          <w:color w:val="0000FF"/>
          <w:sz w:val="18"/>
          <w:szCs w:val="18"/>
          <w:lang w:val="en-US"/>
        </w:rPr>
        <w:t xml:space="preserve"> &lt;input type="text" name="res" size="10"&gt;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&lt;/form&gt;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  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 w:rsidRPr="00210474">
        <w:rPr>
          <w:color w:val="0000FF"/>
          <w:sz w:val="18"/>
          <w:szCs w:val="18"/>
          <w:lang w:val="en-US"/>
        </w:rPr>
        <w:t xml:space="preserve">  </w:t>
      </w: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body</w:t>
      </w:r>
      <w:proofErr w:type="spellEnd"/>
      <w:r>
        <w:rPr>
          <w:color w:val="0000FF"/>
          <w:sz w:val="18"/>
          <w:szCs w:val="18"/>
        </w:rPr>
        <w:t>&gt;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proofErr w:type="spellStart"/>
      <w:r>
        <w:rPr>
          <w:color w:val="0000FF"/>
          <w:sz w:val="18"/>
          <w:szCs w:val="18"/>
        </w:rPr>
        <w:t>html</w:t>
      </w:r>
      <w:proofErr w:type="spellEnd"/>
      <w:r>
        <w:rPr>
          <w:color w:val="0000FF"/>
          <w:sz w:val="18"/>
          <w:szCs w:val="18"/>
        </w:rPr>
        <w:t>&gt;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</w:p>
    <w:p w:rsidR="00210474" w:rsidRDefault="00210474" w:rsidP="00B843D5"/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bookmarkStart w:id="0" w:name="_GoBack"/>
      <w:r w:rsidRPr="00210474">
        <w:rPr>
          <w:color w:val="0000FF"/>
          <w:sz w:val="18"/>
          <w:szCs w:val="18"/>
          <w:lang w:val="en-US"/>
        </w:rPr>
        <w:t>function areaRectangle(){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var a=document.forma1.t1.value;</w:t>
      </w:r>
    </w:p>
    <w:p w:rsidR="00210474" w:rsidRPr="00210474" w:rsidRDefault="00210474" w:rsidP="00210474">
      <w:pPr>
        <w:pStyle w:val="HTML0"/>
        <w:rPr>
          <w:color w:val="0000FF"/>
          <w:sz w:val="18"/>
          <w:szCs w:val="18"/>
          <w:lang w:val="en-US"/>
        </w:rPr>
      </w:pPr>
      <w:r w:rsidRPr="00210474">
        <w:rPr>
          <w:color w:val="0000FF"/>
          <w:sz w:val="18"/>
          <w:szCs w:val="18"/>
          <w:lang w:val="en-US"/>
        </w:rPr>
        <w:t xml:space="preserve">  var b=document.forma1.t2.value;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 w:rsidRPr="00210474">
        <w:rPr>
          <w:color w:val="0000FF"/>
          <w:sz w:val="18"/>
          <w:szCs w:val="18"/>
          <w:lang w:val="en-US"/>
        </w:rPr>
        <w:t xml:space="preserve">  </w:t>
      </w:r>
      <w:proofErr w:type="spellStart"/>
      <w:r>
        <w:rPr>
          <w:color w:val="0000FF"/>
          <w:sz w:val="18"/>
          <w:szCs w:val="18"/>
        </w:rPr>
        <w:t>var</w:t>
      </w:r>
      <w:proofErr w:type="spellEnd"/>
      <w:r>
        <w:rPr>
          <w:color w:val="0000FF"/>
          <w:sz w:val="18"/>
          <w:szCs w:val="18"/>
        </w:rPr>
        <w:t xml:space="preserve"> s=a*b;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}</w:t>
      </w:r>
    </w:p>
    <w:p w:rsidR="00210474" w:rsidRDefault="00210474" w:rsidP="00210474">
      <w:pPr>
        <w:pStyle w:val="HTML0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   </w:t>
      </w:r>
    </w:p>
    <w:bookmarkEnd w:id="0"/>
    <w:p w:rsidR="00210474" w:rsidRPr="00B843D5" w:rsidRDefault="00210474" w:rsidP="00B843D5"/>
    <w:sectPr w:rsidR="00210474" w:rsidRPr="00B84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ED"/>
    <w:rsid w:val="00210474"/>
    <w:rsid w:val="00386CBF"/>
    <w:rsid w:val="00600DFF"/>
    <w:rsid w:val="00714EB8"/>
    <w:rsid w:val="009F15ED"/>
    <w:rsid w:val="00B843D5"/>
    <w:rsid w:val="00F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7E287-37F2-4E6A-A818-9996B3D4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F15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F15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F15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F15ED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9F15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F15ED"/>
    <w:rPr>
      <w:rFonts w:ascii="Courier New" w:eastAsia="Times New Roman" w:hAnsi="Courier New" w:cs="Courier New" w:hint="default"/>
      <w:sz w:val="20"/>
      <w:szCs w:val="20"/>
    </w:rPr>
  </w:style>
  <w:style w:type="character" w:styleId="a5">
    <w:name w:val="Strong"/>
    <w:basedOn w:val="a0"/>
    <w:uiPriority w:val="22"/>
    <w:qFormat/>
    <w:rsid w:val="009F15E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F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15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7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fessorweb.ru/my/css/css_theory/level1/1_2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2021-10-31T18:37:00Z</dcterms:created>
  <dcterms:modified xsi:type="dcterms:W3CDTF">2021-10-31T19:53:00Z</dcterms:modified>
</cp:coreProperties>
</file>