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rFonts w:eastAsia="Times New Roman" w:cs="Arial" w:ascii="Arial" w:hAnsi="Arial"/>
          <w:b/>
          <w:bCs/>
          <w:sz w:val="28"/>
          <w:szCs w:val="28"/>
          <w:lang w:eastAsia="de-DE"/>
        </w:rPr>
        <w:t>Entrepreneur und Innovation</w:t>
      </w:r>
    </w:p>
    <w:p>
      <w:pPr>
        <w:pStyle w:val="ListParagraph"/>
        <w:numPr>
          <w:ilvl w:val="0"/>
          <w:numId w:val="1"/>
        </w:numPr>
        <w:spacing w:lineRule="auto" w:line="360" w:before="0" w:after="0"/>
        <w:contextualSpacing/>
        <w:rPr>
          <w:rFonts w:ascii="Arial" w:hAnsi="Arial" w:cs="Arial"/>
          <w:b/>
          <w:b/>
          <w:sz w:val="24"/>
          <w:szCs w:val="24"/>
        </w:rPr>
      </w:pPr>
      <w:r>
        <w:rPr>
          <w:rFonts w:cs="Arial" w:ascii="Arial" w:hAnsi="Arial"/>
          <w:b/>
          <w:sz w:val="24"/>
          <w:szCs w:val="24"/>
        </w:rPr>
        <w:t>Einführung</w:t>
      </w:r>
    </w:p>
    <w:p>
      <w:pPr>
        <w:pStyle w:val="Normal"/>
        <w:widowControl w:val="false"/>
        <w:spacing w:lineRule="auto" w:line="360" w:before="0" w:after="0"/>
        <w:contextualSpacing/>
        <w:rPr/>
      </w:pPr>
      <w:r>
        <w:rPr>
          <w:rFonts w:cs="Arial" w:ascii="Arial" w:hAnsi="Arial"/>
          <w:sz w:val="20"/>
          <w:szCs w:val="20"/>
        </w:rPr>
        <w:t xml:space="preserve">Entrepreneur stammt aus dem französischen und bedeutet </w:t>
      </w:r>
      <w:r>
        <w:rPr>
          <w:rFonts w:cs="Arial" w:ascii="Arial" w:hAnsi="Arial"/>
          <w:color w:val="2A6099"/>
          <w:sz w:val="20"/>
          <w:szCs w:val="20"/>
        </w:rPr>
        <w:t>Unternehmer</w:t>
      </w:r>
      <w:r>
        <w:rPr>
          <w:rFonts w:cs="Arial" w:ascii="Arial" w:hAnsi="Arial"/>
          <w:sz w:val="20"/>
          <w:szCs w:val="20"/>
        </w:rPr>
        <w:t>. Es sind Menschen, die sich für das Abenteuer der unternehmerischen Selbständigkeit entscheiden. Sie wagen Innovationen und sind damit der Motor einer Gesellschaft.</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Ein Entrepreneur ist ein Individuum, das innovative Produkte, Dienstleistungen oder Produktions-methoden am Markt durchsetzt und neue wirtschaftliche Strukturen etabliert. Dies muss nicht unbedingt der Inhaber eines Unternehmens sein. Entrepreneure verfolgen ihre Ziele mit großer Konsequenz und sind in der Lage Kapazitäten zur Umsetzung ihrer Ideen zu schaffen.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Entrepreneurship kann man als Unternehmergeist oder Unternehmertum übersetzen und charakterisiert einerseits die Persönlichkeit des Unternehmers und dessen Eigenschaften und andererseits wie man ein Unternehmen gründet und erfolgreich führt. </w:t>
      </w:r>
    </w:p>
    <w:p>
      <w:pPr>
        <w:pStyle w:val="Normal"/>
        <w:widowControl w:val="false"/>
        <w:spacing w:lineRule="auto" w:line="360" w:before="0" w:after="0"/>
        <w:contextualSpacing/>
        <w:rPr/>
      </w:pPr>
      <w:r>
        <w:rPr>
          <w:rFonts w:cs="Arial" w:ascii="Arial" w:hAnsi="Arial"/>
          <w:sz w:val="20"/>
          <w:szCs w:val="20"/>
        </w:rPr>
        <w:t xml:space="preserve">Vgl. §1 UGB </w:t>
      </w:r>
      <w:bookmarkStart w:id="0" w:name="__DdeLink__3182_4228323241"/>
      <w:r>
        <w:rPr>
          <w:rFonts w:cs="Arial" w:ascii="Arial" w:hAnsi="Arial"/>
          <w:i/>
          <w:color w:val="2A6099"/>
          <w:sz w:val="20"/>
          <w:szCs w:val="20"/>
          <w:shd w:fill="FFFFFF" w:val="clear"/>
        </w:rPr>
        <w:t>Ein Unternehmen ist jede auf Dauer angelegte Organisation selbstständiger und wirtschaftlicher Tätigkeiten, mag sie auch nicht auf Gewinn ausgerichtet sein</w:t>
      </w:r>
      <w:bookmarkEnd w:id="0"/>
      <w:r>
        <w:rPr>
          <w:rFonts w:cs="Arial" w:ascii="Arial" w:hAnsi="Arial"/>
          <w:i/>
          <w:sz w:val="20"/>
          <w:szCs w:val="20"/>
          <w:shd w:fill="FFFFFF" w:val="clear"/>
        </w:rPr>
        <w:t>.</w:t>
      </w:r>
    </w:p>
    <w:p>
      <w:pPr>
        <w:pStyle w:val="ListParagraph"/>
        <w:widowControl w:val="false"/>
        <w:numPr>
          <w:ilvl w:val="0"/>
          <w:numId w:val="2"/>
        </w:numPr>
        <w:spacing w:lineRule="auto" w:line="360" w:before="0" w:after="0"/>
        <w:ind w:left="360" w:hanging="360"/>
        <w:contextualSpacing/>
        <w:rPr>
          <w:rFonts w:ascii="Arial" w:hAnsi="Arial" w:cs="Arial"/>
          <w:b/>
          <w:b/>
          <w:sz w:val="20"/>
          <w:szCs w:val="20"/>
        </w:rPr>
      </w:pPr>
      <w:r>
        <w:rPr>
          <w:rFonts w:cs="Arial" w:ascii="Arial" w:hAnsi="Arial"/>
          <w:b/>
          <w:sz w:val="20"/>
          <w:szCs w:val="20"/>
        </w:rPr>
        <w:t>Arten des Entrepreneurship</w:t>
      </w:r>
    </w:p>
    <w:p>
      <w:pPr>
        <w:pStyle w:val="Normal"/>
        <w:widowControl w:val="false"/>
        <w:spacing w:lineRule="auto" w:line="360" w:before="0" w:after="0"/>
        <w:contextualSpacing/>
        <w:rPr>
          <w:rFonts w:ascii="Arial" w:hAnsi="Arial" w:cs="Arial"/>
          <w:b/>
          <w:b/>
        </w:rPr>
      </w:pPr>
      <w:r>
        <w:rPr/>
        <w:drawing>
          <wp:inline distT="0" distB="0" distL="0" distR="0">
            <wp:extent cx="5505450" cy="137795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5505450" cy="1377950"/>
                    </a:xfrm>
                    <a:prstGeom prst="rect">
                      <a:avLst/>
                    </a:prstGeom>
                  </pic:spPr>
                </pic:pic>
              </a:graphicData>
            </a:graphic>
          </wp:inline>
        </w:drawing>
      </w:r>
    </w:p>
    <w:p>
      <w:pPr>
        <w:pStyle w:val="ListParagraph"/>
        <w:widowControl w:val="false"/>
        <w:numPr>
          <w:ilvl w:val="0"/>
          <w:numId w:val="3"/>
        </w:numPr>
        <w:spacing w:lineRule="auto" w:line="360" w:before="0" w:after="0"/>
        <w:ind w:left="360" w:hanging="360"/>
        <w:contextualSpacing/>
        <w:rPr>
          <w:rFonts w:ascii="Arial" w:hAnsi="Arial" w:cs="Arial"/>
          <w:b/>
          <w:b/>
          <w:bCs/>
          <w:sz w:val="20"/>
          <w:szCs w:val="20"/>
        </w:rPr>
      </w:pPr>
      <w:r>
        <w:rPr>
          <w:rFonts w:cs="Arial" w:ascii="Arial" w:hAnsi="Arial"/>
          <w:b/>
          <w:bCs/>
          <w:sz w:val="20"/>
          <w:szCs w:val="20"/>
        </w:rPr>
        <w:t>Originäre Gründungen:</w:t>
      </w:r>
    </w:p>
    <w:p>
      <w:pPr>
        <w:pStyle w:val="ListParagraph"/>
        <w:widowControl w:val="false"/>
        <w:numPr>
          <w:ilvl w:val="0"/>
          <w:numId w:val="4"/>
        </w:numPr>
        <w:spacing w:lineRule="auto" w:line="360" w:before="0" w:after="0"/>
        <w:contextualSpacing/>
        <w:rPr/>
      </w:pPr>
      <w:r>
        <w:rPr>
          <w:rFonts w:cs="Arial" w:ascii="Arial" w:hAnsi="Arial"/>
          <w:sz w:val="20"/>
          <w:szCs w:val="20"/>
        </w:rPr>
        <w:t xml:space="preserve">Traditionelle Gründungen: Ein bestehendes Produkt oder Dienstleistung sind Auslöser für die Gründung. Häufig erfolgen solche Gründungen in Bereichen der Wirtschaft mit großer Versorgungsfunktion z.B. </w:t>
      </w:r>
      <w:r>
        <w:rPr>
          <w:rFonts w:cs="Arial" w:ascii="Arial" w:hAnsi="Arial"/>
          <w:color w:val="2A6099"/>
          <w:sz w:val="20"/>
          <w:szCs w:val="20"/>
        </w:rPr>
        <w:t>Lebensmittelhändler, Bäcker, Elektriker</w:t>
      </w:r>
      <w:r>
        <w:rPr>
          <w:rFonts w:cs="Arial" w:ascii="Arial" w:hAnsi="Arial"/>
          <w:sz w:val="20"/>
          <w:szCs w:val="20"/>
        </w:rPr>
        <w:t xml:space="preserve"> </w:t>
      </w:r>
    </w:p>
    <w:p>
      <w:pPr>
        <w:pStyle w:val="ListParagraph"/>
        <w:widowControl w:val="false"/>
        <w:numPr>
          <w:ilvl w:val="0"/>
          <w:numId w:val="4"/>
        </w:numPr>
        <w:spacing w:lineRule="auto" w:line="360" w:before="0" w:after="0"/>
        <w:contextualSpacing/>
        <w:rPr>
          <w:rFonts w:ascii="Arial" w:hAnsi="Arial" w:cs="Arial"/>
          <w:sz w:val="20"/>
          <w:szCs w:val="20"/>
        </w:rPr>
      </w:pPr>
      <w:r>
        <w:rPr>
          <w:rFonts w:cs="Arial" w:ascii="Arial" w:hAnsi="Arial"/>
          <w:sz w:val="20"/>
          <w:szCs w:val="20"/>
        </w:rPr>
        <w:t>Innovative Gründungen: Eine neue Idee/Innovation, ein neues Produkt oder eine neue Dienst-leistung sind der Auslöser für die Gründung. Das Risiko des Scheiterns ist höher, da es noch keine Erfahrungswerte (</w:t>
      </w:r>
      <w:r>
        <w:rPr>
          <w:rFonts w:cs="Arial" w:ascii="Arial" w:hAnsi="Arial"/>
          <w:color w:val="2A6099"/>
          <w:sz w:val="20"/>
          <w:szCs w:val="20"/>
        </w:rPr>
        <w:t>Markt, Umsatz, Gewinn abschätzbar</w:t>
      </w:r>
      <w:r>
        <w:rPr>
          <w:rFonts w:cs="Arial" w:ascii="Arial" w:hAnsi="Arial"/>
          <w:sz w:val="20"/>
          <w:szCs w:val="20"/>
        </w:rPr>
        <w:t>) gibt. Das neue Produkt hat eventuell auch einen höheren Erklärungsbedarf.</w:t>
      </w:r>
    </w:p>
    <w:p>
      <w:pPr>
        <w:pStyle w:val="ListParagraph"/>
        <w:widowControl w:val="false"/>
        <w:numPr>
          <w:ilvl w:val="0"/>
          <w:numId w:val="3"/>
        </w:numPr>
        <w:spacing w:lineRule="auto" w:line="360" w:before="0" w:after="0"/>
        <w:ind w:left="360" w:hanging="360"/>
        <w:contextualSpacing/>
        <w:rPr>
          <w:rFonts w:ascii="Arial" w:hAnsi="Arial" w:cs="Arial"/>
          <w:b/>
          <w:b/>
          <w:bCs/>
          <w:sz w:val="20"/>
          <w:szCs w:val="20"/>
        </w:rPr>
      </w:pPr>
      <w:r>
        <w:rPr>
          <w:rFonts w:cs="Arial" w:ascii="Arial" w:hAnsi="Arial"/>
          <w:b/>
          <w:bCs/>
          <w:sz w:val="20"/>
          <w:szCs w:val="20"/>
        </w:rPr>
        <w:t>Aufbauende Gründungen</w:t>
      </w:r>
    </w:p>
    <w:p>
      <w:pPr>
        <w:pStyle w:val="ListParagraph"/>
        <w:widowControl w:val="false"/>
        <w:numPr>
          <w:ilvl w:val="0"/>
          <w:numId w:val="5"/>
        </w:numPr>
        <w:spacing w:lineRule="auto" w:line="360" w:before="0" w:after="0"/>
        <w:contextualSpacing/>
        <w:rPr>
          <w:rFonts w:ascii="Arial" w:hAnsi="Arial" w:cs="Arial"/>
          <w:sz w:val="20"/>
          <w:szCs w:val="20"/>
        </w:rPr>
      </w:pPr>
      <w:r>
        <w:rPr>
          <w:rFonts w:cs="Arial" w:ascii="Arial" w:hAnsi="Arial"/>
          <w:sz w:val="20"/>
          <w:szCs w:val="20"/>
        </w:rPr>
        <w:t>Erben eines Unternehmens: Das Unternehmen ist bereits in Familienbesitz. Das Recht ein Gewerbe auszuüben ist nicht vererblich. Es besteht jedoch ein Fortbetriebsrecht und der Erbe muss die gewerblichen Voraussetzungen erfüllen.</w:t>
      </w:r>
    </w:p>
    <w:p>
      <w:pPr>
        <w:pStyle w:val="ListParagraph"/>
        <w:widowControl w:val="false"/>
        <w:numPr>
          <w:ilvl w:val="0"/>
          <w:numId w:val="5"/>
        </w:numPr>
        <w:spacing w:lineRule="auto" w:line="360" w:before="0" w:after="0"/>
        <w:contextualSpacing/>
        <w:rPr>
          <w:rFonts w:ascii="Arial" w:hAnsi="Arial" w:cs="Arial"/>
          <w:sz w:val="20"/>
          <w:szCs w:val="20"/>
        </w:rPr>
      </w:pPr>
      <w:r>
        <w:rPr>
          <w:rFonts w:cs="Arial" w:ascii="Arial" w:hAnsi="Arial"/>
          <w:sz w:val="20"/>
          <w:szCs w:val="20"/>
        </w:rPr>
        <w:t>Kauf eines bestehenden Unternehmens: Die größte Hürde ist hier einen fairen Preis zu be-stimmen. Außerdem besteht immer die Gefahr, dass die Mitarbeiter, Kunden und Lieferanten abspringen, da sie mit dem Käufer nicht einverstanden sind.</w:t>
      </w:r>
    </w:p>
    <w:p>
      <w:pPr>
        <w:pStyle w:val="ListParagraph"/>
        <w:widowControl w:val="false"/>
        <w:numPr>
          <w:ilvl w:val="0"/>
          <w:numId w:val="5"/>
        </w:numPr>
        <w:spacing w:lineRule="auto" w:line="360" w:before="0" w:after="0"/>
        <w:contextualSpacing/>
        <w:rPr>
          <w:rFonts w:ascii="Arial" w:hAnsi="Arial" w:cs="Arial"/>
          <w:sz w:val="20"/>
          <w:szCs w:val="20"/>
        </w:rPr>
      </w:pPr>
      <w:r>
        <w:rPr>
          <w:rFonts w:cs="Arial" w:ascii="Arial" w:hAnsi="Arial"/>
          <w:sz w:val="20"/>
          <w:szCs w:val="20"/>
        </w:rPr>
        <w:t xml:space="preserve">Gemeinschaftlicher Erwerb durch das Management – </w:t>
      </w:r>
      <w:r>
        <w:rPr>
          <w:rFonts w:cs="Arial" w:ascii="Arial" w:hAnsi="Arial"/>
          <w:b/>
          <w:sz w:val="20"/>
          <w:szCs w:val="20"/>
        </w:rPr>
        <w:t>Management buy out</w:t>
      </w:r>
      <w:r>
        <w:rPr>
          <w:rFonts w:cs="Arial" w:ascii="Arial" w:hAnsi="Arial"/>
          <w:sz w:val="20"/>
          <w:szCs w:val="20"/>
        </w:rPr>
        <w:t>: Den Managern, die das Unternehmen kaufen, sind bereits vorher Teil des Unternehmens und damit sind ihnen die Mitarbeiter und Kunden bekannt.</w:t>
      </w:r>
    </w:p>
    <w:p>
      <w:pPr>
        <w:pStyle w:val="ListParagraph"/>
        <w:widowControl w:val="false"/>
        <w:numPr>
          <w:ilvl w:val="0"/>
          <w:numId w:val="5"/>
        </w:numPr>
        <w:spacing w:lineRule="auto" w:line="360" w:before="0" w:after="0"/>
        <w:contextualSpacing/>
        <w:rPr>
          <w:rFonts w:ascii="Arial" w:hAnsi="Arial" w:cs="Arial"/>
          <w:sz w:val="20"/>
          <w:szCs w:val="20"/>
        </w:rPr>
      </w:pPr>
      <w:r>
        <w:rPr>
          <w:rFonts w:cs="Arial" w:ascii="Arial" w:hAnsi="Arial"/>
          <w:sz w:val="20"/>
          <w:szCs w:val="20"/>
        </w:rPr>
        <w:t>Franchising: siehe Finanzierung</w:t>
      </w:r>
    </w:p>
    <w:p>
      <w:pPr>
        <w:pStyle w:val="ListParagraph"/>
        <w:widowControl w:val="false"/>
        <w:spacing w:lineRule="auto" w:line="360" w:before="0" w:after="0"/>
        <w:ind w:left="360" w:hanging="0"/>
        <w:contextualSpacing/>
        <w:rPr>
          <w:rFonts w:ascii="Arial" w:hAnsi="Arial" w:cs="Arial"/>
          <w:sz w:val="20"/>
          <w:szCs w:val="20"/>
        </w:rPr>
      </w:pPr>
      <w:r>
        <w:rPr>
          <w:rFonts w:cs="Arial" w:ascii="Arial" w:hAnsi="Arial"/>
          <w:sz w:val="20"/>
          <w:szCs w:val="20"/>
        </w:rPr>
      </w:r>
    </w:p>
    <w:p>
      <w:pPr>
        <w:pStyle w:val="ListParagraph"/>
        <w:widowControl w:val="false"/>
        <w:numPr>
          <w:ilvl w:val="0"/>
          <w:numId w:val="2"/>
        </w:numPr>
        <w:spacing w:lineRule="auto" w:line="360" w:before="0" w:after="0"/>
        <w:ind w:left="360" w:hanging="360"/>
        <w:contextualSpacing/>
        <w:rPr>
          <w:rFonts w:ascii="Arial" w:hAnsi="Arial" w:cs="Arial"/>
          <w:sz w:val="20"/>
          <w:szCs w:val="20"/>
        </w:rPr>
      </w:pPr>
      <w:r>
        <w:rPr>
          <w:rFonts w:cs="Arial" w:ascii="Arial" w:hAnsi="Arial"/>
          <w:b/>
          <w:sz w:val="20"/>
          <w:szCs w:val="20"/>
        </w:rPr>
        <w:t>Entrepreneur als Wirtschaftsfaktor:</w:t>
      </w:r>
      <w:r>
        <w:rPr>
          <w:rFonts w:cs="Arial" w:ascii="Arial" w:hAnsi="Arial"/>
          <w:sz w:val="20"/>
          <w:szCs w:val="20"/>
        </w:rPr>
        <w:t xml:space="preserve"> Volkswirtschaftlich hat die Gründung eines Unternehmens 4 Funktionen zu erfüllen:</w:t>
      </w:r>
    </w:p>
    <w:p>
      <w:pPr>
        <w:pStyle w:val="ListParagraph"/>
        <w:widowControl w:val="false"/>
        <w:numPr>
          <w:ilvl w:val="0"/>
          <w:numId w:val="6"/>
        </w:numPr>
        <w:spacing w:lineRule="auto" w:line="360" w:before="0" w:after="0"/>
        <w:contextualSpacing/>
        <w:rPr>
          <w:rFonts w:ascii="Arial" w:hAnsi="Arial" w:cs="Arial"/>
          <w:sz w:val="20"/>
          <w:szCs w:val="20"/>
        </w:rPr>
      </w:pPr>
      <w:r>
        <w:rPr>
          <w:rFonts w:cs="Arial" w:ascii="Arial" w:hAnsi="Arial"/>
          <w:sz w:val="20"/>
          <w:szCs w:val="20"/>
        </w:rPr>
        <w:t>Innovationsfunktion: Unter Innovation versteht man eine wirtschaftlich erfolgreiche Umsetzung einer Idee zu einem Produkt oder einer Dienstleistung. Sowohl neue als auch bestehende Unternehmen und die Volkswirtschaft selbst sind auf Innovationen angewiesen, um ein Wachstum zu sichern.</w:t>
      </w:r>
    </w:p>
    <w:p>
      <w:pPr>
        <w:pStyle w:val="ListParagraph"/>
        <w:widowControl w:val="false"/>
        <w:numPr>
          <w:ilvl w:val="0"/>
          <w:numId w:val="6"/>
        </w:numPr>
        <w:spacing w:lineRule="auto" w:line="360" w:before="0" w:after="0"/>
        <w:contextualSpacing/>
        <w:rPr>
          <w:rFonts w:ascii="Arial" w:hAnsi="Arial" w:cs="Arial"/>
          <w:sz w:val="20"/>
          <w:szCs w:val="20"/>
        </w:rPr>
      </w:pPr>
      <w:r>
        <w:rPr>
          <w:rFonts w:cs="Arial" w:ascii="Arial" w:hAnsi="Arial"/>
          <w:sz w:val="20"/>
          <w:szCs w:val="20"/>
        </w:rPr>
        <w:t>Wachstumsfunktion: Anstieg der Wirtschaftsleistung einer Volkswirtschaft (BIP)</w:t>
      </w:r>
    </w:p>
    <w:p>
      <w:pPr>
        <w:pStyle w:val="ListParagraph"/>
        <w:widowControl w:val="false"/>
        <w:numPr>
          <w:ilvl w:val="0"/>
          <w:numId w:val="6"/>
        </w:numPr>
        <w:spacing w:lineRule="auto" w:line="360" w:before="0" w:after="0"/>
        <w:contextualSpacing/>
        <w:rPr>
          <w:rFonts w:ascii="Arial" w:hAnsi="Arial" w:cs="Arial"/>
          <w:sz w:val="20"/>
          <w:szCs w:val="20"/>
        </w:rPr>
      </w:pPr>
      <w:r>
        <w:rPr>
          <w:rFonts w:cs="Arial" w:ascii="Arial" w:hAnsi="Arial"/>
          <w:sz w:val="20"/>
          <w:szCs w:val="20"/>
        </w:rPr>
        <w:t>Beschäftigungsfunktion: Der Unternehmer schafft als Arbeitgeber und für sich selbst Arbeitsplätze.</w:t>
      </w:r>
    </w:p>
    <w:p>
      <w:pPr>
        <w:pStyle w:val="ListParagraph"/>
        <w:widowControl w:val="false"/>
        <w:numPr>
          <w:ilvl w:val="0"/>
          <w:numId w:val="6"/>
        </w:numPr>
        <w:spacing w:lineRule="auto" w:line="360" w:before="0" w:after="0"/>
        <w:contextualSpacing/>
        <w:rPr>
          <w:rFonts w:ascii="Arial" w:hAnsi="Arial" w:cs="Arial"/>
          <w:sz w:val="20"/>
          <w:szCs w:val="20"/>
        </w:rPr>
      </w:pPr>
      <w:r>
        <w:rPr>
          <w:rFonts w:cs="Arial" w:ascii="Arial" w:hAnsi="Arial"/>
          <w:sz w:val="20"/>
          <w:szCs w:val="20"/>
        </w:rPr>
        <w:t>Erhöhung der Unternehmenspopulation: Jede Volkswirtschaft hat eine gewisse Anzahl von Unternehmern. Da es aus diversen Gründen immer eine gewisse Anzahl an Schließungen gibt, müssen ständig neue Unternehmen gegründet werden.</w:t>
      </w:r>
    </w:p>
    <w:p>
      <w:pPr>
        <w:pStyle w:val="ListParagraph"/>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0"/>
          <w:numId w:val="2"/>
        </w:numPr>
        <w:spacing w:lineRule="auto" w:line="360" w:before="0" w:after="0"/>
        <w:ind w:left="360" w:hanging="360"/>
        <w:contextualSpacing/>
        <w:rPr>
          <w:rFonts w:ascii="Arial" w:hAnsi="Arial" w:cs="Arial"/>
          <w:b/>
          <w:b/>
          <w:sz w:val="20"/>
          <w:szCs w:val="20"/>
        </w:rPr>
      </w:pPr>
      <w:r>
        <w:rPr>
          <w:rFonts w:cs="Arial" w:ascii="Arial" w:hAnsi="Arial"/>
          <w:b/>
          <w:sz w:val="20"/>
          <w:szCs w:val="20"/>
        </w:rPr>
        <w:t>Gründe für eine Selbständigkeit</w:t>
      </w:r>
    </w:p>
    <w:p>
      <w:pPr>
        <w:pStyle w:val="Normal"/>
        <w:widowControl w:val="false"/>
        <w:spacing w:lineRule="auto" w:line="360" w:before="0" w:after="0"/>
        <w:contextualSpacing/>
        <w:rPr>
          <w:rFonts w:ascii="Arial" w:hAnsi="Arial" w:cs="Arial"/>
        </w:rPr>
      </w:pPr>
      <w:r>
        <w:rPr/>
        <w:drawing>
          <wp:inline distT="0" distB="0" distL="0" distR="0">
            <wp:extent cx="6002655" cy="3057525"/>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3"/>
                    <a:stretch>
                      <a:fillRect/>
                    </a:stretch>
                  </pic:blipFill>
                  <pic:spPr bwMode="auto">
                    <a:xfrm>
                      <a:off x="0" y="0"/>
                      <a:ext cx="6002655" cy="3057525"/>
                    </a:xfrm>
                    <a:prstGeom prst="rect">
                      <a:avLst/>
                    </a:prstGeom>
                  </pic:spPr>
                </pic:pic>
              </a:graphicData>
            </a:graphic>
          </wp:inline>
        </w:drawing>
      </w:r>
    </w:p>
    <w:p>
      <w:pPr>
        <w:pStyle w:val="ListParagraph"/>
        <w:widowControl w:val="false"/>
        <w:numPr>
          <w:ilvl w:val="0"/>
          <w:numId w:val="2"/>
        </w:numPr>
        <w:spacing w:lineRule="auto" w:line="360" w:before="0" w:after="0"/>
        <w:ind w:left="360" w:hanging="360"/>
        <w:contextualSpacing/>
        <w:rPr>
          <w:rFonts w:ascii="Arial" w:hAnsi="Arial" w:cs="Arial"/>
          <w:b/>
          <w:b/>
          <w:sz w:val="20"/>
          <w:szCs w:val="20"/>
        </w:rPr>
      </w:pPr>
      <w:r>
        <w:rPr>
          <w:rFonts w:cs="Arial" w:ascii="Arial" w:hAnsi="Arial"/>
          <w:b/>
          <w:sz w:val="20"/>
          <w:szCs w:val="20"/>
        </w:rPr>
        <w:t>Kompetenzen eines Entrepreneurs</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Ein Entrepreneur muss über viele Kompetenzen verfügen. Einige sind bereits „Gründerpersönlich-keiten“ und andere müssen sich diese Fähigkeiten erst aneignen:</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2971"/>
        <w:gridCol w:w="6090"/>
      </w:tblGrid>
      <w:tr>
        <w:trPr/>
        <w:tc>
          <w:tcPr>
            <w:tcW w:w="2971"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Fachliche Kompetenzen</w:t>
            </w:r>
          </w:p>
        </w:tc>
        <w:tc>
          <w:tcPr>
            <w:tcW w:w="6090"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t>Fachkenntnisse im Bereich Buchhaltung, Recht, Marketing, Vertriebsfähigkeiten</w:t>
            </w:r>
          </w:p>
        </w:tc>
      </w:tr>
      <w:tr>
        <w:trPr/>
        <w:tc>
          <w:tcPr>
            <w:tcW w:w="2971"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Soziale Kompetenzen</w:t>
            </w:r>
          </w:p>
        </w:tc>
        <w:tc>
          <w:tcPr>
            <w:tcW w:w="6090"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r>
        <w:trPr/>
        <w:tc>
          <w:tcPr>
            <w:tcW w:w="2971"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Methodische Kompetenzen</w:t>
            </w:r>
          </w:p>
        </w:tc>
        <w:tc>
          <w:tcPr>
            <w:tcW w:w="6090"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r>
        <w:trPr/>
        <w:tc>
          <w:tcPr>
            <w:tcW w:w="2971"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Persönliche Kompetenzen</w:t>
            </w:r>
          </w:p>
        </w:tc>
        <w:tc>
          <w:tcPr>
            <w:tcW w:w="6090"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bl>
    <w:p>
      <w:pPr>
        <w:pStyle w:val="Normal"/>
        <w:widowControl w:val="false"/>
        <w:spacing w:lineRule="auto" w:line="360" w:before="0" w:after="0"/>
        <w:contextualSpacing/>
        <w:rPr>
          <w:rFonts w:ascii="Arial" w:hAnsi="Arial" w:cs="Arial"/>
          <w:i/>
          <w:i/>
          <w:sz w:val="20"/>
          <w:szCs w:val="20"/>
        </w:rPr>
      </w:pPr>
      <w:r>
        <w:rPr>
          <w:rFonts w:cs="Arial" w:ascii="Arial" w:hAnsi="Arial"/>
          <w:i/>
          <w:sz w:val="20"/>
          <w:szCs w:val="20"/>
        </w:rPr>
        <w:t>Unternehmertest der WKO</w:t>
      </w:r>
    </w:p>
    <w:p>
      <w:pPr>
        <w:pStyle w:val="ListParagraph"/>
        <w:widowControl w:val="false"/>
        <w:numPr>
          <w:ilvl w:val="0"/>
          <w:numId w:val="1"/>
        </w:numPr>
        <w:spacing w:lineRule="auto" w:line="360" w:before="0" w:after="0"/>
        <w:contextualSpacing/>
        <w:rPr>
          <w:rFonts w:ascii="Arial" w:hAnsi="Arial" w:cs="Arial"/>
          <w:b/>
          <w:b/>
          <w:sz w:val="20"/>
          <w:szCs w:val="20"/>
        </w:rPr>
      </w:pPr>
      <w:r>
        <w:rPr>
          <w:rFonts w:cs="Arial" w:ascii="Arial" w:hAnsi="Arial"/>
          <w:b/>
          <w:sz w:val="20"/>
          <w:szCs w:val="20"/>
        </w:rPr>
        <w:t xml:space="preserve"> </w:t>
      </w:r>
      <w:r>
        <w:rPr>
          <w:rFonts w:cs="Arial" w:ascii="Arial" w:hAnsi="Arial"/>
          <w:b/>
          <w:sz w:val="20"/>
          <w:szCs w:val="20"/>
        </w:rPr>
        <w:t>Sieben Schritte zur Unternehmensgründung</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Am Anfang einer Unternehmensgründung steht die Idee für ein Produkt oder eine Dienstleistung. Diese Idee muss auf den Prüfstand und dann sind folgende sieben Schritte zur Gründung sinnvoll:</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Normal"/>
        <w:widowControl w:val="false"/>
        <w:spacing w:lineRule="auto" w:line="360" w:before="0" w:after="0"/>
        <w:contextualSpacing/>
        <w:rPr>
          <w:rFonts w:ascii="Arial" w:hAnsi="Arial" w:cs="Arial"/>
          <w:sz w:val="20"/>
          <w:szCs w:val="20"/>
        </w:rPr>
      </w:pPr>
      <w:r>
        <w:rPr/>
        <w:drawing>
          <wp:inline distT="0" distB="0" distL="0" distR="0">
            <wp:extent cx="5760720" cy="1456055"/>
            <wp:effectExtent l="0" t="0" r="0" b="0"/>
            <wp:docPr id="3"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4" descr=""/>
                    <pic:cNvPicPr>
                      <a:picLocks noChangeAspect="1" noChangeArrowheads="1"/>
                    </pic:cNvPicPr>
                  </pic:nvPicPr>
                  <pic:blipFill>
                    <a:blip r:embed="rId4"/>
                    <a:stretch>
                      <a:fillRect/>
                    </a:stretch>
                  </pic:blipFill>
                  <pic:spPr bwMode="auto">
                    <a:xfrm>
                      <a:off x="0" y="0"/>
                      <a:ext cx="5760720" cy="1456055"/>
                    </a:xfrm>
                    <a:prstGeom prst="rect">
                      <a:avLst/>
                    </a:prstGeom>
                  </pic:spPr>
                </pic:pic>
              </a:graphicData>
            </a:graphic>
          </wp:inline>
        </w:drawing>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Gründungsfahrplan und Machbarkeitsstudie (Feasibility Study)</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Mit Hilfe einer Feasibility Study wird die Machbarkeit und Umsetzbarkeit einer Idee bewertet. Der Gründungsfahrplan stellt die „richtigen“ Fragen, um eine erfolgreiche Gründung zu begleiten.</w:t>
      </w:r>
    </w:p>
    <w:p>
      <w:pPr>
        <w:pStyle w:val="Normal"/>
        <w:widowControl w:val="false"/>
        <w:spacing w:lineRule="auto" w:line="360" w:before="0" w:after="0"/>
        <w:contextualSpacing/>
        <w:rPr>
          <w:rFonts w:ascii="Arial" w:hAnsi="Arial" w:cs="Arial"/>
          <w:sz w:val="20"/>
          <w:szCs w:val="20"/>
        </w:rPr>
      </w:pPr>
      <w:r>
        <w:rPr>
          <w:rFonts w:cs="Arial" w:ascii="Arial" w:hAnsi="Arial"/>
          <w:b/>
          <w:sz w:val="20"/>
          <w:szCs w:val="20"/>
        </w:rPr>
        <w:t>Gründungsfahrplan:</w:t>
      </w:r>
      <w:r>
        <w:rPr>
          <w:rFonts w:cs="Arial" w:ascii="Arial" w:hAnsi="Arial"/>
          <w:sz w:val="20"/>
          <w:szCs w:val="20"/>
        </w:rPr>
        <w:t xml:space="preserve"> die 5W´s aus dem Gründungsfahrplan stellen auch eine gute Basis für den späteren Businessplan dar:</w:t>
      </w:r>
    </w:p>
    <w:p>
      <w:pPr>
        <w:pStyle w:val="Normal"/>
        <w:widowControl w:val="false"/>
        <w:spacing w:lineRule="auto" w:line="360" w:before="0" w:after="0"/>
        <w:contextualSpacing/>
        <w:rPr>
          <w:rFonts w:ascii="Arial" w:hAnsi="Arial" w:cs="Arial"/>
        </w:rPr>
      </w:pPr>
      <w:r>
        <w:rPr/>
        <w:drawing>
          <wp:inline distT="0" distB="0" distL="0" distR="0">
            <wp:extent cx="5760720" cy="4103370"/>
            <wp:effectExtent l="0" t="0" r="0" b="0"/>
            <wp:docPr id="4"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descr=""/>
                    <pic:cNvPicPr>
                      <a:picLocks noChangeAspect="1" noChangeArrowheads="1"/>
                    </pic:cNvPicPr>
                  </pic:nvPicPr>
                  <pic:blipFill>
                    <a:blip r:embed="rId5"/>
                    <a:stretch>
                      <a:fillRect/>
                    </a:stretch>
                  </pic:blipFill>
                  <pic:spPr bwMode="auto">
                    <a:xfrm>
                      <a:off x="0" y="0"/>
                      <a:ext cx="5760720" cy="4103370"/>
                    </a:xfrm>
                    <a:prstGeom prst="rect">
                      <a:avLst/>
                    </a:prstGeom>
                  </pic:spPr>
                </pic:pic>
              </a:graphicData>
            </a:graphic>
          </wp:inline>
        </w:drawing>
      </w:r>
    </w:p>
    <w:p>
      <w:pPr>
        <w:pStyle w:val="Normal"/>
        <w:widowControl w:val="false"/>
        <w:spacing w:lineRule="auto" w:line="360" w:before="0" w:after="0"/>
        <w:contextualSpacing/>
        <w:rPr>
          <w:rFonts w:ascii="Arial" w:hAnsi="Arial" w:cs="Arial"/>
          <w:sz w:val="20"/>
          <w:szCs w:val="20"/>
        </w:rPr>
      </w:pPr>
      <w:r>
        <w:rPr>
          <w:rFonts w:cs="Arial" w:ascii="Arial" w:hAnsi="Arial"/>
          <w:b/>
          <w:sz w:val="20"/>
          <w:szCs w:val="20"/>
        </w:rPr>
        <w:t>Feasibility Study</w:t>
      </w:r>
      <w:r>
        <w:rPr>
          <w:rFonts w:cs="Arial" w:ascii="Arial" w:hAnsi="Arial"/>
          <w:sz w:val="20"/>
          <w:szCs w:val="20"/>
        </w:rPr>
        <w:t>:</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2545"/>
        <w:gridCol w:w="6516"/>
      </w:tblGrid>
      <w:tr>
        <w:trPr/>
        <w:tc>
          <w:tcPr>
            <w:tcW w:w="2545" w:type="dxa"/>
            <w:tcBorders/>
            <w:shd w:fill="auto" w:val="clear"/>
          </w:tcPr>
          <w:p>
            <w:pPr>
              <w:pStyle w:val="Normal"/>
              <w:widowControl w:val="false"/>
              <w:spacing w:lineRule="auto" w:line="360" w:before="0" w:after="160"/>
              <w:contextualSpacing/>
              <w:rPr>
                <w:rFonts w:ascii="Arial" w:hAnsi="Arial" w:cs="Arial"/>
                <w:b/>
                <w:b/>
                <w:sz w:val="20"/>
                <w:szCs w:val="20"/>
              </w:rPr>
            </w:pPr>
            <w:r>
              <w:rPr>
                <w:rFonts w:cs="Arial" w:ascii="Arial" w:hAnsi="Arial"/>
                <w:b/>
                <w:sz w:val="20"/>
                <w:szCs w:val="20"/>
              </w:rPr>
              <w:t>Teilbereich der Studie</w:t>
            </w:r>
          </w:p>
        </w:tc>
        <w:tc>
          <w:tcPr>
            <w:tcW w:w="6516" w:type="dxa"/>
            <w:tcBorders/>
            <w:shd w:fill="auto" w:val="clear"/>
          </w:tcPr>
          <w:p>
            <w:pPr>
              <w:pStyle w:val="Normal"/>
              <w:widowControl w:val="false"/>
              <w:spacing w:lineRule="auto" w:line="360" w:before="0" w:after="160"/>
              <w:contextualSpacing/>
              <w:rPr>
                <w:rFonts w:ascii="Arial" w:hAnsi="Arial" w:cs="Arial"/>
                <w:b/>
                <w:b/>
                <w:sz w:val="20"/>
                <w:szCs w:val="20"/>
              </w:rPr>
            </w:pPr>
            <w:r>
              <w:rPr>
                <w:rFonts w:cs="Arial" w:ascii="Arial" w:hAnsi="Arial"/>
                <w:b/>
                <w:sz w:val="20"/>
                <w:szCs w:val="20"/>
              </w:rPr>
              <w:t>Mögliche Methoden</w:t>
            </w:r>
          </w:p>
        </w:tc>
      </w:tr>
      <w:tr>
        <w:trPr/>
        <w:tc>
          <w:tcPr>
            <w:tcW w:w="2545"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Technische Feasibility</w:t>
            </w:r>
          </w:p>
        </w:tc>
        <w:tc>
          <w:tcPr>
            <w:tcW w:w="6516"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r>
        <w:trPr/>
        <w:tc>
          <w:tcPr>
            <w:tcW w:w="2545"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Markt- Feasibility</w:t>
            </w:r>
          </w:p>
        </w:tc>
        <w:tc>
          <w:tcPr>
            <w:tcW w:w="6516"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r>
        <w:trPr/>
        <w:tc>
          <w:tcPr>
            <w:tcW w:w="2545"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Feasibility der Organisation</w:t>
            </w:r>
          </w:p>
        </w:tc>
        <w:tc>
          <w:tcPr>
            <w:tcW w:w="6516"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r>
        <w:trPr/>
        <w:tc>
          <w:tcPr>
            <w:tcW w:w="2545"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Finanzielle Feasibility</w:t>
            </w:r>
          </w:p>
        </w:tc>
        <w:tc>
          <w:tcPr>
            <w:tcW w:w="6516"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r>
        <w:trPr/>
        <w:tc>
          <w:tcPr>
            <w:tcW w:w="2545"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Feasibility der Rahmenbedingungen</w:t>
            </w:r>
          </w:p>
        </w:tc>
        <w:tc>
          <w:tcPr>
            <w:tcW w:w="6516"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bl>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Business- und Finanzplan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Der </w:t>
      </w:r>
      <w:r>
        <w:rPr>
          <w:rFonts w:cs="Arial" w:ascii="Arial" w:hAnsi="Arial"/>
          <w:b/>
          <w:sz w:val="20"/>
          <w:szCs w:val="20"/>
        </w:rPr>
        <w:t>Businessplan</w:t>
      </w:r>
      <w:r>
        <w:rPr>
          <w:rFonts w:cs="Arial" w:ascii="Arial" w:hAnsi="Arial"/>
          <w:sz w:val="20"/>
          <w:szCs w:val="20"/>
        </w:rPr>
        <w:t xml:space="preserve"> wird auch als Geschäftsplan bezeichnet. Er soll vor allem die Geschäftsidee präsentieren und ist eine klar strukturierte Zusammenfassung aller wesentlichen Inhalte der Unternehmensgründung: Realisierbarkeit, Wirtschaftlichkeit, Chancen und Risiken. Aufbau eines Businessplans.</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Der </w:t>
      </w:r>
      <w:r>
        <w:rPr>
          <w:rFonts w:cs="Arial" w:ascii="Arial" w:hAnsi="Arial"/>
          <w:b/>
          <w:bCs/>
          <w:sz w:val="20"/>
          <w:szCs w:val="20"/>
        </w:rPr>
        <w:t xml:space="preserve">Finanzplan </w:t>
      </w:r>
      <w:r>
        <w:rPr>
          <w:rFonts w:cs="Arial" w:ascii="Arial" w:hAnsi="Arial"/>
          <w:sz w:val="20"/>
          <w:szCs w:val="20"/>
        </w:rPr>
        <w:t>gibt Auskunft über die Eigen- und Fremdfinanzierung sowie Förderungen.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Weiterbildung zum Thema Unternehmensgründung</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Einerseits gibt es Schulungen in Gründerakademien und andererseits erhält man konkrete Informa-tionen bei der Wirtschaftskammer, Unternehmensgründerserviceportal, Bezirkshauptmannschaft, Banken, Notare…</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Umsetzung des Finanzplans</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Siehe Finanzierung</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Achtung ein Finanzplan ist nicht deckungsgleich mit einem Liquiditätsplan!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Gründung des Unternehmens</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 xml:space="preserve">Wahl der Rechtsform (UGB): </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ev. Eintragung ins Firmenbuch: Eintragung des Firmenwortlauts … (Landesgericht)</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 xml:space="preserve">Gewerbeberechtigung (GWO): Anmeldung des Gewerbes bei der Bezirkshaupt-mannschaft oder beim Stadtmagistrat </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Steuerpflicht: Anzeige des Unternehmens beim Finanzamt und Beantragung einer Steuernummer</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Versicherungspflicht: Anzeige des Unternehmens bei der Sozialversicherung</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Anmeldung der Arbeitnehmer bei der Krankenversicherung und Mitarbeitervorsorgekassa</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Normal"/>
        <w:widowControl w:val="false"/>
        <w:spacing w:lineRule="auto" w:line="360" w:before="0" w:after="0"/>
        <w:contextualSpacing/>
        <w:rPr>
          <w:rFonts w:ascii="Arial" w:hAnsi="Arial" w:cs="Arial"/>
          <w:b/>
          <w:b/>
          <w:sz w:val="20"/>
          <w:szCs w:val="20"/>
        </w:rPr>
      </w:pPr>
      <w:r>
        <w:rPr>
          <w:rFonts w:cs="Arial" w:ascii="Arial" w:hAnsi="Arial"/>
          <w:b/>
          <w:sz w:val="20"/>
          <w:szCs w:val="20"/>
        </w:rPr>
        <w:t>Exkurs Rechtliche Rahmenbedingungen:</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ist das Firmenbuch?</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bCs/>
                <w:sz w:val="20"/>
                <w:szCs w:val="20"/>
              </w:rPr>
              <w:t>Wer muss sich ins Firmenbuch eintragen?</w:t>
            </w:r>
            <w:r>
              <w:rPr>
                <w:rFonts w:cs="Arial" w:ascii="Arial" w:hAnsi="Arial"/>
                <w:sz w:val="20"/>
                <w:szCs w:val="20"/>
              </w:rPr>
              <w:t xml:space="preserve"> </w:t>
            </w:r>
          </w:p>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sz w:val="20"/>
                <w:szCs w:val="20"/>
              </w:rPr>
              <w:t>Was ist eine Vollmacht?</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Vollmachten sind nach dem UGB vorgesehen?</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Erkläre die Begriffe Unternehmen – Betrieb – Firma</w:t>
            </w:r>
          </w:p>
          <w:p>
            <w:pPr>
              <w:pStyle w:val="Normal"/>
              <w:widowControl w:val="false"/>
              <w:spacing w:lineRule="auto" w:line="360" w:before="0" w:after="160"/>
              <w:contextualSpacing/>
              <w:rPr>
                <w:rFonts w:ascii="Arial" w:hAnsi="Arial" w:cs="Arial"/>
                <w:b/>
                <w:b/>
                <w:color w:val="2A6099"/>
                <w:sz w:val="20"/>
              </w:rPr>
            </w:pPr>
            <w:r>
              <w:rPr>
                <w:rFonts w:cs="Arial" w:ascii="Arial" w:hAnsi="Arial"/>
                <w:b/>
                <w:color w:val="2A6099"/>
                <w:sz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bl>
    <w:p>
      <w:pPr>
        <w:pStyle w:val="Normal"/>
        <w:widowControl w:val="false"/>
        <w:spacing w:lineRule="auto" w:line="360" w:before="0" w:after="0"/>
        <w:contextualSpacing/>
        <w:rPr>
          <w:rFonts w:ascii="Arial" w:hAnsi="Arial" w:cs="Arial"/>
          <w:b/>
          <w:b/>
          <w:sz w:val="20"/>
          <w:szCs w:val="20"/>
        </w:rPr>
      </w:pPr>
      <w:r>
        <w:rPr>
          <w:rFonts w:cs="Arial" w:ascii="Arial" w:hAnsi="Arial"/>
          <w:b/>
          <w:sz w:val="20"/>
          <w:szCs w:val="20"/>
        </w:rPr>
      </w:r>
    </w:p>
    <w:p>
      <w:pPr>
        <w:pStyle w:val="Normal"/>
        <w:rPr>
          <w:rFonts w:ascii="Arial" w:hAnsi="Arial" w:cs="Arial"/>
          <w:sz w:val="20"/>
          <w:szCs w:val="20"/>
        </w:rPr>
      </w:pPr>
      <w:r>
        <w:rPr/>
        <w:drawing>
          <wp:inline distT="0" distB="0" distL="0" distR="0">
            <wp:extent cx="5505450" cy="2225675"/>
            <wp:effectExtent l="0" t="0" r="0" b="0"/>
            <wp:docPr id="5" name="Grafik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25" descr=""/>
                    <pic:cNvPicPr>
                      <a:picLocks noChangeAspect="1" noChangeArrowheads="1"/>
                    </pic:cNvPicPr>
                  </pic:nvPicPr>
                  <pic:blipFill>
                    <a:blip r:embed="rId6"/>
                    <a:stretch>
                      <a:fillRect/>
                    </a:stretch>
                  </pic:blipFill>
                  <pic:spPr bwMode="auto">
                    <a:xfrm>
                      <a:off x="0" y="0"/>
                      <a:ext cx="5505450" cy="2225675"/>
                    </a:xfrm>
                    <a:prstGeom prst="rect">
                      <a:avLst/>
                    </a:prstGeom>
                  </pic:spPr>
                </pic:pic>
              </a:graphicData>
            </a:graphic>
          </wp:inline>
        </w:drawing>
      </w:r>
    </w:p>
    <w:p>
      <w:pPr>
        <w:pStyle w:val="Kopfzeile"/>
        <w:tabs>
          <w:tab w:val="clear" w:pos="4536"/>
          <w:tab w:val="clear" w:pos="9072"/>
        </w:tabs>
        <w:spacing w:lineRule="auto" w:line="360"/>
        <w:rPr>
          <w:iCs/>
        </w:rPr>
      </w:pPr>
      <w:r>
        <w:rPr>
          <w:iCs/>
        </w:rPr>
      </w:r>
    </w:p>
    <w:p>
      <w:pPr>
        <w:pStyle w:val="Kopfzeile"/>
        <w:tabs>
          <w:tab w:val="clear" w:pos="4536"/>
          <w:tab w:val="clear" w:pos="9072"/>
        </w:tabs>
        <w:spacing w:lineRule="auto" w:line="360"/>
        <w:rPr>
          <w:rFonts w:ascii="Arial" w:hAnsi="Arial" w:cs="Arial"/>
          <w:b/>
          <w:b/>
          <w:bCs/>
          <w:iCs/>
          <w:sz w:val="20"/>
          <w:szCs w:val="20"/>
        </w:rPr>
      </w:pPr>
      <w:r>
        <w:rPr>
          <w:rFonts w:cs="Arial" w:ascii="Arial" w:hAnsi="Arial"/>
          <w:b/>
          <w:bCs/>
          <w:iCs/>
          <w:sz w:val="20"/>
          <w:szCs w:val="20"/>
        </w:rPr>
        <w:t>Grundsätze des Firmenrechts</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Pr>
          <w:p>
            <w:pPr>
              <w:pStyle w:val="Kopfzeile"/>
              <w:tabs>
                <w:tab w:val="clear" w:pos="4536"/>
                <w:tab w:val="clear" w:pos="9072"/>
              </w:tabs>
              <w:spacing w:lineRule="auto" w:line="360" w:before="0" w:after="0"/>
              <w:rPr>
                <w:rFonts w:ascii="Arial" w:hAnsi="Arial" w:cs="Arial"/>
                <w:iCs/>
                <w:sz w:val="20"/>
                <w:szCs w:val="20"/>
              </w:rPr>
            </w:pPr>
            <w:r>
              <w:rPr>
                <w:rFonts w:cs="Arial" w:ascii="Arial" w:hAnsi="Arial"/>
                <w:iCs/>
                <w:sz w:val="20"/>
                <w:szCs w:val="20"/>
              </w:rPr>
              <w:t>Firmenwahrheit</w:t>
            </w:r>
          </w:p>
          <w:p>
            <w:pPr>
              <w:pStyle w:val="Kopfzeile"/>
              <w:tabs>
                <w:tab w:val="clear" w:pos="4536"/>
                <w:tab w:val="clear" w:pos="9072"/>
              </w:tabs>
              <w:spacing w:lineRule="auto" w:line="360" w:before="0" w:after="0"/>
              <w:rPr>
                <w:rFonts w:ascii="Arial" w:hAnsi="Arial" w:cs="Arial"/>
                <w:b/>
                <w:b/>
                <w:bCs/>
                <w:iCs/>
                <w:color w:val="2A6099"/>
                <w:sz w:val="20"/>
                <w:szCs w:val="20"/>
              </w:rPr>
            </w:pPr>
            <w:r>
              <w:rPr>
                <w:rFonts w:cs="Arial" w:ascii="Arial" w:hAnsi="Arial"/>
                <w:b/>
                <w:bCs/>
                <w:iCs/>
                <w:color w:val="2A6099"/>
                <w:sz w:val="20"/>
                <w:szCs w:val="20"/>
              </w:rPr>
            </w:r>
          </w:p>
        </w:tc>
      </w:tr>
      <w:tr>
        <w:trPr/>
        <w:tc>
          <w:tcPr>
            <w:tcW w:w="9062" w:type="dxa"/>
            <w:tcBorders/>
            <w:shd w:fill="auto" w:val="clear"/>
          </w:tcPr>
          <w:p>
            <w:pPr>
              <w:pStyle w:val="Kopfzeile"/>
              <w:tabs>
                <w:tab w:val="clear" w:pos="4536"/>
                <w:tab w:val="clear" w:pos="9072"/>
              </w:tabs>
              <w:spacing w:lineRule="auto" w:line="360" w:before="0" w:after="0"/>
              <w:rPr>
                <w:rFonts w:ascii="Arial" w:hAnsi="Arial" w:cs="Arial"/>
                <w:iCs/>
                <w:sz w:val="20"/>
                <w:szCs w:val="20"/>
              </w:rPr>
            </w:pPr>
            <w:r>
              <w:rPr>
                <w:rFonts w:cs="Arial" w:ascii="Arial" w:hAnsi="Arial"/>
                <w:iCs/>
                <w:sz w:val="20"/>
                <w:szCs w:val="20"/>
              </w:rPr>
              <w:t>Firmenausschließlichkeit</w:t>
            </w:r>
          </w:p>
          <w:p>
            <w:pPr>
              <w:pStyle w:val="Kopfzeile"/>
              <w:tabs>
                <w:tab w:val="clear" w:pos="4536"/>
                <w:tab w:val="clear" w:pos="9072"/>
              </w:tabs>
              <w:spacing w:lineRule="auto" w:line="360" w:before="0" w:after="0"/>
              <w:rPr>
                <w:rFonts w:ascii="Arial" w:hAnsi="Arial" w:cs="Arial"/>
                <w:b/>
                <w:b/>
                <w:bCs/>
                <w:iCs/>
                <w:color w:val="2A6099"/>
                <w:sz w:val="20"/>
                <w:szCs w:val="20"/>
              </w:rPr>
            </w:pPr>
            <w:r>
              <w:rPr>
                <w:rFonts w:cs="Arial" w:ascii="Arial" w:hAnsi="Arial"/>
                <w:b/>
                <w:bCs/>
                <w:iCs/>
                <w:color w:val="2A6099"/>
                <w:sz w:val="20"/>
                <w:szCs w:val="20"/>
              </w:rPr>
            </w:r>
          </w:p>
        </w:tc>
      </w:tr>
      <w:tr>
        <w:trPr/>
        <w:tc>
          <w:tcPr>
            <w:tcW w:w="9062" w:type="dxa"/>
            <w:tcBorders/>
            <w:shd w:fill="auto" w:val="clear"/>
          </w:tcPr>
          <w:p>
            <w:pPr>
              <w:pStyle w:val="Kopfzeile"/>
              <w:tabs>
                <w:tab w:val="clear" w:pos="4536"/>
                <w:tab w:val="clear" w:pos="9072"/>
              </w:tabs>
              <w:spacing w:lineRule="auto" w:line="360" w:before="0" w:after="0"/>
              <w:rPr>
                <w:rFonts w:ascii="Arial" w:hAnsi="Arial" w:cs="Arial"/>
                <w:iCs/>
                <w:sz w:val="20"/>
                <w:szCs w:val="20"/>
              </w:rPr>
            </w:pPr>
            <w:r>
              <w:rPr>
                <w:rFonts w:cs="Arial" w:ascii="Arial" w:hAnsi="Arial"/>
                <w:iCs/>
                <w:sz w:val="20"/>
                <w:szCs w:val="20"/>
              </w:rPr>
              <w:t>Verbot der Leerübertragung</w:t>
            </w:r>
          </w:p>
          <w:p>
            <w:pPr>
              <w:pStyle w:val="Kopfzeile"/>
              <w:tabs>
                <w:tab w:val="clear" w:pos="4536"/>
                <w:tab w:val="clear" w:pos="9072"/>
              </w:tabs>
              <w:spacing w:lineRule="auto" w:line="360" w:before="0" w:after="0"/>
              <w:rPr>
                <w:rFonts w:ascii="Arial" w:hAnsi="Arial" w:cs="Arial"/>
                <w:b/>
                <w:b/>
                <w:bCs/>
                <w:iCs/>
                <w:color w:val="2A6099"/>
                <w:sz w:val="20"/>
                <w:szCs w:val="20"/>
              </w:rPr>
            </w:pPr>
            <w:r>
              <w:rPr>
                <w:rFonts w:cs="Arial" w:ascii="Arial" w:hAnsi="Arial"/>
                <w:b/>
                <w:bCs/>
                <w:iCs/>
                <w:color w:val="2A6099"/>
                <w:sz w:val="20"/>
                <w:szCs w:val="20"/>
              </w:rPr>
            </w:r>
          </w:p>
        </w:tc>
      </w:tr>
    </w:tbl>
    <w:p>
      <w:pPr>
        <w:pStyle w:val="Kopfzeile"/>
        <w:tabs>
          <w:tab w:val="clear" w:pos="4536"/>
          <w:tab w:val="clear" w:pos="9072"/>
        </w:tabs>
        <w:spacing w:lineRule="auto" w:line="360"/>
        <w:rPr/>
      </w:pPr>
      <w:r>
        <w:rPr/>
      </w:r>
      <w:bookmarkStart w:id="1" w:name="_Hlk84002238"/>
      <w:bookmarkStart w:id="2" w:name="_Hlk84002238"/>
      <w:bookmarkEnd w:id="2"/>
    </w:p>
    <w:p>
      <w:pPr>
        <w:pStyle w:val="Kopfzeile"/>
        <w:tabs>
          <w:tab w:val="clear" w:pos="4536"/>
          <w:tab w:val="clear" w:pos="9072"/>
        </w:tabs>
        <w:spacing w:lineRule="auto" w:line="360"/>
        <w:rPr>
          <w:rFonts w:ascii="Arial" w:hAnsi="Arial" w:cs="Arial"/>
          <w:b/>
          <w:b/>
          <w:bCs/>
          <w:iCs/>
          <w:sz w:val="20"/>
          <w:szCs w:val="20"/>
        </w:rPr>
      </w:pPr>
      <w:r>
        <w:rPr>
          <w:rFonts w:cs="Arial" w:ascii="Arial" w:hAnsi="Arial"/>
          <w:b/>
          <w:bCs/>
          <w:iCs/>
          <w:sz w:val="20"/>
          <w:szCs w:val="20"/>
        </w:rPr>
        <w:t>Arten der Geschäftsbezeichnung</w:t>
      </w:r>
    </w:p>
    <w:p>
      <w:pPr>
        <w:pStyle w:val="Kopfzeile"/>
        <w:tabs>
          <w:tab w:val="clear" w:pos="4536"/>
          <w:tab w:val="clear" w:pos="9072"/>
        </w:tabs>
        <w:spacing w:lineRule="auto" w:line="360"/>
        <w:rPr>
          <w:rFonts w:ascii="Arial" w:hAnsi="Arial" w:cs="Arial"/>
          <w:iCs/>
          <w:sz w:val="20"/>
          <w:szCs w:val="20"/>
        </w:rPr>
      </w:pPr>
      <w:r>
        <w:rPr>
          <w:rFonts w:cs="Arial" w:ascii="Arial" w:hAnsi="Arial"/>
          <w:iCs/>
          <w:sz w:val="20"/>
          <w:szCs w:val="20"/>
        </w:rPr>
        <w:t>Neben dem Firmennamen sind auch andere Geschäftsbezeichnungen nach dem UWG (_________ _________________________) geschützt. Einen besseren Schutz bietet jedoch das Markenrecht.</w:t>
      </w:r>
    </w:p>
    <w:p>
      <w:pPr>
        <w:pStyle w:val="Kopfzeile"/>
        <w:tabs>
          <w:tab w:val="clear" w:pos="4536"/>
          <w:tab w:val="clear" w:pos="9072"/>
        </w:tabs>
        <w:spacing w:lineRule="auto" w:line="360"/>
        <w:rPr>
          <w:rFonts w:ascii="Arial" w:hAnsi="Arial" w:cs="Arial"/>
          <w:iCs/>
          <w:sz w:val="20"/>
          <w:szCs w:val="20"/>
        </w:rPr>
      </w:pPr>
      <w:r>
        <w:rPr/>
        <w:drawing>
          <wp:inline distT="0" distB="0" distL="0" distR="0">
            <wp:extent cx="5760720" cy="2439035"/>
            <wp:effectExtent l="0" t="0" r="0" b="0"/>
            <wp:docPr id="6" name="Grafik 5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5" descr="Ein Bild, das Tisch enthält.&#10;&#10;Automatisch generierte Beschreibung"/>
                    <pic:cNvPicPr>
                      <a:picLocks noChangeAspect="1" noChangeArrowheads="1"/>
                    </pic:cNvPicPr>
                  </pic:nvPicPr>
                  <pic:blipFill>
                    <a:blip r:embed="rId7"/>
                    <a:stretch>
                      <a:fillRect/>
                    </a:stretch>
                  </pic:blipFill>
                  <pic:spPr bwMode="auto">
                    <a:xfrm>
                      <a:off x="0" y="0"/>
                      <a:ext cx="5760720" cy="2439035"/>
                    </a:xfrm>
                    <a:prstGeom prst="rect">
                      <a:avLst/>
                    </a:prstGeom>
                  </pic:spPr>
                </pic:pic>
              </a:graphicData>
            </a:graphic>
          </wp:inline>
        </w:drawing>
      </w:r>
    </w:p>
    <w:p>
      <w:pPr>
        <w:pStyle w:val="Kopfzeile"/>
        <w:widowControl w:val="false"/>
        <w:tabs>
          <w:tab w:val="clear" w:pos="4536"/>
          <w:tab w:val="clear" w:pos="9072"/>
        </w:tabs>
        <w:spacing w:lineRule="auto" w:line="360" w:before="0" w:after="0"/>
        <w:contextualSpacing/>
        <w:rPr>
          <w:rFonts w:ascii="Arial" w:hAnsi="Arial" w:cs="Arial"/>
          <w:iCs/>
          <w:sz w:val="20"/>
          <w:szCs w:val="20"/>
        </w:rPr>
      </w:pPr>
      <w:r>
        <w:rPr>
          <w:rFonts w:cs="Arial" w:ascii="Arial" w:hAnsi="Arial"/>
          <w:iCs/>
          <w:sz w:val="20"/>
          <w:szCs w:val="20"/>
        </w:rPr>
      </w:r>
    </w:p>
    <w:p>
      <w:pPr>
        <w:pStyle w:val="Kopfzeile"/>
        <w:widowControl w:val="false"/>
        <w:tabs>
          <w:tab w:val="clear" w:pos="4536"/>
          <w:tab w:val="clear" w:pos="9072"/>
        </w:tabs>
        <w:spacing w:lineRule="auto" w:line="360" w:before="0" w:after="0"/>
        <w:contextualSpacing/>
        <w:rPr>
          <w:rFonts w:ascii="Arial" w:hAnsi="Arial" w:cs="Arial"/>
          <w:b/>
          <w:b/>
          <w:sz w:val="20"/>
          <w:szCs w:val="20"/>
        </w:rPr>
      </w:pPr>
      <w:r>
        <w:rPr>
          <w:rFonts w:cs="Arial" w:ascii="Arial" w:hAnsi="Arial"/>
          <w:b/>
          <w:sz w:val="20"/>
          <w:szCs w:val="20"/>
        </w:rPr>
        <w:t>Wovon hängt die Wahl der Rechtsform hängt ab?</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r>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r>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r>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r>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color w:val="2A6099"/>
                <w:sz w:val="20"/>
                <w:szCs w:val="20"/>
              </w:rPr>
            </w:pPr>
            <w:r>
              <w:rPr>
                <w:rFonts w:cs="Arial" w:ascii="Arial" w:hAnsi="Arial"/>
                <w:color w:val="2A6099"/>
                <w:sz w:val="20"/>
                <w:szCs w:val="20"/>
              </w:rPr>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color w:val="2A6099"/>
                <w:sz w:val="20"/>
                <w:szCs w:val="20"/>
              </w:rPr>
            </w:pPr>
            <w:r>
              <w:rPr>
                <w:rFonts w:cs="Arial" w:ascii="Arial" w:hAnsi="Arial"/>
                <w:color w:val="2A6099"/>
                <w:sz w:val="20"/>
                <w:szCs w:val="20"/>
              </w:rPr>
            </w:r>
          </w:p>
        </w:tc>
      </w:tr>
    </w:tbl>
    <w:p>
      <w:pPr>
        <w:pStyle w:val="Kopfzeile"/>
        <w:widowControl w:val="false"/>
        <w:tabs>
          <w:tab w:val="clear" w:pos="4536"/>
          <w:tab w:val="clear" w:pos="9072"/>
        </w:tabs>
        <w:spacing w:lineRule="auto" w:line="360" w:before="0" w:after="0"/>
        <w:contextualSpacing/>
        <w:rPr>
          <w:rFonts w:ascii="Arial" w:hAnsi="Arial" w:cs="Arial"/>
          <w:b/>
          <w:b/>
          <w:sz w:val="20"/>
          <w:szCs w:val="20"/>
        </w:rPr>
      </w:pPr>
      <w:r>
        <w:rPr>
          <w:rFonts w:cs="Arial" w:ascii="Arial" w:hAnsi="Arial"/>
          <w:b/>
          <w:sz w:val="20"/>
          <w:szCs w:val="20"/>
        </w:rPr>
      </w:r>
    </w:p>
    <w:p>
      <w:pPr>
        <w:pStyle w:val="Normal"/>
        <w:widowControl w:val="false"/>
        <w:spacing w:lineRule="auto" w:line="360" w:before="0" w:after="0"/>
        <w:contextualSpacing/>
        <w:rPr>
          <w:rFonts w:ascii="Arial" w:hAnsi="Arial" w:cs="Arial"/>
          <w:b/>
          <w:b/>
          <w:sz w:val="20"/>
          <w:szCs w:val="20"/>
        </w:rPr>
      </w:pPr>
      <w:r>
        <w:rPr/>
        <w:drawing>
          <wp:inline distT="0" distB="0" distL="0" distR="0">
            <wp:extent cx="5305425" cy="2598420"/>
            <wp:effectExtent l="0" t="0" r="0" b="0"/>
            <wp:docPr id="7" name="Grafik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23" descr=""/>
                    <pic:cNvPicPr>
                      <a:picLocks noChangeAspect="1" noChangeArrowheads="1"/>
                    </pic:cNvPicPr>
                  </pic:nvPicPr>
                  <pic:blipFill>
                    <a:blip r:embed="rId8"/>
                    <a:stretch>
                      <a:fillRect/>
                    </a:stretch>
                  </pic:blipFill>
                  <pic:spPr bwMode="auto">
                    <a:xfrm>
                      <a:off x="0" y="0"/>
                      <a:ext cx="5305425" cy="2598420"/>
                    </a:xfrm>
                    <a:prstGeom prst="rect">
                      <a:avLst/>
                    </a:prstGeom>
                  </pic:spPr>
                </pic:pic>
              </a:graphicData>
            </a:graphic>
          </wp:inline>
        </w:drawing>
      </w:r>
    </w:p>
    <w:p>
      <w:pPr>
        <w:pStyle w:val="Normal"/>
        <w:widowControl w:val="false"/>
        <w:spacing w:lineRule="auto" w:line="360" w:before="0" w:after="0"/>
        <w:contextualSpacing/>
        <w:rPr>
          <w:rFonts w:ascii="Arial" w:hAnsi="Arial" w:cs="Arial"/>
          <w:bCs/>
          <w:sz w:val="20"/>
          <w:szCs w:val="20"/>
        </w:rPr>
      </w:pPr>
      <w:r>
        <w:rPr>
          <w:rFonts w:cs="Arial" w:ascii="Arial" w:hAnsi="Arial"/>
          <w:bCs/>
          <w:sz w:val="20"/>
          <w:szCs w:val="20"/>
        </w:rPr>
        <w:t>Welche Haftungen sind im UGB vorgesehen?</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Pr>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bl>
    <w:p>
      <w:pPr>
        <w:pStyle w:val="Normal"/>
        <w:widowControl w:val="false"/>
        <w:spacing w:lineRule="auto" w:line="360" w:before="0" w:after="0"/>
        <w:contextualSpacing/>
        <w:rPr>
          <w:rFonts w:ascii="Arial" w:hAnsi="Arial" w:cs="Arial"/>
          <w:b/>
          <w:b/>
          <w:sz w:val="20"/>
          <w:szCs w:val="20"/>
        </w:rPr>
      </w:pPr>
      <w:r>
        <w:rPr>
          <w:rFonts w:cs="Arial" w:ascii="Arial" w:hAnsi="Arial"/>
          <w:b/>
          <w:sz w:val="20"/>
          <w:szCs w:val="20"/>
        </w:rPr>
      </w:r>
    </w:p>
    <w:p>
      <w:pPr>
        <w:pStyle w:val="Normal"/>
        <w:widowControl w:val="false"/>
        <w:spacing w:lineRule="auto" w:line="360" w:before="0" w:after="0"/>
        <w:contextualSpacing/>
        <w:rPr>
          <w:rFonts w:ascii="Arial" w:hAnsi="Arial" w:cs="Arial"/>
          <w:b/>
          <w:b/>
          <w:sz w:val="20"/>
          <w:szCs w:val="20"/>
        </w:rPr>
      </w:pPr>
      <w:r>
        <w:rPr/>
        <w:drawing>
          <wp:inline distT="0" distB="0" distL="0" distR="0">
            <wp:extent cx="4667250" cy="1918970"/>
            <wp:effectExtent l="0" t="0" r="0" b="0"/>
            <wp:docPr id="8" name="Grafik 4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41" descr="Ein Bild, das Tisch enthält.&#10;&#10;Automatisch generierte Beschreibung"/>
                    <pic:cNvPicPr>
                      <a:picLocks noChangeAspect="1" noChangeArrowheads="1"/>
                    </pic:cNvPicPr>
                  </pic:nvPicPr>
                  <pic:blipFill>
                    <a:blip r:embed="rId9"/>
                    <a:stretch>
                      <a:fillRect/>
                    </a:stretch>
                  </pic:blipFill>
                  <pic:spPr bwMode="auto">
                    <a:xfrm>
                      <a:off x="0" y="0"/>
                      <a:ext cx="4667250" cy="1918970"/>
                    </a:xfrm>
                    <a:prstGeom prst="rect">
                      <a:avLst/>
                    </a:prstGeom>
                  </pic:spPr>
                </pic:pic>
              </a:graphicData>
            </a:graphic>
          </wp:inline>
        </w:drawing>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Wer erteilt die Gewerbeberechtigung?</w:t>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regelt die Gewerbeordnung?</w:t>
            </w:r>
          </w:p>
          <w:p>
            <w:pPr>
              <w:pStyle w:val="Normal"/>
              <w:widowControl w:val="false"/>
              <w:spacing w:lineRule="auto" w:line="360" w:before="0" w:after="160"/>
              <w:contextualSpacing/>
              <w:rPr>
                <w:rFonts w:ascii="Arial" w:hAnsi="Arial" w:eastAsia="Times New Roman" w:cs="Arial"/>
                <w:sz w:val="20"/>
                <w:szCs w:val="20"/>
                <w:lang w:eastAsia="de-DE"/>
              </w:rPr>
            </w:pPr>
            <w:r>
              <w:rPr>
                <w:rFonts w:eastAsia="Times New Roman" w:cs="Arial" w:ascii="Arial" w:hAnsi="Arial"/>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Tätigkeiten unterliegen der GWO?</w:t>
            </w:r>
          </w:p>
          <w:p>
            <w:pPr>
              <w:pStyle w:val="Normal"/>
              <w:widowControl w:val="false"/>
              <w:spacing w:lineRule="auto" w:line="360" w:before="0" w:after="160"/>
              <w:contextualSpacing/>
              <w:rPr>
                <w:rFonts w:ascii="Arial" w:hAnsi="Arial" w:eastAsia="Times New Roman" w:cs="Arial"/>
                <w:b/>
                <w:b/>
                <w:sz w:val="20"/>
                <w:szCs w:val="20"/>
                <w:lang w:eastAsia="de-DE"/>
              </w:rPr>
            </w:pPr>
            <w:r>
              <w:rPr>
                <w:rFonts w:eastAsia="Times New Roman" w:cs="Arial" w:ascii="Arial" w:hAnsi="Arial"/>
                <w:b/>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Tätigkeiten sind von der GWO ausgenommen?</w:t>
            </w:r>
          </w:p>
          <w:p>
            <w:pPr>
              <w:pStyle w:val="Normal"/>
              <w:widowControl w:val="false"/>
              <w:spacing w:lineRule="auto" w:line="360" w:before="0" w:after="160"/>
              <w:contextualSpacing/>
              <w:rPr>
                <w:rFonts w:ascii="Arial" w:hAnsi="Arial" w:eastAsia="Times New Roman" w:cs="Arial"/>
                <w:sz w:val="20"/>
                <w:szCs w:val="20"/>
                <w:lang w:eastAsia="de-DE"/>
              </w:rPr>
            </w:pPr>
            <w:r>
              <w:rPr>
                <w:rFonts w:eastAsia="Times New Roman" w:cs="Arial" w:ascii="Arial" w:hAnsi="Arial"/>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Arten von Gewerben gibt es?</w:t>
            </w:r>
          </w:p>
          <w:p>
            <w:pPr>
              <w:pStyle w:val="Normal"/>
              <w:widowControl w:val="false"/>
              <w:spacing w:lineRule="auto" w:line="360" w:before="0" w:after="160"/>
              <w:contextualSpacing/>
              <w:rPr>
                <w:rFonts w:ascii="Arial" w:hAnsi="Arial" w:cs="Arial"/>
                <w:b/>
                <w:b/>
                <w:bCs/>
                <w:sz w:val="20"/>
                <w:szCs w:val="20"/>
              </w:rPr>
            </w:pPr>
            <w:r>
              <w:rPr>
                <w:rFonts w:cs="Arial" w:ascii="Arial" w:hAnsi="Arial"/>
                <w:b/>
                <w:bCs/>
                <w:sz w:val="20"/>
                <w:szCs w:val="20"/>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Voraussetzungen benötigt man um ein Gewerbe ausüben zu können?</w:t>
            </w:r>
          </w:p>
          <w:p>
            <w:pPr>
              <w:pStyle w:val="Normal"/>
              <w:widowControl w:val="false"/>
              <w:spacing w:lineRule="auto" w:line="360" w:before="0" w:after="160"/>
              <w:contextualSpacing/>
              <w:rPr>
                <w:rFonts w:ascii="Arial" w:hAnsi="Arial" w:cs="Arial"/>
                <w:b/>
                <w:b/>
                <w:sz w:val="20"/>
                <w:szCs w:val="20"/>
              </w:rPr>
            </w:pPr>
            <w:r>
              <w:rPr>
                <w:rFonts w:cs="Arial" w:ascii="Arial" w:hAnsi="Arial"/>
                <w:b/>
                <w:sz w:val="20"/>
                <w:szCs w:val="20"/>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ist eine Betriebsanlage im gewerberechtlichen Sinne?</w:t>
            </w:r>
          </w:p>
          <w:p>
            <w:pPr>
              <w:pStyle w:val="Normal"/>
              <w:widowControl w:val="false"/>
              <w:spacing w:lineRule="auto" w:line="360" w:before="0" w:after="160"/>
              <w:contextualSpacing/>
              <w:rPr>
                <w:rFonts w:ascii="Arial" w:hAnsi="Arial" w:eastAsia="Times New Roman" w:cs="Arial"/>
                <w:sz w:val="20"/>
                <w:szCs w:val="20"/>
                <w:lang w:eastAsia="de-DE"/>
              </w:rPr>
            </w:pPr>
            <w:r>
              <w:rPr>
                <w:rFonts w:eastAsia="Times New Roman" w:cs="Arial" w:ascii="Arial" w:hAnsi="Arial"/>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In welchen Fällen wird eine Betriebsanlagengenehmigung benötigt?</w:t>
            </w:r>
          </w:p>
          <w:p>
            <w:pPr>
              <w:pStyle w:val="Normal"/>
              <w:widowControl w:val="false"/>
              <w:spacing w:lineRule="auto" w:line="360" w:before="0" w:after="160"/>
              <w:contextualSpacing/>
              <w:rPr>
                <w:rFonts w:ascii="Arial" w:hAnsi="Arial" w:eastAsia="Times New Roman" w:cs="Arial"/>
                <w:b/>
                <w:b/>
                <w:sz w:val="20"/>
                <w:szCs w:val="20"/>
                <w:lang w:eastAsia="de-DE"/>
              </w:rPr>
            </w:pPr>
            <w:r>
              <w:rPr>
                <w:rFonts w:eastAsia="Times New Roman" w:cs="Arial" w:ascii="Arial" w:hAnsi="Arial"/>
                <w:b/>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ist ein Abfallwirtschaftskonzept und wer muss dieses erstellen?</w:t>
            </w:r>
          </w:p>
          <w:p>
            <w:pPr>
              <w:pStyle w:val="Normal"/>
              <w:widowControl w:val="false"/>
              <w:spacing w:lineRule="auto" w:line="360" w:before="0" w:after="160"/>
              <w:contextualSpacing/>
              <w:rPr>
                <w:rFonts w:ascii="Arial" w:hAnsi="Arial" w:eastAsia="Times New Roman" w:cs="Arial"/>
                <w:sz w:val="20"/>
                <w:szCs w:val="20"/>
                <w:lang w:eastAsia="de-DE"/>
              </w:rPr>
            </w:pPr>
            <w:r>
              <w:rPr>
                <w:rFonts w:eastAsia="Times New Roman" w:cs="Arial" w:ascii="Arial" w:hAnsi="Arial"/>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ist ein Sicherheitskonzept und wer muss dieses erstellen?</w:t>
            </w:r>
          </w:p>
          <w:p>
            <w:pPr>
              <w:pStyle w:val="Normal"/>
              <w:widowControl w:val="false"/>
              <w:spacing w:lineRule="auto" w:line="360" w:before="0" w:after="160"/>
              <w:contextualSpacing/>
              <w:rPr>
                <w:rFonts w:ascii="Arial" w:hAnsi="Arial" w:eastAsia="Times New Roman" w:cs="Arial"/>
                <w:sz w:val="20"/>
                <w:szCs w:val="20"/>
                <w:lang w:eastAsia="de-DE"/>
              </w:rPr>
            </w:pPr>
            <w:r>
              <w:rPr>
                <w:rFonts w:eastAsia="Times New Roman" w:cs="Arial" w:ascii="Arial" w:hAnsi="Arial"/>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bl>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Der neue Alltag als Entrepreneur</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Die größte Herausforderung ist hier das neue Selbst- und Zeitmanagement, da plötzlich eine Vielzahl an Aufgaben, Problemen und Terminen in einer begrenzt zur Verfügung stehenden Zeit abzuarbeiten sind.</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Zeitmanagement ist die Kunst, seine Zeit optimal zu nutzen. Zum optimalen Zeitmanagement sollte man: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Ziele festlegen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Übersichten erstellen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Prioritäten festlegen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Einen Plan erstellen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Motivation aufbringen</w:t>
      </w:r>
    </w:p>
    <w:p>
      <w:pPr>
        <w:pStyle w:val="Normal"/>
        <w:widowControl w:val="false"/>
        <w:spacing w:lineRule="auto" w:line="360" w:before="0" w:after="0"/>
        <w:contextualSpacing/>
        <w:rPr>
          <w:rFonts w:ascii="Arial" w:hAnsi="Arial" w:cs="Arial"/>
          <w:b/>
          <w:b/>
          <w:sz w:val="20"/>
          <w:szCs w:val="20"/>
        </w:rPr>
      </w:pPr>
      <w:r>
        <w:rPr>
          <w:rFonts w:cs="Arial" w:ascii="Arial" w:hAnsi="Arial"/>
          <w:b/>
          <w:sz w:val="20"/>
          <w:szCs w:val="20"/>
        </w:rPr>
        <w:t>Siehe Kapitel Mitarbeiterführung: Eisenhower Methode und Alpen-Methode</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Unternehmensleitbild und Strukturen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Das </w:t>
      </w:r>
      <w:r>
        <w:rPr>
          <w:rFonts w:cs="Arial" w:ascii="Arial" w:hAnsi="Arial"/>
          <w:b/>
          <w:sz w:val="20"/>
          <w:szCs w:val="20"/>
        </w:rPr>
        <w:t>Unternehmensleitbild</w:t>
      </w:r>
      <w:r>
        <w:rPr>
          <w:rFonts w:cs="Arial" w:ascii="Arial" w:hAnsi="Arial"/>
          <w:sz w:val="20"/>
          <w:szCs w:val="20"/>
        </w:rPr>
        <w:t xml:space="preserve"> ist die gemeinsame Wertebasis und beinhaltet Unternehmensziele (siehe Management und Führung).</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Das neu gegründete Unternehmen braucht Strukturen: Sie sollen die innerbetrieblichen Abläufe gestaltet werden. Klar definierte Prozesse erleichtern den Arbeitsalltag. Deshalb ist das Erstellen einer </w:t>
      </w:r>
    </w:p>
    <w:p>
      <w:pPr>
        <w:pStyle w:val="ListParagraph"/>
        <w:widowControl w:val="false"/>
        <w:numPr>
          <w:ilvl w:val="0"/>
          <w:numId w:val="14"/>
        </w:numPr>
        <w:spacing w:lineRule="auto" w:line="360" w:before="0" w:after="0"/>
        <w:contextualSpacing/>
        <w:rPr>
          <w:rFonts w:ascii="Arial" w:hAnsi="Arial" w:cs="Arial"/>
          <w:b/>
          <w:b/>
          <w:sz w:val="20"/>
          <w:szCs w:val="20"/>
        </w:rPr>
      </w:pPr>
      <w:r>
        <w:rPr>
          <w:rFonts w:cs="Arial" w:ascii="Arial" w:hAnsi="Arial"/>
          <w:b/>
          <w:sz w:val="20"/>
          <w:szCs w:val="20"/>
        </w:rPr>
        <w:t>_____________________________________</w:t>
      </w:r>
    </w:p>
    <w:p>
      <w:pPr>
        <w:pStyle w:val="ListParagraph"/>
        <w:widowControl w:val="false"/>
        <w:numPr>
          <w:ilvl w:val="0"/>
          <w:numId w:val="14"/>
        </w:numPr>
        <w:spacing w:lineRule="auto" w:line="360" w:before="0" w:after="0"/>
        <w:contextualSpacing/>
        <w:rPr>
          <w:rFonts w:ascii="Arial" w:hAnsi="Arial" w:cs="Arial"/>
          <w:b/>
          <w:b/>
          <w:sz w:val="20"/>
          <w:szCs w:val="20"/>
        </w:rPr>
      </w:pPr>
      <w:r>
        <w:rPr>
          <w:rFonts w:cs="Arial" w:ascii="Arial" w:hAnsi="Arial"/>
          <w:b/>
          <w:sz w:val="20"/>
          <w:szCs w:val="20"/>
        </w:rPr>
        <w:t>______________________________________</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hilfreich.</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0"/>
          <w:numId w:val="1"/>
        </w:numPr>
        <w:spacing w:lineRule="auto" w:line="360" w:before="0" w:after="0"/>
        <w:contextualSpacing/>
        <w:rPr>
          <w:rFonts w:ascii="Arial" w:hAnsi="Arial" w:cs="Arial"/>
          <w:b/>
          <w:b/>
          <w:bCs/>
          <w:sz w:val="20"/>
          <w:szCs w:val="20"/>
        </w:rPr>
      </w:pPr>
      <w:r>
        <w:rPr>
          <w:rFonts w:cs="Arial" w:ascii="Arial" w:hAnsi="Arial"/>
          <w:b/>
          <w:sz w:val="24"/>
          <w:szCs w:val="24"/>
        </w:rPr>
        <w:t xml:space="preserve">Finanzierung </w:t>
      </w:r>
      <w:r>
        <w:rPr>
          <w:rFonts w:cs="Arial" w:ascii="Arial" w:hAnsi="Arial"/>
          <w:b/>
          <w:bCs/>
          <w:sz w:val="20"/>
          <w:szCs w:val="20"/>
        </w:rPr>
        <w:t>Siehe Finanzierung</w:t>
      </w:r>
    </w:p>
    <w:p>
      <w:pPr>
        <w:pStyle w:val="Normal"/>
        <w:rPr>
          <w:rFonts w:ascii="Arial" w:hAnsi="Arial" w:cs="Arial"/>
          <w:sz w:val="20"/>
          <w:szCs w:val="20"/>
        </w:rPr>
      </w:pPr>
      <w:r>
        <w:rPr/>
        <w:drawing>
          <wp:inline distT="0" distB="0" distL="0" distR="0">
            <wp:extent cx="5760720" cy="1546225"/>
            <wp:effectExtent l="0" t="0" r="0" b="0"/>
            <wp:docPr id="9" name="Grafik 2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22" descr="Ein Bild, das Tisch enthält.&#10;&#10;Automatisch generierte Beschreibung"/>
                    <pic:cNvPicPr>
                      <a:picLocks noChangeAspect="1" noChangeArrowheads="1"/>
                    </pic:cNvPicPr>
                  </pic:nvPicPr>
                  <pic:blipFill>
                    <a:blip r:embed="rId10"/>
                    <a:stretch>
                      <a:fillRect/>
                    </a:stretch>
                  </pic:blipFill>
                  <pic:spPr bwMode="auto">
                    <a:xfrm>
                      <a:off x="0" y="0"/>
                      <a:ext cx="5760720" cy="1546225"/>
                    </a:xfrm>
                    <a:prstGeom prst="rect">
                      <a:avLst/>
                    </a:prstGeom>
                  </pic:spPr>
                </pic:pic>
              </a:graphicData>
            </a:graphic>
          </wp:inline>
        </w:drawing>
      </w:r>
    </w:p>
    <w:p>
      <w:pPr>
        <w:pStyle w:val="Normal"/>
        <w:rPr>
          <w:rFonts w:ascii="Arial" w:hAnsi="Arial" w:cs="Arial"/>
          <w:sz w:val="20"/>
          <w:szCs w:val="20"/>
        </w:rPr>
      </w:pPr>
      <w:r>
        <w:rPr/>
        <w:drawing>
          <wp:inline distT="0" distB="0" distL="0" distR="0">
            <wp:extent cx="5760720" cy="1529080"/>
            <wp:effectExtent l="0" t="0" r="0" b="0"/>
            <wp:docPr id="10"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6" descr="Ein Bild, das Text enthält.&#10;&#10;Automatisch generierte Beschreibung"/>
                    <pic:cNvPicPr>
                      <a:picLocks noChangeAspect="1" noChangeArrowheads="1"/>
                    </pic:cNvPicPr>
                  </pic:nvPicPr>
                  <pic:blipFill>
                    <a:blip r:embed="rId11"/>
                    <a:stretch>
                      <a:fillRect/>
                    </a:stretch>
                  </pic:blipFill>
                  <pic:spPr bwMode="auto">
                    <a:xfrm>
                      <a:off x="0" y="0"/>
                      <a:ext cx="5760720" cy="1529080"/>
                    </a:xfrm>
                    <a:prstGeom prst="rect">
                      <a:avLst/>
                    </a:prstGeom>
                  </pic:spPr>
                </pic:pic>
              </a:graphicData>
            </a:graphic>
          </wp:inline>
        </w:drawing>
      </w:r>
    </w:p>
    <w:p>
      <w:pPr>
        <w:pStyle w:val="Normal"/>
        <w:rPr>
          <w:rFonts w:ascii="Arial" w:hAnsi="Arial" w:cs="Arial"/>
          <w:sz w:val="20"/>
          <w:szCs w:val="20"/>
        </w:rPr>
      </w:pPr>
      <w:r>
        <w:rPr>
          <w:rFonts w:cs="Arial" w:ascii="Arial" w:hAnsi="Arial"/>
          <w:sz w:val="20"/>
          <w:szCs w:val="20"/>
        </w:rPr>
      </w:r>
    </w:p>
    <w:p>
      <w:pPr>
        <w:pStyle w:val="ListParagraph"/>
        <w:widowControl w:val="false"/>
        <w:numPr>
          <w:ilvl w:val="0"/>
          <w:numId w:val="1"/>
        </w:numPr>
        <w:spacing w:lineRule="auto" w:line="360" w:before="0" w:after="0"/>
        <w:contextualSpacing/>
        <w:rPr>
          <w:rFonts w:ascii="Arial" w:hAnsi="Arial" w:cs="Arial"/>
          <w:b/>
          <w:b/>
          <w:sz w:val="24"/>
          <w:szCs w:val="24"/>
        </w:rPr>
      </w:pPr>
      <w:r>
        <w:rPr>
          <w:rFonts w:cs="Arial" w:ascii="Arial" w:hAnsi="Arial"/>
          <w:b/>
          <w:sz w:val="24"/>
          <w:szCs w:val="24"/>
        </w:rPr>
        <w:t>Businessplan Buch S. 97</w:t>
      </w:r>
    </w:p>
    <w:p>
      <w:pPr>
        <w:pStyle w:val="Normal"/>
        <w:widowControl w:val="false"/>
        <w:spacing w:lineRule="auto" w:line="360" w:before="0" w:after="0"/>
        <w:rPr>
          <w:rFonts w:ascii="Arial" w:hAnsi="Arial" w:cs="Arial"/>
          <w:sz w:val="20"/>
          <w:szCs w:val="20"/>
        </w:rPr>
      </w:pPr>
      <w:r>
        <w:rPr>
          <w:rFonts w:cs="Arial" w:ascii="Arial" w:hAnsi="Arial"/>
          <w:sz w:val="20"/>
          <w:szCs w:val="20"/>
        </w:rPr>
        <w:t>Der Businessplan ist einerseits ein wichtiges Planungsinstrument für den Gründer selbst und andererseits dient er zukünftigen Investoren als Entscheidungsmittel.</w:t>
      </w:r>
    </w:p>
    <w:p>
      <w:pPr>
        <w:pStyle w:val="Normal"/>
        <w:widowControl w:val="false"/>
        <w:spacing w:lineRule="auto" w:line="360" w:before="0" w:after="0"/>
        <w:rPr>
          <w:rFonts w:ascii="Arial" w:hAnsi="Arial" w:cs="Arial"/>
          <w:sz w:val="20"/>
          <w:szCs w:val="20"/>
        </w:rPr>
      </w:pPr>
      <w:r>
        <w:rPr>
          <w:rFonts w:cs="Arial" w:ascii="Arial" w:hAnsi="Arial"/>
          <w:sz w:val="20"/>
          <w:szCs w:val="20"/>
        </w:rPr>
        <w:t>Dabei soll die Geschäftsidee konkretisiert werden und gleichzeitig soll man sich ein Überblick über sämtliche Schritte im Rahmen der Gründung verschaffen.</w:t>
      </w:r>
    </w:p>
    <w:p>
      <w:pPr>
        <w:pStyle w:val="Normal"/>
        <w:widowControl w:val="false"/>
        <w:spacing w:lineRule="auto" w:line="360" w:before="0" w:after="0"/>
        <w:rPr>
          <w:rFonts w:ascii="Arial" w:hAnsi="Arial" w:cs="Arial"/>
          <w:sz w:val="20"/>
          <w:szCs w:val="20"/>
        </w:rPr>
      </w:pPr>
      <w:r>
        <w:rPr>
          <w:rFonts w:cs="Arial" w:ascii="Arial" w:hAnsi="Arial"/>
          <w:sz w:val="20"/>
          <w:szCs w:val="20"/>
        </w:rPr>
        <w:t>Der Businessplan soll maximal 30 Seiten umfassen und hat das Ziel die Geschäftsidee zu vermarkten Deshalb sollte er ansprechend gestaltet werden, aussagekräftig und klar strukturiert sein.</w:t>
      </w:r>
    </w:p>
    <w:p>
      <w:pPr>
        <w:pStyle w:val="Normal"/>
        <w:widowControl w:val="false"/>
        <w:spacing w:lineRule="auto" w:line="360" w:before="0" w:after="0"/>
        <w:rPr>
          <w:rFonts w:ascii="Arial" w:hAnsi="Arial" w:cs="Arial"/>
          <w:sz w:val="20"/>
          <w:szCs w:val="20"/>
        </w:rPr>
      </w:pPr>
      <w:r>
        <w:rPr>
          <w:rFonts w:cs="Arial" w:ascii="Arial" w:hAnsi="Arial"/>
          <w:sz w:val="20"/>
          <w:szCs w:val="20"/>
        </w:rPr>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Executive Summary:</w:t>
      </w:r>
      <w:r>
        <w:rPr>
          <w:rFonts w:cs="Arial" w:ascii="Arial" w:hAnsi="Arial"/>
          <w:sz w:val="20"/>
          <w:szCs w:val="20"/>
        </w:rPr>
        <w:t xml:space="preserve"> __________________________________________________________ _________________________________________________________________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Produkt/Dienstleistung (Geschäftsidee</w:t>
      </w:r>
      <w:r>
        <w:rPr>
          <w:rFonts w:cs="Arial" w:ascii="Arial" w:hAnsi="Arial"/>
          <w:sz w:val="20"/>
          <w:szCs w:val="20"/>
        </w:rPr>
        <w:t xml:space="preserve">): ist das zentrale Thema eines zukünftigen Unternehmens: </w:t>
      </w:r>
    </w:p>
    <w:p>
      <w:pPr>
        <w:pStyle w:val="ListParagraph"/>
        <w:widowControl w:val="false"/>
        <w:numPr>
          <w:ilvl w:val="0"/>
          <w:numId w:val="9"/>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9"/>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9"/>
        </w:numPr>
        <w:spacing w:lineRule="auto" w:line="360" w:before="0" w:after="0"/>
        <w:contextualSpacing/>
        <w:rPr>
          <w:rFonts w:ascii="Arial" w:hAnsi="Arial" w:cs="Arial"/>
          <w:sz w:val="20"/>
          <w:szCs w:val="20"/>
        </w:rPr>
      </w:pPr>
      <w:r>
        <w:rPr>
          <w:rFonts w:cs="Arial" w:ascii="Arial" w:hAnsi="Arial"/>
          <w:sz w:val="20"/>
          <w:szCs w:val="20"/>
        </w:rPr>
        <w:t>________________________________</w:t>
      </w:r>
    </w:p>
    <w:p>
      <w:pPr>
        <w:pStyle w:val="ListParagraph"/>
        <w:widowControl w:val="false"/>
        <w:numPr>
          <w:ilvl w:val="0"/>
          <w:numId w:val="9"/>
        </w:numPr>
        <w:spacing w:lineRule="auto" w:line="360" w:before="0" w:after="0"/>
        <w:contextualSpacing/>
        <w:rPr>
          <w:rFonts w:ascii="Arial" w:hAnsi="Arial" w:cs="Arial"/>
          <w:sz w:val="20"/>
          <w:szCs w:val="20"/>
        </w:rPr>
      </w:pPr>
      <w:r>
        <w:rPr>
          <w:rFonts w:cs="Arial" w:ascii="Arial" w:hAnsi="Arial"/>
          <w:sz w:val="20"/>
          <w:szCs w:val="20"/>
        </w:rPr>
        <w:t>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Unternehmen/Unternehmerteam</w:t>
      </w:r>
      <w:r>
        <w:rPr>
          <w:rFonts w:cs="Arial" w:ascii="Arial" w:hAnsi="Arial"/>
          <w:sz w:val="20"/>
          <w:szCs w:val="20"/>
        </w:rPr>
        <w:t xml:space="preserve">: </w:t>
      </w:r>
    </w:p>
    <w:p>
      <w:pPr>
        <w:pStyle w:val="ListParagraph"/>
        <w:widowControl w:val="false"/>
        <w:numPr>
          <w:ilvl w:val="0"/>
          <w:numId w:val="10"/>
        </w:numPr>
        <w:spacing w:lineRule="auto" w:line="360" w:before="0" w:after="0"/>
        <w:contextualSpacing/>
        <w:rPr>
          <w:rFonts w:ascii="Arial" w:hAnsi="Arial" w:cs="Arial"/>
          <w:sz w:val="20"/>
          <w:szCs w:val="20"/>
        </w:rPr>
      </w:pPr>
      <w:r>
        <w:rPr>
          <w:rFonts w:cs="Arial" w:ascii="Arial" w:hAnsi="Arial"/>
          <w:sz w:val="20"/>
          <w:szCs w:val="20"/>
        </w:rPr>
        <w:t>_________________________________________</w:t>
      </w:r>
    </w:p>
    <w:p>
      <w:pPr>
        <w:pStyle w:val="ListParagraph"/>
        <w:widowControl w:val="false"/>
        <w:numPr>
          <w:ilvl w:val="0"/>
          <w:numId w:val="10"/>
        </w:numPr>
        <w:spacing w:lineRule="auto" w:line="360" w:before="0" w:after="0"/>
        <w:contextualSpacing/>
        <w:rPr>
          <w:rFonts w:ascii="Arial" w:hAnsi="Arial" w:cs="Arial"/>
          <w:sz w:val="20"/>
          <w:szCs w:val="20"/>
        </w:rPr>
      </w:pPr>
      <w:r>
        <w:rPr>
          <w:rFonts w:cs="Arial" w:ascii="Arial" w:hAnsi="Arial"/>
          <w:sz w:val="20"/>
          <w:szCs w:val="20"/>
        </w:rPr>
        <w:t>_________________________________________</w:t>
      </w:r>
    </w:p>
    <w:p>
      <w:pPr>
        <w:pStyle w:val="ListParagraph"/>
        <w:widowControl w:val="false"/>
        <w:numPr>
          <w:ilvl w:val="0"/>
          <w:numId w:val="10"/>
        </w:numPr>
        <w:spacing w:lineRule="auto" w:line="360" w:before="0" w:after="0"/>
        <w:contextualSpacing/>
        <w:rPr>
          <w:rFonts w:ascii="Arial" w:hAnsi="Arial" w:cs="Arial"/>
          <w:sz w:val="20"/>
          <w:szCs w:val="20"/>
        </w:rPr>
      </w:pPr>
      <w:r>
        <w:rPr>
          <w:rFonts w:cs="Arial" w:ascii="Arial" w:hAnsi="Arial"/>
          <w:sz w:val="20"/>
          <w:szCs w:val="20"/>
        </w:rPr>
        <w:t>_________________________________________</w:t>
      </w:r>
    </w:p>
    <w:p>
      <w:pPr>
        <w:pStyle w:val="ListParagraph"/>
        <w:widowControl w:val="false"/>
        <w:numPr>
          <w:ilvl w:val="0"/>
          <w:numId w:val="10"/>
        </w:numPr>
        <w:spacing w:lineRule="auto" w:line="360" w:before="0" w:after="0"/>
        <w:contextualSpacing/>
        <w:rPr>
          <w:rFonts w:ascii="Arial" w:hAnsi="Arial" w:cs="Arial"/>
          <w:sz w:val="20"/>
          <w:szCs w:val="20"/>
        </w:rPr>
      </w:pPr>
      <w:r>
        <w:rPr>
          <w:rFonts w:cs="Arial" w:ascii="Arial" w:hAnsi="Arial"/>
          <w:sz w:val="20"/>
          <w:szCs w:val="20"/>
        </w:rPr>
        <w:t>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Branche und Markt</w:t>
      </w:r>
      <w:r>
        <w:rPr>
          <w:rFonts w:cs="Arial" w:ascii="Arial" w:hAnsi="Arial"/>
          <w:sz w:val="20"/>
          <w:szCs w:val="20"/>
        </w:rPr>
        <w:t>: ___________________________________________________________ ____________________________________________________________________________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Marketing:</w:t>
      </w:r>
      <w:r>
        <w:rPr>
          <w:rFonts w:cs="Arial" w:ascii="Arial" w:hAnsi="Arial"/>
          <w:sz w:val="20"/>
          <w:szCs w:val="20"/>
        </w:rPr>
        <w:t xml:space="preserve"> __________________________________________________________________ ___________________________________________________________________________.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Chancen und Risiken</w:t>
      </w:r>
      <w:r>
        <w:rPr>
          <w:rFonts w:cs="Arial" w:ascii="Arial" w:hAnsi="Arial"/>
          <w:sz w:val="20"/>
          <w:szCs w:val="20"/>
        </w:rPr>
        <w:t xml:space="preserve"> werden gegenübergestellt: </w:t>
      </w:r>
    </w:p>
    <w:p>
      <w:pPr>
        <w:pStyle w:val="ListParagraph"/>
        <w:widowControl w:val="false"/>
        <w:numPr>
          <w:ilvl w:val="0"/>
          <w:numId w:val="11"/>
        </w:numPr>
        <w:spacing w:lineRule="auto" w:line="360" w:before="0" w:after="0"/>
        <w:contextualSpacing/>
        <w:rPr>
          <w:rFonts w:ascii="Arial" w:hAnsi="Arial" w:cs="Arial"/>
          <w:sz w:val="20"/>
          <w:szCs w:val="20"/>
        </w:rPr>
      </w:pPr>
      <w:r>
        <w:rPr>
          <w:rFonts w:cs="Arial" w:ascii="Arial" w:hAnsi="Arial"/>
          <w:sz w:val="20"/>
          <w:szCs w:val="20"/>
        </w:rPr>
        <w:t>_______________________________________________________________________</w:t>
      </w:r>
    </w:p>
    <w:p>
      <w:pPr>
        <w:pStyle w:val="ListParagraph"/>
        <w:widowControl w:val="false"/>
        <w:numPr>
          <w:ilvl w:val="0"/>
          <w:numId w:val="11"/>
        </w:numPr>
        <w:spacing w:lineRule="auto" w:line="360" w:before="0" w:after="0"/>
        <w:contextualSpacing/>
        <w:rPr>
          <w:rFonts w:ascii="Arial" w:hAnsi="Arial" w:cs="Arial"/>
          <w:sz w:val="20"/>
          <w:szCs w:val="20"/>
        </w:rPr>
      </w:pPr>
      <w:r>
        <w:rPr>
          <w:rFonts w:cs="Arial" w:ascii="Arial" w:hAnsi="Arial"/>
          <w:sz w:val="20"/>
          <w:szCs w:val="20"/>
        </w:rPr>
        <w:t>_______________________________________________________________________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Finanzplanung</w:t>
      </w:r>
      <w:r>
        <w:rPr>
          <w:rFonts w:cs="Arial" w:ascii="Arial" w:hAnsi="Arial"/>
          <w:sz w:val="20"/>
          <w:szCs w:val="20"/>
        </w:rPr>
        <w:t xml:space="preserve">: umfasst die gesamte finanzielle Planung des Unternehmens sowie die Investitionsplanung: </w:t>
      </w:r>
    </w:p>
    <w:p>
      <w:pPr>
        <w:pStyle w:val="ListParagraph"/>
        <w:widowControl w:val="false"/>
        <w:numPr>
          <w:ilvl w:val="0"/>
          <w:numId w:val="12"/>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12"/>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12"/>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12"/>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Normal"/>
        <w:widowControl w:val="false"/>
        <w:spacing w:lineRule="auto" w:line="360" w:before="0" w:after="0"/>
        <w:contextualSpacing/>
        <w:rPr/>
      </w:pPr>
      <w:r>
        <w:rPr/>
      </w:r>
    </w:p>
    <w:sectPr>
      <w:footerReference w:type="default" r:id="rId12"/>
      <w:type w:val="nextPage"/>
      <w:pgSz w:w="11906" w:h="16838"/>
      <w:pgMar w:left="1417" w:right="1417" w:header="0"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Calibri Light">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mc:AlternateContent>
        <mc:Choice Requires="wps">
          <w:drawing>
            <wp:anchor behindDoc="1" distT="0" distB="0" distL="0" distR="0" simplePos="0" locked="0" layoutInCell="1" allowOverlap="1" relativeHeight="20" wp14:anchorId="248B737A">
              <wp:simplePos x="0" y="0"/>
              <wp:positionH relativeFrom="leftMargin">
                <wp:align>center</wp:align>
              </wp:positionH>
              <wp:positionV relativeFrom="paragraph">
                <wp:posOffset>635</wp:posOffset>
              </wp:positionV>
              <wp:extent cx="763270" cy="896620"/>
              <wp:effectExtent l="0" t="0" r="0" b="0"/>
              <wp:wrapNone/>
              <wp:docPr id="11" name="Rechteck 7"/>
              <a:graphic xmlns:a="http://schemas.openxmlformats.org/drawingml/2006/main">
                <a:graphicData uri="http://schemas.microsoft.com/office/word/2010/wordprocessingShape">
                  <wps:wsp>
                    <wps:cNvSpPr/>
                    <wps:spPr>
                      <a:xfrm>
                        <a:off x="0" y="0"/>
                        <a:ext cx="762480" cy="896040"/>
                      </a:xfrm>
                      <a:prstGeom prst="rect">
                        <a:avLst/>
                      </a:prstGeom>
                      <a:solidFill>
                        <a:srgbClr val="ffffff"/>
                      </a:solidFill>
                      <a:ln>
                        <a:noFill/>
                      </a:ln>
                    </wps:spPr>
                    <wps:style>
                      <a:lnRef idx="0"/>
                      <a:fillRef idx="0"/>
                      <a:effectRef idx="0"/>
                      <a:fontRef idx="minor"/>
                    </wps:style>
                    <wps:txbx>
                      <w:txbxContent>
                        <w:p>
                          <w:pPr>
                            <w:pStyle w:val="Rahmeninhalt"/>
                            <w:spacing w:before="0" w:after="160"/>
                            <w:jc w:val="center"/>
                            <w:rPr>
                              <w:color w:val="000000"/>
                            </w:rPr>
                          </w:pPr>
                          <w:sdt>
                            <w:sdtPr>
                              <w:id w:val="1168761322"/>
                            </w:sdtPr>
                            <w:sdtContent>
                              <w:r>
                                <w:rPr>
                                  <w:rFonts w:eastAsia="" w:cs="" w:ascii="Calibri Light" w:hAnsi="Calibri Light"/>
                                  <w:color w:val="000000"/>
                                </w:rPr>
                                <w:fldChar w:fldCharType="begin"/>
                              </w:r>
                              <w:r>
                                <w:rPr>
                                  <w:rFonts w:eastAsia="" w:cs="" w:ascii="Calibri Light" w:hAnsi="Calibri Light"/>
                                </w:rPr>
                                <w:instrText> PAGE </w:instrText>
                              </w:r>
                              <w:r>
                                <w:rPr>
                                  <w:rFonts w:eastAsia="" w:cs="" w:ascii="Calibri Light" w:hAnsi="Calibri Light"/>
                                </w:rPr>
                                <w:fldChar w:fldCharType="separate"/>
                              </w:r>
                              <w:r>
                                <w:rPr>
                                  <w:rFonts w:eastAsia="" w:cs="" w:ascii="Calibri Light" w:hAnsi="Calibri Light"/>
                                </w:rPr>
                                <w:t>9</w:t>
                              </w:r>
                              <w:r>
                                <w:rPr>
                                  <w:rFonts w:eastAsia="" w:cs="" w:ascii="Calibri Light" w:hAnsi="Calibri Light"/>
                                </w:rPr>
                                <w:fldChar w:fldCharType="end"/>
                              </w:r>
                            </w:sdtContent>
                          </w:sdt>
                        </w:p>
                      </w:txbxContent>
                    </wps:txbx>
                    <wps:bodyPr>
                      <a:noAutofit/>
                    </wps:bodyPr>
                  </wps:wsp>
                </a:graphicData>
              </a:graphic>
            </wp:anchor>
          </w:drawing>
        </mc:Choice>
        <mc:Fallback>
          <w:pict>
            <v:rect id="shape_0" ID="Rechteck 7" fillcolor="white" stroked="f" style="position:absolute;margin-left:5.35pt;margin-top:0.05pt;width:60pt;height:70.5pt;mso-position-horizontal:center;mso-position-horizontal-relative:page" wp14:anchorId="248B737A">
              <w10:wrap type="square"/>
              <v:fill o:detectmouseclick="t" type="solid" color2="black"/>
              <v:stroke color="#3465a4" joinstyle="round" endcap="flat"/>
              <v:textbox>
                <w:txbxContent>
                  <w:p>
                    <w:pPr>
                      <w:pStyle w:val="Rahmeninhalt"/>
                      <w:spacing w:before="0" w:after="160"/>
                      <w:jc w:val="center"/>
                      <w:rPr>
                        <w:color w:val="000000"/>
                      </w:rPr>
                    </w:pPr>
                    <w:sdt>
                      <w:sdtPr>
                        <w:id w:val="308741185"/>
                      </w:sdtPr>
                      <w:sdtContent>
                        <w:r>
                          <w:rPr>
                            <w:rFonts w:eastAsia="" w:cs="" w:ascii="Calibri Light" w:hAnsi="Calibri Light"/>
                            <w:color w:val="000000"/>
                          </w:rPr>
                          <w:fldChar w:fldCharType="begin"/>
                        </w:r>
                        <w:r>
                          <w:rPr>
                            <w:rFonts w:eastAsia="" w:cs="" w:ascii="Calibri Light" w:hAnsi="Calibri Light"/>
                          </w:rPr>
                          <w:instrText> PAGE </w:instrText>
                        </w:r>
                        <w:r>
                          <w:rPr>
                            <w:rFonts w:eastAsia="" w:cs="" w:ascii="Calibri Light" w:hAnsi="Calibri Light"/>
                          </w:rPr>
                          <w:fldChar w:fldCharType="separate"/>
                        </w:r>
                        <w:r>
                          <w:rPr>
                            <w:rFonts w:eastAsia="" w:cs="" w:ascii="Calibri Light" w:hAnsi="Calibri Light"/>
                          </w:rPr>
                          <w:t>9</w:t>
                        </w:r>
                        <w:r>
                          <w:rPr>
                            <w:rFonts w:eastAsia="" w:cs="" w:ascii="Calibri Light" w:hAnsi="Calibri Light"/>
                          </w:rPr>
                          <w:fldChar w:fldCharType="end"/>
                        </w:r>
                      </w:sdtContent>
                    </w:sdt>
                  </w:p>
                </w:txbxContent>
              </v:textbox>
            </v:rect>
          </w:pict>
        </mc:Fallback>
      </mc:AlternateContent>
    </w:r>
    <w:r>
      <w:rPr/>
      <w:tab/>
      <w:t>M.Reiterer</w:t>
      <w:tab/>
      <w:t>Entrepeneur 2021 22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lvl w:ilvl="0">
      <w:start w:val="1"/>
      <w:numFmt w:val="bullet"/>
      <w:lvlText w:val=""/>
      <w:lvlJc w:val="left"/>
      <w:pPr>
        <w:ind w:left="720" w:hanging="360"/>
      </w:pPr>
      <w:rPr>
        <w:rFonts w:ascii="Wingdings" w:hAnsi="Wingdings" w:cs="Wingdings" w:hint="default"/>
        <w:sz w:val="20"/>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8">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Berschrift2">
    <w:name w:val="Heading 2"/>
    <w:basedOn w:val="Normal"/>
    <w:next w:val="Normal"/>
    <w:link w:val="berschrift2Zchn"/>
    <w:qFormat/>
    <w:rsid w:val="009e1b4c"/>
    <w:pPr>
      <w:keepNext w:val="true"/>
      <w:spacing w:lineRule="auto" w:line="360" w:before="0" w:after="0"/>
      <w:outlineLvl w:val="1"/>
    </w:pPr>
    <w:rPr>
      <w:rFonts w:ascii="Arial" w:hAnsi="Arial" w:eastAsia="Times New Roman" w:cs="Times New Roman"/>
      <w:b/>
      <w:sz w:val="20"/>
      <w:szCs w:val="20"/>
      <w:lang w:eastAsia="de-DE"/>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qFormat/>
    <w:rsid w:val="00fe6401"/>
    <w:rPr/>
  </w:style>
  <w:style w:type="character" w:styleId="FuzeileZchn" w:customStyle="1">
    <w:name w:val="Fußzeile Zchn"/>
    <w:basedOn w:val="DefaultParagraphFont"/>
    <w:link w:val="Fuzeile"/>
    <w:uiPriority w:val="99"/>
    <w:qFormat/>
    <w:rsid w:val="00fe6401"/>
    <w:rPr/>
  </w:style>
  <w:style w:type="character" w:styleId="Berschrift2Zchn" w:customStyle="1">
    <w:name w:val="Überschrift 2 Zchn"/>
    <w:basedOn w:val="DefaultParagraphFont"/>
    <w:link w:val="berschrift2"/>
    <w:qFormat/>
    <w:rsid w:val="009e1b4c"/>
    <w:rPr>
      <w:rFonts w:ascii="Arial" w:hAnsi="Arial" w:eastAsia="Times New Roman" w:cs="Times New Roman"/>
      <w:b/>
      <w:sz w:val="20"/>
      <w:szCs w:val="20"/>
      <w:lang w:eastAsia="de-DE"/>
    </w:rPr>
  </w:style>
  <w:style w:type="character" w:styleId="ListLabel1">
    <w:name w:val="ListLabel 1"/>
    <w:qFormat/>
    <w:rPr>
      <w:rFonts w:ascii="Arial" w:hAnsi="Arial" w:eastAsia="Calibri" w:cs="Arial"/>
      <w:b/>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Times New Roman" w:cs="Arial"/>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ascii="Arial" w:hAnsi="Arial" w:cs="Arial"/>
      <w:b/>
      <w:sz w:val="20"/>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ascii="Arial" w:hAnsi="Arial" w:cs="Symbol"/>
      <w:sz w:val="20"/>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ascii="Arial" w:hAnsi="Arial" w:cs="Symbol"/>
      <w:sz w:val="20"/>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ascii="Arial" w:hAnsi="Arial" w:cs="Symbol"/>
      <w:sz w:val="20"/>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ascii="Arial" w:hAnsi="Arial" w:cs="Symbol"/>
      <w:sz w:val="20"/>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ascii="Arial" w:hAnsi="Arial" w:cs="Symbol"/>
      <w:sz w:val="20"/>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ascii="Arial" w:hAnsi="Arial" w:cs="Wingdings"/>
      <w:sz w:val="20"/>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ascii="Arial" w:hAnsi="Arial" w:cs="Wingdings"/>
      <w:sz w:val="20"/>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ascii="Arial" w:hAnsi="Arial" w:cs="Wingdings"/>
      <w:sz w:val="20"/>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ascii="Arial" w:hAnsi="Arial" w:cs="Wingdings"/>
      <w:sz w:val="20"/>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ascii="Arial" w:hAnsi="Arial" w:cs="Symbol"/>
      <w:sz w:val="20"/>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ascii="Arial" w:hAnsi="Arial" w:cs="Symbol"/>
      <w:b/>
      <w:sz w:val="20"/>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694727"/>
    <w:pPr>
      <w:spacing w:before="0" w:after="160"/>
      <w:ind w:left="720" w:hanging="0"/>
      <w:contextualSpacing/>
    </w:pPr>
    <w:rPr/>
  </w:style>
  <w:style w:type="paragraph" w:styleId="Kopfzeile">
    <w:name w:val="Header"/>
    <w:basedOn w:val="Normal"/>
    <w:link w:val="KopfzeileZchn"/>
    <w:unhideWhenUsed/>
    <w:rsid w:val="00fe6401"/>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fe6401"/>
    <w:pPr>
      <w:tabs>
        <w:tab w:val="clear" w:pos="708"/>
        <w:tab w:val="center" w:pos="4536" w:leader="none"/>
        <w:tab w:val="right" w:pos="9072" w:leader="none"/>
      </w:tabs>
      <w:spacing w:lineRule="auto" w:line="240" w:before="0" w:after="0"/>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3120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9B55D-F8F2-4967-9FCF-4B537A287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Application>LibreOffice/6.2.4.2$Windows_X86_64 LibreOffice_project/2412653d852ce75f65fbfa83fb7e7b669a126d64</Application>
  <Pages>9</Pages>
  <Words>1120</Words>
  <Characters>8664</Characters>
  <CharactersWithSpaces>9614</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2021-11-25T18:19:00Z</dcterms:created>
  <dc:creator>Village Hausverwaltung Gesmbh</dc:creator>
  <dc:description/>
  <dc:language>de-DE</dc:language>
  <cp:lastModifiedBy/>
  <dcterms:modified xsi:type="dcterms:W3CDTF">2021-12-10T12:29:29Z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