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740A3" w14:textId="77C9CE11" w:rsidR="00AC0E2A" w:rsidRDefault="00AC0E2A"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proofErr w:type="spellStart"/>
      <w:r>
        <w:rPr>
          <w:rFonts w:ascii="Arial" w:eastAsia="Times New Roman" w:hAnsi="Arial"/>
          <w:b/>
          <w:sz w:val="28"/>
          <w:szCs w:val="28"/>
          <w:lang w:val="en-US" w:eastAsia="de-DE"/>
        </w:rPr>
        <w:t>Entwicklung</w:t>
      </w:r>
      <w:proofErr w:type="spellEnd"/>
      <w:r>
        <w:rPr>
          <w:rFonts w:ascii="Arial" w:eastAsia="Times New Roman" w:hAnsi="Arial"/>
          <w:b/>
          <w:sz w:val="28"/>
          <w:szCs w:val="28"/>
          <w:lang w:val="en-US" w:eastAsia="de-DE"/>
        </w:rPr>
        <w:t xml:space="preserve"> der </w:t>
      </w:r>
      <w:proofErr w:type="spellStart"/>
      <w:r>
        <w:rPr>
          <w:rFonts w:ascii="Arial" w:eastAsia="Times New Roman" w:hAnsi="Arial"/>
          <w:b/>
          <w:sz w:val="28"/>
          <w:szCs w:val="28"/>
          <w:lang w:val="en-US" w:eastAsia="de-DE"/>
        </w:rPr>
        <w:t>Mitarbeiterführung</w:t>
      </w:r>
      <w:proofErr w:type="spellEnd"/>
    </w:p>
    <w:p w14:paraId="07E582D7" w14:textId="18E67A99" w:rsidR="001A1AC9" w:rsidRDefault="001A1AC9" w:rsidP="00AC0E2A">
      <w:pPr>
        <w:widowControl w:val="0"/>
        <w:spacing w:line="360" w:lineRule="auto"/>
        <w:contextualSpacing/>
        <w:rPr>
          <w:rFonts w:ascii="Arial" w:hAnsi="Arial" w:cs="Arial"/>
          <w:sz w:val="20"/>
          <w:szCs w:val="20"/>
        </w:rPr>
      </w:pPr>
      <w:bookmarkStart w:id="0" w:name="_Hlk97999806"/>
      <w:r>
        <w:rPr>
          <w:noProof/>
        </w:rPr>
        <w:drawing>
          <wp:inline distT="0" distB="0" distL="0" distR="0" wp14:anchorId="650E3961" wp14:editId="03A7B390">
            <wp:extent cx="5257800" cy="1347485"/>
            <wp:effectExtent l="0" t="0" r="0" b="5080"/>
            <wp:docPr id="224" name="Grafik 224" descr="Ein Bild, das Text, draußen,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fik 224" descr="Ein Bild, das Text, draußen, Schild, Screenshot enthält.&#10;&#10;Automatisch generierte Beschreibung"/>
                    <pic:cNvPicPr/>
                  </pic:nvPicPr>
                  <pic:blipFill>
                    <a:blip r:embed="rId7"/>
                    <a:stretch>
                      <a:fillRect/>
                    </a:stretch>
                  </pic:blipFill>
                  <pic:spPr>
                    <a:xfrm>
                      <a:off x="0" y="0"/>
                      <a:ext cx="5265323" cy="1349413"/>
                    </a:xfrm>
                    <a:prstGeom prst="rect">
                      <a:avLst/>
                    </a:prstGeom>
                  </pic:spPr>
                </pic:pic>
              </a:graphicData>
            </a:graphic>
          </wp:inline>
        </w:drawing>
      </w:r>
    </w:p>
    <w:p w14:paraId="645EC2D5" w14:textId="77777777" w:rsidR="001A1AC9" w:rsidRDefault="001A1AC9" w:rsidP="00FC4AE5">
      <w:pPr>
        <w:widowControl w:val="0"/>
        <w:spacing w:after="0" w:line="360" w:lineRule="auto"/>
        <w:contextualSpacing/>
        <w:rPr>
          <w:rFonts w:ascii="Arial" w:hAnsi="Arial" w:cs="Arial"/>
          <w:sz w:val="20"/>
          <w:szCs w:val="20"/>
        </w:rPr>
      </w:pPr>
    </w:p>
    <w:p w14:paraId="17C45578" w14:textId="7DFA56EB" w:rsidR="00AC0E2A" w:rsidRPr="00BB7EB4" w:rsidRDefault="00AC0E2A" w:rsidP="00FC4AE5">
      <w:pPr>
        <w:widowControl w:val="0"/>
        <w:spacing w:after="0" w:line="360" w:lineRule="auto"/>
        <w:contextualSpacing/>
        <w:rPr>
          <w:rFonts w:ascii="Arial" w:hAnsi="Arial" w:cs="Arial"/>
          <w:sz w:val="20"/>
          <w:szCs w:val="20"/>
        </w:rPr>
      </w:pPr>
      <w:r w:rsidRPr="00BB7EB4">
        <w:rPr>
          <w:rFonts w:ascii="Arial" w:hAnsi="Arial" w:cs="Arial"/>
          <w:b/>
          <w:sz w:val="20"/>
          <w:szCs w:val="20"/>
        </w:rPr>
        <w:t xml:space="preserve">Frederick Winslow Taylor </w:t>
      </w:r>
      <w:r w:rsidRPr="00BB7EB4">
        <w:rPr>
          <w:rFonts w:ascii="Arial" w:hAnsi="Arial" w:cs="Arial"/>
          <w:sz w:val="20"/>
          <w:szCs w:val="20"/>
        </w:rPr>
        <w:t xml:space="preserve">ein amerikanischer Ingenieur begründete das </w:t>
      </w:r>
      <w:r w:rsidRPr="00BB7EB4">
        <w:rPr>
          <w:rFonts w:ascii="Arial" w:hAnsi="Arial" w:cs="Arial"/>
          <w:b/>
          <w:sz w:val="20"/>
          <w:szCs w:val="20"/>
        </w:rPr>
        <w:t>wissenschaftliche Management</w:t>
      </w:r>
      <w:r w:rsidRPr="00BB7EB4">
        <w:rPr>
          <w:rFonts w:ascii="Arial" w:hAnsi="Arial" w:cs="Arial"/>
          <w:sz w:val="20"/>
          <w:szCs w:val="20"/>
        </w:rPr>
        <w:t xml:space="preserve"> und gestaltet die Arbeit nach folgenden Prinzipien:</w:t>
      </w:r>
    </w:p>
    <w:p w14:paraId="620FAB0B" w14:textId="77777777" w:rsidR="00AC0E2A" w:rsidRPr="00BB7EB4" w:rsidRDefault="00AC0E2A" w:rsidP="00774B6C">
      <w:pPr>
        <w:pStyle w:val="Listenabsatz"/>
        <w:widowControl w:val="0"/>
        <w:numPr>
          <w:ilvl w:val="0"/>
          <w:numId w:val="9"/>
        </w:numPr>
        <w:spacing w:before="0" w:beforeAutospacing="0" w:after="0" w:afterAutospacing="0" w:line="360" w:lineRule="auto"/>
        <w:rPr>
          <w:rFonts w:ascii="Arial" w:hAnsi="Arial" w:cs="Arial"/>
          <w:sz w:val="20"/>
          <w:szCs w:val="20"/>
        </w:rPr>
      </w:pPr>
      <w:r w:rsidRPr="00BB7EB4">
        <w:rPr>
          <w:rFonts w:ascii="Arial" w:hAnsi="Arial" w:cs="Arial"/>
          <w:sz w:val="20"/>
          <w:szCs w:val="20"/>
        </w:rPr>
        <w:t xml:space="preserve">Zerlegung der Arbeitsabläufe in kleineste Teile </w:t>
      </w:r>
    </w:p>
    <w:p w14:paraId="0E21A5A8" w14:textId="77777777" w:rsidR="00AC0E2A" w:rsidRPr="00BB7EB4" w:rsidRDefault="00AC0E2A" w:rsidP="00774B6C">
      <w:pPr>
        <w:pStyle w:val="Listenabsatz"/>
        <w:widowControl w:val="0"/>
        <w:numPr>
          <w:ilvl w:val="0"/>
          <w:numId w:val="9"/>
        </w:numPr>
        <w:spacing w:before="0" w:beforeAutospacing="0" w:after="0" w:afterAutospacing="0" w:line="360" w:lineRule="auto"/>
        <w:rPr>
          <w:rFonts w:ascii="Arial" w:hAnsi="Arial" w:cs="Arial"/>
          <w:sz w:val="20"/>
          <w:szCs w:val="20"/>
        </w:rPr>
      </w:pPr>
      <w:r w:rsidRPr="00BB7EB4">
        <w:rPr>
          <w:rFonts w:ascii="Arial" w:hAnsi="Arial" w:cs="Arial"/>
          <w:sz w:val="20"/>
          <w:szCs w:val="20"/>
        </w:rPr>
        <w:t>Aufteilung der Teilaufgaben auf verschiedene Mitarbeiter</w:t>
      </w:r>
    </w:p>
    <w:p w14:paraId="3BDCDDA5" w14:textId="77777777" w:rsidR="00AC0E2A" w:rsidRPr="00BB7EB4" w:rsidRDefault="00AC0E2A" w:rsidP="00774B6C">
      <w:pPr>
        <w:pStyle w:val="Listenabsatz"/>
        <w:widowControl w:val="0"/>
        <w:numPr>
          <w:ilvl w:val="0"/>
          <w:numId w:val="9"/>
        </w:numPr>
        <w:spacing w:before="0" w:beforeAutospacing="0" w:after="0" w:afterAutospacing="0" w:line="360" w:lineRule="auto"/>
        <w:rPr>
          <w:rFonts w:ascii="Arial" w:hAnsi="Arial" w:cs="Arial"/>
          <w:sz w:val="20"/>
          <w:szCs w:val="20"/>
        </w:rPr>
      </w:pPr>
      <w:r w:rsidRPr="00BB7EB4">
        <w:rPr>
          <w:rFonts w:ascii="Arial" w:hAnsi="Arial" w:cs="Arial"/>
          <w:sz w:val="20"/>
          <w:szCs w:val="20"/>
        </w:rPr>
        <w:t>Genaue Vorgabe, wie die Tätigkeit auszuführen ist</w:t>
      </w:r>
    </w:p>
    <w:p w14:paraId="232FE4F3" w14:textId="77777777" w:rsidR="00AC0E2A" w:rsidRPr="00BB7EB4" w:rsidRDefault="00AC0E2A" w:rsidP="00774B6C">
      <w:pPr>
        <w:pStyle w:val="Listenabsatz"/>
        <w:widowControl w:val="0"/>
        <w:numPr>
          <w:ilvl w:val="0"/>
          <w:numId w:val="9"/>
        </w:numPr>
        <w:spacing w:before="0" w:beforeAutospacing="0" w:after="0" w:afterAutospacing="0" w:line="360" w:lineRule="auto"/>
        <w:rPr>
          <w:rFonts w:ascii="Arial" w:hAnsi="Arial" w:cs="Arial"/>
          <w:sz w:val="20"/>
          <w:szCs w:val="20"/>
        </w:rPr>
      </w:pPr>
      <w:r w:rsidRPr="00BB7EB4">
        <w:rPr>
          <w:rFonts w:ascii="Arial" w:hAnsi="Arial" w:cs="Arial"/>
          <w:sz w:val="20"/>
          <w:szCs w:val="20"/>
        </w:rPr>
        <w:t>Finanzielle Anreize, damit die Tätigkeit nach den Vorgaben ausgeführt wird</w:t>
      </w:r>
    </w:p>
    <w:p w14:paraId="7F6F083A" w14:textId="77777777" w:rsidR="00AC0E2A" w:rsidRPr="00BB7EB4" w:rsidRDefault="00AC0E2A" w:rsidP="00774B6C">
      <w:pPr>
        <w:pStyle w:val="Listenabsatz"/>
        <w:widowControl w:val="0"/>
        <w:numPr>
          <w:ilvl w:val="0"/>
          <w:numId w:val="9"/>
        </w:numPr>
        <w:spacing w:before="0" w:beforeAutospacing="0" w:after="0" w:afterAutospacing="0" w:line="360" w:lineRule="auto"/>
        <w:rPr>
          <w:rFonts w:ascii="Arial" w:hAnsi="Arial" w:cs="Arial"/>
          <w:sz w:val="20"/>
          <w:szCs w:val="20"/>
        </w:rPr>
      </w:pPr>
      <w:r w:rsidRPr="00BB7EB4">
        <w:rPr>
          <w:rFonts w:ascii="Arial" w:hAnsi="Arial" w:cs="Arial"/>
          <w:sz w:val="20"/>
          <w:szCs w:val="20"/>
        </w:rPr>
        <w:t>Genaue Kontrolle der Mitarbeiter</w:t>
      </w:r>
    </w:p>
    <w:p w14:paraId="619BA3FC" w14:textId="77777777" w:rsidR="00AC0E2A" w:rsidRPr="00BB7EB4" w:rsidRDefault="00AC0E2A" w:rsidP="00774B6C">
      <w:pPr>
        <w:pStyle w:val="Listenabsatz"/>
        <w:widowControl w:val="0"/>
        <w:numPr>
          <w:ilvl w:val="0"/>
          <w:numId w:val="9"/>
        </w:numPr>
        <w:spacing w:before="0" w:beforeAutospacing="0" w:after="0" w:afterAutospacing="0" w:line="360" w:lineRule="auto"/>
        <w:rPr>
          <w:rFonts w:ascii="Arial" w:hAnsi="Arial" w:cs="Arial"/>
          <w:sz w:val="20"/>
          <w:szCs w:val="20"/>
        </w:rPr>
      </w:pPr>
      <w:r w:rsidRPr="00BB7EB4">
        <w:rPr>
          <w:rFonts w:ascii="Arial" w:hAnsi="Arial" w:cs="Arial"/>
          <w:sz w:val="20"/>
          <w:szCs w:val="20"/>
        </w:rPr>
        <w:t>Keine Rücksicht auf die Bedürfnisse und Wünsche der Mitarbeiter</w:t>
      </w:r>
    </w:p>
    <w:p w14:paraId="2AEEF1C2" w14:textId="77777777" w:rsidR="00AC0E2A" w:rsidRPr="00BB7EB4" w:rsidRDefault="00AC0E2A" w:rsidP="00FC4AE5">
      <w:pPr>
        <w:widowControl w:val="0"/>
        <w:spacing w:after="0" w:line="360" w:lineRule="auto"/>
        <w:contextualSpacing/>
        <w:rPr>
          <w:rFonts w:ascii="Arial" w:hAnsi="Arial" w:cs="Arial"/>
          <w:sz w:val="20"/>
          <w:szCs w:val="20"/>
          <w:lang w:val="en-US"/>
        </w:rPr>
      </w:pPr>
      <w:r w:rsidRPr="00BB7EB4">
        <w:rPr>
          <w:rFonts w:ascii="Arial" w:hAnsi="Arial" w:cs="Arial"/>
          <w:sz w:val="20"/>
          <w:szCs w:val="20"/>
          <w:lang w:val="en-US"/>
        </w:rPr>
        <w:t>(</w:t>
      </w:r>
      <w:proofErr w:type="spellStart"/>
      <w:r w:rsidRPr="00BB7EB4">
        <w:rPr>
          <w:rFonts w:ascii="Arial" w:hAnsi="Arial" w:cs="Arial"/>
          <w:sz w:val="20"/>
          <w:szCs w:val="20"/>
          <w:lang w:val="en-US"/>
        </w:rPr>
        <w:t>vergl</w:t>
      </w:r>
      <w:proofErr w:type="spellEnd"/>
      <w:r w:rsidRPr="00BB7EB4">
        <w:rPr>
          <w:rFonts w:ascii="Arial" w:hAnsi="Arial" w:cs="Arial"/>
          <w:sz w:val="20"/>
          <w:szCs w:val="20"/>
          <w:lang w:val="en-US"/>
        </w:rPr>
        <w:t xml:space="preserve">. </w:t>
      </w:r>
      <w:r w:rsidRPr="00BB7EB4">
        <w:rPr>
          <w:rFonts w:ascii="Arial" w:hAnsi="Arial" w:cs="Arial"/>
          <w:i/>
          <w:sz w:val="20"/>
          <w:szCs w:val="20"/>
          <w:lang w:val="en-US"/>
        </w:rPr>
        <w:t xml:space="preserve">Adam Smith 1776 Wealth of Nations            </w:t>
      </w:r>
      <w:r w:rsidRPr="00BB7EB4">
        <w:rPr>
          <w:rFonts w:ascii="Arial" w:hAnsi="Arial" w:cs="Arial"/>
          <w:sz w:val="20"/>
          <w:szCs w:val="20"/>
          <w:lang w:val="en-US"/>
        </w:rPr>
        <w:t>)</w:t>
      </w:r>
    </w:p>
    <w:p w14:paraId="2BBD78F1" w14:textId="77777777" w:rsidR="00AC0E2A" w:rsidRPr="00BB7EB4" w:rsidRDefault="00AC0E2A" w:rsidP="00FC4AE5">
      <w:pPr>
        <w:widowControl w:val="0"/>
        <w:spacing w:after="0" w:line="360" w:lineRule="auto"/>
        <w:contextualSpacing/>
        <w:rPr>
          <w:rFonts w:ascii="Arial" w:hAnsi="Arial" w:cs="Arial"/>
          <w:sz w:val="20"/>
          <w:szCs w:val="20"/>
          <w:lang w:val="en-US"/>
        </w:rPr>
      </w:pPr>
    </w:p>
    <w:p w14:paraId="1ED58ABF" w14:textId="77777777" w:rsidR="00AC0E2A" w:rsidRPr="00BB7EB4" w:rsidRDefault="00AC0E2A" w:rsidP="00FC4AE5">
      <w:pPr>
        <w:widowControl w:val="0"/>
        <w:spacing w:after="0" w:line="360" w:lineRule="auto"/>
        <w:contextualSpacing/>
        <w:rPr>
          <w:rFonts w:ascii="Arial" w:hAnsi="Arial" w:cs="Arial"/>
          <w:sz w:val="20"/>
          <w:szCs w:val="20"/>
        </w:rPr>
      </w:pPr>
      <w:r w:rsidRPr="00BB7EB4">
        <w:rPr>
          <w:rFonts w:ascii="Arial" w:hAnsi="Arial" w:cs="Arial"/>
          <w:b/>
          <w:sz w:val="20"/>
          <w:szCs w:val="20"/>
        </w:rPr>
        <w:t>Max Weber</w:t>
      </w:r>
      <w:r w:rsidRPr="00BB7EB4">
        <w:rPr>
          <w:rFonts w:ascii="Arial" w:hAnsi="Arial" w:cs="Arial"/>
          <w:sz w:val="20"/>
          <w:szCs w:val="20"/>
        </w:rPr>
        <w:t xml:space="preserve"> ein Erfurter Soziologe sah in seinem Hauptwerk „Wirtschaft und Gesellschaft“ den </w:t>
      </w:r>
      <w:r w:rsidRPr="00BB7EB4">
        <w:rPr>
          <w:rFonts w:ascii="Arial" w:hAnsi="Arial" w:cs="Arial"/>
          <w:b/>
          <w:sz w:val="20"/>
          <w:szCs w:val="20"/>
        </w:rPr>
        <w:t>bürokratischer Ansatz</w:t>
      </w:r>
      <w:r w:rsidRPr="00BB7EB4">
        <w:rPr>
          <w:rFonts w:ascii="Arial" w:hAnsi="Arial" w:cs="Arial"/>
          <w:sz w:val="20"/>
          <w:szCs w:val="20"/>
        </w:rPr>
        <w:t xml:space="preserve"> als besonders effizient an. Er hat folgende Merkmale:</w:t>
      </w:r>
    </w:p>
    <w:p w14:paraId="01388906" w14:textId="77777777" w:rsidR="00AC0E2A" w:rsidRPr="00BB7EB4" w:rsidRDefault="00AC0E2A" w:rsidP="00774B6C">
      <w:pPr>
        <w:pStyle w:val="Listenabsatz"/>
        <w:widowControl w:val="0"/>
        <w:numPr>
          <w:ilvl w:val="0"/>
          <w:numId w:val="10"/>
        </w:numPr>
        <w:spacing w:before="0" w:beforeAutospacing="0" w:after="0" w:afterAutospacing="0" w:line="360" w:lineRule="auto"/>
        <w:rPr>
          <w:rFonts w:ascii="Arial" w:hAnsi="Arial" w:cs="Arial"/>
          <w:sz w:val="20"/>
          <w:szCs w:val="20"/>
        </w:rPr>
      </w:pPr>
      <w:r w:rsidRPr="00BB7EB4">
        <w:rPr>
          <w:rFonts w:ascii="Arial" w:hAnsi="Arial" w:cs="Arial"/>
          <w:sz w:val="20"/>
          <w:szCs w:val="20"/>
        </w:rPr>
        <w:t>Hierarchischer Aufbau und klar abgegrenzte Aufgabenbereiche. Die Aufgaben werden personenunabhängig definiert.</w:t>
      </w:r>
    </w:p>
    <w:p w14:paraId="70ED512A" w14:textId="77777777" w:rsidR="00AC0E2A" w:rsidRPr="00BB7EB4" w:rsidRDefault="00AC0E2A" w:rsidP="00774B6C">
      <w:pPr>
        <w:pStyle w:val="Listenabsatz"/>
        <w:widowControl w:val="0"/>
        <w:numPr>
          <w:ilvl w:val="0"/>
          <w:numId w:val="10"/>
        </w:numPr>
        <w:spacing w:before="0" w:beforeAutospacing="0" w:after="0" w:afterAutospacing="0" w:line="360" w:lineRule="auto"/>
        <w:rPr>
          <w:rFonts w:ascii="Arial" w:hAnsi="Arial" w:cs="Arial"/>
          <w:sz w:val="20"/>
          <w:szCs w:val="20"/>
        </w:rPr>
      </w:pPr>
      <w:r w:rsidRPr="00BB7EB4">
        <w:rPr>
          <w:rFonts w:ascii="Arial" w:hAnsi="Arial" w:cs="Arial"/>
          <w:sz w:val="20"/>
          <w:szCs w:val="20"/>
        </w:rPr>
        <w:t>Hierarchisch höhere Stellen haben Weisungs- und Kontrollrechte, sie verfügen über eine hohe Qualifikation.</w:t>
      </w:r>
    </w:p>
    <w:p w14:paraId="5B4FBBFB" w14:textId="77777777" w:rsidR="00AC0E2A" w:rsidRPr="00BB7EB4" w:rsidRDefault="00AC0E2A" w:rsidP="00774B6C">
      <w:pPr>
        <w:pStyle w:val="Listenabsatz"/>
        <w:widowControl w:val="0"/>
        <w:numPr>
          <w:ilvl w:val="0"/>
          <w:numId w:val="10"/>
        </w:numPr>
        <w:spacing w:before="0" w:beforeAutospacing="0" w:after="0" w:afterAutospacing="0" w:line="360" w:lineRule="auto"/>
        <w:rPr>
          <w:rFonts w:ascii="Arial" w:hAnsi="Arial" w:cs="Arial"/>
          <w:sz w:val="20"/>
          <w:szCs w:val="20"/>
        </w:rPr>
      </w:pPr>
      <w:r w:rsidRPr="00BB7EB4">
        <w:rPr>
          <w:rFonts w:ascii="Arial" w:hAnsi="Arial" w:cs="Arial"/>
          <w:sz w:val="20"/>
          <w:szCs w:val="20"/>
        </w:rPr>
        <w:t>Gleichbleibende, nach fixen Regeln ablaufende Arbeitsvorgänge, die einzuhalten sind</w:t>
      </w:r>
    </w:p>
    <w:p w14:paraId="1CEB7E01" w14:textId="77777777" w:rsidR="00AC0E2A" w:rsidRPr="00BB7EB4" w:rsidRDefault="00AC0E2A" w:rsidP="00774B6C">
      <w:pPr>
        <w:pStyle w:val="Listenabsatz"/>
        <w:widowControl w:val="0"/>
        <w:numPr>
          <w:ilvl w:val="0"/>
          <w:numId w:val="10"/>
        </w:numPr>
        <w:spacing w:before="0" w:beforeAutospacing="0" w:after="0" w:afterAutospacing="0" w:line="360" w:lineRule="auto"/>
        <w:rPr>
          <w:rFonts w:ascii="Arial" w:hAnsi="Arial" w:cs="Arial"/>
          <w:sz w:val="20"/>
          <w:szCs w:val="20"/>
        </w:rPr>
      </w:pPr>
      <w:r w:rsidRPr="00BB7EB4">
        <w:rPr>
          <w:rFonts w:ascii="Arial" w:hAnsi="Arial" w:cs="Arial"/>
          <w:sz w:val="20"/>
          <w:szCs w:val="20"/>
        </w:rPr>
        <w:t>Schriftliche Dokumentation jeden Geschäftsfalls</w:t>
      </w:r>
    </w:p>
    <w:p w14:paraId="114D9C78" w14:textId="77777777" w:rsidR="00AC0E2A" w:rsidRPr="00BB7EB4" w:rsidRDefault="00AC0E2A" w:rsidP="00774B6C">
      <w:pPr>
        <w:pStyle w:val="Listenabsatz"/>
        <w:widowControl w:val="0"/>
        <w:numPr>
          <w:ilvl w:val="0"/>
          <w:numId w:val="10"/>
        </w:numPr>
        <w:spacing w:before="0" w:beforeAutospacing="0" w:after="0" w:afterAutospacing="0" w:line="360" w:lineRule="auto"/>
        <w:rPr>
          <w:rFonts w:ascii="Arial" w:hAnsi="Arial" w:cs="Arial"/>
          <w:sz w:val="20"/>
          <w:szCs w:val="20"/>
        </w:rPr>
      </w:pPr>
      <w:r w:rsidRPr="00BB7EB4">
        <w:rPr>
          <w:rFonts w:ascii="Arial" w:hAnsi="Arial" w:cs="Arial"/>
          <w:sz w:val="20"/>
          <w:szCs w:val="20"/>
        </w:rPr>
        <w:t>Aufstieg in der Hierarchie und damit verbundene höhere Entlohnung erfolgt unabhängig vom Alter und vom Urteil des Vorgesetzten</w:t>
      </w:r>
    </w:p>
    <w:p w14:paraId="59A0646E" w14:textId="77777777" w:rsidR="00FC4AE5" w:rsidRDefault="00FC4AE5" w:rsidP="00FC4AE5">
      <w:pPr>
        <w:widowControl w:val="0"/>
        <w:spacing w:after="0" w:line="360" w:lineRule="auto"/>
        <w:contextualSpacing/>
        <w:rPr>
          <w:rFonts w:ascii="Arial" w:hAnsi="Arial" w:cs="Arial"/>
          <w:b/>
          <w:sz w:val="20"/>
          <w:szCs w:val="20"/>
        </w:rPr>
      </w:pPr>
    </w:p>
    <w:p w14:paraId="69787298" w14:textId="07E79088" w:rsidR="00AC0E2A" w:rsidRPr="00BB7EB4" w:rsidRDefault="00AC0E2A" w:rsidP="00FC4AE5">
      <w:pPr>
        <w:widowControl w:val="0"/>
        <w:spacing w:after="0" w:line="360" w:lineRule="auto"/>
        <w:contextualSpacing/>
        <w:rPr>
          <w:rFonts w:ascii="Arial" w:hAnsi="Arial" w:cs="Arial"/>
          <w:sz w:val="20"/>
          <w:szCs w:val="20"/>
        </w:rPr>
      </w:pPr>
      <w:r w:rsidRPr="00BB7EB4">
        <w:rPr>
          <w:rFonts w:ascii="Arial" w:hAnsi="Arial" w:cs="Arial"/>
          <w:b/>
          <w:sz w:val="20"/>
          <w:szCs w:val="20"/>
        </w:rPr>
        <w:t>Elton Mayo</w:t>
      </w:r>
      <w:r w:rsidRPr="00BB7EB4">
        <w:rPr>
          <w:rFonts w:ascii="Arial" w:hAnsi="Arial" w:cs="Arial"/>
          <w:sz w:val="20"/>
          <w:szCs w:val="20"/>
        </w:rPr>
        <w:t xml:space="preserve"> untersuchte welchen Einfluss die Arbeitsbedingungen auf Leistung von Arbeitern in der Western Electric Company in Hawthorne (Illinois) haben. In einem seiner </w:t>
      </w:r>
      <w:r w:rsidRPr="00BB7EB4">
        <w:rPr>
          <w:rFonts w:ascii="Arial" w:hAnsi="Arial" w:cs="Arial"/>
          <w:b/>
          <w:sz w:val="20"/>
          <w:szCs w:val="20"/>
        </w:rPr>
        <w:t>Hawthorne-Experimente</w:t>
      </w:r>
      <w:r w:rsidRPr="00BB7EB4">
        <w:rPr>
          <w:rFonts w:ascii="Arial" w:hAnsi="Arial" w:cs="Arial"/>
          <w:sz w:val="20"/>
          <w:szCs w:val="20"/>
        </w:rPr>
        <w:t xml:space="preserve"> versuchte er die Leistung der Arbeiter zu steigern, indem er die Lichtverhältnisse am Arbeitsplatz verbesserte. Die Leistung stieg an. Jedoch blieb sie auch bei anschließend wieder reduzierten Lichtverhältnissen gleich hoch. Daher leitete er ab, dass</w:t>
      </w:r>
    </w:p>
    <w:p w14:paraId="4CD12A9A" w14:textId="32AB5E39" w:rsidR="00AC0E2A" w:rsidRPr="00AC0E2A" w:rsidRDefault="00AC0E2A" w:rsidP="00774B6C">
      <w:pPr>
        <w:pStyle w:val="Listenabsatz"/>
        <w:widowControl w:val="0"/>
        <w:numPr>
          <w:ilvl w:val="0"/>
          <w:numId w:val="11"/>
        </w:numPr>
        <w:spacing w:before="0" w:beforeAutospacing="0" w:after="0" w:afterAutospacing="0" w:line="360" w:lineRule="auto"/>
        <w:rPr>
          <w:rFonts w:ascii="Arial" w:hAnsi="Arial" w:cs="Arial"/>
          <w:iCs/>
          <w:sz w:val="20"/>
          <w:szCs w:val="20"/>
        </w:rPr>
      </w:pPr>
      <w:r w:rsidRPr="00AC0E2A">
        <w:rPr>
          <w:rFonts w:ascii="Arial" w:hAnsi="Arial" w:cs="Arial"/>
          <w:iCs/>
          <w:sz w:val="20"/>
          <w:szCs w:val="20"/>
        </w:rPr>
        <w:t>die Aufmerksamkeit, die die Arbeiter vom Untersuchungsteam und der Unternehmensleitung bekamen</w:t>
      </w:r>
    </w:p>
    <w:p w14:paraId="0F5C39AE" w14:textId="77777777" w:rsidR="00AC0E2A" w:rsidRPr="00AC0E2A" w:rsidRDefault="00AC0E2A" w:rsidP="00774B6C">
      <w:pPr>
        <w:pStyle w:val="Listenabsatz"/>
        <w:widowControl w:val="0"/>
        <w:numPr>
          <w:ilvl w:val="0"/>
          <w:numId w:val="11"/>
        </w:numPr>
        <w:spacing w:before="0" w:beforeAutospacing="0" w:after="0" w:afterAutospacing="0" w:line="360" w:lineRule="auto"/>
        <w:rPr>
          <w:rFonts w:ascii="Arial" w:hAnsi="Arial" w:cs="Arial"/>
          <w:iCs/>
          <w:sz w:val="20"/>
          <w:szCs w:val="20"/>
        </w:rPr>
      </w:pPr>
      <w:r w:rsidRPr="00AC0E2A">
        <w:rPr>
          <w:rFonts w:ascii="Arial" w:hAnsi="Arial" w:cs="Arial"/>
          <w:iCs/>
          <w:sz w:val="20"/>
          <w:szCs w:val="20"/>
        </w:rPr>
        <w:t xml:space="preserve">das Bewusstsein, an einer wissenschaftlichen Studie teilzunehmen und </w:t>
      </w:r>
    </w:p>
    <w:p w14:paraId="64C31041" w14:textId="58D72D1F" w:rsidR="00AC0E2A" w:rsidRPr="001D72C5" w:rsidRDefault="00AC0E2A" w:rsidP="00774B6C">
      <w:pPr>
        <w:pStyle w:val="Listenabsatz"/>
        <w:widowControl w:val="0"/>
        <w:numPr>
          <w:ilvl w:val="0"/>
          <w:numId w:val="11"/>
        </w:numPr>
        <w:spacing w:before="0" w:beforeAutospacing="0" w:after="0" w:afterAutospacing="0" w:line="360" w:lineRule="auto"/>
        <w:rPr>
          <w:rFonts w:ascii="Arial" w:hAnsi="Arial" w:cs="Arial"/>
          <w:sz w:val="20"/>
          <w:szCs w:val="20"/>
        </w:rPr>
      </w:pPr>
      <w:r w:rsidRPr="001D72C5">
        <w:rPr>
          <w:rFonts w:ascii="Arial" w:hAnsi="Arial" w:cs="Arial"/>
          <w:iCs/>
          <w:sz w:val="20"/>
          <w:szCs w:val="20"/>
        </w:rPr>
        <w:t>der Gruppenzusammenhalt</w:t>
      </w:r>
      <w:r w:rsidR="001D72C5" w:rsidRPr="001D72C5">
        <w:rPr>
          <w:rFonts w:ascii="Arial" w:hAnsi="Arial" w:cs="Arial"/>
          <w:iCs/>
          <w:sz w:val="20"/>
          <w:szCs w:val="20"/>
        </w:rPr>
        <w:t xml:space="preserve"> </w:t>
      </w:r>
      <w:r w:rsidRPr="001D72C5">
        <w:rPr>
          <w:rFonts w:ascii="Arial" w:hAnsi="Arial" w:cs="Arial"/>
          <w:sz w:val="20"/>
          <w:szCs w:val="20"/>
        </w:rPr>
        <w:t>zu besseren Ergebnissen führten.</w:t>
      </w:r>
    </w:p>
    <w:p w14:paraId="2A538D4B" w14:textId="77777777" w:rsidR="00AC0E2A" w:rsidRPr="00BB7EB4" w:rsidRDefault="00AC0E2A" w:rsidP="00FC4AE5">
      <w:pPr>
        <w:widowControl w:val="0"/>
        <w:spacing w:after="0" w:line="360" w:lineRule="auto"/>
        <w:contextualSpacing/>
        <w:rPr>
          <w:rFonts w:ascii="Arial" w:hAnsi="Arial" w:cs="Arial"/>
          <w:sz w:val="20"/>
          <w:szCs w:val="20"/>
        </w:rPr>
      </w:pPr>
      <w:r w:rsidRPr="00BB7EB4">
        <w:rPr>
          <w:rFonts w:ascii="Arial" w:hAnsi="Arial" w:cs="Arial"/>
          <w:sz w:val="20"/>
          <w:szCs w:val="20"/>
        </w:rPr>
        <w:lastRenderedPageBreak/>
        <w:t xml:space="preserve">Das war der Beginn der </w:t>
      </w:r>
      <w:r w:rsidRPr="00BB7EB4">
        <w:rPr>
          <w:rFonts w:ascii="Arial" w:hAnsi="Arial" w:cs="Arial"/>
          <w:b/>
          <w:sz w:val="20"/>
          <w:szCs w:val="20"/>
        </w:rPr>
        <w:t>Human-Relations-Bewegung</w:t>
      </w:r>
      <w:r w:rsidRPr="00BB7EB4">
        <w:rPr>
          <w:rFonts w:ascii="Arial" w:hAnsi="Arial" w:cs="Arial"/>
          <w:sz w:val="20"/>
          <w:szCs w:val="20"/>
        </w:rPr>
        <w:t xml:space="preserve">, die den Mitarbeiter und dessen Bedürfnisse in den Mittelpunkt stellt. Zwischenmenschliche Beziehungen haben einen wesentlichen Einfluss auf Motivation und Leistung. </w:t>
      </w:r>
    </w:p>
    <w:p w14:paraId="62603D80" w14:textId="77777777" w:rsidR="00AC0E2A" w:rsidRPr="00BB7EB4" w:rsidRDefault="00AC0E2A" w:rsidP="00FC4AE5">
      <w:pPr>
        <w:widowControl w:val="0"/>
        <w:spacing w:after="0" w:line="360" w:lineRule="auto"/>
        <w:contextualSpacing/>
        <w:rPr>
          <w:rFonts w:ascii="Arial" w:hAnsi="Arial" w:cs="Arial"/>
          <w:sz w:val="20"/>
          <w:szCs w:val="20"/>
        </w:rPr>
      </w:pPr>
    </w:p>
    <w:p w14:paraId="21244DBD" w14:textId="51EAEDE7" w:rsidR="00AC0E2A" w:rsidRPr="00BB7EB4" w:rsidRDefault="00AC0E2A" w:rsidP="00FC4AE5">
      <w:pPr>
        <w:widowControl w:val="0"/>
        <w:spacing w:after="0" w:line="360" w:lineRule="auto"/>
        <w:contextualSpacing/>
        <w:rPr>
          <w:rFonts w:ascii="Arial" w:hAnsi="Arial" w:cs="Arial"/>
          <w:sz w:val="20"/>
          <w:szCs w:val="20"/>
        </w:rPr>
      </w:pPr>
      <w:r w:rsidRPr="00BB7EB4">
        <w:rPr>
          <w:rFonts w:ascii="Arial" w:hAnsi="Arial" w:cs="Arial"/>
          <w:sz w:val="20"/>
          <w:szCs w:val="20"/>
        </w:rPr>
        <w:t xml:space="preserve">Das </w:t>
      </w:r>
      <w:r w:rsidRPr="00BB7EB4">
        <w:rPr>
          <w:rFonts w:ascii="Arial" w:hAnsi="Arial" w:cs="Arial"/>
          <w:b/>
          <w:sz w:val="20"/>
          <w:szCs w:val="20"/>
        </w:rPr>
        <w:t xml:space="preserve">Massachusetts Institute </w:t>
      </w:r>
      <w:proofErr w:type="spellStart"/>
      <w:r w:rsidRPr="00BB7EB4">
        <w:rPr>
          <w:rFonts w:ascii="Arial" w:hAnsi="Arial" w:cs="Arial"/>
          <w:b/>
          <w:sz w:val="20"/>
          <w:szCs w:val="20"/>
        </w:rPr>
        <w:t>of</w:t>
      </w:r>
      <w:proofErr w:type="spellEnd"/>
      <w:r w:rsidRPr="00BB7EB4">
        <w:rPr>
          <w:rFonts w:ascii="Arial" w:hAnsi="Arial" w:cs="Arial"/>
          <w:b/>
          <w:sz w:val="20"/>
          <w:szCs w:val="20"/>
        </w:rPr>
        <w:t xml:space="preserve"> Technology</w:t>
      </w:r>
      <w:r w:rsidRPr="00BB7EB4">
        <w:rPr>
          <w:rFonts w:ascii="Arial" w:hAnsi="Arial" w:cs="Arial"/>
          <w:sz w:val="20"/>
          <w:szCs w:val="20"/>
        </w:rPr>
        <w:t xml:space="preserve"> (James Womack, Daniel Jones und Daniel Roos) beschrieb nach einer Untersuchung von Toyota ein System, welches die Produktion mit dem halben Personaleinsatz, der halben Produktionsfläche und dem halben Investitionsvolumen, den halben Kosten für Entwicklung und Fertigung und dem halben durchschnittlichen Lagerbestand bewerkstelligen kann. Dieses System wird </w:t>
      </w:r>
      <w:r w:rsidRPr="00BB7EB4">
        <w:rPr>
          <w:rFonts w:ascii="Arial" w:hAnsi="Arial" w:cs="Arial"/>
          <w:b/>
          <w:sz w:val="20"/>
          <w:szCs w:val="20"/>
        </w:rPr>
        <w:t>Lean Management</w:t>
      </w:r>
      <w:r w:rsidRPr="00BB7EB4">
        <w:rPr>
          <w:rFonts w:ascii="Arial" w:hAnsi="Arial" w:cs="Arial"/>
          <w:sz w:val="20"/>
          <w:szCs w:val="20"/>
        </w:rPr>
        <w:t xml:space="preserve"> genannt und hat folgende Prinzipien:</w:t>
      </w:r>
    </w:p>
    <w:p w14:paraId="08C71744" w14:textId="77777777" w:rsidR="00AC0E2A" w:rsidRPr="00BB7EB4"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Ausrichtung aller Tätigkeiten auf den Kunden</w:t>
      </w:r>
    </w:p>
    <w:p w14:paraId="58D449BE" w14:textId="77777777" w:rsidR="00AC0E2A" w:rsidRPr="00BB7EB4"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Optimierung von Geschäftsprozessen</w:t>
      </w:r>
    </w:p>
    <w:p w14:paraId="631DE725" w14:textId="77777777" w:rsidR="00AC0E2A" w:rsidRPr="00BB7EB4"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Ständige Verbesserung der Qualität</w:t>
      </w:r>
    </w:p>
    <w:p w14:paraId="0D397094" w14:textId="77777777" w:rsidR="00AC0E2A" w:rsidRPr="00BB7EB4"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Eigenverantwortung der Mitarbeiter und Teamarbeit</w:t>
      </w:r>
    </w:p>
    <w:p w14:paraId="6FA09416" w14:textId="77777777" w:rsidR="00AC0E2A" w:rsidRPr="00BB7EB4"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Dezentrale kundenorientierte Strukturen</w:t>
      </w:r>
    </w:p>
    <w:p w14:paraId="7E5E0447" w14:textId="77777777" w:rsidR="00AC0E2A" w:rsidRPr="00BB7EB4"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Führen ist Service am Mitarbeiter</w:t>
      </w:r>
    </w:p>
    <w:p w14:paraId="77D71465" w14:textId="7280A636" w:rsidR="00AC0E2A" w:rsidRDefault="00AC0E2A" w:rsidP="00774B6C">
      <w:pPr>
        <w:pStyle w:val="Listenabsatz"/>
        <w:widowControl w:val="0"/>
        <w:numPr>
          <w:ilvl w:val="0"/>
          <w:numId w:val="12"/>
        </w:numPr>
        <w:spacing w:before="0" w:beforeAutospacing="0" w:after="0" w:afterAutospacing="0" w:line="360" w:lineRule="auto"/>
        <w:rPr>
          <w:rFonts w:ascii="Arial" w:hAnsi="Arial" w:cs="Arial"/>
          <w:sz w:val="20"/>
          <w:szCs w:val="20"/>
        </w:rPr>
      </w:pPr>
      <w:r w:rsidRPr="00BB7EB4">
        <w:rPr>
          <w:rFonts w:ascii="Arial" w:hAnsi="Arial" w:cs="Arial"/>
          <w:sz w:val="20"/>
          <w:szCs w:val="20"/>
        </w:rPr>
        <w:t>Offene Informations- und Feedback-Prozesse</w:t>
      </w:r>
    </w:p>
    <w:p w14:paraId="4C754DC4" w14:textId="214FAC81" w:rsidR="00FC4AE5" w:rsidRDefault="00FC4AE5" w:rsidP="00FC4AE5">
      <w:pPr>
        <w:pStyle w:val="Listenabsatz"/>
        <w:widowControl w:val="0"/>
        <w:spacing w:before="0" w:beforeAutospacing="0" w:after="160" w:afterAutospacing="0" w:line="360" w:lineRule="auto"/>
        <w:ind w:left="360"/>
        <w:rPr>
          <w:rFonts w:ascii="Arial" w:hAnsi="Arial" w:cs="Arial"/>
          <w:sz w:val="20"/>
          <w:szCs w:val="20"/>
        </w:rPr>
      </w:pPr>
    </w:p>
    <w:p w14:paraId="22337E31" w14:textId="53052C18" w:rsidR="001D72C5" w:rsidRDefault="001D72C5" w:rsidP="00774B6C">
      <w:pPr>
        <w:pStyle w:val="Listenabsatz"/>
        <w:widowControl w:val="0"/>
        <w:numPr>
          <w:ilvl w:val="0"/>
          <w:numId w:val="15"/>
        </w:numPr>
        <w:spacing w:after="0" w:line="360" w:lineRule="auto"/>
        <w:rPr>
          <w:rFonts w:ascii="Arial" w:hAnsi="Arial" w:cs="Arial"/>
          <w:color w:val="0070C0"/>
          <w:sz w:val="20"/>
          <w:szCs w:val="20"/>
        </w:rPr>
      </w:pPr>
      <w:r w:rsidRPr="001D72C5">
        <w:rPr>
          <w:rFonts w:ascii="Arial" w:hAnsi="Arial" w:cs="Arial"/>
          <w:color w:val="0070C0"/>
          <w:sz w:val="20"/>
          <w:szCs w:val="20"/>
        </w:rPr>
        <w:t>Anhand dieser Entwicklung der Mitarbeiterführung kann man sehen, wie sich die Einstellung der Führungskräfte gegenüber den Mitarbeitern verändert hat.</w:t>
      </w:r>
    </w:p>
    <w:p w14:paraId="08797A2D" w14:textId="77777777" w:rsidR="001D72C5" w:rsidRPr="001D72C5" w:rsidRDefault="001D72C5" w:rsidP="001D72C5">
      <w:pPr>
        <w:pStyle w:val="Listenabsatz"/>
        <w:widowControl w:val="0"/>
        <w:spacing w:after="0" w:line="360" w:lineRule="auto"/>
        <w:ind w:left="360"/>
        <w:rPr>
          <w:rFonts w:ascii="Arial" w:hAnsi="Arial" w:cs="Arial"/>
          <w:color w:val="0070C0"/>
          <w:sz w:val="20"/>
          <w:szCs w:val="20"/>
        </w:rPr>
      </w:pPr>
    </w:p>
    <w:bookmarkEnd w:id="0"/>
    <w:p w14:paraId="3114A84A" w14:textId="2F3FE17C" w:rsidR="00422A0A" w:rsidRDefault="00422A0A"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proofErr w:type="spellStart"/>
      <w:r>
        <w:rPr>
          <w:rFonts w:ascii="Arial" w:eastAsia="Times New Roman" w:hAnsi="Arial"/>
          <w:b/>
          <w:sz w:val="28"/>
          <w:szCs w:val="28"/>
          <w:lang w:val="en-US" w:eastAsia="de-DE"/>
        </w:rPr>
        <w:t>Kommunikationsmanagement</w:t>
      </w:r>
      <w:proofErr w:type="spellEnd"/>
    </w:p>
    <w:p w14:paraId="2E011F87" w14:textId="598A6C78" w:rsidR="00422A0A" w:rsidRPr="00422A0A" w:rsidRDefault="00422A0A" w:rsidP="00422A0A">
      <w:pPr>
        <w:widowControl w:val="0"/>
        <w:spacing w:line="360" w:lineRule="auto"/>
        <w:contextualSpacing/>
        <w:rPr>
          <w:rFonts w:ascii="Arial" w:hAnsi="Arial" w:cs="Arial"/>
          <w:sz w:val="20"/>
          <w:szCs w:val="20"/>
          <w:shd w:val="clear" w:color="auto" w:fill="FFFFFF"/>
        </w:rPr>
      </w:pPr>
      <w:r w:rsidRPr="00422A0A">
        <w:rPr>
          <w:rFonts w:ascii="Arial" w:hAnsi="Arial" w:cs="Arial"/>
          <w:b/>
          <w:sz w:val="20"/>
          <w:szCs w:val="20"/>
          <w:shd w:val="clear" w:color="auto" w:fill="FFFFFF"/>
        </w:rPr>
        <w:t>Unternehmenskommunikation</w:t>
      </w:r>
      <w:r w:rsidRPr="00422A0A">
        <w:rPr>
          <w:rFonts w:ascii="Arial" w:hAnsi="Arial" w:cs="Arial"/>
          <w:sz w:val="20"/>
          <w:szCs w:val="20"/>
          <w:shd w:val="clear" w:color="auto" w:fill="FFFFFF"/>
        </w:rPr>
        <w:t xml:space="preserve"> sind sämtliche Aktivitäten einer </w:t>
      </w:r>
      <w:hyperlink r:id="rId8" w:history="1">
        <w:r w:rsidRPr="00422A0A">
          <w:rPr>
            <w:rStyle w:val="Hyperlink"/>
            <w:rFonts w:ascii="Arial" w:hAnsi="Arial" w:cs="Arial"/>
            <w:color w:val="auto"/>
            <w:sz w:val="20"/>
            <w:szCs w:val="20"/>
          </w:rPr>
          <w:t>Organisation</w:t>
        </w:r>
      </w:hyperlink>
      <w:r w:rsidRPr="00422A0A">
        <w:rPr>
          <w:rFonts w:ascii="Arial" w:hAnsi="Arial" w:cs="Arial"/>
          <w:sz w:val="20"/>
          <w:szCs w:val="20"/>
          <w:shd w:val="clear" w:color="auto" w:fill="FFFFFF"/>
        </w:rPr>
        <w:t>, die auf Nachrichten</w:t>
      </w:r>
      <w:r w:rsidRPr="00422A0A">
        <w:rPr>
          <w:rFonts w:ascii="Arial" w:hAnsi="Arial" w:cs="Arial"/>
          <w:sz w:val="20"/>
          <w:szCs w:val="20"/>
          <w:shd w:val="clear" w:color="auto" w:fill="FFFFFF"/>
        </w:rPr>
        <w:t>-</w:t>
      </w:r>
      <w:proofErr w:type="spellStart"/>
      <w:r w:rsidRPr="00422A0A">
        <w:rPr>
          <w:rFonts w:ascii="Arial" w:hAnsi="Arial" w:cs="Arial"/>
          <w:sz w:val="20"/>
          <w:szCs w:val="20"/>
          <w:shd w:val="clear" w:color="auto" w:fill="FFFFFF"/>
        </w:rPr>
        <w:t>austausch</w:t>
      </w:r>
      <w:proofErr w:type="spellEnd"/>
      <w:r w:rsidRPr="00422A0A">
        <w:rPr>
          <w:rFonts w:ascii="Arial" w:hAnsi="Arial" w:cs="Arial"/>
          <w:sz w:val="20"/>
          <w:szCs w:val="20"/>
          <w:shd w:val="clear" w:color="auto" w:fill="FFFFFF"/>
        </w:rPr>
        <w:t xml:space="preserve"> ausgerichtet sind, sowohl intern mit den Mitarbeitern als auch extern mit Kunden und der Öffentlichkeit. Häufig wird unter Unternehmenskommunikation die </w:t>
      </w:r>
      <w:hyperlink r:id="rId9" w:history="1">
        <w:r w:rsidRPr="00422A0A">
          <w:rPr>
            <w:rStyle w:val="Hyperlink"/>
            <w:rFonts w:ascii="Arial" w:hAnsi="Arial" w:cs="Arial"/>
            <w:color w:val="auto"/>
            <w:sz w:val="20"/>
            <w:szCs w:val="20"/>
          </w:rPr>
          <w:t>Kommunikation</w:t>
        </w:r>
      </w:hyperlink>
      <w:r w:rsidRPr="00422A0A">
        <w:rPr>
          <w:rFonts w:ascii="Arial" w:hAnsi="Arial" w:cs="Arial"/>
          <w:sz w:val="20"/>
          <w:szCs w:val="20"/>
          <w:shd w:val="clear" w:color="auto" w:fill="FFFFFF"/>
        </w:rPr>
        <w:t xml:space="preserve"> </w:t>
      </w:r>
      <w:r w:rsidRPr="00422A0A">
        <w:rPr>
          <w:rFonts w:ascii="Arial" w:hAnsi="Arial" w:cs="Arial"/>
          <w:b/>
          <w:sz w:val="20"/>
          <w:szCs w:val="20"/>
          <w:shd w:val="clear" w:color="auto" w:fill="FFFFFF"/>
        </w:rPr>
        <w:t>nach außen</w:t>
      </w:r>
      <w:r w:rsidRPr="00422A0A">
        <w:rPr>
          <w:rFonts w:ascii="Arial" w:hAnsi="Arial" w:cs="Arial"/>
          <w:sz w:val="20"/>
          <w:szCs w:val="20"/>
          <w:shd w:val="clear" w:color="auto" w:fill="FFFFFF"/>
        </w:rPr>
        <w:t xml:space="preserve"> verstanden und als </w:t>
      </w:r>
      <w:r w:rsidRPr="00422A0A">
        <w:rPr>
          <w:rFonts w:ascii="Arial" w:hAnsi="Arial" w:cs="Arial"/>
          <w:b/>
          <w:sz w:val="20"/>
          <w:szCs w:val="20"/>
          <w:shd w:val="clear" w:color="auto" w:fill="FFFFFF"/>
        </w:rPr>
        <w:t>PR</w:t>
      </w:r>
      <w:r w:rsidRPr="00422A0A">
        <w:rPr>
          <w:rFonts w:ascii="Arial" w:hAnsi="Arial" w:cs="Arial"/>
          <w:sz w:val="20"/>
          <w:szCs w:val="20"/>
          <w:shd w:val="clear" w:color="auto" w:fill="FFFFFF"/>
        </w:rPr>
        <w:t xml:space="preserve"> (</w:t>
      </w:r>
      <w:r w:rsidR="004B675F">
        <w:rPr>
          <w:rFonts w:ascii="Arial" w:hAnsi="Arial" w:cs="Arial"/>
          <w:i/>
          <w:color w:val="0070C0"/>
          <w:sz w:val="20"/>
          <w:szCs w:val="20"/>
          <w:shd w:val="clear" w:color="auto" w:fill="FFFFFF"/>
        </w:rPr>
        <w:t>__________________________________________</w:t>
      </w:r>
      <w:r w:rsidRPr="00422A0A">
        <w:rPr>
          <w:rFonts w:ascii="Arial" w:hAnsi="Arial" w:cs="Arial"/>
          <w:sz w:val="20"/>
          <w:szCs w:val="20"/>
          <w:shd w:val="clear" w:color="auto" w:fill="FFFFFF"/>
        </w:rPr>
        <w:t xml:space="preserve">) bezeichnet. Die Kommunikation im Unternehmen, also die </w:t>
      </w:r>
      <w:r w:rsidRPr="00422A0A">
        <w:rPr>
          <w:rFonts w:ascii="Arial" w:hAnsi="Arial" w:cs="Arial"/>
          <w:b/>
          <w:sz w:val="20"/>
          <w:szCs w:val="20"/>
          <w:shd w:val="clear" w:color="auto" w:fill="FFFFFF"/>
        </w:rPr>
        <w:t xml:space="preserve">interne </w:t>
      </w:r>
      <w:r w:rsidRPr="00422A0A">
        <w:rPr>
          <w:rFonts w:ascii="Arial" w:hAnsi="Arial" w:cs="Arial"/>
          <w:sz w:val="20"/>
          <w:szCs w:val="20"/>
          <w:shd w:val="clear" w:color="auto" w:fill="FFFFFF"/>
        </w:rPr>
        <w:t xml:space="preserve">Kommunikation, umfasst </w:t>
      </w:r>
    </w:p>
    <w:p w14:paraId="7C2337BC" w14:textId="77777777" w:rsidR="00422A0A" w:rsidRPr="00422A0A" w:rsidRDefault="00422A0A" w:rsidP="00422A0A">
      <w:pPr>
        <w:widowControl w:val="0"/>
        <w:spacing w:line="360" w:lineRule="auto"/>
        <w:contextualSpacing/>
        <w:rPr>
          <w:rFonts w:ascii="Arial" w:hAnsi="Arial" w:cs="Arial"/>
          <w:sz w:val="20"/>
          <w:szCs w:val="20"/>
          <w:shd w:val="clear" w:color="auto" w:fill="FFFFFF"/>
        </w:rPr>
      </w:pPr>
      <w:r w:rsidRPr="00422A0A">
        <w:rPr>
          <w:rFonts w:ascii="Arial" w:hAnsi="Arial" w:cs="Arial"/>
          <w:sz w:val="20"/>
          <w:szCs w:val="20"/>
          <w:shd w:val="clear" w:color="auto" w:fill="FFFFFF"/>
        </w:rPr>
        <w:t xml:space="preserve">die </w:t>
      </w:r>
      <w:r w:rsidRPr="00422A0A">
        <w:rPr>
          <w:rFonts w:ascii="Arial" w:hAnsi="Arial" w:cs="Arial"/>
          <w:i/>
          <w:sz w:val="20"/>
          <w:szCs w:val="20"/>
          <w:shd w:val="clear" w:color="auto" w:fill="FFFFFF"/>
        </w:rPr>
        <w:t>verbale und nonverbale</w:t>
      </w:r>
      <w:r w:rsidRPr="00422A0A">
        <w:rPr>
          <w:rFonts w:ascii="Arial" w:hAnsi="Arial" w:cs="Arial"/>
          <w:sz w:val="20"/>
          <w:szCs w:val="20"/>
          <w:shd w:val="clear" w:color="auto" w:fill="FFFFFF"/>
        </w:rPr>
        <w:t xml:space="preserve">                                   Kommunikation, </w:t>
      </w:r>
    </w:p>
    <w:p w14:paraId="6E1E2240" w14:textId="77777777" w:rsidR="00422A0A" w:rsidRPr="00422A0A" w:rsidRDefault="00422A0A" w:rsidP="00422A0A">
      <w:pPr>
        <w:widowControl w:val="0"/>
        <w:spacing w:line="360" w:lineRule="auto"/>
        <w:contextualSpacing/>
        <w:rPr>
          <w:rFonts w:ascii="Arial" w:hAnsi="Arial" w:cs="Arial"/>
          <w:sz w:val="20"/>
          <w:szCs w:val="20"/>
          <w:shd w:val="clear" w:color="auto" w:fill="FFFFFF"/>
        </w:rPr>
      </w:pPr>
      <w:r w:rsidRPr="00422A0A">
        <w:rPr>
          <w:rFonts w:ascii="Arial" w:hAnsi="Arial" w:cs="Arial"/>
          <w:sz w:val="20"/>
          <w:szCs w:val="20"/>
          <w:shd w:val="clear" w:color="auto" w:fill="FFFFFF"/>
        </w:rPr>
        <w:t xml:space="preserve">die </w:t>
      </w:r>
      <w:r w:rsidRPr="00422A0A">
        <w:rPr>
          <w:rFonts w:ascii="Arial" w:hAnsi="Arial" w:cs="Arial"/>
          <w:i/>
          <w:sz w:val="20"/>
          <w:szCs w:val="20"/>
          <w:shd w:val="clear" w:color="auto" w:fill="FFFFFF"/>
        </w:rPr>
        <w:t>persönliche und mediale</w:t>
      </w:r>
      <w:r w:rsidRPr="00422A0A">
        <w:rPr>
          <w:rFonts w:ascii="Arial" w:hAnsi="Arial" w:cs="Arial"/>
          <w:sz w:val="20"/>
          <w:szCs w:val="20"/>
          <w:shd w:val="clear" w:color="auto" w:fill="FFFFFF"/>
        </w:rPr>
        <w:t xml:space="preserve">                                  Kommunikation und </w:t>
      </w:r>
    </w:p>
    <w:p w14:paraId="1514F44D" w14:textId="77777777" w:rsidR="00422A0A" w:rsidRPr="00422A0A" w:rsidRDefault="00422A0A" w:rsidP="00422A0A">
      <w:pPr>
        <w:widowControl w:val="0"/>
        <w:spacing w:line="360" w:lineRule="auto"/>
        <w:contextualSpacing/>
        <w:rPr>
          <w:rFonts w:ascii="Arial" w:hAnsi="Arial" w:cs="Arial"/>
          <w:sz w:val="20"/>
          <w:szCs w:val="20"/>
          <w:shd w:val="clear" w:color="auto" w:fill="FFFFFF"/>
        </w:rPr>
      </w:pPr>
      <w:r w:rsidRPr="00422A0A">
        <w:rPr>
          <w:rFonts w:ascii="Arial" w:hAnsi="Arial" w:cs="Arial"/>
          <w:sz w:val="20"/>
          <w:szCs w:val="20"/>
          <w:shd w:val="clear" w:color="auto" w:fill="FFFFFF"/>
        </w:rPr>
        <w:t xml:space="preserve">die </w:t>
      </w:r>
      <w:r w:rsidRPr="00422A0A">
        <w:rPr>
          <w:rFonts w:ascii="Arial" w:hAnsi="Arial" w:cs="Arial"/>
          <w:i/>
          <w:sz w:val="20"/>
          <w:szCs w:val="20"/>
          <w:shd w:val="clear" w:color="auto" w:fill="FFFFFF"/>
        </w:rPr>
        <w:t>formelle und informelle</w:t>
      </w:r>
      <w:r w:rsidRPr="00422A0A">
        <w:rPr>
          <w:rFonts w:ascii="Arial" w:hAnsi="Arial" w:cs="Arial"/>
          <w:sz w:val="20"/>
          <w:szCs w:val="20"/>
          <w:shd w:val="clear" w:color="auto" w:fill="FFFFFF"/>
        </w:rPr>
        <w:t xml:space="preserve">                                    Kommunikation</w:t>
      </w:r>
    </w:p>
    <w:p w14:paraId="5FECFBF9" w14:textId="77777777" w:rsidR="00422A0A" w:rsidRPr="00422A0A" w:rsidRDefault="00422A0A" w:rsidP="00422A0A">
      <w:pPr>
        <w:widowControl w:val="0"/>
        <w:spacing w:line="360" w:lineRule="auto"/>
        <w:contextualSpacing/>
        <w:rPr>
          <w:rFonts w:ascii="Arial" w:hAnsi="Arial" w:cs="Arial"/>
          <w:sz w:val="20"/>
          <w:szCs w:val="20"/>
          <w:shd w:val="clear" w:color="auto" w:fill="FFFFFF"/>
        </w:rPr>
      </w:pPr>
      <w:r w:rsidRPr="00422A0A">
        <w:rPr>
          <w:rFonts w:ascii="Arial" w:hAnsi="Arial" w:cs="Arial"/>
          <w:sz w:val="20"/>
          <w:szCs w:val="20"/>
          <w:shd w:val="clear" w:color="auto" w:fill="FFFFFF"/>
        </w:rPr>
        <w:t>zwischen Managern und Mitarbeitern sowie zwischen Mitarbeitern untereinander.</w:t>
      </w:r>
    </w:p>
    <w:p w14:paraId="218B5CAC" w14:textId="73AEE787" w:rsidR="00422A0A" w:rsidRPr="00422A0A" w:rsidRDefault="00422A0A" w:rsidP="00422A0A">
      <w:pPr>
        <w:widowControl w:val="0"/>
        <w:spacing w:line="360" w:lineRule="auto"/>
        <w:contextualSpacing/>
        <w:rPr>
          <w:rFonts w:ascii="Arial" w:hAnsi="Arial" w:cs="Arial"/>
          <w:sz w:val="20"/>
          <w:szCs w:val="20"/>
          <w:shd w:val="clear" w:color="auto" w:fill="FFFFFF"/>
        </w:rPr>
      </w:pPr>
      <w:r w:rsidRPr="00422A0A">
        <w:rPr>
          <w:rFonts w:ascii="Arial" w:hAnsi="Arial" w:cs="Arial"/>
          <w:sz w:val="20"/>
          <w:szCs w:val="20"/>
          <w:shd w:val="clear" w:color="auto" w:fill="FFFFFF"/>
        </w:rPr>
        <w:t>Basis für beider Teilbereiche der Unternehmenskommunikation ist die Unternehmenskultur und damit die CI (</w:t>
      </w:r>
      <w:r w:rsidR="004B675F">
        <w:rPr>
          <w:rFonts w:ascii="Arial" w:hAnsi="Arial" w:cs="Arial"/>
          <w:i/>
          <w:color w:val="0070C0"/>
          <w:sz w:val="20"/>
          <w:szCs w:val="20"/>
          <w:shd w:val="clear" w:color="auto" w:fill="FFFFFF"/>
        </w:rPr>
        <w:t>_______________________</w:t>
      </w:r>
      <w:r w:rsidRPr="00422A0A">
        <w:rPr>
          <w:rFonts w:ascii="Arial" w:hAnsi="Arial" w:cs="Arial"/>
          <w:sz w:val="20"/>
          <w:szCs w:val="20"/>
          <w:shd w:val="clear" w:color="auto" w:fill="FFFFFF"/>
        </w:rPr>
        <w:t>), die versucht ein konsistentes, einhe</w:t>
      </w:r>
      <w:r w:rsidRPr="00DE439F">
        <w:rPr>
          <w:rFonts w:ascii="Arial" w:hAnsi="Arial" w:cs="Arial"/>
          <w:sz w:val="20"/>
          <w:szCs w:val="20"/>
          <w:shd w:val="clear" w:color="auto" w:fill="FFFFFF"/>
        </w:rPr>
        <w:t xml:space="preserve">itliches </w:t>
      </w:r>
      <w:hyperlink r:id="rId10" w:history="1">
        <w:r w:rsidRPr="00DE439F">
          <w:rPr>
            <w:rStyle w:val="Hyperlink"/>
            <w:rFonts w:ascii="Arial" w:hAnsi="Arial" w:cs="Arial"/>
            <w:color w:val="auto"/>
            <w:sz w:val="20"/>
            <w:szCs w:val="20"/>
          </w:rPr>
          <w:t>Image</w:t>
        </w:r>
      </w:hyperlink>
      <w:r w:rsidRPr="00422A0A">
        <w:rPr>
          <w:rFonts w:ascii="Arial" w:hAnsi="Arial" w:cs="Arial"/>
          <w:sz w:val="20"/>
          <w:szCs w:val="20"/>
          <w:shd w:val="clear" w:color="auto" w:fill="FFFFFF"/>
        </w:rPr>
        <w:t xml:space="preserve"> zu vermitteln. </w:t>
      </w:r>
    </w:p>
    <w:p w14:paraId="7A6EE475" w14:textId="22F7EE9B" w:rsidR="00422A0A" w:rsidRDefault="00422A0A" w:rsidP="00317962">
      <w:pPr>
        <w:widowControl w:val="0"/>
        <w:spacing w:after="0" w:line="360" w:lineRule="auto"/>
        <w:contextualSpacing/>
        <w:rPr>
          <w:rFonts w:ascii="Arial" w:hAnsi="Arial" w:cs="Arial"/>
          <w:sz w:val="20"/>
          <w:szCs w:val="20"/>
        </w:rPr>
      </w:pPr>
    </w:p>
    <w:p w14:paraId="0CF8BEE8" w14:textId="0B03E860" w:rsidR="00317962" w:rsidRDefault="008D4DB0" w:rsidP="00317962">
      <w:pPr>
        <w:widowControl w:val="0"/>
        <w:spacing w:after="0" w:line="360" w:lineRule="auto"/>
        <w:contextualSpacing/>
        <w:rPr>
          <w:rFonts w:ascii="Arial" w:hAnsi="Arial" w:cs="Arial"/>
          <w:sz w:val="20"/>
          <w:szCs w:val="20"/>
        </w:rPr>
      </w:pPr>
      <w:r>
        <w:rPr>
          <w:rFonts w:ascii="Arial" w:hAnsi="Arial" w:cs="Arial"/>
          <w:sz w:val="20"/>
          <w:szCs w:val="20"/>
        </w:rPr>
        <w:t xml:space="preserve">Eine wichtige Rolle spielt dabei </w:t>
      </w:r>
      <w:r w:rsidRPr="008D4DB0">
        <w:rPr>
          <w:rFonts w:ascii="Arial" w:hAnsi="Arial" w:cs="Arial"/>
          <w:b/>
          <w:bCs/>
          <w:sz w:val="20"/>
          <w:szCs w:val="20"/>
        </w:rPr>
        <w:t>der soziale Status im Unternehmen</w:t>
      </w:r>
      <w:r>
        <w:rPr>
          <w:rFonts w:ascii="Arial" w:hAnsi="Arial" w:cs="Arial"/>
          <w:sz w:val="20"/>
          <w:szCs w:val="20"/>
        </w:rPr>
        <w:t>. Je nach Stellung in der Unter</w:t>
      </w:r>
      <w:r w:rsidR="00FC4AE5">
        <w:rPr>
          <w:rFonts w:ascii="Arial" w:hAnsi="Arial" w:cs="Arial"/>
          <w:sz w:val="20"/>
          <w:szCs w:val="20"/>
        </w:rPr>
        <w:t>-</w:t>
      </w:r>
      <w:proofErr w:type="spellStart"/>
      <w:r>
        <w:rPr>
          <w:rFonts w:ascii="Arial" w:hAnsi="Arial" w:cs="Arial"/>
          <w:sz w:val="20"/>
          <w:szCs w:val="20"/>
        </w:rPr>
        <w:t>nehmenshierarchie</w:t>
      </w:r>
      <w:proofErr w:type="spellEnd"/>
      <w:r>
        <w:rPr>
          <w:rFonts w:ascii="Arial" w:hAnsi="Arial" w:cs="Arial"/>
          <w:sz w:val="20"/>
          <w:szCs w:val="20"/>
        </w:rPr>
        <w:t xml:space="preserve"> sind unterschiedliche Qualifikationen erforderlich. </w:t>
      </w:r>
      <w:r w:rsidR="00317962">
        <w:rPr>
          <w:rFonts w:ascii="Arial" w:hAnsi="Arial" w:cs="Arial"/>
          <w:sz w:val="20"/>
          <w:szCs w:val="20"/>
        </w:rPr>
        <w:t>Mit der Funktion verändert sich</w:t>
      </w:r>
    </w:p>
    <w:tbl>
      <w:tblPr>
        <w:tblStyle w:val="Tabellenraster"/>
        <w:tblW w:w="0" w:type="auto"/>
        <w:tblLook w:val="04A0" w:firstRow="1" w:lastRow="0" w:firstColumn="1" w:lastColumn="0" w:noHBand="0" w:noVBand="1"/>
      </w:tblPr>
      <w:tblGrid>
        <w:gridCol w:w="2830"/>
        <w:gridCol w:w="6232"/>
      </w:tblGrid>
      <w:tr w:rsidR="00FC4AE5" w14:paraId="5AA636AF" w14:textId="77777777" w:rsidTr="00FC4AE5">
        <w:trPr>
          <w:trHeight w:val="1405"/>
        </w:trPr>
        <w:tc>
          <w:tcPr>
            <w:tcW w:w="2830" w:type="dxa"/>
          </w:tcPr>
          <w:p w14:paraId="1330F267" w14:textId="77777777" w:rsidR="00FC4AE5" w:rsidRPr="00FC4AE5" w:rsidRDefault="00FC4AE5" w:rsidP="00FC4AE5">
            <w:pPr>
              <w:widowControl w:val="0"/>
              <w:spacing w:line="360" w:lineRule="auto"/>
              <w:rPr>
                <w:rFonts w:ascii="Arial" w:hAnsi="Arial" w:cs="Arial"/>
                <w:sz w:val="20"/>
                <w:szCs w:val="20"/>
              </w:rPr>
            </w:pPr>
            <w:r w:rsidRPr="00FC4AE5">
              <w:rPr>
                <w:rFonts w:ascii="Arial" w:hAnsi="Arial" w:cs="Arial"/>
                <w:sz w:val="20"/>
                <w:szCs w:val="20"/>
              </w:rPr>
              <w:lastRenderedPageBreak/>
              <w:t>die Art der Tätigkeit</w:t>
            </w:r>
          </w:p>
          <w:p w14:paraId="4CFE4831" w14:textId="77777777" w:rsidR="00FC4AE5" w:rsidRPr="00FC4AE5" w:rsidRDefault="00FC4AE5" w:rsidP="00FC4AE5">
            <w:pPr>
              <w:widowControl w:val="0"/>
              <w:spacing w:line="360" w:lineRule="auto"/>
              <w:rPr>
                <w:rFonts w:ascii="Arial" w:hAnsi="Arial" w:cs="Arial"/>
                <w:sz w:val="20"/>
                <w:szCs w:val="20"/>
              </w:rPr>
            </w:pPr>
          </w:p>
        </w:tc>
        <w:tc>
          <w:tcPr>
            <w:tcW w:w="6232" w:type="dxa"/>
            <w:vMerge w:val="restart"/>
          </w:tcPr>
          <w:p w14:paraId="52246E3F" w14:textId="037FFA2E" w:rsidR="00FC4AE5" w:rsidRDefault="00FC4AE5" w:rsidP="00317962">
            <w:pPr>
              <w:widowControl w:val="0"/>
              <w:spacing w:line="360" w:lineRule="auto"/>
              <w:contextualSpacing/>
              <w:rPr>
                <w:rFonts w:ascii="Arial" w:hAnsi="Arial" w:cs="Arial"/>
                <w:sz w:val="20"/>
                <w:szCs w:val="20"/>
              </w:rPr>
            </w:pPr>
            <w:r>
              <w:rPr>
                <w:noProof/>
              </w:rPr>
              <w:drawing>
                <wp:inline distT="0" distB="0" distL="0" distR="0" wp14:anchorId="5FAD61F1" wp14:editId="44A7043A">
                  <wp:extent cx="3476625" cy="2533650"/>
                  <wp:effectExtent l="0" t="0" r="9525"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7173" cy="2541337"/>
                          </a:xfrm>
                          <a:prstGeom prst="rect">
                            <a:avLst/>
                          </a:prstGeom>
                        </pic:spPr>
                      </pic:pic>
                    </a:graphicData>
                  </a:graphic>
                </wp:inline>
              </w:drawing>
            </w:r>
          </w:p>
        </w:tc>
      </w:tr>
      <w:tr w:rsidR="00FC4AE5" w14:paraId="06B8A581" w14:textId="77777777" w:rsidTr="00FC4AE5">
        <w:trPr>
          <w:trHeight w:val="1405"/>
        </w:trPr>
        <w:tc>
          <w:tcPr>
            <w:tcW w:w="2830" w:type="dxa"/>
          </w:tcPr>
          <w:p w14:paraId="4AFB3B67" w14:textId="4EC59B24" w:rsidR="00FC4AE5" w:rsidRPr="00FC4AE5" w:rsidRDefault="00FC4AE5" w:rsidP="00FC4AE5">
            <w:pPr>
              <w:widowControl w:val="0"/>
              <w:spacing w:line="360" w:lineRule="auto"/>
              <w:rPr>
                <w:rFonts w:ascii="Arial" w:hAnsi="Arial" w:cs="Arial"/>
                <w:sz w:val="20"/>
                <w:szCs w:val="20"/>
              </w:rPr>
            </w:pPr>
            <w:r w:rsidRPr="00FC4AE5">
              <w:rPr>
                <w:rFonts w:ascii="Arial" w:hAnsi="Arial" w:cs="Arial"/>
                <w:sz w:val="20"/>
                <w:szCs w:val="20"/>
              </w:rPr>
              <w:t>das erforderliche Wissen</w:t>
            </w:r>
          </w:p>
        </w:tc>
        <w:tc>
          <w:tcPr>
            <w:tcW w:w="6232" w:type="dxa"/>
            <w:vMerge/>
          </w:tcPr>
          <w:p w14:paraId="2322BCFB" w14:textId="77777777" w:rsidR="00FC4AE5" w:rsidRDefault="00FC4AE5" w:rsidP="00317962">
            <w:pPr>
              <w:widowControl w:val="0"/>
              <w:spacing w:line="360" w:lineRule="auto"/>
              <w:contextualSpacing/>
              <w:rPr>
                <w:noProof/>
              </w:rPr>
            </w:pPr>
          </w:p>
        </w:tc>
      </w:tr>
      <w:tr w:rsidR="00FC4AE5" w14:paraId="42A44AE7" w14:textId="77777777" w:rsidTr="00FC4AE5">
        <w:trPr>
          <w:trHeight w:val="1405"/>
        </w:trPr>
        <w:tc>
          <w:tcPr>
            <w:tcW w:w="2830" w:type="dxa"/>
          </w:tcPr>
          <w:p w14:paraId="74B201CE" w14:textId="6AD57113" w:rsidR="00FC4AE5" w:rsidRPr="00FC4AE5" w:rsidRDefault="00FC4AE5" w:rsidP="00FC4AE5">
            <w:pPr>
              <w:widowControl w:val="0"/>
              <w:spacing w:line="360" w:lineRule="auto"/>
              <w:rPr>
                <w:rFonts w:ascii="Arial" w:hAnsi="Arial" w:cs="Arial"/>
                <w:sz w:val="20"/>
                <w:szCs w:val="20"/>
              </w:rPr>
            </w:pPr>
            <w:r w:rsidRPr="00FC4AE5">
              <w:rPr>
                <w:rFonts w:ascii="Arial" w:hAnsi="Arial" w:cs="Arial"/>
                <w:sz w:val="20"/>
                <w:szCs w:val="20"/>
              </w:rPr>
              <w:t>die notwendigen Fähigkeiten</w:t>
            </w:r>
          </w:p>
        </w:tc>
        <w:tc>
          <w:tcPr>
            <w:tcW w:w="6232" w:type="dxa"/>
            <w:vMerge/>
          </w:tcPr>
          <w:p w14:paraId="6BFC21A9" w14:textId="77777777" w:rsidR="00FC4AE5" w:rsidRDefault="00FC4AE5" w:rsidP="00317962">
            <w:pPr>
              <w:widowControl w:val="0"/>
              <w:spacing w:line="360" w:lineRule="auto"/>
              <w:contextualSpacing/>
              <w:rPr>
                <w:noProof/>
              </w:rPr>
            </w:pPr>
          </w:p>
        </w:tc>
      </w:tr>
    </w:tbl>
    <w:p w14:paraId="2FF67043" w14:textId="77777777" w:rsidR="00FC4AE5" w:rsidRDefault="00FC4AE5" w:rsidP="00317962">
      <w:pPr>
        <w:widowControl w:val="0"/>
        <w:spacing w:after="0" w:line="360" w:lineRule="auto"/>
        <w:contextualSpacing/>
        <w:rPr>
          <w:rFonts w:ascii="Arial" w:hAnsi="Arial" w:cs="Arial"/>
          <w:sz w:val="20"/>
          <w:szCs w:val="20"/>
        </w:rPr>
      </w:pPr>
    </w:p>
    <w:p w14:paraId="6B47AF50" w14:textId="0E6D299E" w:rsidR="008D4DB0" w:rsidRDefault="008D4DB0" w:rsidP="00317962">
      <w:pPr>
        <w:widowControl w:val="0"/>
        <w:spacing w:after="0" w:line="360" w:lineRule="auto"/>
        <w:contextualSpacing/>
        <w:rPr>
          <w:rFonts w:ascii="Arial" w:hAnsi="Arial" w:cs="Arial"/>
          <w:sz w:val="20"/>
          <w:szCs w:val="20"/>
        </w:rPr>
      </w:pPr>
      <w:r>
        <w:rPr>
          <w:rFonts w:ascii="Arial" w:hAnsi="Arial" w:cs="Arial"/>
          <w:sz w:val="20"/>
          <w:szCs w:val="20"/>
        </w:rPr>
        <w:t xml:space="preserve">Dies wird durch </w:t>
      </w:r>
      <w:r w:rsidRPr="00317962">
        <w:rPr>
          <w:rFonts w:ascii="Arial" w:hAnsi="Arial" w:cs="Arial"/>
          <w:b/>
          <w:bCs/>
          <w:sz w:val="20"/>
          <w:szCs w:val="20"/>
        </w:rPr>
        <w:t>Statussymbole</w:t>
      </w:r>
      <w:r>
        <w:rPr>
          <w:rFonts w:ascii="Arial" w:hAnsi="Arial" w:cs="Arial"/>
          <w:sz w:val="20"/>
          <w:szCs w:val="20"/>
        </w:rPr>
        <w:t xml:space="preserve"> untermauert:</w:t>
      </w:r>
    </w:p>
    <w:tbl>
      <w:tblPr>
        <w:tblStyle w:val="Tabellenraster"/>
        <w:tblW w:w="0" w:type="auto"/>
        <w:tblLook w:val="04A0" w:firstRow="1" w:lastRow="0" w:firstColumn="1" w:lastColumn="0" w:noHBand="0" w:noVBand="1"/>
      </w:tblPr>
      <w:tblGrid>
        <w:gridCol w:w="9062"/>
      </w:tblGrid>
      <w:tr w:rsidR="00317962" w:rsidRPr="00317962" w14:paraId="35C5F843" w14:textId="77777777" w:rsidTr="00317962">
        <w:tc>
          <w:tcPr>
            <w:tcW w:w="9062" w:type="dxa"/>
          </w:tcPr>
          <w:p w14:paraId="543EF1B5" w14:textId="77777777" w:rsidR="00317962" w:rsidRDefault="00317962" w:rsidP="00317962">
            <w:pPr>
              <w:widowControl w:val="0"/>
              <w:spacing w:line="360" w:lineRule="auto"/>
              <w:contextualSpacing/>
              <w:rPr>
                <w:rFonts w:ascii="Arial" w:hAnsi="Arial" w:cs="Arial"/>
                <w:color w:val="4472C4" w:themeColor="accent1"/>
                <w:sz w:val="20"/>
                <w:szCs w:val="20"/>
              </w:rPr>
            </w:pPr>
          </w:p>
          <w:p w14:paraId="4F1A0F33" w14:textId="5659F5FE" w:rsidR="001D72C5" w:rsidRPr="00317962" w:rsidRDefault="001D72C5" w:rsidP="00317962">
            <w:pPr>
              <w:widowControl w:val="0"/>
              <w:spacing w:line="360" w:lineRule="auto"/>
              <w:contextualSpacing/>
              <w:rPr>
                <w:rFonts w:ascii="Arial" w:hAnsi="Arial" w:cs="Arial"/>
                <w:color w:val="4472C4" w:themeColor="accent1"/>
                <w:sz w:val="20"/>
                <w:szCs w:val="20"/>
              </w:rPr>
            </w:pPr>
          </w:p>
        </w:tc>
      </w:tr>
      <w:tr w:rsidR="00317962" w:rsidRPr="00317962" w14:paraId="3DE1839F" w14:textId="77777777" w:rsidTr="00317962">
        <w:tc>
          <w:tcPr>
            <w:tcW w:w="9062" w:type="dxa"/>
          </w:tcPr>
          <w:p w14:paraId="52A6F605" w14:textId="77777777" w:rsidR="00317962" w:rsidRDefault="00317962" w:rsidP="00317962">
            <w:pPr>
              <w:widowControl w:val="0"/>
              <w:spacing w:line="360" w:lineRule="auto"/>
              <w:contextualSpacing/>
              <w:rPr>
                <w:rFonts w:ascii="Arial" w:hAnsi="Arial" w:cs="Arial"/>
                <w:color w:val="4472C4" w:themeColor="accent1"/>
                <w:sz w:val="20"/>
                <w:szCs w:val="20"/>
              </w:rPr>
            </w:pPr>
          </w:p>
          <w:p w14:paraId="06D1E8ED" w14:textId="0DCB7DD4" w:rsidR="001D72C5" w:rsidRPr="00317962" w:rsidRDefault="001D72C5" w:rsidP="00317962">
            <w:pPr>
              <w:widowControl w:val="0"/>
              <w:spacing w:line="360" w:lineRule="auto"/>
              <w:contextualSpacing/>
              <w:rPr>
                <w:rFonts w:ascii="Arial" w:hAnsi="Arial" w:cs="Arial"/>
                <w:color w:val="4472C4" w:themeColor="accent1"/>
                <w:sz w:val="20"/>
                <w:szCs w:val="20"/>
              </w:rPr>
            </w:pPr>
          </w:p>
        </w:tc>
      </w:tr>
      <w:tr w:rsidR="00317962" w:rsidRPr="00317962" w14:paraId="37989463" w14:textId="77777777" w:rsidTr="00317962">
        <w:tc>
          <w:tcPr>
            <w:tcW w:w="9062" w:type="dxa"/>
          </w:tcPr>
          <w:p w14:paraId="29B4F4D9" w14:textId="77777777" w:rsidR="00317962" w:rsidRDefault="00317962" w:rsidP="00317962">
            <w:pPr>
              <w:widowControl w:val="0"/>
              <w:spacing w:line="360" w:lineRule="auto"/>
              <w:contextualSpacing/>
              <w:rPr>
                <w:rFonts w:ascii="Arial" w:hAnsi="Arial" w:cs="Arial"/>
                <w:color w:val="4472C4" w:themeColor="accent1"/>
                <w:sz w:val="20"/>
                <w:szCs w:val="20"/>
              </w:rPr>
            </w:pPr>
          </w:p>
          <w:p w14:paraId="0F833518" w14:textId="6A390D02" w:rsidR="001D72C5" w:rsidRPr="00317962" w:rsidRDefault="001D72C5" w:rsidP="00317962">
            <w:pPr>
              <w:widowControl w:val="0"/>
              <w:spacing w:line="360" w:lineRule="auto"/>
              <w:contextualSpacing/>
              <w:rPr>
                <w:rFonts w:ascii="Arial" w:hAnsi="Arial" w:cs="Arial"/>
                <w:color w:val="4472C4" w:themeColor="accent1"/>
                <w:sz w:val="20"/>
                <w:szCs w:val="20"/>
              </w:rPr>
            </w:pPr>
          </w:p>
        </w:tc>
      </w:tr>
    </w:tbl>
    <w:p w14:paraId="1C896BA7" w14:textId="0C8C593A" w:rsidR="008D4DB0" w:rsidRDefault="008D4DB0" w:rsidP="00317962">
      <w:pPr>
        <w:widowControl w:val="0"/>
        <w:spacing w:after="0" w:line="360" w:lineRule="auto"/>
        <w:contextualSpacing/>
        <w:rPr>
          <w:rFonts w:ascii="Arial" w:hAnsi="Arial" w:cs="Arial"/>
          <w:sz w:val="20"/>
          <w:szCs w:val="20"/>
        </w:rPr>
      </w:pPr>
    </w:p>
    <w:p w14:paraId="7F47D0D8" w14:textId="5DD09C27" w:rsidR="00317962" w:rsidRDefault="00317962" w:rsidP="00317962">
      <w:pPr>
        <w:widowControl w:val="0"/>
        <w:spacing w:after="0" w:line="360" w:lineRule="auto"/>
        <w:contextualSpacing/>
        <w:rPr>
          <w:rFonts w:ascii="Arial" w:hAnsi="Arial" w:cs="Arial"/>
          <w:sz w:val="20"/>
          <w:szCs w:val="20"/>
        </w:rPr>
      </w:pPr>
      <w:r>
        <w:rPr>
          <w:rFonts w:ascii="Arial" w:hAnsi="Arial" w:cs="Arial"/>
          <w:sz w:val="20"/>
          <w:szCs w:val="20"/>
        </w:rPr>
        <w:t xml:space="preserve">Viele Tätigkeiten im Unternehmen können nicht alleine </w:t>
      </w:r>
      <w:r w:rsidR="007F7C53">
        <w:rPr>
          <w:rFonts w:ascii="Arial" w:hAnsi="Arial" w:cs="Arial"/>
          <w:sz w:val="20"/>
          <w:szCs w:val="20"/>
        </w:rPr>
        <w:t xml:space="preserve">durchgeführt werden. Deshalb werden diese Arbeiten </w:t>
      </w:r>
      <w:r w:rsidR="007F7C53" w:rsidRPr="007F7C53">
        <w:rPr>
          <w:rFonts w:ascii="Arial" w:hAnsi="Arial" w:cs="Arial"/>
          <w:b/>
          <w:bCs/>
          <w:sz w:val="20"/>
          <w:szCs w:val="20"/>
        </w:rPr>
        <w:t xml:space="preserve">Gruppen </w:t>
      </w:r>
      <w:r w:rsidR="007F7C53">
        <w:rPr>
          <w:rFonts w:ascii="Arial" w:hAnsi="Arial" w:cs="Arial"/>
          <w:sz w:val="20"/>
          <w:szCs w:val="20"/>
        </w:rPr>
        <w:t>übertragen.</w:t>
      </w:r>
    </w:p>
    <w:p w14:paraId="27037C0E" w14:textId="7BF3ECE4" w:rsidR="007F7C53" w:rsidRDefault="007F7C53" w:rsidP="00317962">
      <w:pPr>
        <w:widowControl w:val="0"/>
        <w:spacing w:after="0" w:line="360" w:lineRule="auto"/>
        <w:contextualSpacing/>
        <w:rPr>
          <w:rFonts w:ascii="Arial" w:hAnsi="Arial" w:cs="Arial"/>
          <w:sz w:val="20"/>
          <w:szCs w:val="20"/>
        </w:rPr>
      </w:pPr>
      <w:r>
        <w:rPr>
          <w:noProof/>
        </w:rPr>
        <w:drawing>
          <wp:inline distT="0" distB="0" distL="0" distR="0" wp14:anchorId="57D3D5A5" wp14:editId="4B91B580">
            <wp:extent cx="5704010" cy="1085850"/>
            <wp:effectExtent l="0" t="0" r="0" b="0"/>
            <wp:docPr id="227" name="Grafik 2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afik 227" descr="Ein Bild, das Text enthält.&#10;&#10;Automatisch generierte Beschreibung"/>
                    <pic:cNvPicPr/>
                  </pic:nvPicPr>
                  <pic:blipFill>
                    <a:blip r:embed="rId12"/>
                    <a:stretch>
                      <a:fillRect/>
                    </a:stretch>
                  </pic:blipFill>
                  <pic:spPr>
                    <a:xfrm>
                      <a:off x="0" y="0"/>
                      <a:ext cx="5720236" cy="1088939"/>
                    </a:xfrm>
                    <a:prstGeom prst="rect">
                      <a:avLst/>
                    </a:prstGeom>
                  </pic:spPr>
                </pic:pic>
              </a:graphicData>
            </a:graphic>
          </wp:inline>
        </w:drawing>
      </w:r>
    </w:p>
    <w:p w14:paraId="5DAAB499" w14:textId="6A69D76C" w:rsidR="007F7C53" w:rsidRDefault="007F7C53" w:rsidP="00317962">
      <w:pPr>
        <w:widowControl w:val="0"/>
        <w:spacing w:after="0" w:line="360" w:lineRule="auto"/>
        <w:contextualSpacing/>
        <w:rPr>
          <w:rFonts w:ascii="Arial" w:hAnsi="Arial" w:cs="Arial"/>
          <w:sz w:val="20"/>
          <w:szCs w:val="20"/>
        </w:rPr>
      </w:pPr>
      <w:r>
        <w:rPr>
          <w:noProof/>
        </w:rPr>
        <w:lastRenderedPageBreak/>
        <w:drawing>
          <wp:inline distT="0" distB="0" distL="0" distR="0" wp14:anchorId="797A292A" wp14:editId="00E7F908">
            <wp:extent cx="5219700" cy="3482101"/>
            <wp:effectExtent l="0" t="0" r="0" b="4445"/>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4557" cy="3485341"/>
                    </a:xfrm>
                    <a:prstGeom prst="rect">
                      <a:avLst/>
                    </a:prstGeom>
                  </pic:spPr>
                </pic:pic>
              </a:graphicData>
            </a:graphic>
          </wp:inline>
        </w:drawing>
      </w:r>
    </w:p>
    <w:p w14:paraId="2818374D" w14:textId="440E4257" w:rsidR="007F7C53" w:rsidRDefault="007F7C53" w:rsidP="00317962">
      <w:pPr>
        <w:widowControl w:val="0"/>
        <w:spacing w:after="0" w:line="360" w:lineRule="auto"/>
        <w:contextualSpacing/>
        <w:rPr>
          <w:rFonts w:ascii="Arial" w:hAnsi="Arial" w:cs="Arial"/>
          <w:sz w:val="20"/>
          <w:szCs w:val="20"/>
        </w:rPr>
      </w:pPr>
    </w:p>
    <w:p w14:paraId="1A22DA6B" w14:textId="5646F9C0" w:rsidR="00FB1B1D" w:rsidRDefault="00FB1B1D"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proofErr w:type="spellStart"/>
      <w:r>
        <w:rPr>
          <w:rFonts w:ascii="Arial" w:eastAsia="Times New Roman" w:hAnsi="Arial"/>
          <w:b/>
          <w:sz w:val="28"/>
          <w:szCs w:val="28"/>
          <w:lang w:val="en-US" w:eastAsia="de-DE"/>
        </w:rPr>
        <w:t>Führungsstile</w:t>
      </w:r>
      <w:proofErr w:type="spellEnd"/>
      <w:r>
        <w:rPr>
          <w:rFonts w:ascii="Arial" w:eastAsia="Times New Roman" w:hAnsi="Arial"/>
          <w:b/>
          <w:sz w:val="28"/>
          <w:szCs w:val="28"/>
          <w:lang w:val="en-US" w:eastAsia="de-DE"/>
        </w:rPr>
        <w:t xml:space="preserve"> und </w:t>
      </w:r>
      <w:proofErr w:type="spellStart"/>
      <w:r>
        <w:rPr>
          <w:rFonts w:ascii="Arial" w:eastAsia="Times New Roman" w:hAnsi="Arial"/>
          <w:b/>
          <w:sz w:val="28"/>
          <w:szCs w:val="28"/>
          <w:lang w:val="en-US" w:eastAsia="de-DE"/>
        </w:rPr>
        <w:t>Führungsverhalten</w:t>
      </w:r>
      <w:proofErr w:type="spellEnd"/>
    </w:p>
    <w:p w14:paraId="6EF4DB98" w14:textId="77777777" w:rsidR="00FB1B1D" w:rsidRPr="00FB1B1D" w:rsidRDefault="00FB1B1D" w:rsidP="00FB1B1D">
      <w:pPr>
        <w:widowControl w:val="0"/>
        <w:spacing w:after="0" w:line="360" w:lineRule="auto"/>
        <w:contextualSpacing/>
        <w:rPr>
          <w:rFonts w:ascii="Arial" w:hAnsi="Arial" w:cs="Arial"/>
          <w:sz w:val="20"/>
          <w:szCs w:val="20"/>
        </w:rPr>
      </w:pPr>
      <w:r w:rsidRPr="00FB1B1D">
        <w:rPr>
          <w:rFonts w:ascii="Arial" w:hAnsi="Arial" w:cs="Arial"/>
          <w:sz w:val="20"/>
          <w:szCs w:val="20"/>
        </w:rPr>
        <w:t>Die Aufgabe der Führungskraft ist es die Mitarbeiter zu lenken und daher übt sie Macht aus:</w:t>
      </w:r>
    </w:p>
    <w:p w14:paraId="42994663" w14:textId="2F6B6394" w:rsidR="00FB1B1D" w:rsidRPr="00FB1B1D" w:rsidRDefault="00FB1B1D" w:rsidP="00774B6C">
      <w:pPr>
        <w:pStyle w:val="Listenabsatz"/>
        <w:widowControl w:val="0"/>
        <w:numPr>
          <w:ilvl w:val="0"/>
          <w:numId w:val="13"/>
        </w:numPr>
        <w:spacing w:before="0" w:beforeAutospacing="0" w:after="0" w:afterAutospacing="0" w:line="360" w:lineRule="auto"/>
        <w:rPr>
          <w:rFonts w:ascii="Arial" w:hAnsi="Arial" w:cs="Arial"/>
          <w:i/>
          <w:sz w:val="20"/>
          <w:szCs w:val="20"/>
        </w:rPr>
      </w:pPr>
      <w:r w:rsidRPr="00FB1B1D">
        <w:rPr>
          <w:rFonts w:ascii="Arial" w:hAnsi="Arial" w:cs="Arial"/>
          <w:b/>
          <w:sz w:val="20"/>
          <w:szCs w:val="20"/>
        </w:rPr>
        <w:t>Formelle Herrschaft:</w:t>
      </w:r>
      <w:r w:rsidRPr="00FB1B1D">
        <w:rPr>
          <w:rFonts w:ascii="Arial" w:hAnsi="Arial" w:cs="Arial"/>
          <w:sz w:val="20"/>
          <w:szCs w:val="20"/>
        </w:rPr>
        <w:t xml:space="preserve"> </w:t>
      </w:r>
      <w:r w:rsidR="004B675F">
        <w:rPr>
          <w:rFonts w:ascii="Arial" w:hAnsi="Arial" w:cs="Arial"/>
          <w:i/>
          <w:color w:val="0070C0"/>
          <w:sz w:val="20"/>
          <w:szCs w:val="20"/>
        </w:rPr>
        <w:t>__________________________________________________________</w:t>
      </w:r>
      <w:r w:rsidRPr="00FB1B1D">
        <w:rPr>
          <w:rFonts w:ascii="Arial" w:hAnsi="Arial" w:cs="Arial"/>
          <w:i/>
          <w:sz w:val="20"/>
          <w:szCs w:val="20"/>
        </w:rPr>
        <w:t>.</w:t>
      </w:r>
    </w:p>
    <w:p w14:paraId="0D2E1AA9" w14:textId="18A75FF1" w:rsidR="00FB1B1D" w:rsidRPr="00FB1B1D" w:rsidRDefault="00FB1B1D" w:rsidP="00774B6C">
      <w:pPr>
        <w:pStyle w:val="Listenabsatz"/>
        <w:widowControl w:val="0"/>
        <w:numPr>
          <w:ilvl w:val="0"/>
          <w:numId w:val="13"/>
        </w:numPr>
        <w:spacing w:before="0" w:beforeAutospacing="0" w:after="0" w:afterAutospacing="0" w:line="360" w:lineRule="auto"/>
        <w:rPr>
          <w:rFonts w:ascii="Arial" w:hAnsi="Arial" w:cs="Arial"/>
          <w:i/>
          <w:sz w:val="20"/>
          <w:szCs w:val="20"/>
        </w:rPr>
      </w:pPr>
      <w:r w:rsidRPr="00FB1B1D">
        <w:rPr>
          <w:rFonts w:ascii="Arial" w:hAnsi="Arial" w:cs="Arial"/>
          <w:b/>
          <w:sz w:val="20"/>
          <w:szCs w:val="20"/>
        </w:rPr>
        <w:t xml:space="preserve">Autorität: </w:t>
      </w:r>
      <w:r w:rsidR="004B675F">
        <w:rPr>
          <w:rFonts w:ascii="Arial" w:hAnsi="Arial" w:cs="Arial"/>
          <w:i/>
          <w:color w:val="0070C0"/>
          <w:sz w:val="20"/>
          <w:szCs w:val="20"/>
        </w:rPr>
        <w:t>____________________________________________________________________</w:t>
      </w:r>
    </w:p>
    <w:p w14:paraId="3CC17EF1" w14:textId="314A115B" w:rsidR="00FB1B1D" w:rsidRPr="00FB1B1D" w:rsidRDefault="00FB1B1D" w:rsidP="00774B6C">
      <w:pPr>
        <w:pStyle w:val="Listenabsatz"/>
        <w:widowControl w:val="0"/>
        <w:numPr>
          <w:ilvl w:val="0"/>
          <w:numId w:val="13"/>
        </w:numPr>
        <w:spacing w:before="0" w:beforeAutospacing="0" w:after="0" w:afterAutospacing="0" w:line="360" w:lineRule="auto"/>
        <w:rPr>
          <w:rFonts w:ascii="Arial" w:hAnsi="Arial" w:cs="Arial"/>
          <w:i/>
          <w:sz w:val="20"/>
          <w:szCs w:val="20"/>
        </w:rPr>
      </w:pPr>
      <w:r w:rsidRPr="00FB1B1D">
        <w:rPr>
          <w:rFonts w:ascii="Arial" w:hAnsi="Arial" w:cs="Arial"/>
          <w:b/>
          <w:sz w:val="20"/>
          <w:szCs w:val="20"/>
        </w:rPr>
        <w:t>Faktische Beherrschung</w:t>
      </w:r>
      <w:r w:rsidRPr="00FB1B1D">
        <w:rPr>
          <w:rFonts w:ascii="Arial" w:hAnsi="Arial" w:cs="Arial"/>
          <w:sz w:val="20"/>
          <w:szCs w:val="20"/>
        </w:rPr>
        <w:t xml:space="preserve">: </w:t>
      </w:r>
      <w:r w:rsidR="004B675F">
        <w:rPr>
          <w:rFonts w:ascii="Arial" w:hAnsi="Arial" w:cs="Arial"/>
          <w:i/>
          <w:color w:val="0070C0"/>
          <w:sz w:val="20"/>
          <w:szCs w:val="20"/>
        </w:rPr>
        <w:t>______________________________________________________</w:t>
      </w:r>
    </w:p>
    <w:p w14:paraId="662FAA35" w14:textId="77777777" w:rsidR="00FB1B1D" w:rsidRPr="00FB1B1D" w:rsidRDefault="00FB1B1D" w:rsidP="00FB1B1D">
      <w:pPr>
        <w:widowControl w:val="0"/>
        <w:spacing w:after="0" w:line="360" w:lineRule="auto"/>
        <w:contextualSpacing/>
        <w:rPr>
          <w:rFonts w:ascii="Arial" w:hAnsi="Arial" w:cs="Arial"/>
          <w:sz w:val="20"/>
          <w:szCs w:val="20"/>
        </w:rPr>
      </w:pPr>
      <w:r w:rsidRPr="00FB1B1D">
        <w:rPr>
          <w:rFonts w:ascii="Arial" w:hAnsi="Arial" w:cs="Arial"/>
          <w:sz w:val="20"/>
          <w:szCs w:val="20"/>
        </w:rPr>
        <w:t xml:space="preserve">Vorurteile vereinfachen das Leben! Das Menschenbild und die Erfahrungen beeinflussen </w:t>
      </w:r>
    </w:p>
    <w:p w14:paraId="4DA1981B" w14:textId="0137B9FE" w:rsidR="00FB1B1D" w:rsidRPr="00FB1B1D" w:rsidRDefault="004B675F" w:rsidP="00774B6C">
      <w:pPr>
        <w:pStyle w:val="Listenabsatz"/>
        <w:widowControl w:val="0"/>
        <w:numPr>
          <w:ilvl w:val="0"/>
          <w:numId w:val="14"/>
        </w:numPr>
        <w:spacing w:before="0" w:beforeAutospacing="0" w:after="0" w:afterAutospacing="0" w:line="360" w:lineRule="auto"/>
        <w:rPr>
          <w:rFonts w:ascii="Arial" w:hAnsi="Arial" w:cs="Arial"/>
          <w:i/>
          <w:color w:val="0070C0"/>
          <w:sz w:val="20"/>
          <w:szCs w:val="20"/>
        </w:rPr>
      </w:pPr>
      <w:r>
        <w:rPr>
          <w:rFonts w:ascii="Arial" w:hAnsi="Arial" w:cs="Arial"/>
          <w:i/>
          <w:color w:val="0070C0"/>
          <w:sz w:val="20"/>
          <w:szCs w:val="20"/>
        </w:rPr>
        <w:t>__________________</w:t>
      </w:r>
      <w:r w:rsidR="00FB1B1D" w:rsidRPr="00FB1B1D">
        <w:rPr>
          <w:rFonts w:ascii="Arial" w:hAnsi="Arial" w:cs="Arial"/>
          <w:i/>
          <w:color w:val="0070C0"/>
          <w:sz w:val="20"/>
          <w:szCs w:val="20"/>
        </w:rPr>
        <w:t xml:space="preserve">, </w:t>
      </w:r>
    </w:p>
    <w:p w14:paraId="4B553061" w14:textId="1470CC1C" w:rsidR="00FB1B1D" w:rsidRPr="00FB1B1D" w:rsidRDefault="004B675F" w:rsidP="00774B6C">
      <w:pPr>
        <w:pStyle w:val="Listenabsatz"/>
        <w:widowControl w:val="0"/>
        <w:numPr>
          <w:ilvl w:val="0"/>
          <w:numId w:val="14"/>
        </w:numPr>
        <w:spacing w:before="0" w:beforeAutospacing="0" w:after="0" w:afterAutospacing="0" w:line="360" w:lineRule="auto"/>
        <w:rPr>
          <w:rFonts w:ascii="Arial" w:hAnsi="Arial" w:cs="Arial"/>
          <w:i/>
          <w:color w:val="0070C0"/>
          <w:sz w:val="20"/>
          <w:szCs w:val="20"/>
        </w:rPr>
      </w:pPr>
      <w:r>
        <w:rPr>
          <w:rFonts w:ascii="Arial" w:hAnsi="Arial" w:cs="Arial"/>
          <w:i/>
          <w:color w:val="0070C0"/>
          <w:sz w:val="20"/>
          <w:szCs w:val="20"/>
        </w:rPr>
        <w:t>___________________</w:t>
      </w:r>
    </w:p>
    <w:p w14:paraId="1E2DDAA6" w14:textId="27FA1E6F" w:rsidR="00FB1B1D" w:rsidRPr="00FB1B1D" w:rsidRDefault="004B675F" w:rsidP="00774B6C">
      <w:pPr>
        <w:pStyle w:val="Listenabsatz"/>
        <w:widowControl w:val="0"/>
        <w:numPr>
          <w:ilvl w:val="0"/>
          <w:numId w:val="14"/>
        </w:numPr>
        <w:spacing w:before="0" w:beforeAutospacing="0" w:after="0" w:afterAutospacing="0" w:line="360" w:lineRule="auto"/>
        <w:rPr>
          <w:rFonts w:ascii="Arial" w:hAnsi="Arial" w:cs="Arial"/>
          <w:i/>
          <w:color w:val="0070C0"/>
          <w:sz w:val="20"/>
          <w:szCs w:val="20"/>
        </w:rPr>
      </w:pPr>
      <w:r>
        <w:rPr>
          <w:rFonts w:ascii="Arial" w:hAnsi="Arial" w:cs="Arial"/>
          <w:i/>
          <w:color w:val="0070C0"/>
          <w:sz w:val="20"/>
          <w:szCs w:val="20"/>
        </w:rPr>
        <w:t>__________________</w:t>
      </w:r>
      <w:r w:rsidR="00FB1B1D" w:rsidRPr="00FB1B1D">
        <w:rPr>
          <w:rFonts w:ascii="Arial" w:hAnsi="Arial" w:cs="Arial"/>
          <w:i/>
          <w:color w:val="0070C0"/>
          <w:sz w:val="20"/>
          <w:szCs w:val="20"/>
        </w:rPr>
        <w:t>.</w:t>
      </w:r>
    </w:p>
    <w:p w14:paraId="6029CAE0" w14:textId="5128AC05" w:rsidR="00FB1B1D" w:rsidRDefault="00717987" w:rsidP="00FB1B1D">
      <w:pPr>
        <w:widowControl w:val="0"/>
        <w:spacing w:after="0" w:line="360" w:lineRule="auto"/>
        <w:contextualSpacing/>
        <w:rPr>
          <w:rFonts w:ascii="Arial" w:hAnsi="Arial" w:cs="Arial"/>
          <w:sz w:val="20"/>
          <w:szCs w:val="20"/>
        </w:rPr>
      </w:pPr>
      <w:r>
        <w:rPr>
          <w:noProof/>
        </w:rPr>
        <w:lastRenderedPageBreak/>
        <w:drawing>
          <wp:inline distT="0" distB="0" distL="0" distR="0" wp14:anchorId="0CC1374F" wp14:editId="76E00E16">
            <wp:extent cx="4848225" cy="4229117"/>
            <wp:effectExtent l="0" t="0" r="0" b="0"/>
            <wp:docPr id="238" name="Grafik 23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rafik 238" descr="Ein Bild, das Tisch enthält.&#10;&#10;Automatisch generierte Beschreibung"/>
                    <pic:cNvPicPr/>
                  </pic:nvPicPr>
                  <pic:blipFill>
                    <a:blip r:embed="rId14"/>
                    <a:stretch>
                      <a:fillRect/>
                    </a:stretch>
                  </pic:blipFill>
                  <pic:spPr>
                    <a:xfrm>
                      <a:off x="0" y="0"/>
                      <a:ext cx="4850103" cy="4230755"/>
                    </a:xfrm>
                    <a:prstGeom prst="rect">
                      <a:avLst/>
                    </a:prstGeom>
                  </pic:spPr>
                </pic:pic>
              </a:graphicData>
            </a:graphic>
          </wp:inline>
        </w:drawing>
      </w:r>
    </w:p>
    <w:p w14:paraId="205C1DC0" w14:textId="25D60265" w:rsidR="0080400C" w:rsidRPr="0080400C" w:rsidRDefault="0080400C" w:rsidP="00FB1B1D">
      <w:pPr>
        <w:widowControl w:val="0"/>
        <w:spacing w:after="0" w:line="360" w:lineRule="auto"/>
        <w:contextualSpacing/>
        <w:rPr>
          <w:rFonts w:ascii="Arial" w:hAnsi="Arial" w:cs="Arial"/>
          <w:b/>
          <w:bCs/>
          <w:sz w:val="20"/>
          <w:szCs w:val="20"/>
        </w:rPr>
      </w:pPr>
      <w:r w:rsidRPr="0080400C">
        <w:rPr>
          <w:rFonts w:ascii="Arial" w:hAnsi="Arial" w:cs="Arial"/>
          <w:b/>
          <w:bCs/>
          <w:sz w:val="20"/>
          <w:szCs w:val="20"/>
        </w:rPr>
        <w:t>Ein</w:t>
      </w:r>
      <w:r>
        <w:rPr>
          <w:rFonts w:ascii="Arial" w:hAnsi="Arial" w:cs="Arial"/>
          <w:b/>
          <w:bCs/>
          <w:sz w:val="20"/>
          <w:szCs w:val="20"/>
        </w:rPr>
        <w:t>- und zwei</w:t>
      </w:r>
      <w:r w:rsidRPr="0080400C">
        <w:rPr>
          <w:rFonts w:ascii="Arial" w:hAnsi="Arial" w:cs="Arial"/>
          <w:b/>
          <w:bCs/>
          <w:sz w:val="20"/>
          <w:szCs w:val="20"/>
        </w:rPr>
        <w:t>dimensionale Führung</w:t>
      </w:r>
    </w:p>
    <w:p w14:paraId="3AD5BEE6" w14:textId="35094D5B" w:rsidR="001D72C5" w:rsidRDefault="001D72C5" w:rsidP="00FB1B1D">
      <w:pPr>
        <w:widowControl w:val="0"/>
        <w:spacing w:after="0" w:line="360" w:lineRule="auto"/>
        <w:contextualSpacing/>
        <w:rPr>
          <w:rFonts w:ascii="Arial" w:hAnsi="Arial" w:cs="Arial"/>
          <w:sz w:val="20"/>
          <w:szCs w:val="20"/>
        </w:rPr>
      </w:pPr>
      <w:r>
        <w:rPr>
          <w:noProof/>
        </w:rPr>
        <w:drawing>
          <wp:inline distT="0" distB="0" distL="0" distR="0" wp14:anchorId="40E960B1" wp14:editId="542F4ED3">
            <wp:extent cx="4240819" cy="3895725"/>
            <wp:effectExtent l="0" t="0" r="7620" b="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3265" cy="3897972"/>
                    </a:xfrm>
                    <a:prstGeom prst="rect">
                      <a:avLst/>
                    </a:prstGeom>
                  </pic:spPr>
                </pic:pic>
              </a:graphicData>
            </a:graphic>
          </wp:inline>
        </w:drawing>
      </w:r>
    </w:p>
    <w:p w14:paraId="0636D42C" w14:textId="1917A305" w:rsidR="0080400C" w:rsidRDefault="00CD211F" w:rsidP="00FB1B1D">
      <w:pPr>
        <w:widowControl w:val="0"/>
        <w:spacing w:after="0" w:line="360" w:lineRule="auto"/>
        <w:contextualSpacing/>
        <w:rPr>
          <w:rFonts w:ascii="Arial" w:hAnsi="Arial" w:cs="Arial"/>
          <w:sz w:val="20"/>
          <w:szCs w:val="20"/>
        </w:rPr>
      </w:pPr>
      <w:r>
        <w:rPr>
          <w:rFonts w:ascii="Arial" w:hAnsi="Arial" w:cs="Arial"/>
          <w:sz w:val="20"/>
          <w:szCs w:val="20"/>
        </w:rPr>
        <w:lastRenderedPageBreak/>
        <w:t xml:space="preserve">Eindimensionale Führung bewegt sich ausschließlich auf der </w:t>
      </w:r>
      <w:r w:rsidRPr="00CD211F">
        <w:rPr>
          <w:rFonts w:ascii="Arial" w:hAnsi="Arial" w:cs="Arial"/>
          <w:b/>
          <w:bCs/>
          <w:sz w:val="20"/>
          <w:szCs w:val="20"/>
        </w:rPr>
        <w:t xml:space="preserve">Sachebene </w:t>
      </w:r>
      <w:r>
        <w:rPr>
          <w:rFonts w:ascii="Arial" w:hAnsi="Arial" w:cs="Arial"/>
          <w:sz w:val="20"/>
          <w:szCs w:val="20"/>
        </w:rPr>
        <w:t xml:space="preserve">und kann aufgaben-, personen- oder organisationsbezogen sein. Die zweidimensionale Führung führ die Ebene der </w:t>
      </w:r>
      <w:r w:rsidRPr="00CD211F">
        <w:rPr>
          <w:rFonts w:ascii="Arial" w:hAnsi="Arial" w:cs="Arial"/>
          <w:b/>
          <w:bCs/>
          <w:sz w:val="20"/>
          <w:szCs w:val="20"/>
        </w:rPr>
        <w:t>zwischenmenschlichen Bedürfnisse</w:t>
      </w:r>
      <w:r>
        <w:rPr>
          <w:rFonts w:ascii="Arial" w:hAnsi="Arial" w:cs="Arial"/>
          <w:sz w:val="20"/>
          <w:szCs w:val="20"/>
        </w:rPr>
        <w:t xml:space="preserve"> ein. Das führt dazu, </w:t>
      </w:r>
      <w:r w:rsidR="004B675F">
        <w:rPr>
          <w:rFonts w:ascii="Arial" w:hAnsi="Arial" w:cs="Arial"/>
          <w:color w:val="0070C0"/>
          <w:sz w:val="20"/>
          <w:szCs w:val="20"/>
        </w:rPr>
        <w:t>________________________-_______________________________________________________________________</w:t>
      </w:r>
      <w:r>
        <w:rPr>
          <w:rFonts w:ascii="Arial" w:hAnsi="Arial" w:cs="Arial"/>
          <w:sz w:val="20"/>
          <w:szCs w:val="20"/>
        </w:rPr>
        <w:t>.</w:t>
      </w:r>
    </w:p>
    <w:p w14:paraId="540A281A" w14:textId="1674C789" w:rsidR="0080400C" w:rsidRDefault="0080400C" w:rsidP="00FB1B1D">
      <w:pPr>
        <w:widowControl w:val="0"/>
        <w:spacing w:after="0" w:line="360" w:lineRule="auto"/>
        <w:contextualSpacing/>
        <w:rPr>
          <w:rFonts w:ascii="Arial" w:hAnsi="Arial" w:cs="Arial"/>
          <w:sz w:val="20"/>
          <w:szCs w:val="20"/>
        </w:rPr>
      </w:pPr>
    </w:p>
    <w:p w14:paraId="406D3421" w14:textId="705CCC30" w:rsidR="0080400C" w:rsidRDefault="0080400C" w:rsidP="00FB1B1D">
      <w:pPr>
        <w:widowControl w:val="0"/>
        <w:spacing w:after="0" w:line="360" w:lineRule="auto"/>
        <w:contextualSpacing/>
        <w:rPr>
          <w:rFonts w:ascii="Arial" w:hAnsi="Arial" w:cs="Arial"/>
          <w:sz w:val="20"/>
          <w:szCs w:val="20"/>
        </w:rPr>
      </w:pPr>
    </w:p>
    <w:tbl>
      <w:tblPr>
        <w:tblStyle w:val="Tabellenraster"/>
        <w:tblW w:w="0" w:type="auto"/>
        <w:tblLook w:val="04A0" w:firstRow="1" w:lastRow="0" w:firstColumn="1" w:lastColumn="0" w:noHBand="0" w:noVBand="1"/>
      </w:tblPr>
      <w:tblGrid>
        <w:gridCol w:w="1413"/>
        <w:gridCol w:w="7649"/>
      </w:tblGrid>
      <w:tr w:rsidR="00D6407F" w14:paraId="6749BACE" w14:textId="77777777" w:rsidTr="00D6407F">
        <w:tc>
          <w:tcPr>
            <w:tcW w:w="1413" w:type="dxa"/>
          </w:tcPr>
          <w:p w14:paraId="3B00AA29" w14:textId="354B3D7A" w:rsidR="00D6407F" w:rsidRDefault="00D6407F" w:rsidP="00FB1B1D">
            <w:pPr>
              <w:widowControl w:val="0"/>
              <w:spacing w:line="360" w:lineRule="auto"/>
              <w:contextualSpacing/>
              <w:rPr>
                <w:rFonts w:ascii="Arial" w:hAnsi="Arial" w:cs="Arial"/>
                <w:sz w:val="20"/>
                <w:szCs w:val="20"/>
              </w:rPr>
            </w:pPr>
            <w:r>
              <w:rPr>
                <w:rFonts w:ascii="Arial" w:hAnsi="Arial" w:cs="Arial"/>
                <w:sz w:val="20"/>
                <w:szCs w:val="20"/>
              </w:rPr>
              <w:t>Führungsstil</w:t>
            </w:r>
          </w:p>
        </w:tc>
        <w:tc>
          <w:tcPr>
            <w:tcW w:w="7649" w:type="dxa"/>
          </w:tcPr>
          <w:p w14:paraId="238CB007" w14:textId="77777777" w:rsidR="00D6407F" w:rsidRDefault="00D6407F" w:rsidP="00FB1B1D">
            <w:pPr>
              <w:widowControl w:val="0"/>
              <w:spacing w:line="360" w:lineRule="auto"/>
              <w:contextualSpacing/>
              <w:rPr>
                <w:rFonts w:ascii="Arial" w:hAnsi="Arial" w:cs="Arial"/>
                <w:sz w:val="20"/>
                <w:szCs w:val="20"/>
              </w:rPr>
            </w:pPr>
          </w:p>
        </w:tc>
      </w:tr>
      <w:tr w:rsidR="00D6407F" w14:paraId="172DB0E6" w14:textId="77777777" w:rsidTr="00D6407F">
        <w:tc>
          <w:tcPr>
            <w:tcW w:w="1413" w:type="dxa"/>
          </w:tcPr>
          <w:p w14:paraId="3C05A866" w14:textId="77777777" w:rsidR="00D6407F" w:rsidRDefault="00D6407F" w:rsidP="00FB1B1D">
            <w:pPr>
              <w:widowControl w:val="0"/>
              <w:spacing w:line="360" w:lineRule="auto"/>
              <w:contextualSpacing/>
              <w:rPr>
                <w:rFonts w:ascii="Arial" w:hAnsi="Arial" w:cs="Arial"/>
                <w:sz w:val="20"/>
                <w:szCs w:val="20"/>
              </w:rPr>
            </w:pPr>
            <w:r>
              <w:rPr>
                <w:rFonts w:ascii="Arial" w:hAnsi="Arial" w:cs="Arial"/>
                <w:sz w:val="20"/>
                <w:szCs w:val="20"/>
              </w:rPr>
              <w:t>Autoritär</w:t>
            </w:r>
          </w:p>
          <w:p w14:paraId="12906EDE" w14:textId="42BF329E" w:rsidR="00D6407F" w:rsidRDefault="00D6407F" w:rsidP="00FB1B1D">
            <w:pPr>
              <w:widowControl w:val="0"/>
              <w:spacing w:line="360" w:lineRule="auto"/>
              <w:contextualSpacing/>
              <w:rPr>
                <w:rFonts w:ascii="Arial" w:hAnsi="Arial" w:cs="Arial"/>
                <w:sz w:val="20"/>
                <w:szCs w:val="20"/>
              </w:rPr>
            </w:pPr>
          </w:p>
        </w:tc>
        <w:tc>
          <w:tcPr>
            <w:tcW w:w="7649" w:type="dxa"/>
          </w:tcPr>
          <w:p w14:paraId="49FA020E" w14:textId="77777777" w:rsidR="00D6407F" w:rsidRDefault="00D6407F" w:rsidP="00FB1B1D">
            <w:pPr>
              <w:widowControl w:val="0"/>
              <w:spacing w:line="360" w:lineRule="auto"/>
              <w:contextualSpacing/>
              <w:rPr>
                <w:rFonts w:ascii="Arial" w:hAnsi="Arial" w:cs="Arial"/>
                <w:sz w:val="20"/>
                <w:szCs w:val="20"/>
              </w:rPr>
            </w:pPr>
          </w:p>
        </w:tc>
      </w:tr>
      <w:tr w:rsidR="00D6407F" w14:paraId="4B4E5EFA" w14:textId="77777777" w:rsidTr="00D6407F">
        <w:tc>
          <w:tcPr>
            <w:tcW w:w="1413" w:type="dxa"/>
          </w:tcPr>
          <w:p w14:paraId="4EE82AEA" w14:textId="2E446FC0" w:rsidR="00D6407F" w:rsidRDefault="00D6407F" w:rsidP="00FB1B1D">
            <w:pPr>
              <w:widowControl w:val="0"/>
              <w:spacing w:line="360" w:lineRule="auto"/>
              <w:contextualSpacing/>
              <w:rPr>
                <w:rFonts w:ascii="Arial" w:hAnsi="Arial" w:cs="Arial"/>
                <w:sz w:val="20"/>
                <w:szCs w:val="20"/>
              </w:rPr>
            </w:pPr>
            <w:r>
              <w:rPr>
                <w:rFonts w:ascii="Arial" w:hAnsi="Arial" w:cs="Arial"/>
                <w:sz w:val="20"/>
                <w:szCs w:val="20"/>
              </w:rPr>
              <w:t>Kooperativ/ demokratisch</w:t>
            </w:r>
          </w:p>
        </w:tc>
        <w:tc>
          <w:tcPr>
            <w:tcW w:w="7649" w:type="dxa"/>
          </w:tcPr>
          <w:p w14:paraId="3BC33829" w14:textId="77777777" w:rsidR="00D6407F" w:rsidRDefault="00D6407F" w:rsidP="00FB1B1D">
            <w:pPr>
              <w:widowControl w:val="0"/>
              <w:spacing w:line="360" w:lineRule="auto"/>
              <w:contextualSpacing/>
              <w:rPr>
                <w:rFonts w:ascii="Arial" w:hAnsi="Arial" w:cs="Arial"/>
                <w:sz w:val="20"/>
                <w:szCs w:val="20"/>
              </w:rPr>
            </w:pPr>
          </w:p>
        </w:tc>
      </w:tr>
      <w:tr w:rsidR="00D6407F" w14:paraId="3A364394" w14:textId="77777777" w:rsidTr="00D6407F">
        <w:tc>
          <w:tcPr>
            <w:tcW w:w="1413" w:type="dxa"/>
          </w:tcPr>
          <w:p w14:paraId="4334EFAC" w14:textId="77777777" w:rsidR="00D6407F" w:rsidRDefault="00D6407F" w:rsidP="00FB1B1D">
            <w:pPr>
              <w:widowControl w:val="0"/>
              <w:spacing w:line="360" w:lineRule="auto"/>
              <w:contextualSpacing/>
              <w:rPr>
                <w:rFonts w:ascii="Arial" w:hAnsi="Arial" w:cs="Arial"/>
                <w:sz w:val="20"/>
                <w:szCs w:val="20"/>
              </w:rPr>
            </w:pPr>
            <w:r>
              <w:rPr>
                <w:rFonts w:ascii="Arial" w:hAnsi="Arial" w:cs="Arial"/>
                <w:sz w:val="20"/>
                <w:szCs w:val="20"/>
              </w:rPr>
              <w:t>Laissez- faire</w:t>
            </w:r>
          </w:p>
          <w:p w14:paraId="189E6DBF" w14:textId="401A1218" w:rsidR="00D6407F" w:rsidRDefault="00D6407F" w:rsidP="00FB1B1D">
            <w:pPr>
              <w:widowControl w:val="0"/>
              <w:spacing w:line="360" w:lineRule="auto"/>
              <w:contextualSpacing/>
              <w:rPr>
                <w:rFonts w:ascii="Arial" w:hAnsi="Arial" w:cs="Arial"/>
                <w:sz w:val="20"/>
                <w:szCs w:val="20"/>
              </w:rPr>
            </w:pPr>
          </w:p>
        </w:tc>
        <w:tc>
          <w:tcPr>
            <w:tcW w:w="7649" w:type="dxa"/>
          </w:tcPr>
          <w:p w14:paraId="10E4F276" w14:textId="77777777" w:rsidR="00D6407F" w:rsidRDefault="00D6407F" w:rsidP="00FB1B1D">
            <w:pPr>
              <w:widowControl w:val="0"/>
              <w:spacing w:line="360" w:lineRule="auto"/>
              <w:contextualSpacing/>
              <w:rPr>
                <w:rFonts w:ascii="Arial" w:hAnsi="Arial" w:cs="Arial"/>
                <w:sz w:val="20"/>
                <w:szCs w:val="20"/>
              </w:rPr>
            </w:pPr>
          </w:p>
        </w:tc>
      </w:tr>
      <w:tr w:rsidR="00D6407F" w14:paraId="6F88D198" w14:textId="77777777" w:rsidTr="00D6407F">
        <w:tc>
          <w:tcPr>
            <w:tcW w:w="1413" w:type="dxa"/>
          </w:tcPr>
          <w:p w14:paraId="5B4646F5" w14:textId="77777777" w:rsidR="00D6407F" w:rsidRDefault="00D6407F" w:rsidP="00FB1B1D">
            <w:pPr>
              <w:widowControl w:val="0"/>
              <w:spacing w:line="360" w:lineRule="auto"/>
              <w:contextualSpacing/>
              <w:rPr>
                <w:rFonts w:ascii="Arial" w:hAnsi="Arial" w:cs="Arial"/>
                <w:sz w:val="20"/>
                <w:szCs w:val="20"/>
              </w:rPr>
            </w:pPr>
            <w:r>
              <w:rPr>
                <w:rFonts w:ascii="Arial" w:hAnsi="Arial" w:cs="Arial"/>
                <w:sz w:val="20"/>
                <w:szCs w:val="20"/>
              </w:rPr>
              <w:t>Karitativ</w:t>
            </w:r>
          </w:p>
          <w:p w14:paraId="4ECB4CC5" w14:textId="60DB61DD" w:rsidR="00D6407F" w:rsidRDefault="00D6407F" w:rsidP="00FB1B1D">
            <w:pPr>
              <w:widowControl w:val="0"/>
              <w:spacing w:line="360" w:lineRule="auto"/>
              <w:contextualSpacing/>
              <w:rPr>
                <w:rFonts w:ascii="Arial" w:hAnsi="Arial" w:cs="Arial"/>
                <w:sz w:val="20"/>
                <w:szCs w:val="20"/>
              </w:rPr>
            </w:pPr>
          </w:p>
        </w:tc>
        <w:tc>
          <w:tcPr>
            <w:tcW w:w="7649" w:type="dxa"/>
          </w:tcPr>
          <w:p w14:paraId="684D10C2" w14:textId="77777777" w:rsidR="00D6407F" w:rsidRDefault="00D6407F" w:rsidP="00FB1B1D">
            <w:pPr>
              <w:widowControl w:val="0"/>
              <w:spacing w:line="360" w:lineRule="auto"/>
              <w:contextualSpacing/>
              <w:rPr>
                <w:rFonts w:ascii="Arial" w:hAnsi="Arial" w:cs="Arial"/>
                <w:sz w:val="20"/>
                <w:szCs w:val="20"/>
              </w:rPr>
            </w:pPr>
          </w:p>
        </w:tc>
      </w:tr>
    </w:tbl>
    <w:p w14:paraId="33124DDE" w14:textId="6041FE03" w:rsidR="00D6407F" w:rsidRDefault="00D6407F" w:rsidP="00FB1B1D">
      <w:pPr>
        <w:widowControl w:val="0"/>
        <w:spacing w:after="0" w:line="360" w:lineRule="auto"/>
        <w:contextualSpacing/>
        <w:rPr>
          <w:rFonts w:ascii="Arial" w:hAnsi="Arial" w:cs="Arial"/>
          <w:sz w:val="20"/>
          <w:szCs w:val="20"/>
        </w:rPr>
      </w:pPr>
    </w:p>
    <w:p w14:paraId="7C4ABE6A" w14:textId="2E615008" w:rsidR="00D6407F" w:rsidRPr="00FB1B1D" w:rsidRDefault="00D6407F" w:rsidP="00D6407F">
      <w:pPr>
        <w:widowControl w:val="0"/>
        <w:spacing w:after="0" w:line="360" w:lineRule="auto"/>
        <w:contextualSpacing/>
        <w:rPr>
          <w:rFonts w:ascii="Arial" w:hAnsi="Arial" w:cs="Arial"/>
          <w:b/>
          <w:sz w:val="20"/>
          <w:szCs w:val="20"/>
        </w:rPr>
      </w:pPr>
      <w:r w:rsidRPr="00D6407F">
        <w:rPr>
          <w:rFonts w:ascii="Arial" w:hAnsi="Arial" w:cs="Arial"/>
          <w:b/>
          <w:bCs/>
          <w:sz w:val="20"/>
          <w:szCs w:val="20"/>
        </w:rPr>
        <w:t>Dreidimensionales oder Situatives Führen</w:t>
      </w:r>
      <w:r w:rsidRPr="00FB1B1D">
        <w:rPr>
          <w:rFonts w:ascii="Arial" w:hAnsi="Arial" w:cs="Arial"/>
          <w:b/>
          <w:sz w:val="20"/>
          <w:szCs w:val="20"/>
        </w:rPr>
        <w:t xml:space="preserve"> von Paul Hersey und Ken Blanchard</w:t>
      </w:r>
      <w:r>
        <w:rPr>
          <w:rFonts w:ascii="Arial" w:hAnsi="Arial" w:cs="Arial"/>
          <w:b/>
          <w:sz w:val="20"/>
          <w:szCs w:val="20"/>
        </w:rPr>
        <w:t xml:space="preserve"> (Reifeansatz)</w:t>
      </w:r>
    </w:p>
    <w:p w14:paraId="5A77E8EF" w14:textId="032FB245" w:rsidR="00D6407F" w:rsidRDefault="00D6407F" w:rsidP="00D6407F">
      <w:pPr>
        <w:widowControl w:val="0"/>
        <w:spacing w:after="0" w:line="360" w:lineRule="auto"/>
        <w:contextualSpacing/>
        <w:rPr>
          <w:rFonts w:ascii="Arial" w:hAnsi="Arial" w:cs="Arial"/>
          <w:sz w:val="20"/>
          <w:szCs w:val="20"/>
        </w:rPr>
      </w:pPr>
      <w:r w:rsidRPr="00FB1B1D">
        <w:rPr>
          <w:rFonts w:ascii="Arial" w:hAnsi="Arial" w:cs="Arial"/>
          <w:sz w:val="20"/>
          <w:szCs w:val="20"/>
        </w:rPr>
        <w:t xml:space="preserve">Nach diesem Modell soll die Führungskraft einen zum Reifegrad des Mitarbeiters passenden </w:t>
      </w:r>
      <w:hyperlink r:id="rId16" w:tooltip="Führungsstil" w:history="1">
        <w:r w:rsidRPr="00FB1B1D">
          <w:rPr>
            <w:rFonts w:ascii="Arial" w:hAnsi="Arial" w:cs="Arial"/>
            <w:sz w:val="20"/>
            <w:szCs w:val="20"/>
          </w:rPr>
          <w:t>Führungsstil</w:t>
        </w:r>
      </w:hyperlink>
      <w:r w:rsidRPr="00FB1B1D">
        <w:rPr>
          <w:rFonts w:ascii="Arial" w:hAnsi="Arial" w:cs="Arial"/>
          <w:sz w:val="20"/>
          <w:szCs w:val="20"/>
        </w:rPr>
        <w:t xml:space="preserve"> wählen. Sie definieren Reife als die Fähigkeit des Menschen, anspruchsvolle Probleme selbständig zu lösen. Der Reifegrad wird aus der Kombination von </w:t>
      </w:r>
      <w:hyperlink r:id="rId17" w:tooltip="Motivation" w:history="1">
        <w:r w:rsidRPr="00FB1B1D">
          <w:rPr>
            <w:rFonts w:ascii="Arial" w:hAnsi="Arial" w:cs="Arial"/>
            <w:sz w:val="20"/>
            <w:szCs w:val="20"/>
          </w:rPr>
          <w:t>Motivation</w:t>
        </w:r>
      </w:hyperlink>
      <w:r w:rsidRPr="00FB1B1D">
        <w:rPr>
          <w:rFonts w:ascii="Arial" w:hAnsi="Arial" w:cs="Arial"/>
          <w:sz w:val="20"/>
          <w:szCs w:val="20"/>
        </w:rPr>
        <w:t xml:space="preserve"> (psychologischer Reife) und </w:t>
      </w:r>
      <w:hyperlink r:id="rId18" w:tooltip="Fähigkeit" w:history="1">
        <w:r w:rsidRPr="00FB1B1D">
          <w:rPr>
            <w:rFonts w:ascii="Arial" w:hAnsi="Arial" w:cs="Arial"/>
            <w:sz w:val="20"/>
            <w:szCs w:val="20"/>
          </w:rPr>
          <w:t>Fähigkeit</w:t>
        </w:r>
      </w:hyperlink>
      <w:r w:rsidRPr="00FB1B1D">
        <w:rPr>
          <w:rFonts w:ascii="Arial" w:hAnsi="Arial" w:cs="Arial"/>
          <w:sz w:val="20"/>
          <w:szCs w:val="20"/>
        </w:rPr>
        <w:t xml:space="preserve"> (Arbeitsreife) bestimmt.</w:t>
      </w:r>
    </w:p>
    <w:p w14:paraId="57D6AFAC" w14:textId="14B57EFA" w:rsidR="00895830" w:rsidRDefault="00895830" w:rsidP="00D6407F">
      <w:pPr>
        <w:widowControl w:val="0"/>
        <w:spacing w:after="0" w:line="360" w:lineRule="auto"/>
        <w:contextualSpacing/>
        <w:rPr>
          <w:rFonts w:ascii="Arial" w:hAnsi="Arial" w:cs="Arial"/>
          <w:sz w:val="20"/>
          <w:szCs w:val="20"/>
        </w:rPr>
      </w:pPr>
      <w:r>
        <w:rPr>
          <w:noProof/>
        </w:rPr>
        <w:drawing>
          <wp:inline distT="0" distB="0" distL="0" distR="0" wp14:anchorId="01A6C2CE" wp14:editId="343E9AD2">
            <wp:extent cx="5760720" cy="3916045"/>
            <wp:effectExtent l="0" t="0" r="0" b="8255"/>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1604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17"/>
        <w:gridCol w:w="1695"/>
        <w:gridCol w:w="1427"/>
        <w:gridCol w:w="1276"/>
        <w:gridCol w:w="4247"/>
      </w:tblGrid>
      <w:tr w:rsidR="00C66735" w14:paraId="1B415C8D" w14:textId="77777777" w:rsidTr="00C66735">
        <w:tc>
          <w:tcPr>
            <w:tcW w:w="417" w:type="dxa"/>
          </w:tcPr>
          <w:p w14:paraId="66C3C476" w14:textId="68E5E7D1" w:rsidR="00C66735" w:rsidRDefault="00C66735" w:rsidP="00C66735">
            <w:pPr>
              <w:widowControl w:val="0"/>
              <w:spacing w:line="360" w:lineRule="auto"/>
              <w:contextualSpacing/>
              <w:rPr>
                <w:rFonts w:ascii="Arial" w:hAnsi="Arial" w:cs="Arial"/>
                <w:sz w:val="20"/>
                <w:szCs w:val="20"/>
              </w:rPr>
            </w:pPr>
          </w:p>
        </w:tc>
        <w:tc>
          <w:tcPr>
            <w:tcW w:w="1695" w:type="dxa"/>
          </w:tcPr>
          <w:p w14:paraId="7F54DFB2" w14:textId="53AA9330"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Führungsstil</w:t>
            </w:r>
          </w:p>
        </w:tc>
        <w:tc>
          <w:tcPr>
            <w:tcW w:w="1427" w:type="dxa"/>
          </w:tcPr>
          <w:p w14:paraId="7616A107" w14:textId="3D4297DA"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Engagement</w:t>
            </w:r>
          </w:p>
        </w:tc>
        <w:tc>
          <w:tcPr>
            <w:tcW w:w="1276" w:type="dxa"/>
          </w:tcPr>
          <w:p w14:paraId="5D2C8300" w14:textId="79125D1E"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Kompetenz</w:t>
            </w:r>
          </w:p>
        </w:tc>
        <w:tc>
          <w:tcPr>
            <w:tcW w:w="4247" w:type="dxa"/>
          </w:tcPr>
          <w:p w14:paraId="0FAA81C7" w14:textId="15E9BCDB"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Tätigkeiten</w:t>
            </w:r>
          </w:p>
        </w:tc>
      </w:tr>
      <w:tr w:rsidR="00C66735" w14:paraId="5A1470AA" w14:textId="77777777" w:rsidTr="00C66735">
        <w:tc>
          <w:tcPr>
            <w:tcW w:w="417" w:type="dxa"/>
          </w:tcPr>
          <w:p w14:paraId="35885BF9" w14:textId="092B111C"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1</w:t>
            </w:r>
          </w:p>
        </w:tc>
        <w:tc>
          <w:tcPr>
            <w:tcW w:w="1695" w:type="dxa"/>
          </w:tcPr>
          <w:p w14:paraId="51DD7AE4" w14:textId="77777777"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Dirigierender/</w:t>
            </w:r>
          </w:p>
          <w:p w14:paraId="4B3D35A0" w14:textId="38C07098"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Informierender</w:t>
            </w:r>
          </w:p>
        </w:tc>
        <w:tc>
          <w:tcPr>
            <w:tcW w:w="1427" w:type="dxa"/>
          </w:tcPr>
          <w:p w14:paraId="063F109F" w14:textId="66A8CB88" w:rsidR="00C66735" w:rsidRPr="00C66735" w:rsidRDefault="00C66735" w:rsidP="00C66735">
            <w:pPr>
              <w:widowControl w:val="0"/>
              <w:spacing w:line="360" w:lineRule="auto"/>
              <w:contextualSpacing/>
              <w:rPr>
                <w:rFonts w:ascii="Arial" w:hAnsi="Arial" w:cs="Arial"/>
                <w:color w:val="0070C0"/>
                <w:sz w:val="20"/>
                <w:szCs w:val="20"/>
              </w:rPr>
            </w:pPr>
          </w:p>
        </w:tc>
        <w:tc>
          <w:tcPr>
            <w:tcW w:w="1276" w:type="dxa"/>
          </w:tcPr>
          <w:p w14:paraId="3C6D60E7" w14:textId="103F478E" w:rsidR="00C66735" w:rsidRPr="00C66735" w:rsidRDefault="00C66735" w:rsidP="00C66735">
            <w:pPr>
              <w:widowControl w:val="0"/>
              <w:spacing w:line="360" w:lineRule="auto"/>
              <w:contextualSpacing/>
              <w:rPr>
                <w:rFonts w:ascii="Arial" w:hAnsi="Arial" w:cs="Arial"/>
                <w:color w:val="0070C0"/>
                <w:sz w:val="20"/>
                <w:szCs w:val="20"/>
              </w:rPr>
            </w:pPr>
          </w:p>
        </w:tc>
        <w:tc>
          <w:tcPr>
            <w:tcW w:w="4247" w:type="dxa"/>
          </w:tcPr>
          <w:p w14:paraId="4B2B6026" w14:textId="77777777" w:rsidR="00C66735" w:rsidRPr="00C66735" w:rsidRDefault="00C66735" w:rsidP="00C66735">
            <w:pPr>
              <w:widowControl w:val="0"/>
              <w:spacing w:line="360" w:lineRule="auto"/>
              <w:contextualSpacing/>
              <w:rPr>
                <w:rFonts w:ascii="Arial" w:hAnsi="Arial" w:cs="Arial"/>
                <w:color w:val="0070C0"/>
                <w:sz w:val="20"/>
                <w:szCs w:val="20"/>
              </w:rPr>
            </w:pPr>
          </w:p>
        </w:tc>
      </w:tr>
      <w:tr w:rsidR="00C66735" w14:paraId="2E6EE5B5" w14:textId="77777777" w:rsidTr="00C66735">
        <w:tc>
          <w:tcPr>
            <w:tcW w:w="417" w:type="dxa"/>
          </w:tcPr>
          <w:p w14:paraId="5D3301F2" w14:textId="543C1DBC"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2</w:t>
            </w:r>
          </w:p>
        </w:tc>
        <w:tc>
          <w:tcPr>
            <w:tcW w:w="1695" w:type="dxa"/>
          </w:tcPr>
          <w:p w14:paraId="08DE991A" w14:textId="49AC430C"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Trainierender/ überzeugender</w:t>
            </w:r>
          </w:p>
        </w:tc>
        <w:tc>
          <w:tcPr>
            <w:tcW w:w="1427" w:type="dxa"/>
          </w:tcPr>
          <w:p w14:paraId="5EA43B68" w14:textId="12961175" w:rsidR="00C66735" w:rsidRPr="00C66735" w:rsidRDefault="00C66735" w:rsidP="00C66735">
            <w:pPr>
              <w:widowControl w:val="0"/>
              <w:spacing w:line="360" w:lineRule="auto"/>
              <w:contextualSpacing/>
              <w:rPr>
                <w:rFonts w:ascii="Arial" w:hAnsi="Arial" w:cs="Arial"/>
                <w:color w:val="0070C0"/>
                <w:sz w:val="20"/>
                <w:szCs w:val="20"/>
              </w:rPr>
            </w:pPr>
          </w:p>
        </w:tc>
        <w:tc>
          <w:tcPr>
            <w:tcW w:w="1276" w:type="dxa"/>
          </w:tcPr>
          <w:p w14:paraId="5D87F120" w14:textId="7494FC0A" w:rsidR="00C66735" w:rsidRPr="00C66735" w:rsidRDefault="00C66735" w:rsidP="00C66735">
            <w:pPr>
              <w:widowControl w:val="0"/>
              <w:spacing w:line="360" w:lineRule="auto"/>
              <w:contextualSpacing/>
              <w:rPr>
                <w:rFonts w:ascii="Arial" w:hAnsi="Arial" w:cs="Arial"/>
                <w:color w:val="0070C0"/>
                <w:sz w:val="20"/>
                <w:szCs w:val="20"/>
              </w:rPr>
            </w:pPr>
          </w:p>
        </w:tc>
        <w:tc>
          <w:tcPr>
            <w:tcW w:w="4247" w:type="dxa"/>
          </w:tcPr>
          <w:p w14:paraId="433A4B7D" w14:textId="77777777" w:rsidR="00C66735" w:rsidRPr="00C66735" w:rsidRDefault="00C66735" w:rsidP="00C66735">
            <w:pPr>
              <w:widowControl w:val="0"/>
              <w:spacing w:line="360" w:lineRule="auto"/>
              <w:contextualSpacing/>
              <w:rPr>
                <w:rFonts w:ascii="Arial" w:hAnsi="Arial" w:cs="Arial"/>
                <w:color w:val="0070C0"/>
                <w:sz w:val="20"/>
                <w:szCs w:val="20"/>
              </w:rPr>
            </w:pPr>
          </w:p>
        </w:tc>
      </w:tr>
      <w:tr w:rsidR="00C66735" w14:paraId="12D546E5" w14:textId="77777777" w:rsidTr="00C66735">
        <w:tc>
          <w:tcPr>
            <w:tcW w:w="417" w:type="dxa"/>
          </w:tcPr>
          <w:p w14:paraId="6F6F2EC9" w14:textId="214DA8D7"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3</w:t>
            </w:r>
          </w:p>
        </w:tc>
        <w:tc>
          <w:tcPr>
            <w:tcW w:w="1695" w:type="dxa"/>
          </w:tcPr>
          <w:p w14:paraId="1762D3A7" w14:textId="4E4C1DC6"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 xml:space="preserve">Unterstützender/ </w:t>
            </w:r>
            <w:r>
              <w:rPr>
                <w:rFonts w:ascii="Arial" w:hAnsi="Arial" w:cs="Arial"/>
                <w:sz w:val="20"/>
                <w:szCs w:val="20"/>
              </w:rPr>
              <w:t>partizipierender</w:t>
            </w:r>
          </w:p>
        </w:tc>
        <w:tc>
          <w:tcPr>
            <w:tcW w:w="1427" w:type="dxa"/>
          </w:tcPr>
          <w:p w14:paraId="455E603F" w14:textId="05B19B71" w:rsidR="00C66735" w:rsidRPr="00C66735" w:rsidRDefault="00C66735" w:rsidP="00C66735">
            <w:pPr>
              <w:widowControl w:val="0"/>
              <w:spacing w:line="360" w:lineRule="auto"/>
              <w:contextualSpacing/>
              <w:rPr>
                <w:rFonts w:ascii="Arial" w:hAnsi="Arial" w:cs="Arial"/>
                <w:color w:val="0070C0"/>
                <w:sz w:val="20"/>
                <w:szCs w:val="20"/>
              </w:rPr>
            </w:pPr>
          </w:p>
        </w:tc>
        <w:tc>
          <w:tcPr>
            <w:tcW w:w="1276" w:type="dxa"/>
          </w:tcPr>
          <w:p w14:paraId="509F1BAA" w14:textId="222878DE" w:rsidR="00C66735" w:rsidRPr="00C66735" w:rsidRDefault="00C66735" w:rsidP="00C66735">
            <w:pPr>
              <w:widowControl w:val="0"/>
              <w:spacing w:line="360" w:lineRule="auto"/>
              <w:contextualSpacing/>
              <w:rPr>
                <w:rFonts w:ascii="Arial" w:hAnsi="Arial" w:cs="Arial"/>
                <w:color w:val="0070C0"/>
                <w:sz w:val="20"/>
                <w:szCs w:val="20"/>
              </w:rPr>
            </w:pPr>
          </w:p>
        </w:tc>
        <w:tc>
          <w:tcPr>
            <w:tcW w:w="4247" w:type="dxa"/>
          </w:tcPr>
          <w:p w14:paraId="02F52D3E" w14:textId="77777777" w:rsidR="00C66735" w:rsidRPr="00C66735" w:rsidRDefault="00C66735" w:rsidP="00C66735">
            <w:pPr>
              <w:widowControl w:val="0"/>
              <w:spacing w:line="360" w:lineRule="auto"/>
              <w:contextualSpacing/>
              <w:rPr>
                <w:rFonts w:ascii="Arial" w:hAnsi="Arial" w:cs="Arial"/>
                <w:color w:val="0070C0"/>
                <w:sz w:val="20"/>
                <w:szCs w:val="20"/>
              </w:rPr>
            </w:pPr>
          </w:p>
        </w:tc>
      </w:tr>
      <w:tr w:rsidR="00C66735" w14:paraId="20CD6C52" w14:textId="77777777" w:rsidTr="00C66735">
        <w:tc>
          <w:tcPr>
            <w:tcW w:w="417" w:type="dxa"/>
          </w:tcPr>
          <w:p w14:paraId="1B0D687B" w14:textId="3B52F707"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4</w:t>
            </w:r>
          </w:p>
        </w:tc>
        <w:tc>
          <w:tcPr>
            <w:tcW w:w="1695" w:type="dxa"/>
          </w:tcPr>
          <w:p w14:paraId="36EE6503" w14:textId="77777777" w:rsidR="00C66735" w:rsidRDefault="00C66735" w:rsidP="00C66735">
            <w:pPr>
              <w:widowControl w:val="0"/>
              <w:spacing w:line="360" w:lineRule="auto"/>
              <w:contextualSpacing/>
              <w:rPr>
                <w:rFonts w:ascii="Arial" w:hAnsi="Arial" w:cs="Arial"/>
                <w:sz w:val="20"/>
                <w:szCs w:val="20"/>
              </w:rPr>
            </w:pPr>
            <w:r>
              <w:rPr>
                <w:rFonts w:ascii="Arial" w:hAnsi="Arial" w:cs="Arial"/>
                <w:sz w:val="20"/>
                <w:szCs w:val="20"/>
              </w:rPr>
              <w:t>Delegierender</w:t>
            </w:r>
          </w:p>
          <w:p w14:paraId="6C6E0462" w14:textId="417169A3" w:rsidR="00C66735" w:rsidRDefault="00C66735" w:rsidP="00C66735">
            <w:pPr>
              <w:widowControl w:val="0"/>
              <w:spacing w:line="360" w:lineRule="auto"/>
              <w:contextualSpacing/>
              <w:rPr>
                <w:rFonts w:ascii="Arial" w:hAnsi="Arial" w:cs="Arial"/>
                <w:sz w:val="20"/>
                <w:szCs w:val="20"/>
              </w:rPr>
            </w:pPr>
          </w:p>
        </w:tc>
        <w:tc>
          <w:tcPr>
            <w:tcW w:w="1427" w:type="dxa"/>
          </w:tcPr>
          <w:p w14:paraId="53AB0B4D" w14:textId="190ECB7E" w:rsidR="00C66735" w:rsidRPr="00C66735" w:rsidRDefault="00C66735" w:rsidP="00C66735">
            <w:pPr>
              <w:widowControl w:val="0"/>
              <w:spacing w:line="360" w:lineRule="auto"/>
              <w:contextualSpacing/>
              <w:rPr>
                <w:rFonts w:ascii="Arial" w:hAnsi="Arial" w:cs="Arial"/>
                <w:color w:val="0070C0"/>
                <w:sz w:val="20"/>
                <w:szCs w:val="20"/>
              </w:rPr>
            </w:pPr>
          </w:p>
        </w:tc>
        <w:tc>
          <w:tcPr>
            <w:tcW w:w="1276" w:type="dxa"/>
          </w:tcPr>
          <w:p w14:paraId="63DD71CC" w14:textId="09A4F9C6" w:rsidR="00C66735" w:rsidRPr="00C66735" w:rsidRDefault="00C66735" w:rsidP="00C66735">
            <w:pPr>
              <w:widowControl w:val="0"/>
              <w:spacing w:line="360" w:lineRule="auto"/>
              <w:contextualSpacing/>
              <w:rPr>
                <w:rFonts w:ascii="Arial" w:hAnsi="Arial" w:cs="Arial"/>
                <w:color w:val="0070C0"/>
                <w:sz w:val="20"/>
                <w:szCs w:val="20"/>
              </w:rPr>
            </w:pPr>
          </w:p>
        </w:tc>
        <w:tc>
          <w:tcPr>
            <w:tcW w:w="4247" w:type="dxa"/>
          </w:tcPr>
          <w:p w14:paraId="41637D5F" w14:textId="77777777" w:rsidR="00C66735" w:rsidRPr="00C66735" w:rsidRDefault="00C66735" w:rsidP="00C66735">
            <w:pPr>
              <w:widowControl w:val="0"/>
              <w:spacing w:line="360" w:lineRule="auto"/>
              <w:contextualSpacing/>
              <w:rPr>
                <w:rFonts w:ascii="Arial" w:hAnsi="Arial" w:cs="Arial"/>
                <w:color w:val="0070C0"/>
                <w:sz w:val="20"/>
                <w:szCs w:val="20"/>
              </w:rPr>
            </w:pPr>
          </w:p>
        </w:tc>
      </w:tr>
    </w:tbl>
    <w:p w14:paraId="11D503B5" w14:textId="77777777" w:rsidR="00895830" w:rsidRDefault="00895830" w:rsidP="00D6407F">
      <w:pPr>
        <w:widowControl w:val="0"/>
        <w:spacing w:after="0" w:line="360" w:lineRule="auto"/>
        <w:contextualSpacing/>
        <w:rPr>
          <w:rFonts w:ascii="Arial" w:hAnsi="Arial" w:cs="Arial"/>
          <w:sz w:val="20"/>
          <w:szCs w:val="20"/>
        </w:rPr>
      </w:pPr>
    </w:p>
    <w:p w14:paraId="67CD22B2" w14:textId="0EB1FC7F" w:rsidR="00FB1B1D" w:rsidRPr="00FB1B1D" w:rsidRDefault="00FB1B1D" w:rsidP="00FB1B1D">
      <w:pPr>
        <w:widowControl w:val="0"/>
        <w:spacing w:after="0" w:line="360" w:lineRule="auto"/>
        <w:contextualSpacing/>
        <w:rPr>
          <w:rFonts w:ascii="Arial" w:hAnsi="Arial" w:cs="Arial"/>
          <w:sz w:val="20"/>
          <w:szCs w:val="20"/>
        </w:rPr>
      </w:pPr>
      <w:r w:rsidRPr="00FB1B1D">
        <w:rPr>
          <w:rFonts w:ascii="Arial" w:hAnsi="Arial" w:cs="Arial"/>
          <w:sz w:val="20"/>
          <w:szCs w:val="20"/>
        </w:rPr>
        <w:t>Ein Führender ist dann erfolgreich, wenn es ihm gelingt, die verschiedenen situativen Einflussfaktoren realistisch einzuschätzen und sein Führungsverhalten entsprechend darauf einstellt.</w:t>
      </w:r>
    </w:p>
    <w:p w14:paraId="25D010A4" w14:textId="77777777" w:rsidR="00FB1B1D" w:rsidRPr="00FB1B1D" w:rsidRDefault="00FB1B1D" w:rsidP="00FB1B1D">
      <w:pPr>
        <w:spacing w:after="0" w:line="360" w:lineRule="auto"/>
        <w:rPr>
          <w:rFonts w:ascii="Arial" w:eastAsia="Times New Roman" w:hAnsi="Arial"/>
          <w:sz w:val="20"/>
          <w:szCs w:val="20"/>
          <w:lang w:val="de-AT" w:eastAsia="de-DE"/>
        </w:rPr>
      </w:pPr>
    </w:p>
    <w:p w14:paraId="4EEBC8C8" w14:textId="4E151712" w:rsidR="009B5103" w:rsidRPr="0073003B" w:rsidRDefault="00191FF0"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r>
        <w:rPr>
          <w:rFonts w:ascii="Arial" w:eastAsia="Times New Roman" w:hAnsi="Arial"/>
          <w:b/>
          <w:sz w:val="28"/>
          <w:szCs w:val="28"/>
          <w:lang w:val="en-US" w:eastAsia="de-DE"/>
        </w:rPr>
        <w:t xml:space="preserve">Motivation und </w:t>
      </w:r>
      <w:proofErr w:type="spellStart"/>
      <w:r>
        <w:rPr>
          <w:rFonts w:ascii="Arial" w:eastAsia="Times New Roman" w:hAnsi="Arial"/>
          <w:b/>
          <w:sz w:val="28"/>
          <w:szCs w:val="28"/>
          <w:lang w:val="en-US" w:eastAsia="de-DE"/>
        </w:rPr>
        <w:t>Motivationstheorien</w:t>
      </w:r>
      <w:proofErr w:type="spellEnd"/>
    </w:p>
    <w:p w14:paraId="14B7B679" w14:textId="712A2BA5" w:rsidR="00386908" w:rsidRDefault="00386908" w:rsidP="0073003B">
      <w:pPr>
        <w:spacing w:after="0" w:line="360" w:lineRule="auto"/>
        <w:rPr>
          <w:rFonts w:ascii="Arial" w:eastAsia="Times New Roman" w:hAnsi="Arial"/>
          <w:sz w:val="20"/>
          <w:szCs w:val="20"/>
          <w:lang w:val="de-AT" w:eastAsia="de-DE"/>
        </w:rPr>
      </w:pPr>
      <w:r>
        <w:rPr>
          <w:rFonts w:ascii="Arial" w:eastAsia="Times New Roman" w:hAnsi="Arial"/>
          <w:sz w:val="20"/>
          <w:szCs w:val="20"/>
          <w:lang w:val="de-AT" w:eastAsia="de-DE"/>
        </w:rPr>
        <w:t xml:space="preserve">Im Unternehmen sind die Mitarbeiter gefordert, Leistung zu erbringen. Das </w:t>
      </w:r>
      <w:r w:rsidRPr="00386908">
        <w:rPr>
          <w:rFonts w:ascii="Arial" w:eastAsia="Times New Roman" w:hAnsi="Arial"/>
          <w:b/>
          <w:bCs/>
          <w:sz w:val="20"/>
          <w:szCs w:val="20"/>
          <w:lang w:val="de-AT" w:eastAsia="de-DE"/>
        </w:rPr>
        <w:t xml:space="preserve">Leistungsangebot </w:t>
      </w:r>
      <w:r>
        <w:rPr>
          <w:rFonts w:ascii="Arial" w:eastAsia="Times New Roman" w:hAnsi="Arial"/>
          <w:sz w:val="20"/>
          <w:szCs w:val="20"/>
          <w:lang w:val="de-AT" w:eastAsia="de-DE"/>
        </w:rPr>
        <w:t>ist von vielen Faktoren abhängig:</w:t>
      </w:r>
    </w:p>
    <w:p w14:paraId="16B493F3" w14:textId="79D945A9" w:rsidR="0073003B" w:rsidRDefault="00F23A62" w:rsidP="0073003B">
      <w:pPr>
        <w:spacing w:after="0" w:line="360" w:lineRule="auto"/>
        <w:rPr>
          <w:rFonts w:ascii="Arial" w:eastAsia="Times New Roman" w:hAnsi="Arial"/>
          <w:sz w:val="20"/>
          <w:szCs w:val="20"/>
          <w:lang w:val="de-AT" w:eastAsia="de-DE"/>
        </w:rPr>
      </w:pPr>
      <w:r>
        <w:rPr>
          <w:noProof/>
        </w:rPr>
        <w:drawing>
          <wp:inline distT="0" distB="0" distL="0" distR="0" wp14:anchorId="747E5D70" wp14:editId="623BA134">
            <wp:extent cx="5760720" cy="1428115"/>
            <wp:effectExtent l="0" t="0" r="0" b="635"/>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28115"/>
                    </a:xfrm>
                    <a:prstGeom prst="rect">
                      <a:avLst/>
                    </a:prstGeom>
                  </pic:spPr>
                </pic:pic>
              </a:graphicData>
            </a:graphic>
          </wp:inline>
        </w:drawing>
      </w:r>
    </w:p>
    <w:p w14:paraId="1F5253D1" w14:textId="4BE79F1E" w:rsidR="00386908" w:rsidRPr="00386908" w:rsidRDefault="00386908" w:rsidP="0073003B">
      <w:pPr>
        <w:spacing w:after="0" w:line="360" w:lineRule="auto"/>
        <w:rPr>
          <w:rFonts w:ascii="Arial" w:hAnsi="Arial" w:cs="Arial"/>
          <w:color w:val="C45911" w:themeColor="accent2" w:themeShade="BF"/>
          <w:sz w:val="20"/>
          <w:szCs w:val="20"/>
        </w:rPr>
      </w:pPr>
      <w:r w:rsidRPr="00386908">
        <w:rPr>
          <w:rFonts w:ascii="Arial" w:hAnsi="Arial" w:cs="Arial"/>
          <w:color w:val="C45911" w:themeColor="accent2" w:themeShade="BF"/>
          <w:sz w:val="20"/>
          <w:szCs w:val="20"/>
        </w:rPr>
        <w:t>(Wirtschaft für Techniker</w:t>
      </w:r>
      <w:r>
        <w:rPr>
          <w:rFonts w:ascii="Arial" w:hAnsi="Arial" w:cs="Arial"/>
          <w:color w:val="C45911" w:themeColor="accent2" w:themeShade="BF"/>
          <w:sz w:val="20"/>
          <w:szCs w:val="20"/>
        </w:rPr>
        <w:t xml:space="preserve"> S. 190</w:t>
      </w:r>
      <w:r w:rsidRPr="00386908">
        <w:rPr>
          <w:rFonts w:ascii="Arial" w:hAnsi="Arial" w:cs="Arial"/>
          <w:color w:val="C45911" w:themeColor="accent2" w:themeShade="BF"/>
          <w:sz w:val="20"/>
          <w:szCs w:val="20"/>
        </w:rPr>
        <w:t>)</w:t>
      </w:r>
    </w:p>
    <w:p w14:paraId="3BA2CBE8" w14:textId="79571F0A" w:rsidR="00386908" w:rsidRDefault="00386908" w:rsidP="00821AAF">
      <w:pPr>
        <w:spacing w:after="0" w:line="360" w:lineRule="auto"/>
        <w:rPr>
          <w:rFonts w:ascii="Arial" w:eastAsia="Times New Roman" w:hAnsi="Arial"/>
          <w:sz w:val="20"/>
          <w:szCs w:val="20"/>
          <w:lang w:val="de-AT" w:eastAsia="de-DE"/>
        </w:rPr>
      </w:pPr>
      <w:r>
        <w:rPr>
          <w:rFonts w:ascii="Arial" w:eastAsia="Times New Roman" w:hAnsi="Arial"/>
          <w:sz w:val="20"/>
          <w:szCs w:val="20"/>
          <w:lang w:val="de-AT" w:eastAsia="de-DE"/>
        </w:rPr>
        <w:t>Um dieses Angebot für das Unternehmen optimal einsetzen zu können, ist es wichtig Leistungsanreize zu schaffen. Damit untrennbar verbunden ist die Motivation!</w:t>
      </w:r>
    </w:p>
    <w:p w14:paraId="39A737EC" w14:textId="2EA95FC8" w:rsidR="0073003B" w:rsidRDefault="00191FF0" w:rsidP="00821AAF">
      <w:pPr>
        <w:spacing w:after="0" w:line="360" w:lineRule="auto"/>
        <w:rPr>
          <w:rFonts w:ascii="Arial" w:eastAsia="Times New Roman" w:hAnsi="Arial"/>
          <w:sz w:val="20"/>
          <w:szCs w:val="20"/>
          <w:lang w:val="de-AT" w:eastAsia="de-DE"/>
        </w:rPr>
      </w:pPr>
      <w:r>
        <w:rPr>
          <w:rFonts w:ascii="Arial" w:eastAsia="Times New Roman" w:hAnsi="Arial"/>
          <w:sz w:val="20"/>
          <w:szCs w:val="20"/>
          <w:lang w:val="de-AT" w:eastAsia="de-DE"/>
        </w:rPr>
        <w:t xml:space="preserve">Motive sind </w:t>
      </w:r>
      <w:r w:rsidR="004B675F">
        <w:rPr>
          <w:rFonts w:ascii="Arial" w:eastAsia="Times New Roman" w:hAnsi="Arial"/>
          <w:color w:val="0070C0"/>
          <w:sz w:val="20"/>
          <w:szCs w:val="20"/>
          <w:lang w:val="de-AT" w:eastAsia="de-DE"/>
        </w:rPr>
        <w:t>_______________________</w:t>
      </w:r>
      <w:r>
        <w:rPr>
          <w:rFonts w:ascii="Arial" w:eastAsia="Times New Roman" w:hAnsi="Arial"/>
          <w:sz w:val="20"/>
          <w:szCs w:val="20"/>
          <w:lang w:val="de-AT" w:eastAsia="de-DE"/>
        </w:rPr>
        <w:t>, die uns auf ein Ziel ausrichten.</w:t>
      </w:r>
      <w:r w:rsidR="0049556A">
        <w:rPr>
          <w:rFonts w:ascii="Arial" w:eastAsia="Times New Roman" w:hAnsi="Arial"/>
          <w:sz w:val="20"/>
          <w:szCs w:val="20"/>
          <w:lang w:val="de-AT" w:eastAsia="de-DE"/>
        </w:rPr>
        <w:t xml:space="preserve"> D</w:t>
      </w:r>
      <w:r>
        <w:rPr>
          <w:rFonts w:ascii="Arial" w:eastAsia="Times New Roman" w:hAnsi="Arial"/>
          <w:sz w:val="20"/>
          <w:szCs w:val="20"/>
          <w:lang w:val="de-AT" w:eastAsia="de-DE"/>
        </w:rPr>
        <w:t>iese</w:t>
      </w:r>
      <w:r w:rsidR="0049556A">
        <w:rPr>
          <w:rFonts w:ascii="Arial" w:eastAsia="Times New Roman" w:hAnsi="Arial"/>
          <w:sz w:val="20"/>
          <w:szCs w:val="20"/>
          <w:lang w:val="de-AT" w:eastAsia="de-DE"/>
        </w:rPr>
        <w:t>s</w:t>
      </w:r>
      <w:r>
        <w:rPr>
          <w:rFonts w:ascii="Arial" w:eastAsia="Times New Roman" w:hAnsi="Arial"/>
          <w:sz w:val="20"/>
          <w:szCs w:val="20"/>
          <w:lang w:val="de-AT" w:eastAsia="de-DE"/>
        </w:rPr>
        <w:t xml:space="preserve"> Ziel </w:t>
      </w:r>
      <w:r w:rsidR="0049556A">
        <w:rPr>
          <w:rFonts w:ascii="Arial" w:eastAsia="Times New Roman" w:hAnsi="Arial"/>
          <w:sz w:val="20"/>
          <w:szCs w:val="20"/>
          <w:lang w:val="de-AT" w:eastAsia="de-DE"/>
        </w:rPr>
        <w:t xml:space="preserve">wird durch ein entsprechendes Verhalten oder die zu treffenden </w:t>
      </w:r>
      <w:r>
        <w:rPr>
          <w:rFonts w:ascii="Arial" w:eastAsia="Times New Roman" w:hAnsi="Arial"/>
          <w:sz w:val="20"/>
          <w:szCs w:val="20"/>
          <w:lang w:val="de-AT" w:eastAsia="de-DE"/>
        </w:rPr>
        <w:t xml:space="preserve">Entscheidungen </w:t>
      </w:r>
      <w:r w:rsidR="0049556A">
        <w:rPr>
          <w:rFonts w:ascii="Arial" w:eastAsia="Times New Roman" w:hAnsi="Arial"/>
          <w:sz w:val="20"/>
          <w:szCs w:val="20"/>
          <w:lang w:val="de-AT" w:eastAsia="de-DE"/>
        </w:rPr>
        <w:t>erreicht. Ist damit die Ursache jeden Verhaltens ein unbefriedigtes Bedürfnis?</w:t>
      </w:r>
    </w:p>
    <w:p w14:paraId="1C371DA3" w14:textId="56170136" w:rsidR="0049556A" w:rsidRDefault="00AE7026" w:rsidP="00821AAF">
      <w:pPr>
        <w:spacing w:after="0" w:line="360" w:lineRule="auto"/>
        <w:rPr>
          <w:rFonts w:ascii="Arial" w:eastAsia="Times New Roman" w:hAnsi="Arial"/>
          <w:sz w:val="20"/>
          <w:szCs w:val="20"/>
          <w:lang w:val="de-AT" w:eastAsia="de-DE"/>
        </w:rPr>
      </w:pPr>
      <w:r>
        <w:rPr>
          <w:rFonts w:ascii="Arial" w:eastAsia="Times New Roman" w:hAnsi="Arial"/>
          <w:sz w:val="20"/>
          <w:szCs w:val="20"/>
          <w:lang w:val="de-AT" w:eastAsia="de-DE"/>
        </w:rPr>
        <w:t>Führungskräfte können Mitarbeiter auf 2 Arten motivieren:</w:t>
      </w:r>
    </w:p>
    <w:p w14:paraId="4B964E02" w14:textId="41B850F4" w:rsidR="00AE7026" w:rsidRDefault="00AE7026" w:rsidP="00821AAF">
      <w:pPr>
        <w:spacing w:after="0" w:line="360" w:lineRule="auto"/>
        <w:rPr>
          <w:rFonts w:ascii="Arial" w:eastAsia="Times New Roman" w:hAnsi="Arial"/>
          <w:sz w:val="20"/>
          <w:szCs w:val="20"/>
          <w:lang w:val="de-AT" w:eastAsia="de-DE"/>
        </w:rPr>
      </w:pPr>
      <w:r>
        <w:rPr>
          <w:noProof/>
        </w:rPr>
        <w:drawing>
          <wp:inline distT="0" distB="0" distL="0" distR="0" wp14:anchorId="570671C9" wp14:editId="4A973AA4">
            <wp:extent cx="4905375" cy="1387469"/>
            <wp:effectExtent l="0" t="0" r="0" b="3810"/>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21"/>
                    <a:stretch>
                      <a:fillRect/>
                    </a:stretch>
                  </pic:blipFill>
                  <pic:spPr>
                    <a:xfrm>
                      <a:off x="0" y="0"/>
                      <a:ext cx="4912569" cy="1389504"/>
                    </a:xfrm>
                    <a:prstGeom prst="rect">
                      <a:avLst/>
                    </a:prstGeom>
                  </pic:spPr>
                </pic:pic>
              </a:graphicData>
            </a:graphic>
          </wp:inline>
        </w:drawing>
      </w:r>
    </w:p>
    <w:p w14:paraId="64BBC2D0" w14:textId="38A11750" w:rsidR="0073003B" w:rsidRDefault="00AE7026" w:rsidP="00821AAF">
      <w:pPr>
        <w:spacing w:after="0" w:line="360" w:lineRule="auto"/>
        <w:rPr>
          <w:rFonts w:ascii="Arial" w:eastAsia="Times New Roman" w:hAnsi="Arial"/>
          <w:sz w:val="20"/>
          <w:szCs w:val="20"/>
          <w:lang w:val="de-AT" w:eastAsia="de-DE"/>
        </w:rPr>
      </w:pPr>
      <w:r>
        <w:rPr>
          <w:rFonts w:ascii="Arial" w:eastAsia="Times New Roman" w:hAnsi="Arial"/>
          <w:sz w:val="20"/>
          <w:szCs w:val="20"/>
          <w:lang w:val="de-AT" w:eastAsia="de-DE"/>
        </w:rPr>
        <w:t>Die Motivation bestimmt sowohl die Richtung als auch die Intensität und Dauer des Handelns. Deshalb wird zwischen 2 Arten von Motivation unterschieden:</w:t>
      </w:r>
    </w:p>
    <w:tbl>
      <w:tblPr>
        <w:tblStyle w:val="Tabellenraster"/>
        <w:tblW w:w="0" w:type="auto"/>
        <w:tblInd w:w="137" w:type="dxa"/>
        <w:tblLook w:val="04A0" w:firstRow="1" w:lastRow="0" w:firstColumn="1" w:lastColumn="0" w:noHBand="0" w:noVBand="1"/>
      </w:tblPr>
      <w:tblGrid>
        <w:gridCol w:w="4394"/>
        <w:gridCol w:w="4531"/>
      </w:tblGrid>
      <w:tr w:rsidR="00AE7026" w14:paraId="3C0E71BA" w14:textId="77777777" w:rsidTr="00AE7026">
        <w:tc>
          <w:tcPr>
            <w:tcW w:w="4394" w:type="dxa"/>
          </w:tcPr>
          <w:p w14:paraId="23B22D22" w14:textId="1789787F" w:rsidR="00AE7026" w:rsidRPr="000E1072" w:rsidRDefault="00AE7026" w:rsidP="00AE7026">
            <w:pPr>
              <w:spacing w:line="360" w:lineRule="auto"/>
              <w:jc w:val="center"/>
              <w:rPr>
                <w:rFonts w:ascii="Arial" w:eastAsia="Times New Roman" w:hAnsi="Arial"/>
                <w:sz w:val="20"/>
                <w:szCs w:val="20"/>
                <w:lang w:val="de-AT" w:eastAsia="de-DE"/>
              </w:rPr>
            </w:pPr>
            <w:r w:rsidRPr="000E1072">
              <w:rPr>
                <w:rFonts w:ascii="Arial" w:eastAsia="Times New Roman" w:hAnsi="Arial"/>
                <w:sz w:val="20"/>
                <w:szCs w:val="20"/>
                <w:lang w:val="de-AT" w:eastAsia="de-DE"/>
              </w:rPr>
              <w:lastRenderedPageBreak/>
              <w:t>Intrinsische Motivation</w:t>
            </w:r>
          </w:p>
        </w:tc>
        <w:tc>
          <w:tcPr>
            <w:tcW w:w="4531" w:type="dxa"/>
          </w:tcPr>
          <w:p w14:paraId="057A334B" w14:textId="7C7C5339" w:rsidR="00AE7026" w:rsidRDefault="00AE7026" w:rsidP="00AE7026">
            <w:pPr>
              <w:spacing w:line="360" w:lineRule="auto"/>
              <w:jc w:val="center"/>
              <w:rPr>
                <w:rFonts w:ascii="Arial" w:eastAsia="Times New Roman" w:hAnsi="Arial"/>
                <w:sz w:val="20"/>
                <w:szCs w:val="20"/>
                <w:lang w:val="de-AT" w:eastAsia="de-DE"/>
              </w:rPr>
            </w:pPr>
            <w:r w:rsidRPr="000E1072">
              <w:rPr>
                <w:rFonts w:ascii="Arial" w:eastAsia="Times New Roman" w:hAnsi="Arial"/>
                <w:sz w:val="20"/>
                <w:szCs w:val="20"/>
                <w:lang w:val="de-AT" w:eastAsia="de-DE"/>
              </w:rPr>
              <w:t>Extrinsische Motivation</w:t>
            </w:r>
          </w:p>
        </w:tc>
      </w:tr>
      <w:tr w:rsidR="000E1072" w:rsidRPr="000E1072" w14:paraId="21A009FF" w14:textId="77777777" w:rsidTr="00AE7026">
        <w:tc>
          <w:tcPr>
            <w:tcW w:w="4394" w:type="dxa"/>
          </w:tcPr>
          <w:p w14:paraId="2D14B41E" w14:textId="77777777" w:rsidR="00AE7026" w:rsidRDefault="00AE7026" w:rsidP="00821AAF">
            <w:pPr>
              <w:spacing w:line="360" w:lineRule="auto"/>
              <w:rPr>
                <w:rFonts w:ascii="Arial" w:eastAsia="Times New Roman" w:hAnsi="Arial"/>
                <w:color w:val="0070C0"/>
                <w:sz w:val="20"/>
                <w:szCs w:val="20"/>
                <w:lang w:val="de-AT" w:eastAsia="de-DE"/>
              </w:rPr>
            </w:pPr>
          </w:p>
          <w:p w14:paraId="112DD03A" w14:textId="62608D2C" w:rsidR="004B675F" w:rsidRPr="000E1072" w:rsidRDefault="004B675F" w:rsidP="00821AAF">
            <w:pPr>
              <w:spacing w:line="360" w:lineRule="auto"/>
              <w:rPr>
                <w:rFonts w:ascii="Arial" w:eastAsia="Times New Roman" w:hAnsi="Arial"/>
                <w:color w:val="0070C0"/>
                <w:sz w:val="20"/>
                <w:szCs w:val="20"/>
                <w:lang w:val="de-AT" w:eastAsia="de-DE"/>
              </w:rPr>
            </w:pPr>
          </w:p>
        </w:tc>
        <w:tc>
          <w:tcPr>
            <w:tcW w:w="4531" w:type="dxa"/>
          </w:tcPr>
          <w:p w14:paraId="25E942DE" w14:textId="77777777" w:rsidR="00AE7026" w:rsidRDefault="00AE7026" w:rsidP="00821AAF">
            <w:pPr>
              <w:spacing w:line="360" w:lineRule="auto"/>
              <w:rPr>
                <w:rFonts w:ascii="Arial" w:eastAsia="Times New Roman" w:hAnsi="Arial"/>
                <w:color w:val="0070C0"/>
                <w:sz w:val="20"/>
                <w:szCs w:val="20"/>
                <w:lang w:val="de-AT" w:eastAsia="de-DE"/>
              </w:rPr>
            </w:pPr>
          </w:p>
          <w:p w14:paraId="259A0AE0" w14:textId="79B4BDFB" w:rsidR="004B675F" w:rsidRPr="000E1072" w:rsidRDefault="004B675F" w:rsidP="00821AAF">
            <w:pPr>
              <w:spacing w:line="360" w:lineRule="auto"/>
              <w:rPr>
                <w:rFonts w:ascii="Arial" w:eastAsia="Times New Roman" w:hAnsi="Arial"/>
                <w:color w:val="0070C0"/>
                <w:sz w:val="20"/>
                <w:szCs w:val="20"/>
                <w:lang w:val="de-AT" w:eastAsia="de-DE"/>
              </w:rPr>
            </w:pPr>
          </w:p>
        </w:tc>
      </w:tr>
    </w:tbl>
    <w:p w14:paraId="170839D9" w14:textId="77777777" w:rsidR="00AE7026" w:rsidRDefault="00AE7026" w:rsidP="00821AAF">
      <w:pPr>
        <w:spacing w:after="0" w:line="360" w:lineRule="auto"/>
        <w:rPr>
          <w:rFonts w:ascii="Arial" w:eastAsia="Times New Roman" w:hAnsi="Arial"/>
          <w:sz w:val="20"/>
          <w:szCs w:val="20"/>
          <w:lang w:val="de-AT" w:eastAsia="de-DE"/>
        </w:rPr>
      </w:pPr>
    </w:p>
    <w:p w14:paraId="7AEFB0E0" w14:textId="065BF7F9" w:rsidR="0073003B" w:rsidRDefault="00DE5855" w:rsidP="00821AAF">
      <w:pPr>
        <w:spacing w:after="0" w:line="360" w:lineRule="auto"/>
        <w:rPr>
          <w:noProof/>
        </w:rPr>
      </w:pPr>
      <w:r>
        <w:rPr>
          <w:noProof/>
        </w:rPr>
        <w:t>In der Motivationsforschung unterscheidet man zwischen 2 Gruppe von Modellen:</w:t>
      </w:r>
    </w:p>
    <w:p w14:paraId="3E7CA132" w14:textId="51B31004" w:rsidR="00B54D2A" w:rsidRPr="005320B1" w:rsidRDefault="00B54D2A" w:rsidP="00774B6C">
      <w:pPr>
        <w:pStyle w:val="Listenabsatz"/>
        <w:widowControl w:val="0"/>
        <w:numPr>
          <w:ilvl w:val="0"/>
          <w:numId w:val="4"/>
        </w:numPr>
        <w:spacing w:before="0" w:beforeAutospacing="0" w:after="0" w:afterAutospacing="0" w:line="360" w:lineRule="auto"/>
        <w:rPr>
          <w:rFonts w:ascii="Arial" w:hAnsi="Arial" w:cs="Arial"/>
          <w:sz w:val="20"/>
          <w:szCs w:val="20"/>
        </w:rPr>
      </w:pPr>
      <w:r w:rsidRPr="005320B1">
        <w:rPr>
          <w:rFonts w:ascii="Arial" w:hAnsi="Arial" w:cs="Arial"/>
          <w:b/>
          <w:sz w:val="20"/>
          <w:szCs w:val="20"/>
        </w:rPr>
        <w:t>Inhalts</w:t>
      </w:r>
      <w:r>
        <w:rPr>
          <w:rFonts w:ascii="Arial" w:hAnsi="Arial" w:cs="Arial"/>
          <w:b/>
          <w:sz w:val="20"/>
          <w:szCs w:val="20"/>
        </w:rPr>
        <w:t>theorien</w:t>
      </w:r>
      <w:r w:rsidRPr="005320B1">
        <w:rPr>
          <w:rFonts w:ascii="Arial" w:hAnsi="Arial" w:cs="Arial"/>
          <w:b/>
          <w:sz w:val="20"/>
          <w:szCs w:val="20"/>
        </w:rPr>
        <w:t>:</w:t>
      </w:r>
      <w:r w:rsidRPr="005320B1">
        <w:rPr>
          <w:rFonts w:ascii="Arial" w:hAnsi="Arial" w:cs="Arial"/>
          <w:sz w:val="20"/>
          <w:szCs w:val="20"/>
        </w:rPr>
        <w:t xml:space="preserve"> analysieren welche Motive Menschen zur einem bestimmten Verhalten veranlassen. Die bekanntesten </w:t>
      </w:r>
      <w:r>
        <w:rPr>
          <w:rFonts w:ascii="Arial" w:hAnsi="Arial" w:cs="Arial"/>
          <w:sz w:val="20"/>
          <w:szCs w:val="20"/>
        </w:rPr>
        <w:t>Theorien</w:t>
      </w:r>
      <w:r w:rsidRPr="005320B1">
        <w:rPr>
          <w:rFonts w:ascii="Arial" w:hAnsi="Arial" w:cs="Arial"/>
          <w:sz w:val="20"/>
          <w:szCs w:val="20"/>
        </w:rPr>
        <w:t xml:space="preserve"> sind:</w:t>
      </w:r>
    </w:p>
    <w:tbl>
      <w:tblPr>
        <w:tblStyle w:val="Tabellenraster"/>
        <w:tblW w:w="8472" w:type="dxa"/>
        <w:tblInd w:w="595" w:type="dxa"/>
        <w:tblLook w:val="04A0" w:firstRow="1" w:lastRow="0" w:firstColumn="1" w:lastColumn="0" w:noHBand="0" w:noVBand="1"/>
      </w:tblPr>
      <w:tblGrid>
        <w:gridCol w:w="4220"/>
        <w:gridCol w:w="2835"/>
        <w:gridCol w:w="1417"/>
      </w:tblGrid>
      <w:tr w:rsidR="00B54D2A" w14:paraId="73490B82" w14:textId="4B96A397" w:rsidTr="00B54D2A">
        <w:tc>
          <w:tcPr>
            <w:tcW w:w="4220" w:type="dxa"/>
          </w:tcPr>
          <w:p w14:paraId="7786F603" w14:textId="0FC8D4BB" w:rsidR="00B54D2A" w:rsidRDefault="00B54D2A" w:rsidP="00821AAF">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Theorie</w:t>
            </w:r>
          </w:p>
        </w:tc>
        <w:tc>
          <w:tcPr>
            <w:tcW w:w="2835" w:type="dxa"/>
          </w:tcPr>
          <w:p w14:paraId="0F98C84E" w14:textId="13F11F5C" w:rsidR="00B54D2A" w:rsidRDefault="00B54D2A" w:rsidP="00821AAF">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von</w:t>
            </w:r>
          </w:p>
        </w:tc>
        <w:tc>
          <w:tcPr>
            <w:tcW w:w="1417" w:type="dxa"/>
          </w:tcPr>
          <w:p w14:paraId="6D0EB5F7" w14:textId="7C2224D1" w:rsidR="00B54D2A" w:rsidRDefault="00B54D2A" w:rsidP="00821AAF">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Buch Seite</w:t>
            </w:r>
          </w:p>
        </w:tc>
      </w:tr>
      <w:tr w:rsidR="00BB7EB4" w:rsidRPr="00BB7EB4" w14:paraId="17197599" w14:textId="6867A3F6" w:rsidTr="00B54D2A">
        <w:tc>
          <w:tcPr>
            <w:tcW w:w="4220" w:type="dxa"/>
          </w:tcPr>
          <w:p w14:paraId="544B7CC0" w14:textId="5F4F3A01" w:rsidR="00B54D2A" w:rsidRPr="00BB7EB4" w:rsidRDefault="00B54D2A" w:rsidP="00821AAF">
            <w:pPr>
              <w:spacing w:line="360" w:lineRule="auto"/>
              <w:rPr>
                <w:rFonts w:ascii="Arial" w:eastAsia="Times New Roman" w:hAnsi="Arial"/>
                <w:color w:val="0070C0"/>
                <w:sz w:val="20"/>
                <w:szCs w:val="20"/>
                <w:lang w:val="de-AT" w:eastAsia="de-DE"/>
              </w:rPr>
            </w:pPr>
          </w:p>
        </w:tc>
        <w:tc>
          <w:tcPr>
            <w:tcW w:w="2835" w:type="dxa"/>
          </w:tcPr>
          <w:p w14:paraId="6EFDBBC5" w14:textId="06E376BF" w:rsidR="00B54D2A" w:rsidRPr="00BB7EB4" w:rsidRDefault="00B54D2A" w:rsidP="00821AAF">
            <w:pPr>
              <w:spacing w:line="360" w:lineRule="auto"/>
              <w:rPr>
                <w:rFonts w:ascii="Arial" w:eastAsia="Times New Roman" w:hAnsi="Arial"/>
                <w:color w:val="0070C0"/>
                <w:sz w:val="20"/>
                <w:szCs w:val="20"/>
                <w:lang w:val="de-AT" w:eastAsia="de-DE"/>
              </w:rPr>
            </w:pPr>
          </w:p>
        </w:tc>
        <w:tc>
          <w:tcPr>
            <w:tcW w:w="1417" w:type="dxa"/>
          </w:tcPr>
          <w:p w14:paraId="6B0A0F79" w14:textId="00B6FBB8" w:rsidR="00B54D2A" w:rsidRPr="00BB7EB4" w:rsidRDefault="00B54D2A" w:rsidP="00821AAF">
            <w:pPr>
              <w:spacing w:line="360" w:lineRule="auto"/>
              <w:rPr>
                <w:rFonts w:ascii="Arial" w:eastAsia="Times New Roman" w:hAnsi="Arial"/>
                <w:color w:val="0070C0"/>
                <w:sz w:val="20"/>
                <w:szCs w:val="20"/>
                <w:lang w:val="de-AT" w:eastAsia="de-DE"/>
              </w:rPr>
            </w:pPr>
          </w:p>
        </w:tc>
      </w:tr>
      <w:tr w:rsidR="00BB7EB4" w:rsidRPr="00BB7EB4" w14:paraId="7711F386" w14:textId="77777777" w:rsidTr="00B54D2A">
        <w:tc>
          <w:tcPr>
            <w:tcW w:w="4220" w:type="dxa"/>
          </w:tcPr>
          <w:p w14:paraId="70D93ABA" w14:textId="64A21F15" w:rsidR="00B54D2A" w:rsidRPr="00BB7EB4" w:rsidRDefault="00B54D2A" w:rsidP="00821AAF">
            <w:pPr>
              <w:spacing w:line="360" w:lineRule="auto"/>
              <w:rPr>
                <w:rFonts w:ascii="Arial" w:eastAsia="Times New Roman" w:hAnsi="Arial"/>
                <w:color w:val="0070C0"/>
                <w:sz w:val="20"/>
                <w:szCs w:val="20"/>
                <w:lang w:val="de-AT" w:eastAsia="de-DE"/>
              </w:rPr>
            </w:pPr>
          </w:p>
        </w:tc>
        <w:tc>
          <w:tcPr>
            <w:tcW w:w="2835" w:type="dxa"/>
          </w:tcPr>
          <w:p w14:paraId="58AEEFE6" w14:textId="773FC62A" w:rsidR="00B54D2A" w:rsidRPr="00BB7EB4" w:rsidRDefault="00B54D2A" w:rsidP="00821AAF">
            <w:pPr>
              <w:spacing w:line="360" w:lineRule="auto"/>
              <w:rPr>
                <w:rFonts w:ascii="Arial" w:eastAsia="Times New Roman" w:hAnsi="Arial"/>
                <w:color w:val="0070C0"/>
                <w:sz w:val="20"/>
                <w:szCs w:val="20"/>
                <w:lang w:val="de-AT" w:eastAsia="de-DE"/>
              </w:rPr>
            </w:pPr>
          </w:p>
        </w:tc>
        <w:tc>
          <w:tcPr>
            <w:tcW w:w="1417" w:type="dxa"/>
          </w:tcPr>
          <w:p w14:paraId="56C5A32E" w14:textId="7D711BAD" w:rsidR="00B54D2A" w:rsidRPr="00BB7EB4" w:rsidRDefault="00B54D2A" w:rsidP="00821AAF">
            <w:pPr>
              <w:spacing w:line="360" w:lineRule="auto"/>
              <w:rPr>
                <w:rFonts w:ascii="Arial" w:eastAsia="Times New Roman" w:hAnsi="Arial"/>
                <w:color w:val="0070C0"/>
                <w:sz w:val="20"/>
                <w:szCs w:val="20"/>
                <w:lang w:val="de-AT" w:eastAsia="de-DE"/>
              </w:rPr>
            </w:pPr>
          </w:p>
        </w:tc>
      </w:tr>
      <w:tr w:rsidR="00BB7EB4" w:rsidRPr="00BB7EB4" w14:paraId="36BB134A" w14:textId="77777777" w:rsidTr="00B54D2A">
        <w:tc>
          <w:tcPr>
            <w:tcW w:w="4220" w:type="dxa"/>
          </w:tcPr>
          <w:p w14:paraId="6AE57963" w14:textId="53D6AD6C" w:rsidR="00B54D2A" w:rsidRPr="00BB7EB4" w:rsidRDefault="00B54D2A" w:rsidP="00821AAF">
            <w:pPr>
              <w:spacing w:line="360" w:lineRule="auto"/>
              <w:rPr>
                <w:rFonts w:ascii="Arial" w:eastAsia="Times New Roman" w:hAnsi="Arial"/>
                <w:color w:val="0070C0"/>
                <w:sz w:val="20"/>
                <w:szCs w:val="20"/>
                <w:lang w:val="de-AT" w:eastAsia="de-DE"/>
              </w:rPr>
            </w:pPr>
          </w:p>
        </w:tc>
        <w:tc>
          <w:tcPr>
            <w:tcW w:w="2835" w:type="dxa"/>
          </w:tcPr>
          <w:p w14:paraId="006ECE65" w14:textId="29DB0EE2" w:rsidR="00B54D2A" w:rsidRPr="00BB7EB4" w:rsidRDefault="00B54D2A" w:rsidP="00821AAF">
            <w:pPr>
              <w:spacing w:line="360" w:lineRule="auto"/>
              <w:rPr>
                <w:rFonts w:ascii="Arial" w:eastAsia="Times New Roman" w:hAnsi="Arial"/>
                <w:color w:val="0070C0"/>
                <w:sz w:val="20"/>
                <w:szCs w:val="20"/>
                <w:lang w:val="de-AT" w:eastAsia="de-DE"/>
              </w:rPr>
            </w:pPr>
          </w:p>
        </w:tc>
        <w:tc>
          <w:tcPr>
            <w:tcW w:w="1417" w:type="dxa"/>
          </w:tcPr>
          <w:p w14:paraId="49E02367" w14:textId="3A8F6323" w:rsidR="00B54D2A" w:rsidRPr="00BB7EB4" w:rsidRDefault="00B54D2A" w:rsidP="00821AAF">
            <w:pPr>
              <w:spacing w:line="360" w:lineRule="auto"/>
              <w:rPr>
                <w:rFonts w:ascii="Arial" w:eastAsia="Times New Roman" w:hAnsi="Arial"/>
                <w:color w:val="0070C0"/>
                <w:sz w:val="20"/>
                <w:szCs w:val="20"/>
                <w:lang w:val="de-AT" w:eastAsia="de-DE"/>
              </w:rPr>
            </w:pPr>
          </w:p>
        </w:tc>
      </w:tr>
      <w:tr w:rsidR="00BB7EB4" w:rsidRPr="00BB7EB4" w14:paraId="01E0F214" w14:textId="77777777" w:rsidTr="00B54D2A">
        <w:tc>
          <w:tcPr>
            <w:tcW w:w="4220" w:type="dxa"/>
          </w:tcPr>
          <w:p w14:paraId="1D1BD2CD" w14:textId="3C869162" w:rsidR="00B54D2A" w:rsidRPr="00BB7EB4" w:rsidRDefault="00B54D2A" w:rsidP="00821AAF">
            <w:pPr>
              <w:spacing w:line="360" w:lineRule="auto"/>
              <w:rPr>
                <w:rFonts w:ascii="Arial" w:eastAsia="Times New Roman" w:hAnsi="Arial"/>
                <w:color w:val="0070C0"/>
                <w:sz w:val="20"/>
                <w:szCs w:val="20"/>
                <w:lang w:val="de-AT" w:eastAsia="de-DE"/>
              </w:rPr>
            </w:pPr>
          </w:p>
        </w:tc>
        <w:tc>
          <w:tcPr>
            <w:tcW w:w="2835" w:type="dxa"/>
          </w:tcPr>
          <w:p w14:paraId="4F72D6D7" w14:textId="27F6A78D" w:rsidR="00B54D2A" w:rsidRPr="00BB7EB4" w:rsidRDefault="00B54D2A" w:rsidP="00821AAF">
            <w:pPr>
              <w:spacing w:line="360" w:lineRule="auto"/>
              <w:rPr>
                <w:rFonts w:ascii="Arial" w:eastAsia="Times New Roman" w:hAnsi="Arial"/>
                <w:color w:val="0070C0"/>
                <w:sz w:val="20"/>
                <w:szCs w:val="20"/>
                <w:lang w:val="de-AT" w:eastAsia="de-DE"/>
              </w:rPr>
            </w:pPr>
          </w:p>
        </w:tc>
        <w:tc>
          <w:tcPr>
            <w:tcW w:w="1417" w:type="dxa"/>
          </w:tcPr>
          <w:p w14:paraId="04B72A5D" w14:textId="6DC7E059" w:rsidR="00B54D2A" w:rsidRPr="00BB7EB4" w:rsidRDefault="00B54D2A" w:rsidP="00821AAF">
            <w:pPr>
              <w:spacing w:line="360" w:lineRule="auto"/>
              <w:rPr>
                <w:rFonts w:ascii="Arial" w:eastAsia="Times New Roman" w:hAnsi="Arial"/>
                <w:color w:val="0070C0"/>
                <w:sz w:val="20"/>
                <w:szCs w:val="20"/>
                <w:lang w:val="de-AT" w:eastAsia="de-DE"/>
              </w:rPr>
            </w:pPr>
          </w:p>
        </w:tc>
      </w:tr>
    </w:tbl>
    <w:p w14:paraId="3C9463FF" w14:textId="23CD0D79" w:rsidR="000E1072" w:rsidRPr="00DE5855" w:rsidRDefault="000E1072" w:rsidP="00821AAF">
      <w:pPr>
        <w:spacing w:after="0" w:line="360" w:lineRule="auto"/>
        <w:rPr>
          <w:rFonts w:ascii="Arial" w:eastAsia="Times New Roman" w:hAnsi="Arial"/>
          <w:b/>
          <w:bCs/>
          <w:sz w:val="20"/>
          <w:szCs w:val="20"/>
          <w:lang w:val="de-AT" w:eastAsia="de-DE"/>
        </w:rPr>
      </w:pPr>
    </w:p>
    <w:p w14:paraId="38127E87" w14:textId="77777777" w:rsidR="00DE5855" w:rsidRPr="005320B1" w:rsidRDefault="00DE5855" w:rsidP="00774B6C">
      <w:pPr>
        <w:pStyle w:val="Listenabsatz"/>
        <w:widowControl w:val="0"/>
        <w:numPr>
          <w:ilvl w:val="0"/>
          <w:numId w:val="2"/>
        </w:numPr>
        <w:spacing w:before="0" w:beforeAutospacing="0" w:after="0" w:afterAutospacing="0" w:line="360" w:lineRule="auto"/>
        <w:rPr>
          <w:rFonts w:ascii="Arial" w:hAnsi="Arial" w:cs="Arial"/>
          <w:sz w:val="20"/>
          <w:szCs w:val="20"/>
        </w:rPr>
      </w:pPr>
      <w:r w:rsidRPr="00DE5855">
        <w:rPr>
          <w:rFonts w:ascii="Arial" w:hAnsi="Arial" w:cs="Arial"/>
          <w:b/>
          <w:bCs/>
          <w:sz w:val="20"/>
          <w:szCs w:val="20"/>
        </w:rPr>
        <w:t>Theorie der gelernten Bedürfnisse von David McClelland:</w:t>
      </w:r>
      <w:r w:rsidRPr="005320B1">
        <w:rPr>
          <w:rFonts w:ascii="Arial" w:hAnsi="Arial" w:cs="Arial"/>
          <w:sz w:val="20"/>
          <w:szCs w:val="20"/>
        </w:rPr>
        <w:t xml:space="preserve"> Er hebt in seiner Theorie 3 Schlüsselbedürfnisse bzw. -motive aus den gesamten Mitarbeiterbedürfnissen heraus:</w:t>
      </w:r>
    </w:p>
    <w:p w14:paraId="388CDF3B" w14:textId="77777777" w:rsidR="00DE5855" w:rsidRPr="005320B1" w:rsidRDefault="00DE5855" w:rsidP="00DE5855">
      <w:pPr>
        <w:pStyle w:val="Listenabsatz"/>
        <w:widowControl w:val="0"/>
        <w:spacing w:after="0" w:line="360" w:lineRule="auto"/>
        <w:rPr>
          <w:rFonts w:ascii="Arial" w:hAnsi="Arial" w:cs="Arial"/>
          <w:sz w:val="20"/>
          <w:szCs w:val="20"/>
        </w:rPr>
      </w:pPr>
      <w:r w:rsidRPr="005320B1">
        <w:rPr>
          <w:rFonts w:ascii="Arial" w:hAnsi="Arial" w:cs="Arial"/>
          <w:noProof/>
          <w:sz w:val="20"/>
          <w:szCs w:val="20"/>
        </w:rPr>
        <w:drawing>
          <wp:inline distT="0" distB="0" distL="0" distR="0" wp14:anchorId="32166535" wp14:editId="20356DA2">
            <wp:extent cx="4070670" cy="3057525"/>
            <wp:effectExtent l="0" t="0" r="6350" b="0"/>
            <wp:docPr id="282" name="Bild 4" descr="Bildergebnis für mcclelland the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mcclelland theor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3942" cy="3075005"/>
                    </a:xfrm>
                    <a:prstGeom prst="rect">
                      <a:avLst/>
                    </a:prstGeom>
                    <a:noFill/>
                    <a:ln>
                      <a:noFill/>
                    </a:ln>
                  </pic:spPr>
                </pic:pic>
              </a:graphicData>
            </a:graphic>
          </wp:inline>
        </w:drawing>
      </w:r>
    </w:p>
    <w:p w14:paraId="0F5C9A47" w14:textId="77777777" w:rsidR="00DE5855" w:rsidRPr="005320B1" w:rsidRDefault="00DE5855" w:rsidP="00DE5855">
      <w:pPr>
        <w:pStyle w:val="Listenabsatz"/>
        <w:widowControl w:val="0"/>
        <w:spacing w:after="0" w:line="360" w:lineRule="auto"/>
        <w:rPr>
          <w:rFonts w:ascii="Arial" w:hAnsi="Arial" w:cs="Arial"/>
          <w:sz w:val="20"/>
          <w:szCs w:val="20"/>
        </w:rPr>
      </w:pPr>
      <w:r w:rsidRPr="005320B1">
        <w:rPr>
          <w:rFonts w:ascii="Arial" w:hAnsi="Arial" w:cs="Arial"/>
          <w:sz w:val="20"/>
          <w:szCs w:val="20"/>
        </w:rPr>
        <w:t>Menschen arbeiten nach dieser Theorie:</w:t>
      </w:r>
    </w:p>
    <w:p w14:paraId="6E973FFA" w14:textId="77777777" w:rsidR="00DE5855" w:rsidRPr="005320B1" w:rsidRDefault="00DE5855" w:rsidP="00774B6C">
      <w:pPr>
        <w:pStyle w:val="Listenabsatz"/>
        <w:widowControl w:val="0"/>
        <w:numPr>
          <w:ilvl w:val="0"/>
          <w:numId w:val="3"/>
        </w:numPr>
        <w:spacing w:before="0" w:beforeAutospacing="0" w:after="0" w:afterAutospacing="0" w:line="360" w:lineRule="auto"/>
        <w:rPr>
          <w:rFonts w:ascii="Arial" w:hAnsi="Arial" w:cs="Arial"/>
          <w:sz w:val="20"/>
          <w:szCs w:val="20"/>
        </w:rPr>
      </w:pPr>
      <w:r w:rsidRPr="005320B1">
        <w:rPr>
          <w:rFonts w:ascii="Arial" w:hAnsi="Arial" w:cs="Arial"/>
          <w:sz w:val="20"/>
          <w:szCs w:val="20"/>
        </w:rPr>
        <w:t>Weil sie etwas leisten und auf die Leistung stolz sein wollen</w:t>
      </w:r>
    </w:p>
    <w:p w14:paraId="3B7E3DC6" w14:textId="77777777" w:rsidR="00DE5855" w:rsidRPr="005320B1" w:rsidRDefault="00DE5855" w:rsidP="00774B6C">
      <w:pPr>
        <w:pStyle w:val="Listenabsatz"/>
        <w:widowControl w:val="0"/>
        <w:numPr>
          <w:ilvl w:val="0"/>
          <w:numId w:val="3"/>
        </w:numPr>
        <w:spacing w:before="0" w:beforeAutospacing="0" w:after="0" w:afterAutospacing="0" w:line="360" w:lineRule="auto"/>
        <w:rPr>
          <w:rFonts w:ascii="Arial" w:hAnsi="Arial" w:cs="Arial"/>
          <w:sz w:val="20"/>
          <w:szCs w:val="20"/>
        </w:rPr>
      </w:pPr>
      <w:r w:rsidRPr="005320B1">
        <w:rPr>
          <w:rFonts w:ascii="Arial" w:hAnsi="Arial" w:cs="Arial"/>
          <w:sz w:val="20"/>
          <w:szCs w:val="20"/>
        </w:rPr>
        <w:t>Weil ihnen die Arbeit die Zugehörigkeit zu einer sozialen Gruppe ermöglicht</w:t>
      </w:r>
    </w:p>
    <w:p w14:paraId="7514BAC1" w14:textId="77777777" w:rsidR="00DE5855" w:rsidRPr="005320B1" w:rsidRDefault="00DE5855" w:rsidP="00774B6C">
      <w:pPr>
        <w:pStyle w:val="Listenabsatz"/>
        <w:widowControl w:val="0"/>
        <w:numPr>
          <w:ilvl w:val="0"/>
          <w:numId w:val="3"/>
        </w:numPr>
        <w:spacing w:before="0" w:beforeAutospacing="0" w:after="0" w:afterAutospacing="0" w:line="360" w:lineRule="auto"/>
        <w:rPr>
          <w:rFonts w:ascii="Arial" w:hAnsi="Arial" w:cs="Arial"/>
          <w:sz w:val="20"/>
          <w:szCs w:val="20"/>
        </w:rPr>
      </w:pPr>
      <w:r w:rsidRPr="005320B1">
        <w:rPr>
          <w:rFonts w:ascii="Arial" w:hAnsi="Arial" w:cs="Arial"/>
          <w:sz w:val="20"/>
          <w:szCs w:val="20"/>
        </w:rPr>
        <w:t>Weil sie in der betrieblichen Hierarchie aufsteigen wollen und dadurch Macht über andere erhalten und ihre Arbeit selbst gestalten können</w:t>
      </w:r>
    </w:p>
    <w:p w14:paraId="374D788C" w14:textId="4509C800" w:rsidR="00DE5855" w:rsidRDefault="00DE5855" w:rsidP="00DE5855">
      <w:pPr>
        <w:pStyle w:val="Listenabsatz"/>
        <w:widowControl w:val="0"/>
        <w:spacing w:after="0" w:line="360" w:lineRule="auto"/>
        <w:rPr>
          <w:rFonts w:ascii="Arial" w:hAnsi="Arial" w:cs="Arial"/>
          <w:sz w:val="20"/>
          <w:szCs w:val="20"/>
        </w:rPr>
      </w:pPr>
      <w:r w:rsidRPr="005320B1">
        <w:rPr>
          <w:rFonts w:ascii="Arial" w:hAnsi="Arial" w:cs="Arial"/>
          <w:sz w:val="20"/>
          <w:szCs w:val="20"/>
        </w:rPr>
        <w:t>Das Personalmanagement sollte bestrebt sein, vor allem die Leistungsmotivation zu fördern.</w:t>
      </w:r>
    </w:p>
    <w:p w14:paraId="234A79AD" w14:textId="77777777" w:rsidR="00B54D2A" w:rsidRDefault="00B54D2A" w:rsidP="00DE5855">
      <w:pPr>
        <w:pStyle w:val="Listenabsatz"/>
        <w:widowControl w:val="0"/>
        <w:spacing w:after="0" w:line="360" w:lineRule="auto"/>
        <w:rPr>
          <w:rFonts w:ascii="Arial" w:hAnsi="Arial" w:cs="Arial"/>
          <w:sz w:val="20"/>
          <w:szCs w:val="20"/>
        </w:rPr>
      </w:pPr>
    </w:p>
    <w:p w14:paraId="5E55CF79" w14:textId="4F045D99" w:rsidR="00B54D2A" w:rsidRDefault="00B54D2A" w:rsidP="00774B6C">
      <w:pPr>
        <w:pStyle w:val="Listenabsatz"/>
        <w:widowControl w:val="0"/>
        <w:numPr>
          <w:ilvl w:val="0"/>
          <w:numId w:val="5"/>
        </w:numPr>
        <w:spacing w:before="0" w:beforeAutospacing="0" w:after="0" w:afterAutospacing="0" w:line="360" w:lineRule="auto"/>
        <w:rPr>
          <w:rFonts w:ascii="Arial" w:hAnsi="Arial" w:cs="Arial"/>
          <w:sz w:val="20"/>
          <w:szCs w:val="20"/>
        </w:rPr>
      </w:pPr>
      <w:r w:rsidRPr="005320B1">
        <w:rPr>
          <w:rFonts w:ascii="Arial" w:hAnsi="Arial" w:cs="Arial"/>
          <w:b/>
          <w:sz w:val="20"/>
          <w:szCs w:val="20"/>
        </w:rPr>
        <w:t>Prozess</w:t>
      </w:r>
      <w:r>
        <w:rPr>
          <w:rFonts w:ascii="Arial" w:hAnsi="Arial" w:cs="Arial"/>
          <w:b/>
          <w:sz w:val="20"/>
          <w:szCs w:val="20"/>
        </w:rPr>
        <w:t>theorien</w:t>
      </w:r>
      <w:r w:rsidRPr="005320B1">
        <w:rPr>
          <w:rFonts w:ascii="Arial" w:hAnsi="Arial" w:cs="Arial"/>
          <w:sz w:val="20"/>
          <w:szCs w:val="20"/>
        </w:rPr>
        <w:t xml:space="preserve">: beschäftigen sich damit, wie das Motivationsverhalten abläuft und wie Motivation auf das Verhalten wirkt. Sie sind wesentlich komplexer </w:t>
      </w:r>
      <w:r>
        <w:rPr>
          <w:rFonts w:ascii="Arial" w:hAnsi="Arial" w:cs="Arial"/>
          <w:sz w:val="20"/>
          <w:szCs w:val="20"/>
        </w:rPr>
        <w:t>z.B.</w:t>
      </w:r>
      <w:r w:rsidRPr="005320B1">
        <w:rPr>
          <w:rFonts w:ascii="Arial" w:hAnsi="Arial" w:cs="Arial"/>
          <w:sz w:val="20"/>
          <w:szCs w:val="20"/>
        </w:rPr>
        <w:t>:</w:t>
      </w:r>
    </w:p>
    <w:tbl>
      <w:tblPr>
        <w:tblStyle w:val="Tabellenraster"/>
        <w:tblW w:w="8472" w:type="dxa"/>
        <w:tblInd w:w="595" w:type="dxa"/>
        <w:tblLook w:val="04A0" w:firstRow="1" w:lastRow="0" w:firstColumn="1" w:lastColumn="0" w:noHBand="0" w:noVBand="1"/>
      </w:tblPr>
      <w:tblGrid>
        <w:gridCol w:w="4220"/>
        <w:gridCol w:w="2835"/>
        <w:gridCol w:w="1417"/>
      </w:tblGrid>
      <w:tr w:rsidR="00B54D2A" w14:paraId="3F5420C8" w14:textId="77777777" w:rsidTr="003A6368">
        <w:tc>
          <w:tcPr>
            <w:tcW w:w="4220" w:type="dxa"/>
          </w:tcPr>
          <w:p w14:paraId="5568AFAF" w14:textId="5016C4D5" w:rsidR="00B54D2A" w:rsidRDefault="00B54D2A" w:rsidP="00B54D2A">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lastRenderedPageBreak/>
              <w:t>Theorie</w:t>
            </w:r>
          </w:p>
        </w:tc>
        <w:tc>
          <w:tcPr>
            <w:tcW w:w="2835" w:type="dxa"/>
          </w:tcPr>
          <w:p w14:paraId="2C28B507" w14:textId="148A0103" w:rsidR="00B54D2A" w:rsidRDefault="00B54D2A" w:rsidP="00B54D2A">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von</w:t>
            </w:r>
          </w:p>
        </w:tc>
        <w:tc>
          <w:tcPr>
            <w:tcW w:w="1417" w:type="dxa"/>
          </w:tcPr>
          <w:p w14:paraId="30B588F6" w14:textId="0D559D92" w:rsidR="00B54D2A" w:rsidRDefault="00B54D2A" w:rsidP="00B54D2A">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Buch Seite</w:t>
            </w:r>
          </w:p>
        </w:tc>
      </w:tr>
      <w:tr w:rsidR="00B54D2A" w14:paraId="41414724" w14:textId="77777777" w:rsidTr="003A6368">
        <w:tc>
          <w:tcPr>
            <w:tcW w:w="4220" w:type="dxa"/>
          </w:tcPr>
          <w:p w14:paraId="30E1C6B8" w14:textId="477481F3" w:rsidR="00B54D2A" w:rsidRPr="00975187" w:rsidRDefault="00B54D2A" w:rsidP="00B54D2A">
            <w:pPr>
              <w:spacing w:line="360" w:lineRule="auto"/>
              <w:rPr>
                <w:rFonts w:ascii="Arial" w:eastAsia="Times New Roman" w:hAnsi="Arial"/>
                <w:color w:val="0070C0"/>
                <w:sz w:val="20"/>
                <w:szCs w:val="20"/>
                <w:lang w:val="de-AT" w:eastAsia="de-DE"/>
              </w:rPr>
            </w:pPr>
          </w:p>
        </w:tc>
        <w:tc>
          <w:tcPr>
            <w:tcW w:w="2835" w:type="dxa"/>
          </w:tcPr>
          <w:p w14:paraId="6091421B" w14:textId="162C959E" w:rsidR="00B54D2A" w:rsidRPr="00975187" w:rsidRDefault="00B54D2A" w:rsidP="00B54D2A">
            <w:pPr>
              <w:spacing w:line="360" w:lineRule="auto"/>
              <w:rPr>
                <w:rFonts w:ascii="Arial" w:eastAsia="Times New Roman" w:hAnsi="Arial"/>
                <w:color w:val="0070C0"/>
                <w:sz w:val="20"/>
                <w:szCs w:val="20"/>
                <w:lang w:val="de-AT" w:eastAsia="de-DE"/>
              </w:rPr>
            </w:pPr>
          </w:p>
        </w:tc>
        <w:tc>
          <w:tcPr>
            <w:tcW w:w="1417" w:type="dxa"/>
          </w:tcPr>
          <w:p w14:paraId="3FA1E7AA" w14:textId="1184292E" w:rsidR="00B54D2A" w:rsidRPr="00975187" w:rsidRDefault="00B54D2A" w:rsidP="00B54D2A">
            <w:pPr>
              <w:spacing w:line="360" w:lineRule="auto"/>
              <w:rPr>
                <w:rFonts w:ascii="Arial" w:eastAsia="Times New Roman" w:hAnsi="Arial"/>
                <w:color w:val="0070C0"/>
                <w:sz w:val="20"/>
                <w:szCs w:val="20"/>
                <w:lang w:val="de-AT" w:eastAsia="de-DE"/>
              </w:rPr>
            </w:pPr>
          </w:p>
        </w:tc>
      </w:tr>
      <w:tr w:rsidR="00B54D2A" w14:paraId="154D1B9F" w14:textId="77777777" w:rsidTr="003A6368">
        <w:tc>
          <w:tcPr>
            <w:tcW w:w="4220" w:type="dxa"/>
          </w:tcPr>
          <w:p w14:paraId="39B7FC1E" w14:textId="4FD7152D" w:rsidR="00B54D2A" w:rsidRPr="00975187" w:rsidRDefault="00B54D2A" w:rsidP="00B54D2A">
            <w:pPr>
              <w:spacing w:line="360" w:lineRule="auto"/>
              <w:rPr>
                <w:rFonts w:ascii="Arial" w:eastAsia="Times New Roman" w:hAnsi="Arial"/>
                <w:color w:val="0070C0"/>
                <w:sz w:val="20"/>
                <w:szCs w:val="20"/>
                <w:lang w:val="de-AT" w:eastAsia="de-DE"/>
              </w:rPr>
            </w:pPr>
          </w:p>
        </w:tc>
        <w:tc>
          <w:tcPr>
            <w:tcW w:w="2835" w:type="dxa"/>
          </w:tcPr>
          <w:p w14:paraId="624FEEC7" w14:textId="28974FA4" w:rsidR="00B54D2A" w:rsidRPr="00975187" w:rsidRDefault="00B54D2A" w:rsidP="00B54D2A">
            <w:pPr>
              <w:spacing w:line="360" w:lineRule="auto"/>
              <w:rPr>
                <w:rFonts w:ascii="Arial" w:eastAsia="Times New Roman" w:hAnsi="Arial"/>
                <w:color w:val="0070C0"/>
                <w:sz w:val="20"/>
                <w:szCs w:val="20"/>
                <w:lang w:val="de-AT" w:eastAsia="de-DE"/>
              </w:rPr>
            </w:pPr>
          </w:p>
        </w:tc>
        <w:tc>
          <w:tcPr>
            <w:tcW w:w="1417" w:type="dxa"/>
          </w:tcPr>
          <w:p w14:paraId="2F882701" w14:textId="5BAA1FEB" w:rsidR="00B54D2A" w:rsidRPr="00975187" w:rsidRDefault="00B54D2A" w:rsidP="00B54D2A">
            <w:pPr>
              <w:spacing w:line="360" w:lineRule="auto"/>
              <w:rPr>
                <w:rFonts w:ascii="Arial" w:eastAsia="Times New Roman" w:hAnsi="Arial"/>
                <w:color w:val="0070C0"/>
                <w:sz w:val="20"/>
                <w:szCs w:val="20"/>
                <w:lang w:val="de-AT" w:eastAsia="de-DE"/>
              </w:rPr>
            </w:pPr>
          </w:p>
        </w:tc>
      </w:tr>
    </w:tbl>
    <w:p w14:paraId="5E253B81" w14:textId="77777777" w:rsidR="00B54D2A" w:rsidRPr="00B54D2A" w:rsidRDefault="00B54D2A" w:rsidP="00B54D2A">
      <w:pPr>
        <w:pStyle w:val="Listenabsatz"/>
        <w:widowControl w:val="0"/>
        <w:spacing w:before="0" w:beforeAutospacing="0" w:after="0" w:afterAutospacing="0" w:line="360" w:lineRule="auto"/>
        <w:rPr>
          <w:rFonts w:ascii="Arial" w:hAnsi="Arial" w:cs="Arial"/>
          <w:sz w:val="20"/>
          <w:szCs w:val="20"/>
        </w:rPr>
      </w:pPr>
    </w:p>
    <w:p w14:paraId="1D052E20" w14:textId="273CAF7E" w:rsidR="00B54D2A" w:rsidRPr="005320B1" w:rsidRDefault="00B54D2A" w:rsidP="00774B6C">
      <w:pPr>
        <w:pStyle w:val="Listenabsatz"/>
        <w:widowControl w:val="0"/>
        <w:numPr>
          <w:ilvl w:val="0"/>
          <w:numId w:val="6"/>
        </w:numPr>
        <w:spacing w:before="0" w:beforeAutospacing="0" w:after="0" w:afterAutospacing="0" w:line="360" w:lineRule="auto"/>
        <w:rPr>
          <w:rFonts w:ascii="Arial" w:hAnsi="Arial" w:cs="Arial"/>
          <w:sz w:val="20"/>
          <w:szCs w:val="20"/>
        </w:rPr>
      </w:pPr>
      <w:r w:rsidRPr="00B54D2A">
        <w:rPr>
          <w:rFonts w:ascii="Arial" w:hAnsi="Arial" w:cs="Arial"/>
          <w:b/>
          <w:bCs/>
          <w:sz w:val="20"/>
          <w:szCs w:val="20"/>
        </w:rPr>
        <w:t>Modell von Lyman W. Porter und Edward E. Lawler</w:t>
      </w:r>
      <w:r w:rsidRPr="005320B1">
        <w:rPr>
          <w:rFonts w:ascii="Arial" w:hAnsi="Arial" w:cs="Arial"/>
          <w:sz w:val="20"/>
          <w:szCs w:val="20"/>
        </w:rPr>
        <w:t>: Es zeigt, wie Motivation, Leistung und Zufriedenheit zusammenhängen. Die zentralen Variablen sind:</w:t>
      </w:r>
    </w:p>
    <w:p w14:paraId="6AC73AF1" w14:textId="77777777" w:rsidR="00B54D2A" w:rsidRPr="005320B1" w:rsidRDefault="00B54D2A" w:rsidP="00774B6C">
      <w:pPr>
        <w:pStyle w:val="Listenabsatz"/>
        <w:widowControl w:val="0"/>
        <w:numPr>
          <w:ilvl w:val="0"/>
          <w:numId w:val="8"/>
        </w:numPr>
        <w:spacing w:before="0" w:beforeAutospacing="0" w:after="0" w:afterAutospacing="0" w:line="360" w:lineRule="auto"/>
        <w:ind w:left="1068"/>
        <w:rPr>
          <w:rFonts w:ascii="Arial" w:hAnsi="Arial" w:cs="Arial"/>
          <w:sz w:val="20"/>
          <w:szCs w:val="20"/>
        </w:rPr>
      </w:pPr>
      <w:r w:rsidRPr="005320B1">
        <w:rPr>
          <w:rFonts w:ascii="Arial" w:hAnsi="Arial" w:cs="Arial"/>
          <w:sz w:val="20"/>
          <w:szCs w:val="20"/>
        </w:rPr>
        <w:t>Anstrengung (3): ist das Ausmaß von Energie, die von einem Mitarbeiter zur Erfüllung einer Aufgabe in Abhängigkeit von 1+2 aufgewendet wird</w:t>
      </w:r>
    </w:p>
    <w:p w14:paraId="782D2E07" w14:textId="77777777" w:rsidR="00B54D2A" w:rsidRPr="005320B1" w:rsidRDefault="00B54D2A" w:rsidP="00774B6C">
      <w:pPr>
        <w:pStyle w:val="Listenabsatz"/>
        <w:widowControl w:val="0"/>
        <w:numPr>
          <w:ilvl w:val="0"/>
          <w:numId w:val="8"/>
        </w:numPr>
        <w:spacing w:before="0" w:beforeAutospacing="0" w:after="0" w:afterAutospacing="0" w:line="360" w:lineRule="auto"/>
        <w:ind w:left="1068"/>
        <w:rPr>
          <w:rFonts w:ascii="Arial" w:hAnsi="Arial" w:cs="Arial"/>
          <w:sz w:val="20"/>
          <w:szCs w:val="20"/>
        </w:rPr>
      </w:pPr>
      <w:r w:rsidRPr="005320B1">
        <w:rPr>
          <w:rFonts w:ascii="Arial" w:hAnsi="Arial" w:cs="Arial"/>
          <w:sz w:val="20"/>
          <w:szCs w:val="20"/>
        </w:rPr>
        <w:t>Leistung (6): ist das von der Organisation messbare Ergebnis der Handlung und wird von 4+5 beeinflusst</w:t>
      </w:r>
    </w:p>
    <w:p w14:paraId="784BB3C2" w14:textId="77777777" w:rsidR="00B54D2A" w:rsidRPr="005320B1" w:rsidRDefault="00B54D2A" w:rsidP="00774B6C">
      <w:pPr>
        <w:pStyle w:val="Listenabsatz"/>
        <w:widowControl w:val="0"/>
        <w:numPr>
          <w:ilvl w:val="0"/>
          <w:numId w:val="8"/>
        </w:numPr>
        <w:spacing w:before="0" w:beforeAutospacing="0" w:after="0" w:afterAutospacing="0" w:line="360" w:lineRule="auto"/>
        <w:ind w:left="1068"/>
        <w:rPr>
          <w:rFonts w:ascii="Arial" w:hAnsi="Arial" w:cs="Arial"/>
          <w:sz w:val="20"/>
          <w:szCs w:val="20"/>
        </w:rPr>
      </w:pPr>
      <w:r w:rsidRPr="005320B1">
        <w:rPr>
          <w:rFonts w:ascii="Arial" w:hAnsi="Arial" w:cs="Arial"/>
          <w:sz w:val="20"/>
          <w:szCs w:val="20"/>
        </w:rPr>
        <w:t>Belohnung (7): kann intrinsisch (z.B. Erfolgserlebnis) oder extrinsisch (z.B. Bezahlung) erfolgen</w:t>
      </w:r>
    </w:p>
    <w:p w14:paraId="0B3C0501" w14:textId="77777777" w:rsidR="00B54D2A" w:rsidRPr="005320B1" w:rsidRDefault="00B54D2A" w:rsidP="00774B6C">
      <w:pPr>
        <w:pStyle w:val="Listenabsatz"/>
        <w:widowControl w:val="0"/>
        <w:numPr>
          <w:ilvl w:val="0"/>
          <w:numId w:val="8"/>
        </w:numPr>
        <w:spacing w:before="0" w:beforeAutospacing="0" w:after="0" w:afterAutospacing="0" w:line="360" w:lineRule="auto"/>
        <w:ind w:left="1068"/>
        <w:rPr>
          <w:rFonts w:ascii="Arial" w:hAnsi="Arial" w:cs="Arial"/>
          <w:sz w:val="20"/>
          <w:szCs w:val="20"/>
        </w:rPr>
      </w:pPr>
      <w:r w:rsidRPr="005320B1">
        <w:rPr>
          <w:rFonts w:ascii="Arial" w:hAnsi="Arial" w:cs="Arial"/>
          <w:sz w:val="20"/>
          <w:szCs w:val="20"/>
        </w:rPr>
        <w:t>Zufriedenheit (9): tritt ein, wenn die effektive Belohnung als angemessen erlebt wird</w:t>
      </w:r>
    </w:p>
    <w:p w14:paraId="18989DA8" w14:textId="77777777" w:rsidR="00B54D2A" w:rsidRPr="005320B1" w:rsidRDefault="00B54D2A" w:rsidP="00774B6C">
      <w:pPr>
        <w:pStyle w:val="Listenabsatz"/>
        <w:widowControl w:val="0"/>
        <w:numPr>
          <w:ilvl w:val="0"/>
          <w:numId w:val="7"/>
        </w:numPr>
        <w:spacing w:before="0" w:beforeAutospacing="0" w:after="0" w:afterAutospacing="0" w:line="360" w:lineRule="auto"/>
        <w:ind w:left="1068"/>
        <w:rPr>
          <w:rFonts w:ascii="Arial" w:hAnsi="Arial" w:cs="Arial"/>
          <w:sz w:val="20"/>
          <w:szCs w:val="20"/>
        </w:rPr>
      </w:pPr>
      <w:r w:rsidRPr="005320B1">
        <w:rPr>
          <w:rFonts w:ascii="Arial" w:hAnsi="Arial" w:cs="Arial"/>
          <w:sz w:val="20"/>
          <w:szCs w:val="20"/>
        </w:rPr>
        <w:t>Die individuelle Motivation am Arbeitsplatz wird bestimmt von den (subjektiven) Wahrscheinlichkeiten, dass erhöhte Bemühungen zu verbesserter Arbeitsleistung führen wird, und gute Arbeitsleistung auch zu den gewünschten Zielen führen</w:t>
      </w:r>
    </w:p>
    <w:p w14:paraId="31E4E28A" w14:textId="77777777" w:rsidR="00B54D2A" w:rsidRPr="005320B1" w:rsidRDefault="00B54D2A" w:rsidP="00B54D2A">
      <w:pPr>
        <w:widowControl w:val="0"/>
        <w:spacing w:after="0" w:line="360" w:lineRule="auto"/>
        <w:contextualSpacing/>
        <w:rPr>
          <w:rFonts w:ascii="Arial" w:hAnsi="Arial" w:cs="Arial"/>
          <w:sz w:val="20"/>
          <w:szCs w:val="20"/>
        </w:rPr>
      </w:pPr>
      <w:r w:rsidRPr="005320B1">
        <w:rPr>
          <w:rFonts w:ascii="Arial" w:hAnsi="Arial" w:cs="Arial"/>
          <w:noProof/>
          <w:sz w:val="20"/>
          <w:szCs w:val="20"/>
        </w:rPr>
        <w:drawing>
          <wp:inline distT="0" distB="0" distL="0" distR="0" wp14:anchorId="34D39DED" wp14:editId="355E661D">
            <wp:extent cx="5708824" cy="3562350"/>
            <wp:effectExtent l="0" t="0" r="6350" b="0"/>
            <wp:docPr id="283" name="Grafik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448" cy="3575843"/>
                    </a:xfrm>
                    <a:prstGeom prst="rect">
                      <a:avLst/>
                    </a:prstGeom>
                  </pic:spPr>
                </pic:pic>
              </a:graphicData>
            </a:graphic>
          </wp:inline>
        </w:drawing>
      </w:r>
    </w:p>
    <w:p w14:paraId="0C8A9AA6" w14:textId="3C5B94EB" w:rsidR="000E1072" w:rsidRPr="00DE5855" w:rsidRDefault="000E1072" w:rsidP="00821AAF">
      <w:pPr>
        <w:spacing w:after="0" w:line="360" w:lineRule="auto"/>
        <w:rPr>
          <w:rFonts w:ascii="Arial" w:eastAsia="Times New Roman" w:hAnsi="Arial"/>
          <w:sz w:val="20"/>
          <w:szCs w:val="20"/>
          <w:lang w:eastAsia="de-DE"/>
        </w:rPr>
      </w:pPr>
    </w:p>
    <w:p w14:paraId="041B3892" w14:textId="77777777" w:rsidR="0043300F" w:rsidRPr="005320B1" w:rsidRDefault="0043300F" w:rsidP="0043300F">
      <w:pPr>
        <w:widowControl w:val="0"/>
        <w:spacing w:after="0" w:line="360" w:lineRule="auto"/>
        <w:contextualSpacing/>
        <w:rPr>
          <w:rFonts w:ascii="Arial" w:hAnsi="Arial" w:cs="Arial"/>
          <w:sz w:val="20"/>
          <w:szCs w:val="20"/>
        </w:rPr>
      </w:pPr>
      <w:r w:rsidRPr="005320B1">
        <w:rPr>
          <w:rFonts w:ascii="Arial" w:hAnsi="Arial" w:cs="Arial"/>
          <w:sz w:val="20"/>
          <w:szCs w:val="20"/>
        </w:rPr>
        <w:t>Der Arbeitsplatz soll an die Bedürfnisse der Mitarbeiter angepasst werden. Auch dann, wenn diese Maßnahmen nicht unmittelbar zur Erhöhung der Leistung der Mitarbeiter führen:</w:t>
      </w:r>
    </w:p>
    <w:p w14:paraId="2355EF24" w14:textId="77777777" w:rsidR="0043300F" w:rsidRPr="005320B1" w:rsidRDefault="0043300F" w:rsidP="0043300F">
      <w:pPr>
        <w:widowControl w:val="0"/>
        <w:spacing w:after="0" w:line="360" w:lineRule="auto"/>
        <w:contextualSpacing/>
        <w:rPr>
          <w:rFonts w:ascii="Arial" w:hAnsi="Arial" w:cs="Arial"/>
          <w:sz w:val="20"/>
          <w:szCs w:val="20"/>
        </w:rPr>
      </w:pPr>
      <w:r w:rsidRPr="005320B1">
        <w:rPr>
          <w:rFonts w:ascii="Arial" w:hAnsi="Arial" w:cs="Arial"/>
          <w:noProof/>
          <w:sz w:val="20"/>
          <w:szCs w:val="20"/>
        </w:rPr>
        <w:lastRenderedPageBreak/>
        <w:drawing>
          <wp:inline distT="0" distB="0" distL="0" distR="0" wp14:anchorId="32C3F11A" wp14:editId="22052EB1">
            <wp:extent cx="4476750" cy="3500776"/>
            <wp:effectExtent l="0" t="0" r="0" b="4445"/>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0865" cy="3511814"/>
                    </a:xfrm>
                    <a:prstGeom prst="rect">
                      <a:avLst/>
                    </a:prstGeom>
                    <a:noFill/>
                  </pic:spPr>
                </pic:pic>
              </a:graphicData>
            </a:graphic>
          </wp:inline>
        </w:drawing>
      </w:r>
    </w:p>
    <w:p w14:paraId="206CC135" w14:textId="073CCCD3" w:rsidR="000E1072" w:rsidRDefault="000E1072" w:rsidP="00821AAF">
      <w:pPr>
        <w:spacing w:after="0" w:line="360" w:lineRule="auto"/>
        <w:rPr>
          <w:rFonts w:ascii="Arial" w:eastAsia="Times New Roman" w:hAnsi="Arial"/>
          <w:sz w:val="20"/>
          <w:szCs w:val="20"/>
          <w:lang w:val="de-AT" w:eastAsia="de-DE"/>
        </w:rPr>
      </w:pPr>
    </w:p>
    <w:p w14:paraId="53CCA68B" w14:textId="5150B91E" w:rsidR="0043300F" w:rsidRPr="0073003B" w:rsidRDefault="0043300F"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proofErr w:type="spellStart"/>
      <w:r>
        <w:rPr>
          <w:rFonts w:ascii="Arial" w:eastAsia="Times New Roman" w:hAnsi="Arial"/>
          <w:b/>
          <w:sz w:val="28"/>
          <w:szCs w:val="28"/>
          <w:lang w:val="en-US" w:eastAsia="de-DE"/>
        </w:rPr>
        <w:t>Wichtige</w:t>
      </w:r>
      <w:proofErr w:type="spellEnd"/>
      <w:r>
        <w:rPr>
          <w:rFonts w:ascii="Arial" w:eastAsia="Times New Roman" w:hAnsi="Arial"/>
          <w:b/>
          <w:sz w:val="28"/>
          <w:szCs w:val="28"/>
          <w:lang w:val="en-US" w:eastAsia="de-DE"/>
        </w:rPr>
        <w:t xml:space="preserve"> </w:t>
      </w:r>
      <w:proofErr w:type="spellStart"/>
      <w:r>
        <w:rPr>
          <w:rFonts w:ascii="Arial" w:eastAsia="Times New Roman" w:hAnsi="Arial"/>
          <w:b/>
          <w:sz w:val="28"/>
          <w:szCs w:val="28"/>
          <w:lang w:val="en-US" w:eastAsia="de-DE"/>
        </w:rPr>
        <w:t>Führungsinstrumente</w:t>
      </w:r>
      <w:proofErr w:type="spellEnd"/>
      <w:r>
        <w:rPr>
          <w:rFonts w:ascii="Arial" w:eastAsia="Times New Roman" w:hAnsi="Arial"/>
          <w:b/>
          <w:sz w:val="28"/>
          <w:szCs w:val="28"/>
          <w:lang w:val="en-US" w:eastAsia="de-DE"/>
        </w:rPr>
        <w:t xml:space="preserve"> </w:t>
      </w:r>
    </w:p>
    <w:p w14:paraId="428A6177" w14:textId="341BA89F" w:rsidR="000E1072" w:rsidRDefault="0043300F" w:rsidP="00821AAF">
      <w:pPr>
        <w:spacing w:after="0" w:line="360" w:lineRule="auto"/>
        <w:rPr>
          <w:rFonts w:ascii="Arial" w:eastAsia="Times New Roman" w:hAnsi="Arial"/>
          <w:sz w:val="20"/>
          <w:szCs w:val="20"/>
          <w:lang w:val="de-AT" w:eastAsia="de-DE"/>
        </w:rPr>
      </w:pPr>
      <w:r>
        <w:rPr>
          <w:noProof/>
        </w:rPr>
        <w:drawing>
          <wp:inline distT="0" distB="0" distL="0" distR="0" wp14:anchorId="2420A019" wp14:editId="5B5077F4">
            <wp:extent cx="5760720" cy="2893695"/>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93695"/>
                    </a:xfrm>
                    <a:prstGeom prst="rect">
                      <a:avLst/>
                    </a:prstGeom>
                  </pic:spPr>
                </pic:pic>
              </a:graphicData>
            </a:graphic>
          </wp:inline>
        </w:drawing>
      </w:r>
    </w:p>
    <w:tbl>
      <w:tblPr>
        <w:tblStyle w:val="Tabellenraster"/>
        <w:tblW w:w="0" w:type="auto"/>
        <w:tblLook w:val="04A0" w:firstRow="1" w:lastRow="0" w:firstColumn="1" w:lastColumn="0" w:noHBand="0" w:noVBand="1"/>
      </w:tblPr>
      <w:tblGrid>
        <w:gridCol w:w="7792"/>
        <w:gridCol w:w="1270"/>
      </w:tblGrid>
      <w:tr w:rsidR="00E8355B" w14:paraId="5210360D" w14:textId="77777777" w:rsidTr="00E8355B">
        <w:tc>
          <w:tcPr>
            <w:tcW w:w="7792" w:type="dxa"/>
          </w:tcPr>
          <w:p w14:paraId="3EE4766B" w14:textId="034EB18D" w:rsidR="00E8355B" w:rsidRPr="00AA3DA0" w:rsidRDefault="00E8355B" w:rsidP="00821AAF">
            <w:pPr>
              <w:spacing w:line="360" w:lineRule="auto"/>
              <w:rPr>
                <w:rFonts w:ascii="Arial" w:eastAsia="Times New Roman" w:hAnsi="Arial"/>
                <w:b/>
                <w:bCs/>
                <w:sz w:val="20"/>
                <w:szCs w:val="20"/>
                <w:lang w:val="de-AT" w:eastAsia="de-DE"/>
              </w:rPr>
            </w:pPr>
            <w:r w:rsidRPr="00AA3DA0">
              <w:rPr>
                <w:rFonts w:ascii="Arial" w:eastAsia="Times New Roman" w:hAnsi="Arial"/>
                <w:b/>
                <w:bCs/>
                <w:sz w:val="20"/>
                <w:szCs w:val="20"/>
                <w:lang w:val="de-AT" w:eastAsia="de-DE"/>
              </w:rPr>
              <w:t>Wichtige Führungsinstrumente</w:t>
            </w:r>
          </w:p>
        </w:tc>
        <w:tc>
          <w:tcPr>
            <w:tcW w:w="1270" w:type="dxa"/>
          </w:tcPr>
          <w:p w14:paraId="5D9FAF2D" w14:textId="6A94916A" w:rsidR="00E8355B" w:rsidRDefault="00E8355B" w:rsidP="00821AAF">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Buch Seite</w:t>
            </w:r>
          </w:p>
        </w:tc>
      </w:tr>
      <w:tr w:rsidR="00E8355B" w14:paraId="79E71E0D" w14:textId="77777777" w:rsidTr="00E8355B">
        <w:tc>
          <w:tcPr>
            <w:tcW w:w="7792" w:type="dxa"/>
          </w:tcPr>
          <w:p w14:paraId="442E7746" w14:textId="77777777" w:rsidR="004B675F" w:rsidRDefault="00E8355B" w:rsidP="00E8355B">
            <w:pPr>
              <w:spacing w:line="360" w:lineRule="auto"/>
              <w:rPr>
                <w:rFonts w:ascii="Arial" w:eastAsia="Times New Roman" w:hAnsi="Arial"/>
                <w:color w:val="0070C0"/>
                <w:sz w:val="20"/>
                <w:szCs w:val="20"/>
                <w:lang w:val="de-AT" w:eastAsia="de-DE"/>
              </w:rPr>
            </w:pPr>
            <w:r w:rsidRPr="00400491">
              <w:rPr>
                <w:rFonts w:ascii="Arial" w:eastAsia="Times New Roman" w:hAnsi="Arial"/>
                <w:b/>
                <w:bCs/>
                <w:sz w:val="20"/>
                <w:szCs w:val="20"/>
                <w:lang w:val="de-AT" w:eastAsia="de-DE"/>
              </w:rPr>
              <w:t>Feedback</w:t>
            </w:r>
            <w:r>
              <w:rPr>
                <w:rFonts w:ascii="Arial" w:eastAsia="Times New Roman" w:hAnsi="Arial"/>
                <w:sz w:val="20"/>
                <w:szCs w:val="20"/>
                <w:lang w:val="de-AT" w:eastAsia="de-DE"/>
              </w:rPr>
              <w:t xml:space="preserve"> </w:t>
            </w:r>
          </w:p>
          <w:p w14:paraId="0B226F1B" w14:textId="77777777" w:rsidR="004B675F" w:rsidRDefault="004B675F" w:rsidP="00E8355B">
            <w:pPr>
              <w:spacing w:line="360" w:lineRule="auto"/>
              <w:rPr>
                <w:rFonts w:ascii="Arial" w:eastAsia="Times New Roman" w:hAnsi="Arial"/>
                <w:color w:val="0070C0"/>
                <w:sz w:val="20"/>
                <w:szCs w:val="20"/>
                <w:lang w:val="de-AT" w:eastAsia="de-DE"/>
              </w:rPr>
            </w:pPr>
          </w:p>
          <w:p w14:paraId="65588526" w14:textId="332C5847" w:rsidR="004B675F" w:rsidRDefault="004B675F" w:rsidP="00E8355B">
            <w:pPr>
              <w:spacing w:line="360" w:lineRule="auto"/>
              <w:rPr>
                <w:rFonts w:ascii="Arial" w:eastAsia="Times New Roman" w:hAnsi="Arial"/>
                <w:color w:val="0070C0"/>
                <w:sz w:val="20"/>
                <w:szCs w:val="20"/>
                <w:lang w:val="de-AT" w:eastAsia="de-DE"/>
              </w:rPr>
            </w:pPr>
          </w:p>
          <w:p w14:paraId="474364C6" w14:textId="77777777" w:rsidR="001447B8" w:rsidRDefault="001447B8" w:rsidP="00E8355B">
            <w:pPr>
              <w:spacing w:line="360" w:lineRule="auto"/>
              <w:rPr>
                <w:rFonts w:ascii="Arial" w:eastAsia="Times New Roman" w:hAnsi="Arial"/>
                <w:color w:val="0070C0"/>
                <w:sz w:val="20"/>
                <w:szCs w:val="20"/>
                <w:lang w:val="de-AT" w:eastAsia="de-DE"/>
              </w:rPr>
            </w:pPr>
          </w:p>
          <w:p w14:paraId="3181DE22" w14:textId="430D03D3" w:rsidR="00E8355B" w:rsidRDefault="00E8355B" w:rsidP="00E8355B">
            <w:pPr>
              <w:spacing w:line="360" w:lineRule="auto"/>
              <w:rPr>
                <w:rFonts w:ascii="Arial" w:eastAsia="Times New Roman" w:hAnsi="Arial"/>
                <w:sz w:val="20"/>
                <w:szCs w:val="20"/>
                <w:lang w:val="de-AT" w:eastAsia="de-DE"/>
              </w:rPr>
            </w:pPr>
            <w:r w:rsidRPr="00400491">
              <w:rPr>
                <w:rFonts w:ascii="Arial" w:eastAsia="Times New Roman" w:hAnsi="Arial"/>
                <w:color w:val="0070C0"/>
                <w:sz w:val="20"/>
                <w:szCs w:val="20"/>
                <w:lang w:val="de-AT" w:eastAsia="de-DE"/>
              </w:rPr>
              <w:t>.</w:t>
            </w:r>
          </w:p>
        </w:tc>
        <w:tc>
          <w:tcPr>
            <w:tcW w:w="1270" w:type="dxa"/>
          </w:tcPr>
          <w:p w14:paraId="5E3387A1" w14:textId="7428B8BD" w:rsidR="00E8355B" w:rsidRDefault="00E8355B" w:rsidP="00E8355B">
            <w:pPr>
              <w:spacing w:line="360" w:lineRule="auto"/>
              <w:rPr>
                <w:rFonts w:ascii="Arial" w:eastAsia="Times New Roman" w:hAnsi="Arial"/>
                <w:sz w:val="20"/>
                <w:szCs w:val="20"/>
                <w:lang w:val="de-AT" w:eastAsia="de-DE"/>
              </w:rPr>
            </w:pPr>
            <w:r>
              <w:rPr>
                <w:rFonts w:ascii="Arial" w:eastAsia="Times New Roman" w:hAnsi="Arial"/>
                <w:sz w:val="20"/>
                <w:szCs w:val="20"/>
                <w:lang w:val="de-AT" w:eastAsia="de-DE"/>
              </w:rPr>
              <w:t>184</w:t>
            </w:r>
          </w:p>
        </w:tc>
      </w:tr>
      <w:tr w:rsidR="00E8355B" w14:paraId="6E2A3E12" w14:textId="77777777" w:rsidTr="00E8355B">
        <w:tc>
          <w:tcPr>
            <w:tcW w:w="7792" w:type="dxa"/>
          </w:tcPr>
          <w:p w14:paraId="4126B9AA" w14:textId="5D5A27E4" w:rsidR="00E8355B" w:rsidRPr="00400491" w:rsidRDefault="00E8355B" w:rsidP="00E8355B">
            <w:pPr>
              <w:spacing w:line="360" w:lineRule="auto"/>
              <w:rPr>
                <w:rFonts w:ascii="Arial" w:eastAsia="Times New Roman" w:hAnsi="Arial"/>
                <w:color w:val="0070C0"/>
                <w:sz w:val="20"/>
                <w:szCs w:val="20"/>
                <w:lang w:val="de-AT" w:eastAsia="de-DE"/>
              </w:rPr>
            </w:pPr>
          </w:p>
        </w:tc>
        <w:tc>
          <w:tcPr>
            <w:tcW w:w="1270" w:type="dxa"/>
          </w:tcPr>
          <w:p w14:paraId="05AD8DEC" w14:textId="0FF8F84C" w:rsidR="00E8355B" w:rsidRPr="00400491" w:rsidRDefault="00E8355B" w:rsidP="00E8355B">
            <w:pPr>
              <w:spacing w:line="360" w:lineRule="auto"/>
              <w:rPr>
                <w:rFonts w:ascii="Arial" w:eastAsia="Times New Roman" w:hAnsi="Arial"/>
                <w:color w:val="0070C0"/>
                <w:sz w:val="20"/>
                <w:szCs w:val="20"/>
                <w:lang w:val="de-AT" w:eastAsia="de-DE"/>
              </w:rPr>
            </w:pPr>
          </w:p>
        </w:tc>
      </w:tr>
      <w:tr w:rsidR="00400491" w14:paraId="62CC2E26" w14:textId="77777777" w:rsidTr="003A4BC6">
        <w:tc>
          <w:tcPr>
            <w:tcW w:w="7792" w:type="dxa"/>
          </w:tcPr>
          <w:p w14:paraId="5843AD35" w14:textId="6B690DA4" w:rsidR="00400491" w:rsidRPr="00400491" w:rsidRDefault="00400491" w:rsidP="00400491">
            <w:pPr>
              <w:spacing w:line="360" w:lineRule="auto"/>
              <w:rPr>
                <w:rFonts w:ascii="Arial" w:eastAsia="Times New Roman" w:hAnsi="Arial"/>
                <w:color w:val="0070C0"/>
                <w:sz w:val="20"/>
                <w:szCs w:val="20"/>
                <w:lang w:val="de-AT" w:eastAsia="de-DE"/>
              </w:rPr>
            </w:pPr>
          </w:p>
        </w:tc>
        <w:tc>
          <w:tcPr>
            <w:tcW w:w="1270" w:type="dxa"/>
          </w:tcPr>
          <w:p w14:paraId="3758C00B" w14:textId="66B93D14" w:rsidR="00400491" w:rsidRPr="00400491" w:rsidRDefault="00400491" w:rsidP="00E8355B">
            <w:pPr>
              <w:spacing w:line="360" w:lineRule="auto"/>
              <w:rPr>
                <w:rFonts w:ascii="Arial" w:eastAsia="Times New Roman" w:hAnsi="Arial"/>
                <w:color w:val="0070C0"/>
                <w:sz w:val="20"/>
                <w:szCs w:val="20"/>
                <w:lang w:val="de-AT" w:eastAsia="de-DE"/>
              </w:rPr>
            </w:pPr>
          </w:p>
        </w:tc>
      </w:tr>
      <w:tr w:rsidR="00400491" w14:paraId="4D814968" w14:textId="77777777" w:rsidTr="003A4BC6">
        <w:tc>
          <w:tcPr>
            <w:tcW w:w="7792" w:type="dxa"/>
          </w:tcPr>
          <w:p w14:paraId="3F976D3F" w14:textId="2155D63D" w:rsidR="00400491" w:rsidRPr="00400491" w:rsidRDefault="00400491" w:rsidP="00400491">
            <w:pPr>
              <w:spacing w:line="360" w:lineRule="auto"/>
              <w:rPr>
                <w:rFonts w:ascii="Arial" w:eastAsia="Times New Roman" w:hAnsi="Arial"/>
                <w:color w:val="0070C0"/>
                <w:sz w:val="20"/>
                <w:szCs w:val="20"/>
                <w:lang w:val="de-AT" w:eastAsia="de-DE"/>
              </w:rPr>
            </w:pPr>
          </w:p>
        </w:tc>
        <w:tc>
          <w:tcPr>
            <w:tcW w:w="1270" w:type="dxa"/>
          </w:tcPr>
          <w:p w14:paraId="2F46E30D" w14:textId="383D4391" w:rsidR="00400491" w:rsidRPr="00400491" w:rsidRDefault="00400491" w:rsidP="00E8355B">
            <w:pPr>
              <w:spacing w:line="360" w:lineRule="auto"/>
              <w:rPr>
                <w:rFonts w:ascii="Arial" w:eastAsia="Times New Roman" w:hAnsi="Arial"/>
                <w:color w:val="0070C0"/>
                <w:sz w:val="20"/>
                <w:szCs w:val="20"/>
                <w:lang w:val="de-AT" w:eastAsia="de-DE"/>
              </w:rPr>
            </w:pPr>
          </w:p>
        </w:tc>
      </w:tr>
      <w:tr w:rsidR="00400491" w14:paraId="2C2857C5" w14:textId="77777777" w:rsidTr="003A4BC6">
        <w:tc>
          <w:tcPr>
            <w:tcW w:w="7792" w:type="dxa"/>
          </w:tcPr>
          <w:p w14:paraId="41FCFBAB" w14:textId="77777777" w:rsidR="00400491" w:rsidRDefault="00400491" w:rsidP="00400491">
            <w:pPr>
              <w:spacing w:line="360" w:lineRule="auto"/>
              <w:rPr>
                <w:rFonts w:ascii="Arial" w:eastAsia="Times New Roman" w:hAnsi="Arial"/>
                <w:color w:val="0070C0"/>
                <w:sz w:val="20"/>
                <w:szCs w:val="20"/>
                <w:lang w:val="de-AT" w:eastAsia="de-DE"/>
              </w:rPr>
            </w:pPr>
            <w:r w:rsidRPr="008B0618">
              <w:rPr>
                <w:rFonts w:ascii="Arial" w:eastAsia="Times New Roman" w:hAnsi="Arial"/>
                <w:b/>
                <w:bCs/>
                <w:sz w:val="20"/>
                <w:szCs w:val="20"/>
                <w:lang w:val="de-AT" w:eastAsia="de-DE"/>
              </w:rPr>
              <w:t>Mitarbeitergespräch</w:t>
            </w:r>
            <w:r>
              <w:rPr>
                <w:rFonts w:ascii="Arial" w:eastAsia="Times New Roman" w:hAnsi="Arial"/>
                <w:color w:val="0070C0"/>
                <w:sz w:val="20"/>
                <w:szCs w:val="20"/>
                <w:lang w:val="de-AT" w:eastAsia="de-DE"/>
              </w:rPr>
              <w:t xml:space="preserve"> </w:t>
            </w:r>
          </w:p>
          <w:p w14:paraId="4E13337D" w14:textId="66897290" w:rsidR="004B675F" w:rsidRPr="00400491" w:rsidRDefault="004B675F" w:rsidP="00400491">
            <w:pPr>
              <w:spacing w:line="360" w:lineRule="auto"/>
              <w:rPr>
                <w:rFonts w:ascii="Arial" w:eastAsia="Times New Roman" w:hAnsi="Arial"/>
                <w:color w:val="0070C0"/>
                <w:sz w:val="20"/>
                <w:szCs w:val="20"/>
                <w:lang w:val="de-AT" w:eastAsia="de-DE"/>
              </w:rPr>
            </w:pPr>
          </w:p>
        </w:tc>
        <w:tc>
          <w:tcPr>
            <w:tcW w:w="1270" w:type="dxa"/>
          </w:tcPr>
          <w:p w14:paraId="51AB1A9A" w14:textId="40E73C71" w:rsidR="00400491" w:rsidRPr="00400491" w:rsidRDefault="00400491" w:rsidP="00E8355B">
            <w:pPr>
              <w:spacing w:line="360" w:lineRule="auto"/>
              <w:rPr>
                <w:rFonts w:ascii="Arial" w:eastAsia="Times New Roman" w:hAnsi="Arial"/>
                <w:color w:val="0070C0"/>
                <w:sz w:val="20"/>
                <w:szCs w:val="20"/>
                <w:lang w:val="de-AT" w:eastAsia="de-DE"/>
              </w:rPr>
            </w:pPr>
          </w:p>
        </w:tc>
      </w:tr>
      <w:tr w:rsidR="008B0618" w14:paraId="6AB2F493" w14:textId="77777777" w:rsidTr="003A4BC6">
        <w:tc>
          <w:tcPr>
            <w:tcW w:w="7792" w:type="dxa"/>
          </w:tcPr>
          <w:p w14:paraId="406D6C79" w14:textId="77777777" w:rsidR="008B0618" w:rsidRDefault="008B0618" w:rsidP="00400491">
            <w:pPr>
              <w:spacing w:line="360" w:lineRule="auto"/>
              <w:rPr>
                <w:rFonts w:ascii="Arial" w:eastAsia="Times New Roman" w:hAnsi="Arial"/>
                <w:color w:val="0070C0"/>
                <w:sz w:val="20"/>
                <w:szCs w:val="20"/>
                <w:lang w:val="de-AT" w:eastAsia="de-DE"/>
              </w:rPr>
            </w:pPr>
            <w:r>
              <w:rPr>
                <w:rFonts w:ascii="Arial" w:eastAsia="Times New Roman" w:hAnsi="Arial"/>
                <w:b/>
                <w:bCs/>
                <w:sz w:val="20"/>
                <w:szCs w:val="20"/>
                <w:lang w:val="de-AT" w:eastAsia="de-DE"/>
              </w:rPr>
              <w:t xml:space="preserve">Persönlichkeitstests </w:t>
            </w:r>
          </w:p>
          <w:p w14:paraId="2F7250BD" w14:textId="07681EAC" w:rsidR="004B675F" w:rsidRPr="008B0618" w:rsidRDefault="004B675F" w:rsidP="00400491">
            <w:pPr>
              <w:spacing w:line="360" w:lineRule="auto"/>
              <w:rPr>
                <w:rFonts w:ascii="Arial" w:eastAsia="Times New Roman" w:hAnsi="Arial"/>
                <w:b/>
                <w:bCs/>
                <w:sz w:val="20"/>
                <w:szCs w:val="20"/>
                <w:lang w:val="de-AT" w:eastAsia="de-DE"/>
              </w:rPr>
            </w:pPr>
          </w:p>
        </w:tc>
        <w:tc>
          <w:tcPr>
            <w:tcW w:w="1270" w:type="dxa"/>
          </w:tcPr>
          <w:p w14:paraId="4F9037A1" w14:textId="020696C4" w:rsidR="008B0618" w:rsidRDefault="008B0618" w:rsidP="00E8355B">
            <w:pPr>
              <w:spacing w:line="360" w:lineRule="auto"/>
              <w:rPr>
                <w:rFonts w:ascii="Arial" w:eastAsia="Times New Roman" w:hAnsi="Arial"/>
                <w:color w:val="0070C0"/>
                <w:sz w:val="20"/>
                <w:szCs w:val="20"/>
                <w:lang w:val="de-AT" w:eastAsia="de-DE"/>
              </w:rPr>
            </w:pPr>
          </w:p>
        </w:tc>
      </w:tr>
      <w:tr w:rsidR="008B0618" w14:paraId="0F6219D8" w14:textId="77777777" w:rsidTr="003A4BC6">
        <w:tc>
          <w:tcPr>
            <w:tcW w:w="7792" w:type="dxa"/>
          </w:tcPr>
          <w:p w14:paraId="598DABE9" w14:textId="7A30C12D" w:rsidR="008B0618" w:rsidRPr="00AA3DA0" w:rsidRDefault="008B0618" w:rsidP="00400491">
            <w:pPr>
              <w:spacing w:line="360" w:lineRule="auto"/>
              <w:rPr>
                <w:rFonts w:ascii="Arial" w:eastAsia="Times New Roman" w:hAnsi="Arial"/>
                <w:color w:val="0070C0"/>
                <w:sz w:val="20"/>
                <w:szCs w:val="20"/>
                <w:lang w:val="de-AT" w:eastAsia="de-DE"/>
              </w:rPr>
            </w:pPr>
          </w:p>
        </w:tc>
        <w:tc>
          <w:tcPr>
            <w:tcW w:w="1270" w:type="dxa"/>
          </w:tcPr>
          <w:p w14:paraId="2B08E5BC" w14:textId="51D29D44" w:rsidR="008B0618" w:rsidRDefault="008B0618" w:rsidP="00E8355B">
            <w:pPr>
              <w:spacing w:line="360" w:lineRule="auto"/>
              <w:rPr>
                <w:rFonts w:ascii="Arial" w:eastAsia="Times New Roman" w:hAnsi="Arial"/>
                <w:color w:val="0070C0"/>
                <w:sz w:val="20"/>
                <w:szCs w:val="20"/>
                <w:lang w:val="de-AT" w:eastAsia="de-DE"/>
              </w:rPr>
            </w:pPr>
          </w:p>
        </w:tc>
      </w:tr>
      <w:tr w:rsidR="00AA3DA0" w:rsidRPr="00AA3DA0" w14:paraId="49D18F71" w14:textId="77777777" w:rsidTr="003A4BC6">
        <w:tc>
          <w:tcPr>
            <w:tcW w:w="7792" w:type="dxa"/>
          </w:tcPr>
          <w:p w14:paraId="069EE63D" w14:textId="3B6FC49F" w:rsidR="00AA3DA0" w:rsidRPr="00AA3DA0" w:rsidRDefault="00AA3DA0" w:rsidP="00400491">
            <w:pPr>
              <w:spacing w:line="360" w:lineRule="auto"/>
              <w:rPr>
                <w:rFonts w:ascii="Arial" w:eastAsia="Times New Roman" w:hAnsi="Arial"/>
                <w:color w:val="0070C0"/>
                <w:sz w:val="20"/>
                <w:szCs w:val="20"/>
                <w:lang w:val="de-AT" w:eastAsia="de-DE"/>
              </w:rPr>
            </w:pPr>
          </w:p>
        </w:tc>
        <w:tc>
          <w:tcPr>
            <w:tcW w:w="1270" w:type="dxa"/>
          </w:tcPr>
          <w:p w14:paraId="18F3535B" w14:textId="17E81F29" w:rsidR="00AA3DA0" w:rsidRPr="00AA3DA0" w:rsidRDefault="00AA3DA0" w:rsidP="00E8355B">
            <w:pPr>
              <w:spacing w:line="360" w:lineRule="auto"/>
              <w:rPr>
                <w:rFonts w:ascii="Arial" w:eastAsia="Times New Roman" w:hAnsi="Arial"/>
                <w:color w:val="0070C0"/>
                <w:sz w:val="20"/>
                <w:szCs w:val="20"/>
                <w:lang w:val="de-AT" w:eastAsia="de-DE"/>
              </w:rPr>
            </w:pPr>
          </w:p>
        </w:tc>
      </w:tr>
      <w:tr w:rsidR="00AA3DA0" w:rsidRPr="00AA3DA0" w14:paraId="2300BFF1" w14:textId="77777777" w:rsidTr="003A4BC6">
        <w:tc>
          <w:tcPr>
            <w:tcW w:w="7792" w:type="dxa"/>
          </w:tcPr>
          <w:p w14:paraId="034FC0CC" w14:textId="49D6E98B" w:rsidR="00AA3DA0" w:rsidRPr="00AA3DA0" w:rsidRDefault="00AA3DA0" w:rsidP="00400491">
            <w:pPr>
              <w:spacing w:line="360" w:lineRule="auto"/>
              <w:rPr>
                <w:rFonts w:ascii="Arial" w:eastAsia="Times New Roman" w:hAnsi="Arial"/>
                <w:color w:val="0070C0"/>
                <w:sz w:val="20"/>
                <w:szCs w:val="20"/>
                <w:lang w:val="en-US" w:eastAsia="de-DE"/>
              </w:rPr>
            </w:pPr>
          </w:p>
        </w:tc>
        <w:tc>
          <w:tcPr>
            <w:tcW w:w="1270" w:type="dxa"/>
          </w:tcPr>
          <w:p w14:paraId="25A41685" w14:textId="3F003020" w:rsidR="00AA3DA0" w:rsidRPr="00AA3DA0" w:rsidRDefault="00AA3DA0" w:rsidP="00E8355B">
            <w:pPr>
              <w:spacing w:line="360" w:lineRule="auto"/>
              <w:rPr>
                <w:rFonts w:ascii="Arial" w:eastAsia="Times New Roman" w:hAnsi="Arial"/>
                <w:color w:val="0070C0"/>
                <w:sz w:val="20"/>
                <w:szCs w:val="20"/>
                <w:lang w:val="en-US" w:eastAsia="de-DE"/>
              </w:rPr>
            </w:pPr>
          </w:p>
        </w:tc>
      </w:tr>
      <w:tr w:rsidR="00AA3DA0" w:rsidRPr="00AA3DA0" w14:paraId="58756508" w14:textId="77777777" w:rsidTr="003A4BC6">
        <w:tc>
          <w:tcPr>
            <w:tcW w:w="7792" w:type="dxa"/>
          </w:tcPr>
          <w:p w14:paraId="1B67C860" w14:textId="54CA54E8" w:rsidR="00AA3DA0" w:rsidRPr="00AA3DA0" w:rsidRDefault="00AA3DA0" w:rsidP="00400491">
            <w:pPr>
              <w:spacing w:line="360" w:lineRule="auto"/>
              <w:rPr>
                <w:rFonts w:ascii="Arial" w:eastAsia="Times New Roman" w:hAnsi="Arial"/>
                <w:color w:val="0070C0"/>
                <w:sz w:val="20"/>
                <w:szCs w:val="20"/>
                <w:lang w:val="en-US" w:eastAsia="de-DE"/>
              </w:rPr>
            </w:pPr>
          </w:p>
        </w:tc>
        <w:tc>
          <w:tcPr>
            <w:tcW w:w="1270" w:type="dxa"/>
          </w:tcPr>
          <w:p w14:paraId="777ED9C5" w14:textId="0543195D" w:rsidR="00AA3DA0" w:rsidRPr="00AA3DA0" w:rsidRDefault="00AA3DA0" w:rsidP="00E8355B">
            <w:pPr>
              <w:spacing w:line="360" w:lineRule="auto"/>
              <w:rPr>
                <w:rFonts w:ascii="Arial" w:eastAsia="Times New Roman" w:hAnsi="Arial"/>
                <w:color w:val="0070C0"/>
                <w:sz w:val="20"/>
                <w:szCs w:val="20"/>
                <w:lang w:val="en-US" w:eastAsia="de-DE"/>
              </w:rPr>
            </w:pPr>
          </w:p>
        </w:tc>
      </w:tr>
    </w:tbl>
    <w:p w14:paraId="4AF67A43" w14:textId="1C14C7A5" w:rsidR="000E1072" w:rsidRPr="00AA3DA0" w:rsidRDefault="000E1072" w:rsidP="00821AAF">
      <w:pPr>
        <w:spacing w:after="0" w:line="360" w:lineRule="auto"/>
        <w:rPr>
          <w:rFonts w:ascii="Arial" w:eastAsia="Times New Roman" w:hAnsi="Arial"/>
          <w:sz w:val="20"/>
          <w:szCs w:val="20"/>
          <w:lang w:val="en-US" w:eastAsia="de-DE"/>
        </w:rPr>
      </w:pPr>
    </w:p>
    <w:p w14:paraId="643BBB6A" w14:textId="4349C549" w:rsidR="007C6D17" w:rsidRDefault="007C6D17" w:rsidP="00821AAF">
      <w:pPr>
        <w:spacing w:after="0" w:line="360" w:lineRule="auto"/>
        <w:rPr>
          <w:rFonts w:ascii="Arial" w:eastAsia="Times New Roman" w:hAnsi="Arial"/>
          <w:sz w:val="20"/>
          <w:szCs w:val="20"/>
          <w:lang w:val="de-AT" w:eastAsia="de-DE"/>
        </w:rPr>
      </w:pPr>
      <w:r>
        <w:rPr>
          <w:noProof/>
        </w:rPr>
        <w:drawing>
          <wp:inline distT="0" distB="0" distL="0" distR="0" wp14:anchorId="002248DB" wp14:editId="186B7503">
            <wp:extent cx="5760720" cy="360807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26"/>
                    <a:stretch>
                      <a:fillRect/>
                    </a:stretch>
                  </pic:blipFill>
                  <pic:spPr>
                    <a:xfrm>
                      <a:off x="0" y="0"/>
                      <a:ext cx="5760720" cy="3608070"/>
                    </a:xfrm>
                    <a:prstGeom prst="rect">
                      <a:avLst/>
                    </a:prstGeom>
                  </pic:spPr>
                </pic:pic>
              </a:graphicData>
            </a:graphic>
          </wp:inline>
        </w:drawing>
      </w:r>
    </w:p>
    <w:p w14:paraId="09B4E384" w14:textId="7B88F5CC" w:rsidR="007C6D17" w:rsidRDefault="007C6D17" w:rsidP="00821AAF">
      <w:pPr>
        <w:spacing w:after="0" w:line="360" w:lineRule="auto"/>
        <w:rPr>
          <w:rFonts w:ascii="Arial" w:eastAsia="Times New Roman" w:hAnsi="Arial"/>
          <w:sz w:val="20"/>
          <w:szCs w:val="20"/>
          <w:lang w:val="de-AT" w:eastAsia="de-DE"/>
        </w:rPr>
      </w:pPr>
    </w:p>
    <w:p w14:paraId="504A91D0" w14:textId="5CC7AC3A" w:rsidR="007C6D17" w:rsidRPr="006872A5" w:rsidRDefault="005F34F1"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r w:rsidRPr="006872A5">
        <w:rPr>
          <w:rFonts w:ascii="Arial" w:eastAsia="Times New Roman" w:hAnsi="Arial"/>
          <w:b/>
          <w:sz w:val="28"/>
          <w:szCs w:val="28"/>
          <w:lang w:val="en-US" w:eastAsia="de-DE"/>
        </w:rPr>
        <w:t>Konflikt und Konfliktmanagement S. 189</w:t>
      </w:r>
    </w:p>
    <w:p w14:paraId="73272032" w14:textId="77777777" w:rsidR="005F34F1" w:rsidRDefault="005F34F1" w:rsidP="00821AAF">
      <w:pPr>
        <w:spacing w:after="0" w:line="360" w:lineRule="auto"/>
        <w:rPr>
          <w:rFonts w:ascii="Arial" w:eastAsia="Times New Roman" w:hAnsi="Arial"/>
          <w:sz w:val="20"/>
          <w:szCs w:val="20"/>
          <w:lang w:val="de-AT" w:eastAsia="de-DE"/>
        </w:rPr>
      </w:pPr>
    </w:p>
    <w:p w14:paraId="4A56E0BE" w14:textId="1CA8B138" w:rsidR="007C6D17" w:rsidRPr="00AD1519" w:rsidRDefault="00AD1519" w:rsidP="00774B6C">
      <w:pPr>
        <w:pStyle w:val="Listenabsatz"/>
        <w:numPr>
          <w:ilvl w:val="0"/>
          <w:numId w:val="1"/>
        </w:numPr>
        <w:spacing w:before="0" w:beforeAutospacing="0" w:after="0" w:afterAutospacing="0" w:line="360" w:lineRule="auto"/>
        <w:rPr>
          <w:rFonts w:ascii="Arial" w:eastAsia="Times New Roman" w:hAnsi="Arial"/>
          <w:b/>
          <w:sz w:val="28"/>
          <w:szCs w:val="28"/>
          <w:lang w:val="en-US" w:eastAsia="de-DE"/>
        </w:rPr>
      </w:pPr>
      <w:r w:rsidRPr="00AD1519">
        <w:rPr>
          <w:rFonts w:ascii="Arial" w:eastAsia="Times New Roman" w:hAnsi="Arial"/>
          <w:b/>
          <w:sz w:val="28"/>
          <w:szCs w:val="28"/>
          <w:lang w:val="en-US" w:eastAsia="de-DE"/>
        </w:rPr>
        <w:t xml:space="preserve">Zeitmanagement </w:t>
      </w:r>
    </w:p>
    <w:p w14:paraId="0EA360DA" w14:textId="60AB97F0" w:rsidR="00AD1519" w:rsidRDefault="00C47E88" w:rsidP="008029A0">
      <w:pPr>
        <w:spacing w:after="0" w:line="360" w:lineRule="auto"/>
        <w:contextualSpacing/>
        <w:rPr>
          <w:rFonts w:ascii="Arial" w:eastAsia="Times New Roman" w:hAnsi="Arial"/>
          <w:sz w:val="20"/>
          <w:szCs w:val="20"/>
          <w:lang w:val="de-AT" w:eastAsia="de-DE"/>
        </w:rPr>
      </w:pPr>
      <w:r>
        <w:rPr>
          <w:rFonts w:ascii="Arial" w:eastAsia="Times New Roman" w:hAnsi="Arial"/>
          <w:sz w:val="20"/>
          <w:szCs w:val="20"/>
          <w:lang w:val="de-AT" w:eastAsia="de-DE"/>
        </w:rPr>
        <w:t xml:space="preserve">Der Begriff Zeitmanagement ist eigentlich verwirrend, da die Zeit </w:t>
      </w:r>
      <w:r w:rsidR="008029A0">
        <w:rPr>
          <w:rFonts w:ascii="Arial" w:eastAsia="Times New Roman" w:hAnsi="Arial"/>
          <w:sz w:val="20"/>
          <w:szCs w:val="20"/>
          <w:lang w:val="de-AT" w:eastAsia="de-DE"/>
        </w:rPr>
        <w:t xml:space="preserve">unabhängig davon vergeht, was man in dieser Zeit macht! Daher beschäftigt sich das Zeitmanagement vorwiegend mit </w:t>
      </w:r>
      <w:r w:rsidR="008029A0" w:rsidRPr="008029A0">
        <w:rPr>
          <w:rFonts w:ascii="Arial" w:eastAsia="Times New Roman" w:hAnsi="Arial"/>
          <w:b/>
          <w:bCs/>
          <w:sz w:val="20"/>
          <w:szCs w:val="20"/>
          <w:lang w:val="de-AT" w:eastAsia="de-DE"/>
        </w:rPr>
        <w:t xml:space="preserve">Selbstmanagement </w:t>
      </w:r>
      <w:r w:rsidR="008029A0">
        <w:rPr>
          <w:rFonts w:ascii="Arial" w:eastAsia="Times New Roman" w:hAnsi="Arial"/>
          <w:sz w:val="20"/>
          <w:szCs w:val="20"/>
          <w:lang w:val="de-AT" w:eastAsia="de-DE"/>
        </w:rPr>
        <w:t>und dafür kann man folgende Techniken anwenden:</w:t>
      </w:r>
    </w:p>
    <w:p w14:paraId="31F0B17F" w14:textId="61EF76F5" w:rsidR="008029A0" w:rsidRPr="008029A0" w:rsidRDefault="004B675F" w:rsidP="00774B6C">
      <w:pPr>
        <w:pStyle w:val="Listenabsatz"/>
        <w:numPr>
          <w:ilvl w:val="0"/>
          <w:numId w:val="5"/>
        </w:numPr>
        <w:spacing w:before="0" w:beforeAutospacing="0" w:after="0" w:afterAutospacing="0" w:line="360" w:lineRule="auto"/>
        <w:rPr>
          <w:rFonts w:ascii="Arial" w:eastAsia="Times New Roman" w:hAnsi="Arial"/>
          <w:color w:val="0070C0"/>
          <w:sz w:val="20"/>
          <w:szCs w:val="20"/>
          <w:lang w:val="de-AT" w:eastAsia="de-DE"/>
        </w:rPr>
      </w:pPr>
      <w:r>
        <w:rPr>
          <w:rFonts w:ascii="Arial" w:eastAsia="Times New Roman" w:hAnsi="Arial"/>
          <w:color w:val="0070C0"/>
          <w:sz w:val="20"/>
          <w:szCs w:val="20"/>
          <w:lang w:val="de-AT" w:eastAsia="de-DE"/>
        </w:rPr>
        <w:t>___________________</w:t>
      </w:r>
    </w:p>
    <w:p w14:paraId="250DA3C1" w14:textId="4BE9B359" w:rsidR="008029A0" w:rsidRPr="008029A0" w:rsidRDefault="004B675F" w:rsidP="00774B6C">
      <w:pPr>
        <w:pStyle w:val="Listenabsatz"/>
        <w:numPr>
          <w:ilvl w:val="0"/>
          <w:numId w:val="5"/>
        </w:numPr>
        <w:spacing w:before="0" w:beforeAutospacing="0" w:after="0" w:afterAutospacing="0" w:line="360" w:lineRule="auto"/>
        <w:rPr>
          <w:rFonts w:ascii="Arial" w:eastAsia="Times New Roman" w:hAnsi="Arial"/>
          <w:color w:val="0070C0"/>
          <w:sz w:val="20"/>
          <w:szCs w:val="20"/>
          <w:lang w:val="de-AT" w:eastAsia="de-DE"/>
        </w:rPr>
      </w:pPr>
      <w:r>
        <w:rPr>
          <w:rFonts w:ascii="Arial" w:eastAsia="Times New Roman" w:hAnsi="Arial"/>
          <w:color w:val="0070C0"/>
          <w:sz w:val="20"/>
          <w:szCs w:val="20"/>
          <w:lang w:val="de-AT" w:eastAsia="de-DE"/>
        </w:rPr>
        <w:t>___________________</w:t>
      </w:r>
    </w:p>
    <w:p w14:paraId="19A7BDEC" w14:textId="47489C5F" w:rsidR="008029A0" w:rsidRPr="008029A0" w:rsidRDefault="004B675F" w:rsidP="00774B6C">
      <w:pPr>
        <w:pStyle w:val="Listenabsatz"/>
        <w:numPr>
          <w:ilvl w:val="0"/>
          <w:numId w:val="5"/>
        </w:numPr>
        <w:spacing w:before="0" w:beforeAutospacing="0" w:after="0" w:afterAutospacing="0" w:line="360" w:lineRule="auto"/>
        <w:rPr>
          <w:rFonts w:ascii="Arial" w:eastAsia="Times New Roman" w:hAnsi="Arial"/>
          <w:color w:val="0070C0"/>
          <w:sz w:val="20"/>
          <w:szCs w:val="20"/>
          <w:lang w:val="de-AT" w:eastAsia="de-DE"/>
        </w:rPr>
      </w:pPr>
      <w:r>
        <w:rPr>
          <w:rFonts w:ascii="Arial" w:eastAsia="Times New Roman" w:hAnsi="Arial"/>
          <w:color w:val="0070C0"/>
          <w:sz w:val="20"/>
          <w:szCs w:val="20"/>
          <w:lang w:val="de-AT" w:eastAsia="de-DE"/>
        </w:rPr>
        <w:lastRenderedPageBreak/>
        <w:t>___________________</w:t>
      </w:r>
    </w:p>
    <w:p w14:paraId="3AA50BC3" w14:textId="1B93CA57" w:rsidR="008029A0" w:rsidRPr="008029A0" w:rsidRDefault="004B675F" w:rsidP="00774B6C">
      <w:pPr>
        <w:pStyle w:val="Listenabsatz"/>
        <w:numPr>
          <w:ilvl w:val="0"/>
          <w:numId w:val="5"/>
        </w:numPr>
        <w:spacing w:before="0" w:beforeAutospacing="0" w:after="0" w:afterAutospacing="0" w:line="360" w:lineRule="auto"/>
        <w:rPr>
          <w:rFonts w:ascii="Arial" w:eastAsia="Times New Roman" w:hAnsi="Arial"/>
          <w:color w:val="0070C0"/>
          <w:sz w:val="20"/>
          <w:szCs w:val="20"/>
          <w:lang w:val="de-AT" w:eastAsia="de-DE"/>
        </w:rPr>
      </w:pPr>
      <w:r>
        <w:rPr>
          <w:rFonts w:ascii="Arial" w:eastAsia="Times New Roman" w:hAnsi="Arial"/>
          <w:color w:val="0070C0"/>
          <w:sz w:val="20"/>
          <w:szCs w:val="20"/>
          <w:lang w:val="de-AT" w:eastAsia="de-DE"/>
        </w:rPr>
        <w:t>___________________</w:t>
      </w:r>
    </w:p>
    <w:p w14:paraId="73AD3AD0" w14:textId="4DA65567" w:rsidR="008029A0" w:rsidRPr="008029A0" w:rsidRDefault="004B675F" w:rsidP="00774B6C">
      <w:pPr>
        <w:pStyle w:val="Listenabsatz"/>
        <w:numPr>
          <w:ilvl w:val="0"/>
          <w:numId w:val="5"/>
        </w:numPr>
        <w:spacing w:before="0" w:beforeAutospacing="0" w:after="0" w:afterAutospacing="0" w:line="360" w:lineRule="auto"/>
        <w:rPr>
          <w:rFonts w:ascii="Arial" w:eastAsia="Times New Roman" w:hAnsi="Arial"/>
          <w:color w:val="0070C0"/>
          <w:sz w:val="20"/>
          <w:szCs w:val="20"/>
          <w:lang w:val="de-AT" w:eastAsia="de-DE"/>
        </w:rPr>
      </w:pPr>
      <w:r>
        <w:rPr>
          <w:rFonts w:ascii="Arial" w:eastAsia="Times New Roman" w:hAnsi="Arial"/>
          <w:color w:val="0070C0"/>
          <w:sz w:val="20"/>
          <w:szCs w:val="20"/>
          <w:lang w:val="de-AT" w:eastAsia="de-DE"/>
        </w:rPr>
        <w:t>___________________</w:t>
      </w:r>
    </w:p>
    <w:p w14:paraId="7E61EE1A" w14:textId="0E667420" w:rsidR="00C47E88" w:rsidRDefault="008029A0" w:rsidP="008029A0">
      <w:pPr>
        <w:spacing w:after="0" w:line="360" w:lineRule="auto"/>
        <w:contextualSpacing/>
        <w:rPr>
          <w:rFonts w:ascii="Arial" w:eastAsia="Times New Roman" w:hAnsi="Arial"/>
          <w:sz w:val="20"/>
          <w:szCs w:val="20"/>
          <w:lang w:val="de-AT" w:eastAsia="de-DE"/>
        </w:rPr>
      </w:pPr>
      <w:r>
        <w:rPr>
          <w:rFonts w:ascii="Arial" w:eastAsia="Times New Roman" w:hAnsi="Arial"/>
          <w:sz w:val="20"/>
          <w:szCs w:val="20"/>
          <w:lang w:val="de-AT" w:eastAsia="de-DE"/>
        </w:rPr>
        <w:t>Dafür kann man z.B. die Eisenhower oder die Alpen Methode anwenden:</w:t>
      </w:r>
    </w:p>
    <w:p w14:paraId="288B1F78" w14:textId="3B972C79" w:rsidR="00C47E88" w:rsidRDefault="00C47E88" w:rsidP="00AD1519">
      <w:pPr>
        <w:spacing w:after="0" w:line="360" w:lineRule="auto"/>
        <w:rPr>
          <w:rFonts w:ascii="Arial" w:eastAsia="Times New Roman" w:hAnsi="Arial"/>
          <w:sz w:val="20"/>
          <w:szCs w:val="20"/>
          <w:lang w:val="de-AT" w:eastAsia="de-DE"/>
        </w:rPr>
      </w:pPr>
      <w:r>
        <w:rPr>
          <w:noProof/>
        </w:rPr>
        <w:drawing>
          <wp:inline distT="0" distB="0" distL="0" distR="0" wp14:anchorId="3191FD31" wp14:editId="48AB1578">
            <wp:extent cx="5238750" cy="2057400"/>
            <wp:effectExtent l="0" t="0" r="0" b="0"/>
            <wp:docPr id="230" name="Grafik 2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rafik 230" descr="Ein Bild, das Tisch enthält.&#10;&#10;Automatisch generierte Beschreibung"/>
                    <pic:cNvPicPr/>
                  </pic:nvPicPr>
                  <pic:blipFill>
                    <a:blip r:embed="rId27"/>
                    <a:stretch>
                      <a:fillRect/>
                    </a:stretch>
                  </pic:blipFill>
                  <pic:spPr>
                    <a:xfrm>
                      <a:off x="0" y="0"/>
                      <a:ext cx="5238750" cy="2057400"/>
                    </a:xfrm>
                    <a:prstGeom prst="rect">
                      <a:avLst/>
                    </a:prstGeom>
                  </pic:spPr>
                </pic:pic>
              </a:graphicData>
            </a:graphic>
          </wp:inline>
        </w:drawing>
      </w:r>
    </w:p>
    <w:p w14:paraId="7D81C3E8" w14:textId="45DA43B3" w:rsidR="00AD1519" w:rsidRPr="00AD1519" w:rsidRDefault="00AD1519" w:rsidP="00AD1519">
      <w:pPr>
        <w:spacing w:after="0" w:line="360" w:lineRule="auto"/>
        <w:rPr>
          <w:rFonts w:ascii="Arial" w:eastAsia="Times New Roman" w:hAnsi="Arial"/>
          <w:sz w:val="20"/>
          <w:szCs w:val="20"/>
          <w:lang w:val="de-AT" w:eastAsia="de-DE"/>
        </w:rPr>
      </w:pPr>
      <w:r>
        <w:rPr>
          <w:noProof/>
        </w:rPr>
        <w:drawing>
          <wp:inline distT="0" distB="0" distL="0" distR="0" wp14:anchorId="6163F1BB" wp14:editId="0274238D">
            <wp:extent cx="5760720" cy="1750060"/>
            <wp:effectExtent l="0" t="0" r="0" b="2540"/>
            <wp:docPr id="231" name="Grafik 2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Grafik 231" descr="Ein Bild, das Text enthält.&#10;&#10;Automatisch generierte Beschreibung"/>
                    <pic:cNvPicPr/>
                  </pic:nvPicPr>
                  <pic:blipFill>
                    <a:blip r:embed="rId28"/>
                    <a:stretch>
                      <a:fillRect/>
                    </a:stretch>
                  </pic:blipFill>
                  <pic:spPr>
                    <a:xfrm>
                      <a:off x="0" y="0"/>
                      <a:ext cx="5760720" cy="1750060"/>
                    </a:xfrm>
                    <a:prstGeom prst="rect">
                      <a:avLst/>
                    </a:prstGeom>
                  </pic:spPr>
                </pic:pic>
              </a:graphicData>
            </a:graphic>
          </wp:inline>
        </w:drawing>
      </w:r>
    </w:p>
    <w:p w14:paraId="3E11550D" w14:textId="77777777" w:rsidR="009B5103" w:rsidRPr="00821AAF" w:rsidRDefault="009B5103" w:rsidP="00821AAF">
      <w:pPr>
        <w:spacing w:after="0" w:line="360" w:lineRule="auto"/>
        <w:rPr>
          <w:rFonts w:ascii="Arial" w:eastAsia="Times New Roman" w:hAnsi="Arial"/>
          <w:sz w:val="20"/>
          <w:szCs w:val="20"/>
          <w:lang w:val="de-AT" w:eastAsia="de-DE"/>
        </w:rPr>
      </w:pPr>
    </w:p>
    <w:sectPr w:rsidR="009B5103" w:rsidRPr="00821AAF" w:rsidSect="002A4E5E">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D493" w14:textId="77777777" w:rsidR="00774B6C" w:rsidRDefault="00774B6C">
      <w:pPr>
        <w:spacing w:after="0" w:line="240" w:lineRule="auto"/>
      </w:pPr>
      <w:r>
        <w:separator/>
      </w:r>
    </w:p>
  </w:endnote>
  <w:endnote w:type="continuationSeparator" w:id="0">
    <w:p w14:paraId="176CEDE7" w14:textId="77777777" w:rsidR="00774B6C" w:rsidRDefault="00774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9133"/>
      <w:docPartObj>
        <w:docPartGallery w:val="Page Numbers (Bottom of Page)"/>
        <w:docPartUnique/>
      </w:docPartObj>
    </w:sdtPr>
    <w:sdtEndPr/>
    <w:sdtContent>
      <w:p w14:paraId="5AA9BE43" w14:textId="77777777" w:rsidR="000711A1" w:rsidRDefault="00893058">
        <w:pPr>
          <w:pStyle w:val="Fuzeile"/>
          <w:jc w:val="right"/>
        </w:pPr>
        <w:r>
          <w:fldChar w:fldCharType="begin"/>
        </w:r>
        <w:r>
          <w:instrText xml:space="preserve"> PAGE   \* MERGEFORMAT </w:instrText>
        </w:r>
        <w:r>
          <w:fldChar w:fldCharType="separate"/>
        </w:r>
        <w:r>
          <w:rPr>
            <w:noProof/>
          </w:rPr>
          <w:t>32</w:t>
        </w:r>
        <w:r>
          <w:rPr>
            <w:noProof/>
          </w:rPr>
          <w:fldChar w:fldCharType="end"/>
        </w:r>
      </w:p>
    </w:sdtContent>
  </w:sdt>
  <w:p w14:paraId="3CF4F75E" w14:textId="7774D1C7" w:rsidR="000711A1" w:rsidRDefault="0087765E">
    <w:pPr>
      <w:pStyle w:val="Fuzeile"/>
    </w:pPr>
    <w:r>
      <w:t xml:space="preserve">Mitarbeiterführung </w:t>
    </w:r>
    <w:r w:rsidR="002A4E5E">
      <w:t>2021 22</w:t>
    </w:r>
    <w:r w:rsidR="002A4E5E">
      <w:tab/>
    </w:r>
    <w:proofErr w:type="spellStart"/>
    <w:r w:rsidR="002A4E5E">
      <w:t>M.Reiterer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4C416" w14:textId="77777777" w:rsidR="00774B6C" w:rsidRDefault="00774B6C">
      <w:pPr>
        <w:spacing w:after="0" w:line="240" w:lineRule="auto"/>
      </w:pPr>
      <w:r>
        <w:separator/>
      </w:r>
    </w:p>
  </w:footnote>
  <w:footnote w:type="continuationSeparator" w:id="0">
    <w:p w14:paraId="5D8A47F6" w14:textId="77777777" w:rsidR="00774B6C" w:rsidRDefault="00774B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20A4"/>
    <w:multiLevelType w:val="hybridMultilevel"/>
    <w:tmpl w:val="E57C5BC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E557C1A"/>
    <w:multiLevelType w:val="hybridMultilevel"/>
    <w:tmpl w:val="8AE04A84"/>
    <w:lvl w:ilvl="0" w:tplc="FBE41080">
      <w:start w:val="6"/>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8BE5F37"/>
    <w:multiLevelType w:val="hybridMultilevel"/>
    <w:tmpl w:val="F3AA523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F47315A"/>
    <w:multiLevelType w:val="hybridMultilevel"/>
    <w:tmpl w:val="2B188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FAE168F"/>
    <w:multiLevelType w:val="hybridMultilevel"/>
    <w:tmpl w:val="2666612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28C30D42"/>
    <w:multiLevelType w:val="hybridMultilevel"/>
    <w:tmpl w:val="89A2AE02"/>
    <w:lvl w:ilvl="0" w:tplc="964A3AF6">
      <w:numFmt w:val="bullet"/>
      <w:lvlText w:val=""/>
      <w:lvlJc w:val="left"/>
      <w:pPr>
        <w:ind w:left="720" w:hanging="360"/>
      </w:pPr>
      <w:rPr>
        <w:rFonts w:ascii="Wingdings" w:eastAsiaTheme="minorHAnsi" w:hAnsi="Wingdings" w:cstheme="minorBidi" w:hint="default"/>
      </w:rPr>
    </w:lvl>
    <w:lvl w:ilvl="1" w:tplc="964A3AF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052F83"/>
    <w:multiLevelType w:val="multilevel"/>
    <w:tmpl w:val="F220458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10B7F8B"/>
    <w:multiLevelType w:val="hybridMultilevel"/>
    <w:tmpl w:val="7E6A1D6A"/>
    <w:lvl w:ilvl="0" w:tplc="0407000B">
      <w:start w:val="1"/>
      <w:numFmt w:val="bullet"/>
      <w:lvlText w:val=""/>
      <w:lvlJc w:val="left"/>
      <w:pPr>
        <w:ind w:left="643"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231A06"/>
    <w:multiLevelType w:val="hybridMultilevel"/>
    <w:tmpl w:val="2926E1B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43D02A9"/>
    <w:multiLevelType w:val="hybridMultilevel"/>
    <w:tmpl w:val="61E4CE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5E437E12"/>
    <w:multiLevelType w:val="hybridMultilevel"/>
    <w:tmpl w:val="89AAB4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5EF7044B"/>
    <w:multiLevelType w:val="hybridMultilevel"/>
    <w:tmpl w:val="9C2CB95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2EB1175"/>
    <w:multiLevelType w:val="hybridMultilevel"/>
    <w:tmpl w:val="E2F68B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6D940F4F"/>
    <w:multiLevelType w:val="hybridMultilevel"/>
    <w:tmpl w:val="116CE32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5A1B4E"/>
    <w:multiLevelType w:val="hybridMultilevel"/>
    <w:tmpl w:val="58088D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4"/>
  </w:num>
  <w:num w:numId="4">
    <w:abstractNumId w:val="8"/>
  </w:num>
  <w:num w:numId="5">
    <w:abstractNumId w:val="2"/>
  </w:num>
  <w:num w:numId="6">
    <w:abstractNumId w:val="13"/>
  </w:num>
  <w:num w:numId="7">
    <w:abstractNumId w:val="5"/>
  </w:num>
  <w:num w:numId="8">
    <w:abstractNumId w:val="11"/>
  </w:num>
  <w:num w:numId="9">
    <w:abstractNumId w:val="14"/>
  </w:num>
  <w:num w:numId="10">
    <w:abstractNumId w:val="3"/>
  </w:num>
  <w:num w:numId="11">
    <w:abstractNumId w:val="9"/>
  </w:num>
  <w:num w:numId="12">
    <w:abstractNumId w:val="0"/>
  </w:num>
  <w:num w:numId="13">
    <w:abstractNumId w:val="12"/>
  </w:num>
  <w:num w:numId="14">
    <w:abstractNumId w:val="10"/>
  </w:num>
  <w:num w:numId="1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58"/>
    <w:rsid w:val="00002311"/>
    <w:rsid w:val="00071D5E"/>
    <w:rsid w:val="00073ABE"/>
    <w:rsid w:val="000A12C9"/>
    <w:rsid w:val="000A322F"/>
    <w:rsid w:val="000E1072"/>
    <w:rsid w:val="000F5F28"/>
    <w:rsid w:val="0011271E"/>
    <w:rsid w:val="001447B8"/>
    <w:rsid w:val="00191FF0"/>
    <w:rsid w:val="001A1AC9"/>
    <w:rsid w:val="001D72C5"/>
    <w:rsid w:val="00223323"/>
    <w:rsid w:val="00223F24"/>
    <w:rsid w:val="002A0094"/>
    <w:rsid w:val="002A2E3D"/>
    <w:rsid w:val="002A4E5E"/>
    <w:rsid w:val="002A6495"/>
    <w:rsid w:val="002B4544"/>
    <w:rsid w:val="002C3E61"/>
    <w:rsid w:val="002E2700"/>
    <w:rsid w:val="00317962"/>
    <w:rsid w:val="0032420A"/>
    <w:rsid w:val="00374B40"/>
    <w:rsid w:val="00386908"/>
    <w:rsid w:val="003A681D"/>
    <w:rsid w:val="003B162F"/>
    <w:rsid w:val="003C5611"/>
    <w:rsid w:val="00400491"/>
    <w:rsid w:val="0040423A"/>
    <w:rsid w:val="00414166"/>
    <w:rsid w:val="004172D4"/>
    <w:rsid w:val="004172D5"/>
    <w:rsid w:val="00422A0A"/>
    <w:rsid w:val="0043300F"/>
    <w:rsid w:val="00480A12"/>
    <w:rsid w:val="00480BED"/>
    <w:rsid w:val="0049556A"/>
    <w:rsid w:val="004B134E"/>
    <w:rsid w:val="004B675F"/>
    <w:rsid w:val="004F3EFD"/>
    <w:rsid w:val="00510430"/>
    <w:rsid w:val="00525827"/>
    <w:rsid w:val="005429C8"/>
    <w:rsid w:val="0055399B"/>
    <w:rsid w:val="00577A20"/>
    <w:rsid w:val="00593366"/>
    <w:rsid w:val="0059665C"/>
    <w:rsid w:val="005A10A7"/>
    <w:rsid w:val="005C069D"/>
    <w:rsid w:val="005C45D6"/>
    <w:rsid w:val="005F34F1"/>
    <w:rsid w:val="005F3D60"/>
    <w:rsid w:val="00650056"/>
    <w:rsid w:val="00651C23"/>
    <w:rsid w:val="00685246"/>
    <w:rsid w:val="006872A5"/>
    <w:rsid w:val="0069335B"/>
    <w:rsid w:val="006A39D2"/>
    <w:rsid w:val="006A5DF2"/>
    <w:rsid w:val="006C29E3"/>
    <w:rsid w:val="006C5A04"/>
    <w:rsid w:val="006F1659"/>
    <w:rsid w:val="00717987"/>
    <w:rsid w:val="00721733"/>
    <w:rsid w:val="0073003B"/>
    <w:rsid w:val="00746207"/>
    <w:rsid w:val="00746801"/>
    <w:rsid w:val="00765D91"/>
    <w:rsid w:val="00774B6C"/>
    <w:rsid w:val="007C0B53"/>
    <w:rsid w:val="007C6D17"/>
    <w:rsid w:val="007C798C"/>
    <w:rsid w:val="007F26C2"/>
    <w:rsid w:val="007F7C53"/>
    <w:rsid w:val="008029A0"/>
    <w:rsid w:val="0080400C"/>
    <w:rsid w:val="00821AAF"/>
    <w:rsid w:val="00847BD4"/>
    <w:rsid w:val="0087765E"/>
    <w:rsid w:val="00893058"/>
    <w:rsid w:val="00895217"/>
    <w:rsid w:val="00895830"/>
    <w:rsid w:val="0089785B"/>
    <w:rsid w:val="008B0618"/>
    <w:rsid w:val="008B2A6A"/>
    <w:rsid w:val="008C03F4"/>
    <w:rsid w:val="008D2368"/>
    <w:rsid w:val="008D4DB0"/>
    <w:rsid w:val="008D52B3"/>
    <w:rsid w:val="008F4187"/>
    <w:rsid w:val="008F492E"/>
    <w:rsid w:val="009213D9"/>
    <w:rsid w:val="009415EF"/>
    <w:rsid w:val="009464DB"/>
    <w:rsid w:val="00974EFA"/>
    <w:rsid w:val="00975187"/>
    <w:rsid w:val="00993B8A"/>
    <w:rsid w:val="009A54C5"/>
    <w:rsid w:val="009B5103"/>
    <w:rsid w:val="009F5B9C"/>
    <w:rsid w:val="00A0548F"/>
    <w:rsid w:val="00A2427A"/>
    <w:rsid w:val="00A439A8"/>
    <w:rsid w:val="00A6279C"/>
    <w:rsid w:val="00AA3DA0"/>
    <w:rsid w:val="00AC0E2A"/>
    <w:rsid w:val="00AD1519"/>
    <w:rsid w:val="00AD5E5D"/>
    <w:rsid w:val="00AE7026"/>
    <w:rsid w:val="00B358D6"/>
    <w:rsid w:val="00B54D2A"/>
    <w:rsid w:val="00B93EB2"/>
    <w:rsid w:val="00BB7EB4"/>
    <w:rsid w:val="00BC6213"/>
    <w:rsid w:val="00BD7D10"/>
    <w:rsid w:val="00BF1584"/>
    <w:rsid w:val="00BF3FF3"/>
    <w:rsid w:val="00C1568F"/>
    <w:rsid w:val="00C47E88"/>
    <w:rsid w:val="00C66735"/>
    <w:rsid w:val="00CA1D89"/>
    <w:rsid w:val="00CD211F"/>
    <w:rsid w:val="00CD694E"/>
    <w:rsid w:val="00D17529"/>
    <w:rsid w:val="00D269E2"/>
    <w:rsid w:val="00D6407F"/>
    <w:rsid w:val="00DA3DCB"/>
    <w:rsid w:val="00DB710B"/>
    <w:rsid w:val="00DD7307"/>
    <w:rsid w:val="00DE439F"/>
    <w:rsid w:val="00DE5855"/>
    <w:rsid w:val="00E1128E"/>
    <w:rsid w:val="00E3496E"/>
    <w:rsid w:val="00E35E3E"/>
    <w:rsid w:val="00E65481"/>
    <w:rsid w:val="00E8355B"/>
    <w:rsid w:val="00EB519A"/>
    <w:rsid w:val="00EC415E"/>
    <w:rsid w:val="00EC72DD"/>
    <w:rsid w:val="00ED5C52"/>
    <w:rsid w:val="00EE7B18"/>
    <w:rsid w:val="00F23A62"/>
    <w:rsid w:val="00F31E06"/>
    <w:rsid w:val="00F556F9"/>
    <w:rsid w:val="00F559C8"/>
    <w:rsid w:val="00F90B1E"/>
    <w:rsid w:val="00FB1B1D"/>
    <w:rsid w:val="00FC4A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BD4FA"/>
  <w15:chartTrackingRefBased/>
  <w15:docId w15:val="{CC5808BB-0B7A-4C0E-BEA0-ACC5D1384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893058"/>
    <w:pPr>
      <w:tabs>
        <w:tab w:val="center" w:pos="4536"/>
        <w:tab w:val="right" w:pos="9072"/>
      </w:tabs>
      <w:spacing w:beforeAutospacing="1" w:after="0" w:afterAutospacing="1" w:line="240" w:lineRule="auto"/>
    </w:pPr>
    <w:rPr>
      <w:rFonts w:ascii="Georgia" w:hAnsi="Georgia" w:cs="Times New Roman"/>
      <w:sz w:val="26"/>
      <w:szCs w:val="26"/>
    </w:rPr>
  </w:style>
  <w:style w:type="character" w:customStyle="1" w:styleId="FuzeileZchn">
    <w:name w:val="Fußzeile Zchn"/>
    <w:basedOn w:val="Absatz-Standardschriftart"/>
    <w:link w:val="Fuzeile"/>
    <w:uiPriority w:val="99"/>
    <w:rsid w:val="00893058"/>
    <w:rPr>
      <w:rFonts w:ascii="Georgia" w:hAnsi="Georgia" w:cs="Times New Roman"/>
      <w:sz w:val="26"/>
      <w:szCs w:val="26"/>
    </w:rPr>
  </w:style>
  <w:style w:type="paragraph" w:styleId="Listenabsatz">
    <w:name w:val="List Paragraph"/>
    <w:basedOn w:val="Standard"/>
    <w:uiPriority w:val="34"/>
    <w:qFormat/>
    <w:rsid w:val="00893058"/>
    <w:pPr>
      <w:spacing w:before="100" w:beforeAutospacing="1" w:after="100" w:afterAutospacing="1" w:line="288" w:lineRule="atLeast"/>
      <w:ind w:left="720"/>
      <w:contextualSpacing/>
    </w:pPr>
    <w:rPr>
      <w:rFonts w:ascii="Georgia" w:hAnsi="Georgia" w:cs="Times New Roman"/>
      <w:sz w:val="26"/>
      <w:szCs w:val="26"/>
    </w:rPr>
  </w:style>
  <w:style w:type="table" w:styleId="Tabellenraster">
    <w:name w:val="Table Grid"/>
    <w:basedOn w:val="NormaleTabelle"/>
    <w:uiPriority w:val="39"/>
    <w:rsid w:val="00893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semiHidden/>
    <w:unhideWhenUsed/>
    <w:rsid w:val="008B2A6A"/>
    <w:rPr>
      <w:strike w:val="0"/>
      <w:dstrike w:val="0"/>
      <w:color w:val="990000"/>
      <w:u w:val="none"/>
      <w:effect w:val="none"/>
    </w:rPr>
  </w:style>
  <w:style w:type="paragraph" w:styleId="StandardWeb">
    <w:name w:val="Normal (Web)"/>
    <w:basedOn w:val="Standard"/>
    <w:uiPriority w:val="99"/>
    <w:semiHidden/>
    <w:unhideWhenUsed/>
    <w:rsid w:val="008B2A6A"/>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headline-intro7">
    <w:name w:val="headline-intro7"/>
    <w:basedOn w:val="Absatz-Standardschriftart"/>
    <w:rsid w:val="004172D5"/>
    <w:rPr>
      <w:vanish w:val="0"/>
      <w:webHidden w:val="0"/>
      <w:color w:val="333333"/>
      <w:specVanish w:val="0"/>
    </w:rPr>
  </w:style>
  <w:style w:type="paragraph" w:styleId="Kopfzeile">
    <w:name w:val="header"/>
    <w:basedOn w:val="Standard"/>
    <w:link w:val="KopfzeileZchn"/>
    <w:unhideWhenUsed/>
    <w:rsid w:val="009F5B9C"/>
    <w:pPr>
      <w:tabs>
        <w:tab w:val="center" w:pos="4536"/>
        <w:tab w:val="right" w:pos="9072"/>
      </w:tabs>
      <w:spacing w:after="0" w:line="240" w:lineRule="auto"/>
    </w:pPr>
  </w:style>
  <w:style w:type="character" w:customStyle="1" w:styleId="KopfzeileZchn">
    <w:name w:val="Kopfzeile Zchn"/>
    <w:basedOn w:val="Absatz-Standardschriftart"/>
    <w:link w:val="Kopfzeile"/>
    <w:rsid w:val="009F5B9C"/>
  </w:style>
  <w:style w:type="character" w:styleId="Fett">
    <w:name w:val="Strong"/>
    <w:basedOn w:val="Absatz-Standardschriftart"/>
    <w:uiPriority w:val="22"/>
    <w:qFormat/>
    <w:rsid w:val="008F41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pulson.de/lexikon/organisation/" TargetMode="External"/><Relationship Id="rId13" Type="http://schemas.openxmlformats.org/officeDocument/2006/relationships/image" Target="media/image4.png"/><Relationship Id="rId18" Type="http://schemas.openxmlformats.org/officeDocument/2006/relationships/hyperlink" Target="https://de.wikipedia.org/wiki/F%C3%A4higkei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de.wikipedia.org/wiki/Motivation"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e.wikipedia.org/wiki/F%C3%BChrungsstil"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onpulson.de/lexikon/imag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npulson.de/lexikon/kommunikation/"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1383</Words>
  <Characters>8716</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Village Hausverwaltung Gesmbh</dc:creator>
  <cp:keywords/>
  <dc:description/>
  <cp:lastModifiedBy>Monika Reiterer</cp:lastModifiedBy>
  <cp:revision>4</cp:revision>
  <cp:lastPrinted>2020-11-30T09:37:00Z</cp:lastPrinted>
  <dcterms:created xsi:type="dcterms:W3CDTF">2022-03-12T17:43:00Z</dcterms:created>
  <dcterms:modified xsi:type="dcterms:W3CDTF">2022-03-12T18:00:00Z</dcterms:modified>
</cp:coreProperties>
</file>