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566A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bookmarkStart w:id="0" w:name="_GoBack"/>
      <w:bookmarkEnd w:id="0"/>
      <w:r w:rsidRPr="007E3284">
        <w:rPr>
          <w:lang w:val="en-US"/>
        </w:rPr>
        <w:t>Scenario 1: Guest Registration and Access</w:t>
      </w:r>
    </w:p>
    <w:p w14:paraId="1244F841" w14:textId="77777777" w:rsidR="007E3284" w:rsidRPr="007E3284" w:rsidRDefault="007E3284" w:rsidP="007E3284">
      <w:pPr>
        <w:spacing w:after="0"/>
        <w:ind w:firstLine="709"/>
        <w:rPr>
          <w:lang w:val="en-US"/>
        </w:rPr>
      </w:pPr>
    </w:p>
    <w:p w14:paraId="7AF47D9F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1. Guest visits the backend website for the eBook.</w:t>
      </w:r>
    </w:p>
    <w:p w14:paraId="10843CD1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2. The website displays a welcome message and provides options for registration or continuing as a guest.</w:t>
      </w:r>
    </w:p>
    <w:p w14:paraId="3C1DE1BD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3. The guest chooses to register and is directed to the registration page.</w:t>
      </w:r>
    </w:p>
    <w:p w14:paraId="6169D1E5" w14:textId="3741D975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 xml:space="preserve">4. The guest enters their name, email address, and </w:t>
      </w:r>
      <w:r w:rsidRPr="007E3284">
        <w:rPr>
          <w:lang w:val="en-US"/>
        </w:rPr>
        <w:t>password, and</w:t>
      </w:r>
      <w:r w:rsidRPr="007E3284">
        <w:rPr>
          <w:lang w:val="en-US"/>
        </w:rPr>
        <w:t xml:space="preserve"> submits the registration form.</w:t>
      </w:r>
    </w:p>
    <w:p w14:paraId="33A62DE9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5. The website verifies the entered information and creates a new user account.</w:t>
      </w:r>
    </w:p>
    <w:p w14:paraId="093C16D2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6. Upon successful registration, the guest is redirected to the login page.</w:t>
      </w:r>
    </w:p>
    <w:p w14:paraId="61441B3A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7. The guest enters their email address and password and clicks on the login button.</w:t>
      </w:r>
    </w:p>
    <w:p w14:paraId="0CD56EF8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8. The website validates the login credentials and grants access to additional features and content as a registered user.</w:t>
      </w:r>
    </w:p>
    <w:p w14:paraId="730ECCF9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9. The guest can now read books, bookmark pages, and customize their reading preferences.</w:t>
      </w:r>
    </w:p>
    <w:p w14:paraId="19DA6518" w14:textId="77777777" w:rsidR="007E3284" w:rsidRPr="007E3284" w:rsidRDefault="007E3284" w:rsidP="007E3284">
      <w:pPr>
        <w:spacing w:after="0"/>
        <w:ind w:firstLine="709"/>
        <w:rPr>
          <w:lang w:val="en-US"/>
        </w:rPr>
      </w:pPr>
    </w:p>
    <w:p w14:paraId="6A650E47" w14:textId="77777777" w:rsidR="007E3284" w:rsidRPr="007E3284" w:rsidRDefault="007E3284" w:rsidP="007E3284">
      <w:pPr>
        <w:spacing w:after="0"/>
        <w:ind w:firstLine="709"/>
        <w:rPr>
          <w:lang w:val="en-US"/>
        </w:rPr>
      </w:pPr>
    </w:p>
    <w:p w14:paraId="41E19B5A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Scenario 2: Guest Continues as a Guest without Authorization</w:t>
      </w:r>
    </w:p>
    <w:p w14:paraId="07119235" w14:textId="77777777" w:rsidR="007E3284" w:rsidRPr="007E3284" w:rsidRDefault="007E3284" w:rsidP="007E3284">
      <w:pPr>
        <w:spacing w:after="0"/>
        <w:ind w:firstLine="709"/>
        <w:rPr>
          <w:lang w:val="en-US"/>
        </w:rPr>
      </w:pPr>
    </w:p>
    <w:p w14:paraId="4822ABCF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1. Guest visits the backend website for the eBook.</w:t>
      </w:r>
    </w:p>
    <w:p w14:paraId="7525F2A5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2. The website displays a welcome message and provides options for registration or continuing as a guest.</w:t>
      </w:r>
    </w:p>
    <w:p w14:paraId="4BDAAAF6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3. The guest chooses to continue as a guest.</w:t>
      </w:r>
    </w:p>
    <w:p w14:paraId="1EDD857F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4. The website allows the guest to explore the site but restricts access to book content and certain features.</w:t>
      </w:r>
    </w:p>
    <w:p w14:paraId="335722B8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5. The guest can view book summaries, author information, and other non-restricted content.</w:t>
      </w:r>
    </w:p>
    <w:p w14:paraId="30DBAE8F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6. If the guest attempts to read a book or access restricted features, a prompt appears, asking them to authorize or register to gain full access.</w:t>
      </w:r>
    </w:p>
    <w:p w14:paraId="76C462E3" w14:textId="77777777" w:rsidR="007E3284" w:rsidRPr="007E3284" w:rsidRDefault="007E3284" w:rsidP="007E3284">
      <w:pPr>
        <w:spacing w:after="0"/>
        <w:ind w:firstLine="709"/>
        <w:rPr>
          <w:lang w:val="en-US"/>
        </w:rPr>
      </w:pPr>
    </w:p>
    <w:p w14:paraId="67128E7B" w14:textId="77777777" w:rsidR="007E3284" w:rsidRPr="007E3284" w:rsidRDefault="007E3284" w:rsidP="007E3284">
      <w:pPr>
        <w:spacing w:after="0"/>
        <w:ind w:firstLine="709"/>
        <w:rPr>
          <w:lang w:val="en-US"/>
        </w:rPr>
      </w:pPr>
    </w:p>
    <w:p w14:paraId="4DF0F3CD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Scenario 3: User Login and Book Selection</w:t>
      </w:r>
    </w:p>
    <w:p w14:paraId="2FC5E7A0" w14:textId="77777777" w:rsidR="007E3284" w:rsidRPr="007E3284" w:rsidRDefault="007E3284" w:rsidP="007E3284">
      <w:pPr>
        <w:spacing w:after="0"/>
        <w:ind w:firstLine="709"/>
        <w:rPr>
          <w:lang w:val="en-US"/>
        </w:rPr>
      </w:pPr>
    </w:p>
    <w:p w14:paraId="5653AB08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1. User visits the backend website for the eBook and sees the login page.</w:t>
      </w:r>
    </w:p>
    <w:p w14:paraId="62D53DCD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2. The user enters their email address and password and clicks on the login button.</w:t>
      </w:r>
    </w:p>
    <w:p w14:paraId="29B0D0E5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3. The website verifies the login credentials and grants access to the user's account.</w:t>
      </w:r>
    </w:p>
    <w:p w14:paraId="7F4A987C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4. After successful login, the user is redirected to the homepage.</w:t>
      </w:r>
    </w:p>
    <w:p w14:paraId="6BC8CF32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5. The homepage displays recommended books, recently read books, and other personalized content.</w:t>
      </w:r>
    </w:p>
    <w:p w14:paraId="11C19EA3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6. The user can search for books using filters, browse different categories, or explore authors.</w:t>
      </w:r>
    </w:p>
    <w:p w14:paraId="4BEF953A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lastRenderedPageBreak/>
        <w:t>7. Upon selecting a book, the user can access the book's content, read chapters, and interact with features like bookmarking, highlighting, and taking notes.</w:t>
      </w:r>
    </w:p>
    <w:p w14:paraId="413CACE2" w14:textId="77777777" w:rsidR="007E3284" w:rsidRPr="007E3284" w:rsidRDefault="007E3284" w:rsidP="007E3284">
      <w:pPr>
        <w:spacing w:after="0"/>
        <w:ind w:firstLine="709"/>
        <w:rPr>
          <w:lang w:val="en-US"/>
        </w:rPr>
      </w:pPr>
    </w:p>
    <w:p w14:paraId="4FC139A2" w14:textId="77777777" w:rsidR="007E3284" w:rsidRPr="007E3284" w:rsidRDefault="007E3284" w:rsidP="007E3284">
      <w:pPr>
        <w:spacing w:after="0"/>
        <w:ind w:firstLine="709"/>
        <w:rPr>
          <w:lang w:val="en-US"/>
        </w:rPr>
      </w:pPr>
    </w:p>
    <w:p w14:paraId="42CCEC65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Scenario 4: Admin Management of eBook Content</w:t>
      </w:r>
    </w:p>
    <w:p w14:paraId="4A95B1C9" w14:textId="77777777" w:rsidR="007E3284" w:rsidRPr="007E3284" w:rsidRDefault="007E3284" w:rsidP="007E3284">
      <w:pPr>
        <w:spacing w:after="0"/>
        <w:ind w:firstLine="709"/>
        <w:rPr>
          <w:lang w:val="en-US"/>
        </w:rPr>
      </w:pPr>
    </w:p>
    <w:p w14:paraId="6BD256B7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1. Admin logs into the backend website using their admin credentials.</w:t>
      </w:r>
    </w:p>
    <w:p w14:paraId="7F559D7E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2. The website verifies the admin's login details and grants access to the admin dashboard.</w:t>
      </w:r>
    </w:p>
    <w:p w14:paraId="1287E416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3. The admin dashboard displays various management options, such as user management, book management, and content moderation.</w:t>
      </w:r>
    </w:p>
    <w:p w14:paraId="0245D678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4. The admin can add, edit, or delete books from the website's collection.</w:t>
      </w:r>
    </w:p>
    <w:p w14:paraId="4C416F18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5. The admin can review and moderate user-generated content, such as book reviews and comments.</w:t>
      </w:r>
    </w:p>
    <w:p w14:paraId="054FB9BA" w14:textId="77777777" w:rsidR="007E3284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6. User management allows the admin to view user profiles, manage user roles, and handle user-related issues.</w:t>
      </w:r>
    </w:p>
    <w:p w14:paraId="24820D09" w14:textId="5E94BC0E" w:rsidR="00F12C76" w:rsidRPr="007E3284" w:rsidRDefault="007E3284" w:rsidP="007E3284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7. The admin can generate reports, analyze website statistics, and perform other administrative tasks to ensure the smooth functioning of the eBook website.</w:t>
      </w:r>
    </w:p>
    <w:sectPr w:rsidR="00F12C76" w:rsidRPr="007E32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DF"/>
    <w:rsid w:val="003A65DF"/>
    <w:rsid w:val="006C0B77"/>
    <w:rsid w:val="007E3284"/>
    <w:rsid w:val="008242FF"/>
    <w:rsid w:val="00870751"/>
    <w:rsid w:val="00922C48"/>
    <w:rsid w:val="00B915B7"/>
    <w:rsid w:val="00DB235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8515F-4C28-4FF4-B5F0-7F3B413B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Baytukenov</dc:creator>
  <cp:keywords/>
  <dc:description/>
  <cp:lastModifiedBy>Bauyrzhan Baytukenov</cp:lastModifiedBy>
  <cp:revision>2</cp:revision>
  <dcterms:created xsi:type="dcterms:W3CDTF">2023-05-10T16:49:00Z</dcterms:created>
  <dcterms:modified xsi:type="dcterms:W3CDTF">2023-05-10T16:50:00Z</dcterms:modified>
</cp:coreProperties>
</file>