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857E9" w14:textId="245919BC" w:rsidR="00C033B7" w:rsidRDefault="004C58F4">
      <w:r>
        <w:t xml:space="preserve">Sehr aufwendiges Layout in dem der DEALER hier stehen soll : </w:t>
      </w:r>
      <w:bookmarkStart w:id="0" w:name="Dealer"/>
      <w:r>
        <w:t>Dealer</w:t>
      </w:r>
      <w:bookmarkEnd w:id="0"/>
    </w:p>
    <w:sectPr w:rsidR="00C033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DB"/>
    <w:rsid w:val="004922B8"/>
    <w:rsid w:val="004C58F4"/>
    <w:rsid w:val="00A103DB"/>
    <w:rsid w:val="00C0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8477C2"/>
  <w15:chartTrackingRefBased/>
  <w15:docId w15:val="{2388E8CF-A1BB-48E1-96C9-F9710161E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59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Bausch, Alexander</dc:creator>
  <cp:keywords/>
  <dc:description/>
  <cp:lastModifiedBy>Bausch, Alexander</cp:lastModifiedBy>
  <cp:revision>2</cp:revision>
  <dcterms:created xsi:type="dcterms:W3CDTF">2022-09-22T13:49:00Z</dcterms:created>
  <dcterms:modified xsi:type="dcterms:W3CDTF">2022-09-22T13:49:00Z</dcterms:modified>
</cp:coreProperties>
</file>