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0645" w14:textId="77777777" w:rsidR="00F92220" w:rsidRDefault="00D87F5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TP - Unidad 02</w:t>
      </w:r>
    </w:p>
    <w:p w14:paraId="59EC36AB" w14:textId="77777777" w:rsidR="00F92220" w:rsidRDefault="00D87F5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Algoritmos de Búsqueda en Texto Aproximada- Parte A</w:t>
      </w:r>
    </w:p>
    <w:p w14:paraId="55FA2166" w14:textId="77777777" w:rsidR="00F92220" w:rsidRDefault="00F92220">
      <w:pPr>
        <w:ind w:left="1" w:hanging="3"/>
        <w:jc w:val="center"/>
        <w:rPr>
          <w:rFonts w:ascii="Calibri" w:eastAsia="Calibri" w:hAnsi="Calibri" w:cs="Calibri"/>
          <w:sz w:val="28"/>
          <w:szCs w:val="28"/>
        </w:rPr>
      </w:pPr>
    </w:p>
    <w:p w14:paraId="77E039BE" w14:textId="77777777" w:rsidR="00F92220" w:rsidRDefault="00F922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1" w:hanging="3"/>
        <w:rPr>
          <w:rFonts w:ascii="Calibri" w:eastAsia="Calibri" w:hAnsi="Calibri" w:cs="Calibri"/>
          <w:color w:val="000000"/>
          <w:sz w:val="28"/>
          <w:szCs w:val="28"/>
        </w:rPr>
      </w:pPr>
    </w:p>
    <w:p w14:paraId="7014193E" w14:textId="77777777" w:rsidR="00F92220" w:rsidRDefault="00D87F5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1 </w:t>
      </w:r>
    </w:p>
    <w:p w14:paraId="4E195D07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3E12B8F9" w14:textId="77777777" w:rsidR="00F92220" w:rsidRDefault="00D87F5F">
      <w:pPr>
        <w:numPr>
          <w:ilvl w:val="1"/>
          <w:numId w:val="2"/>
        </w:num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Aplicar el algoritmo fonético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 cada una de las siguientes palabras (pasar todo mayúsculas antes de hallar el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>):</w:t>
      </w:r>
    </w:p>
    <w:p w14:paraId="6F4F03B8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454E8CD3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brooklin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bruqleen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brooclean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bluclean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clean</w:t>
      </w:r>
      <w:proofErr w:type="spellEnd"/>
    </w:p>
    <w:p w14:paraId="717D528A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6FD47ACE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457828A5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2DBC2CDE" w14:textId="77777777" w:rsidR="00F92220" w:rsidRDefault="00D87F5F">
      <w:pPr>
        <w:numPr>
          <w:ilvl w:val="1"/>
          <w:numId w:val="2"/>
        </w:num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Calcular la </w:t>
      </w:r>
      <w:r>
        <w:rPr>
          <w:rFonts w:ascii="Calibri" w:eastAsia="Calibri" w:hAnsi="Calibri" w:cs="Calibri"/>
          <w:b/>
          <w:sz w:val="28"/>
          <w:szCs w:val="28"/>
        </w:rPr>
        <w:t>similitud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entre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brooklin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los </w:t>
      </w:r>
      <w:r>
        <w:rPr>
          <w:rFonts w:ascii="Calibri" w:eastAsia="Calibri" w:hAnsi="Calibri" w:cs="Calibri"/>
          <w:b/>
          <w:sz w:val="28"/>
          <w:szCs w:val="28"/>
        </w:rPr>
        <w:t xml:space="preserve">demás 4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2711FBD8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77F753F9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665D74BC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2A54451D" w14:textId="77777777" w:rsidR="00F92220" w:rsidRDefault="00D87F5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2 </w:t>
      </w:r>
    </w:p>
    <w:p w14:paraId="7DEC23D3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672761FE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2.1)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Implementar en Java el algoritmo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>. Realizar los testeos de unidad para verificar correctitud.</w:t>
      </w:r>
    </w:p>
    <w:p w14:paraId="6CE72F5A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7C1086FA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Ej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: </w:t>
      </w:r>
    </w:p>
    <w:p w14:paraId="21172B9E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new Soundex </w:t>
      </w: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( "</w:t>
      </w:r>
      <w:proofErr w:type="gram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threshold")   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debe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devolver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el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String "T624"</w:t>
      </w:r>
    </w:p>
    <w:p w14:paraId="10F11D8D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new Soundex </w:t>
      </w: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( "</w:t>
      </w:r>
      <w:proofErr w:type="gram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hold" )      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debe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devolver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el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String "H430"</w:t>
      </w:r>
    </w:p>
    <w:p w14:paraId="0D0752D6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new Soundex </w:t>
      </w: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( "</w:t>
      </w:r>
      <w:proofErr w:type="gram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phone" )      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debe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devolver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el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String "P500"</w:t>
      </w:r>
    </w:p>
    <w:p w14:paraId="6D01A073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new Soundex </w:t>
      </w: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( "</w:t>
      </w:r>
      <w:proofErr w:type="spellStart"/>
      <w:proofErr w:type="gramEnd"/>
      <w:r w:rsidRPr="00AB1398">
        <w:rPr>
          <w:rFonts w:ascii="Calibri" w:eastAsia="Calibri" w:hAnsi="Calibri" w:cs="Calibri"/>
          <w:sz w:val="28"/>
          <w:szCs w:val="28"/>
          <w:lang w:val="en-US"/>
        </w:rPr>
        <w:t>foun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" )      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debe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devolver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el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String "F500"</w:t>
      </w:r>
    </w:p>
    <w:p w14:paraId="72754B45" w14:textId="77777777" w:rsidR="00F92220" w:rsidRPr="00AB1398" w:rsidRDefault="00F92220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14:paraId="18D57AB3" w14:textId="77777777" w:rsidR="00F92220" w:rsidRPr="00AB1398" w:rsidRDefault="00F92220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14:paraId="50D0D668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ab/>
      </w:r>
    </w:p>
    <w:p w14:paraId="76BE2227" w14:textId="4415FF93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2.2)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Calcular la complejidad temporal y espacial del algoritmo propuesto en el ítem 2.1)</w:t>
      </w:r>
      <w:r w:rsidR="00A1240F">
        <w:rPr>
          <w:rFonts w:ascii="Calibri" w:eastAsia="Calibri" w:hAnsi="Calibri" w:cs="Calibri"/>
          <w:sz w:val="28"/>
          <w:szCs w:val="28"/>
        </w:rPr>
        <w:t xml:space="preserve"> N en ambos casos</w:t>
      </w:r>
    </w:p>
    <w:p w14:paraId="77313238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35607885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50FC48A1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2.3)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Implementar en Java el algoritmo de similitud entre dos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a partir de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>. Agregar nuevos testeos de unidad.</w:t>
      </w:r>
    </w:p>
    <w:p w14:paraId="797B18CF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0273B29E" w14:textId="77777777" w:rsidR="00F92220" w:rsidRPr="005E17EB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 w:rsidRPr="005E17EB">
        <w:rPr>
          <w:rFonts w:ascii="Calibri" w:eastAsia="Calibri" w:hAnsi="Calibri" w:cs="Calibri"/>
          <w:sz w:val="28"/>
          <w:szCs w:val="28"/>
        </w:rPr>
        <w:t>Caso de uso:</w:t>
      </w:r>
    </w:p>
    <w:p w14:paraId="2B97FCCA" w14:textId="77777777" w:rsidR="00F92220" w:rsidRPr="003A390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double s1= 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Soundex.similarity</w:t>
      </w:r>
      <w:proofErr w:type="spellEnd"/>
      <w:proofErr w:type="gramStart"/>
      <w:r w:rsidRPr="003A3908">
        <w:rPr>
          <w:rFonts w:ascii="Calibri" w:eastAsia="Calibri" w:hAnsi="Calibri" w:cs="Calibri"/>
          <w:sz w:val="28"/>
          <w:szCs w:val="28"/>
          <w:lang w:val="en-US"/>
        </w:rPr>
        <w:t>( “</w:t>
      </w:r>
      <w:proofErr w:type="gram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threshold”, “hold”)  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debe</w:t>
      </w:r>
      <w:proofErr w:type="spell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devolver</w:t>
      </w:r>
      <w:proofErr w:type="spell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el</w:t>
      </w:r>
      <w:proofErr w:type="spell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 double 0.0</w:t>
      </w:r>
    </w:p>
    <w:p w14:paraId="00C99D5E" w14:textId="77777777" w:rsidR="00F92220" w:rsidRPr="003A390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r w:rsidRPr="003A3908">
        <w:rPr>
          <w:rFonts w:ascii="Calibri" w:eastAsia="Calibri" w:hAnsi="Calibri" w:cs="Calibri"/>
          <w:sz w:val="28"/>
          <w:szCs w:val="28"/>
          <w:lang w:val="en-US"/>
        </w:rPr>
        <w:lastRenderedPageBreak/>
        <w:t xml:space="preserve">s1= new </w:t>
      </w:r>
      <w:proofErr w:type="gramStart"/>
      <w:r w:rsidRPr="003A3908">
        <w:rPr>
          <w:rFonts w:ascii="Calibri" w:eastAsia="Calibri" w:hAnsi="Calibri" w:cs="Calibri"/>
          <w:sz w:val="28"/>
          <w:szCs w:val="28"/>
          <w:lang w:val="en-US"/>
        </w:rPr>
        <w:t>Soundex(</w:t>
      </w:r>
      <w:proofErr w:type="gramEnd"/>
      <w:r w:rsidRPr="003A3908">
        <w:rPr>
          <w:rFonts w:ascii="Calibri" w:eastAsia="Calibri" w:hAnsi="Calibri" w:cs="Calibri"/>
          <w:sz w:val="28"/>
          <w:szCs w:val="28"/>
          <w:lang w:val="en-US"/>
        </w:rPr>
        <w:t>"phone ").similarity( "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foun</w:t>
      </w:r>
      <w:proofErr w:type="spell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")  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debe</w:t>
      </w:r>
      <w:proofErr w:type="spell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devolver</w:t>
      </w:r>
      <w:proofErr w:type="spell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3A3908">
        <w:rPr>
          <w:rFonts w:ascii="Calibri" w:eastAsia="Calibri" w:hAnsi="Calibri" w:cs="Calibri"/>
          <w:sz w:val="28"/>
          <w:szCs w:val="28"/>
          <w:lang w:val="en-US"/>
        </w:rPr>
        <w:t>el</w:t>
      </w:r>
      <w:proofErr w:type="spellEnd"/>
      <w:r w:rsidRPr="003A3908">
        <w:rPr>
          <w:rFonts w:ascii="Calibri" w:eastAsia="Calibri" w:hAnsi="Calibri" w:cs="Calibri"/>
          <w:sz w:val="28"/>
          <w:szCs w:val="28"/>
          <w:lang w:val="en-US"/>
        </w:rPr>
        <w:t xml:space="preserve"> double 0.75</w:t>
      </w:r>
    </w:p>
    <w:p w14:paraId="51A6CA4E" w14:textId="77777777" w:rsidR="00F92220" w:rsidRPr="003A3908" w:rsidRDefault="00F92220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14:paraId="06AC0428" w14:textId="77777777" w:rsidR="00F92220" w:rsidRPr="003A3908" w:rsidRDefault="00F92220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14:paraId="10282E1A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2.4)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Explicar cuáles son los únicos valores posibles de similitud que se puede obtener con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707D5E6E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149C8AA4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47F5F9D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583E00E" w14:textId="77777777" w:rsidR="00F92220" w:rsidRDefault="00D87F5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3 </w:t>
      </w:r>
    </w:p>
    <w:p w14:paraId="1F3740A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5B7BF54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3.1)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Aplicar el algoritmo fonético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 cada una de las siguientes palabras (pasar todo mayúsculas antes de hallar en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>):</w:t>
      </w:r>
    </w:p>
    <w:p w14:paraId="1533B4A3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7BA590C0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brooklin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bruqleen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brooclean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bluclean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clean</w:t>
      </w:r>
      <w:proofErr w:type="spellEnd"/>
    </w:p>
    <w:p w14:paraId="19AF1727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6D180151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CF76B9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AE6B680" w14:textId="77777777" w:rsidR="00F92220" w:rsidRDefault="00D87F5F">
      <w:pPr>
        <w:numPr>
          <w:ilvl w:val="1"/>
          <w:numId w:val="3"/>
        </w:num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Calcular la similitud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entre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brooklin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los demás 4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¿Mejoró alguna respecto de la similitud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? Explicar. (Para calcular la similitud hay formas interesantes de calcularlas como veremos luego…) </w:t>
      </w:r>
    </w:p>
    <w:p w14:paraId="0FF42D0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56F7DC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138B274" w14:textId="77777777" w:rsidR="00F92220" w:rsidRDefault="00D87F5F">
      <w:pPr>
        <w:numPr>
          <w:ilvl w:val="1"/>
          <w:numId w:val="3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Proponer un par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donde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mejor similitud que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debido a que usa una o varias de las 19 reglas. Explicar además </w:t>
      </w:r>
      <w:r>
        <w:rPr>
          <w:rFonts w:ascii="Calibri" w:eastAsia="Calibri" w:hAnsi="Calibri" w:cs="Calibri"/>
          <w:b/>
          <w:sz w:val="28"/>
          <w:szCs w:val="28"/>
        </w:rPr>
        <w:t>cuáles reglas fueron usadas</w:t>
      </w:r>
      <w:r>
        <w:rPr>
          <w:rFonts w:ascii="Calibri" w:eastAsia="Calibri" w:hAnsi="Calibri" w:cs="Calibri"/>
          <w:sz w:val="28"/>
          <w:szCs w:val="28"/>
        </w:rPr>
        <w:t xml:space="preserve"> para la propuesta según </w:t>
      </w:r>
      <w:hyperlink r:id="rId8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https://en.wikipedia.org/wiki/Metaphone</w:t>
        </w:r>
      </w:hyperlink>
      <w:r>
        <w:rPr>
          <w:rFonts w:ascii="Calibri" w:eastAsia="Calibri" w:hAnsi="Calibri" w:cs="Calibri"/>
          <w:sz w:val="28"/>
          <w:szCs w:val="28"/>
        </w:rPr>
        <w:t xml:space="preserve">  y por eso su mejora. </w:t>
      </w:r>
    </w:p>
    <w:p w14:paraId="3722D559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E5F7C91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03A9A39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33B447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3BF49B3" w14:textId="77777777" w:rsidR="00F92220" w:rsidRDefault="00D87F5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4 </w:t>
      </w:r>
    </w:p>
    <w:p w14:paraId="4C7B2D2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C7FCB78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Para cada uno de los siguientes pares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14:paraId="3DAD8B11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45BCE829" w14:textId="6439CD73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brooklin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  y  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bruqleen</w:t>
      </w:r>
      <w:proofErr w:type="spellEnd"/>
    </w:p>
    <w:p w14:paraId="7B2356B1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brooklin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  y  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brooclean</w:t>
      </w:r>
      <w:proofErr w:type="spellEnd"/>
    </w:p>
    <w:p w14:paraId="15C1B06D" w14:textId="77777777" w:rsidR="00F92220" w:rsidRPr="00AB1398" w:rsidRDefault="00D87F5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brooklin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  y  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bluclean</w:t>
      </w:r>
      <w:proofErr w:type="spellEnd"/>
    </w:p>
    <w:p w14:paraId="4299FD45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brooklin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y   </w:t>
      </w:r>
      <w:proofErr w:type="spellStart"/>
      <w:r>
        <w:rPr>
          <w:rFonts w:ascii="Calibri" w:eastAsia="Calibri" w:hAnsi="Calibri" w:cs="Calibri"/>
          <w:sz w:val="28"/>
          <w:szCs w:val="28"/>
        </w:rPr>
        <w:t>clean</w:t>
      </w:r>
      <w:proofErr w:type="spellEnd"/>
    </w:p>
    <w:p w14:paraId="28961855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21304DAC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55207C53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4.1)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Calcular la distancia de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exhibiendo la matriz que permite calcular la distancia por medio de la aplicación de la técnica de programación dinámica (algoritmo propuesto por Robert A. Wagner and Michael J. Fischer)</w:t>
      </w:r>
    </w:p>
    <w:p w14:paraId="417180F4" w14:textId="4BA8CBC4" w:rsidR="003A3908" w:rsidRPr="003A3908" w:rsidRDefault="003A3908">
      <w:pPr>
        <w:ind w:left="1" w:hanging="3"/>
        <w:jc w:val="both"/>
        <w:rPr>
          <w:rFonts w:ascii="Calibri" w:eastAsia="Calibri" w:hAnsi="Calibri" w:cs="Calibri"/>
          <w:b/>
          <w:iCs/>
          <w:sz w:val="28"/>
          <w:szCs w:val="28"/>
          <w:lang w:val="en-US"/>
        </w:rPr>
      </w:pPr>
      <w:r w:rsidRPr="003A3908">
        <w:rPr>
          <w:rFonts w:ascii="Calibri" w:eastAsia="Calibri" w:hAnsi="Calibri" w:cs="Calibri"/>
          <w:b/>
          <w:iCs/>
          <w:sz w:val="28"/>
          <w:szCs w:val="28"/>
          <w:lang w:val="en-US"/>
        </w:rPr>
        <w:t xml:space="preserve">Brooklin y </w:t>
      </w:r>
      <w:proofErr w:type="spellStart"/>
      <w:r w:rsidRPr="003A3908">
        <w:rPr>
          <w:rFonts w:ascii="Calibri" w:eastAsia="Calibri" w:hAnsi="Calibri" w:cs="Calibri"/>
          <w:b/>
          <w:iCs/>
          <w:sz w:val="28"/>
          <w:szCs w:val="28"/>
          <w:lang w:val="en-US"/>
        </w:rPr>
        <w:t>burqleen</w:t>
      </w:r>
      <w:proofErr w:type="spellEnd"/>
      <w:r w:rsidRPr="003A3908">
        <w:rPr>
          <w:rFonts w:ascii="Calibri" w:eastAsia="Calibri" w:hAnsi="Calibri" w:cs="Calibri"/>
          <w:b/>
          <w:iCs/>
          <w:sz w:val="28"/>
          <w:szCs w:val="28"/>
          <w:lang w:val="en-US"/>
        </w:rPr>
        <w:t xml:space="preserve"> -&gt; 5</w:t>
      </w:r>
    </w:p>
    <w:p w14:paraId="3907E6BF" w14:textId="44AAB2A8" w:rsidR="003A3908" w:rsidRDefault="003A3908">
      <w:pPr>
        <w:ind w:left="1" w:hanging="3"/>
        <w:jc w:val="both"/>
        <w:rPr>
          <w:rFonts w:ascii="Calibri" w:eastAsia="Calibri" w:hAnsi="Calibri" w:cs="Calibri"/>
          <w:b/>
          <w:iCs/>
          <w:sz w:val="28"/>
          <w:szCs w:val="28"/>
          <w:lang w:val="en-US"/>
        </w:rPr>
      </w:pPr>
      <w:r w:rsidRPr="003A3908">
        <w:rPr>
          <w:rFonts w:ascii="Calibri" w:eastAsia="Calibri" w:hAnsi="Calibri" w:cs="Calibri"/>
          <w:b/>
          <w:iCs/>
          <w:sz w:val="28"/>
          <w:szCs w:val="28"/>
          <w:lang w:val="en-US"/>
        </w:rPr>
        <w:t xml:space="preserve">Brooklin y </w:t>
      </w:r>
      <w:proofErr w:type="spellStart"/>
      <w:r w:rsidRPr="003A3908">
        <w:rPr>
          <w:rFonts w:ascii="Calibri" w:eastAsia="Calibri" w:hAnsi="Calibri" w:cs="Calibri"/>
          <w:b/>
          <w:iCs/>
          <w:sz w:val="28"/>
          <w:szCs w:val="28"/>
          <w:lang w:val="en-US"/>
        </w:rPr>
        <w:t>brooclean</w:t>
      </w:r>
      <w:proofErr w:type="spellEnd"/>
      <w:r>
        <w:rPr>
          <w:rFonts w:ascii="Calibri" w:eastAsia="Calibri" w:hAnsi="Calibri" w:cs="Calibri"/>
          <w:b/>
          <w:iCs/>
          <w:sz w:val="28"/>
          <w:szCs w:val="28"/>
          <w:lang w:val="en-US"/>
        </w:rPr>
        <w:t xml:space="preserve"> -&gt;3</w:t>
      </w:r>
    </w:p>
    <w:p w14:paraId="5A778B00" w14:textId="0ED51BE8" w:rsidR="003A3908" w:rsidRPr="003A3908" w:rsidRDefault="003A3908">
      <w:pPr>
        <w:ind w:left="1" w:hanging="3"/>
        <w:jc w:val="both"/>
        <w:rPr>
          <w:rFonts w:ascii="Calibri" w:eastAsia="Calibri" w:hAnsi="Calibri" w:cs="Calibri"/>
          <w:iCs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iCs/>
          <w:sz w:val="28"/>
          <w:szCs w:val="28"/>
          <w:lang w:val="en-US"/>
        </w:rPr>
        <w:t xml:space="preserve">Brooklin y </w:t>
      </w:r>
      <w:proofErr w:type="spellStart"/>
      <w:r>
        <w:rPr>
          <w:rFonts w:ascii="Calibri" w:eastAsia="Calibri" w:hAnsi="Calibri" w:cs="Calibri"/>
          <w:b/>
          <w:iCs/>
          <w:sz w:val="28"/>
          <w:szCs w:val="28"/>
          <w:lang w:val="en-US"/>
        </w:rPr>
        <w:t>bluclean</w:t>
      </w:r>
      <w:proofErr w:type="spellEnd"/>
      <w:r>
        <w:rPr>
          <w:rFonts w:ascii="Calibri" w:eastAsia="Calibri" w:hAnsi="Calibri" w:cs="Calibri"/>
          <w:b/>
          <w:iCs/>
          <w:sz w:val="28"/>
          <w:szCs w:val="28"/>
          <w:lang w:val="en-US"/>
        </w:rPr>
        <w:t xml:space="preserve"> -&gt; 6 </w:t>
      </w:r>
    </w:p>
    <w:p w14:paraId="5A4E68DF" w14:textId="77777777" w:rsidR="00F92220" w:rsidRPr="003A3908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14:paraId="0D1A225C" w14:textId="77777777" w:rsidR="00F92220" w:rsidRPr="003A3908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14:paraId="3EA4D3C0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4.2)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Calcular la similitud normalizada entre cada par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5DCE92B7" w14:textId="5B45BFE0" w:rsidR="003A3908" w:rsidRDefault="00435F4B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3/8, 2/3 , 1,4</w:t>
      </w:r>
    </w:p>
    <w:p w14:paraId="545C4CA8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73F5B60D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3455F594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60BAF4F9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5</w:t>
      </w:r>
    </w:p>
    <w:p w14:paraId="7F54D5DC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749D5E37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En general, usando similitud con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no dio mejor que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porque las palabras a comparar eran similares fonéticamente y no por errores de edición. Proponer un par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donde la similitud por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mejor que con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>. Justificar la respuesta.</w:t>
      </w:r>
    </w:p>
    <w:p w14:paraId="54346994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9C32782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ECF90C6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BF1E103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6</w:t>
      </w:r>
    </w:p>
    <w:p w14:paraId="5951E4D7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5C4E126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6.1)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Implementar en Java el cálculo de la distancia de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(algoritmo propuesto por Robert A. Wagner and Michael J. Fischer) y la similitud normalizada. </w:t>
      </w:r>
    </w:p>
    <w:p w14:paraId="5CFE4EDC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Realizar testeos de unidad para verificar correctitud.</w:t>
      </w:r>
    </w:p>
    <w:p w14:paraId="232448E2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20CBC5A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de uso:</w:t>
      </w:r>
    </w:p>
    <w:p w14:paraId="7DA28FA6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06DD408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=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Levenshtein.distance</w:t>
      </w:r>
      <w:proofErr w:type="spellEnd"/>
      <w:r>
        <w:rPr>
          <w:rFonts w:ascii="Calibri" w:eastAsia="Calibri" w:hAnsi="Calibri" w:cs="Calibri"/>
          <w:sz w:val="28"/>
          <w:szCs w:val="28"/>
        </w:rPr>
        <w:t>("</w:t>
      </w:r>
      <w:proofErr w:type="spellStart"/>
      <w:r>
        <w:rPr>
          <w:rFonts w:ascii="Calibri" w:eastAsia="Calibri" w:hAnsi="Calibri" w:cs="Calibri"/>
          <w:sz w:val="28"/>
          <w:szCs w:val="28"/>
        </w:rPr>
        <w:t>big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data", "</w:t>
      </w:r>
      <w:proofErr w:type="spellStart"/>
      <w:r>
        <w:rPr>
          <w:rFonts w:ascii="Calibri" w:eastAsia="Calibri" w:hAnsi="Calibri" w:cs="Calibri"/>
          <w:sz w:val="28"/>
          <w:szCs w:val="28"/>
        </w:rPr>
        <w:t>bigdaa</w:t>
      </w:r>
      <w:proofErr w:type="spellEnd"/>
      <w:r>
        <w:rPr>
          <w:rFonts w:ascii="Calibri" w:eastAsia="Calibri" w:hAnsi="Calibri" w:cs="Calibri"/>
          <w:sz w:val="28"/>
          <w:szCs w:val="28"/>
        </w:rPr>
        <w:t>");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// debería devolver el entero 2</w:t>
      </w:r>
    </w:p>
    <w:p w14:paraId="706C12F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D217D2D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double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simil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=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Levenshtein.normalizedSimilarity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>("big data", "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bigdaa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>"</w:t>
      </w: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);  /</w:t>
      </w:r>
      <w:proofErr w:type="gramEnd"/>
      <w:r w:rsidRPr="00AB1398">
        <w:rPr>
          <w:rFonts w:ascii="Calibri" w:eastAsia="Calibri" w:hAnsi="Calibri" w:cs="Calibri"/>
          <w:sz w:val="28"/>
          <w:szCs w:val="28"/>
          <w:lang w:val="en-US"/>
        </w:rPr>
        <w:t>/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deberia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devolver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el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double 0.75</w:t>
      </w:r>
    </w:p>
    <w:p w14:paraId="08CC1E90" w14:textId="77777777" w:rsidR="00F92220" w:rsidRPr="00AB1398" w:rsidRDefault="00F92220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14:paraId="19BD2D7E" w14:textId="77777777" w:rsidR="00F92220" w:rsidRPr="00AB1398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14:paraId="0986F093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6.2)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Calcular la complejidad temporal y espacial del algoritmo propuesto en 6.1)</w:t>
      </w:r>
    </w:p>
    <w:p w14:paraId="18C7FAEA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AF1AFBC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4EF992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6D2A562" w14:textId="77777777" w:rsidR="00F92220" w:rsidRDefault="00D87F5F">
      <w:pPr>
        <w:ind w:left="0" w:hanging="2"/>
        <w:jc w:val="both"/>
        <w:rPr>
          <w:rFonts w:ascii="Calibri" w:eastAsia="Calibri" w:hAnsi="Calibri" w:cs="Calibri"/>
          <w:sz w:val="28"/>
          <w:szCs w:val="28"/>
        </w:rPr>
      </w:pPr>
      <w:r>
        <w:br w:type="page"/>
      </w:r>
      <w:r>
        <w:rPr>
          <w:rFonts w:ascii="Calibri" w:eastAsia="Calibri" w:hAnsi="Calibri" w:cs="Calibri"/>
          <w:b/>
          <w:i/>
          <w:sz w:val="28"/>
          <w:szCs w:val="28"/>
        </w:rPr>
        <w:lastRenderedPageBreak/>
        <w:t>Ejercicio 7</w:t>
      </w:r>
    </w:p>
    <w:p w14:paraId="3A1FA05B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A579148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3C6D6946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7.1)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Escribir un algoritmo en Java para el cálculo de la distancia de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que use complejidad espacial </w:t>
      </w:r>
      <w:proofErr w:type="gramStart"/>
      <w:r>
        <w:rPr>
          <w:rFonts w:ascii="Calibri" w:eastAsia="Calibri" w:hAnsi="Calibri" w:cs="Calibri"/>
          <w:sz w:val="28"/>
          <w:szCs w:val="28"/>
        </w:rPr>
        <w:t>O( min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( s1.length, s2.length ) ). Deben seguir </w:t>
      </w:r>
      <w:proofErr w:type="gramStart"/>
      <w:r>
        <w:rPr>
          <w:rFonts w:ascii="Calibri" w:eastAsia="Calibri" w:hAnsi="Calibri" w:cs="Calibri"/>
          <w:sz w:val="28"/>
          <w:szCs w:val="28"/>
        </w:rPr>
        <w:t>resultando exitosos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los testeos de unidad anteriores.</w:t>
      </w:r>
    </w:p>
    <w:p w14:paraId="4C6C6E68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6D46CA9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E598A47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7.2)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Calcular la complejidad temporal del algoritmo propuesto en 7.1)</w:t>
      </w:r>
    </w:p>
    <w:p w14:paraId="5C1A9B6F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3C9E2C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30D5330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13D5E68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8</w:t>
      </w:r>
    </w:p>
    <w:p w14:paraId="0A5BB34C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AFA1338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8.1)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Calcular los Q-</w:t>
      </w:r>
      <w:proofErr w:type="spellStart"/>
      <w:r>
        <w:rPr>
          <w:rFonts w:ascii="Calibri" w:eastAsia="Calibri" w:hAnsi="Calibri" w:cs="Calibri"/>
          <w:sz w:val="28"/>
          <w:szCs w:val="28"/>
        </w:rPr>
        <w:t>Grams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donde Q es exactamente 2, para cada uno de los siguientes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>: "</w:t>
      </w:r>
      <w:proofErr w:type="spellStart"/>
      <w:r>
        <w:rPr>
          <w:rFonts w:ascii="Calibri" w:eastAsia="Calibri" w:hAnsi="Calibri" w:cs="Calibri"/>
          <w:sz w:val="28"/>
          <w:szCs w:val="28"/>
        </w:rPr>
        <w:t>salesal</w:t>
      </w:r>
      <w:proofErr w:type="spellEnd"/>
      <w:proofErr w:type="gramStart"/>
      <w:r>
        <w:rPr>
          <w:rFonts w:ascii="Calibri" w:eastAsia="Calibri" w:hAnsi="Calibri" w:cs="Calibri"/>
          <w:sz w:val="28"/>
          <w:szCs w:val="28"/>
        </w:rPr>
        <w:t>"  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"</w:t>
      </w:r>
      <w:proofErr w:type="spellStart"/>
      <w:r>
        <w:rPr>
          <w:rFonts w:ascii="Calibri" w:eastAsia="Calibri" w:hAnsi="Calibri" w:cs="Calibri"/>
          <w:sz w:val="28"/>
          <w:szCs w:val="28"/>
        </w:rPr>
        <w:t>alale</w:t>
      </w:r>
      <w:proofErr w:type="spellEnd"/>
      <w:r>
        <w:rPr>
          <w:rFonts w:ascii="Calibri" w:eastAsia="Calibri" w:hAnsi="Calibri" w:cs="Calibri"/>
          <w:sz w:val="28"/>
          <w:szCs w:val="28"/>
        </w:rPr>
        <w:t>"</w:t>
      </w:r>
    </w:p>
    <w:p w14:paraId="66C0366A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6F4701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1A7C7481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8.2)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Calcular la similitud de ambos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para Q exactamente 2.</w:t>
      </w:r>
    </w:p>
    <w:p w14:paraId="338E260C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F56622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FFFD95D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542C057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9</w:t>
      </w:r>
    </w:p>
    <w:p w14:paraId="1CD9B79A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7655B4C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En la práctica,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por </w:t>
      </w: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simplicidad,  muchas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veces se usa Q exactamente 3.</w:t>
      </w:r>
      <w:r>
        <w:rPr>
          <w:rFonts w:ascii="Calibri" w:eastAsia="Calibri" w:hAnsi="Calibri" w:cs="Calibri"/>
          <w:sz w:val="28"/>
          <w:szCs w:val="28"/>
        </w:rPr>
        <w:t xml:space="preserve"> Proponer un par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donde la similitud con Q-</w:t>
      </w:r>
      <w:proofErr w:type="spellStart"/>
      <w:r>
        <w:rPr>
          <w:rFonts w:ascii="Calibri" w:eastAsia="Calibri" w:hAnsi="Calibri" w:cs="Calibri"/>
          <w:sz w:val="28"/>
          <w:szCs w:val="28"/>
        </w:rPr>
        <w:t>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para Q=</w:t>
      </w:r>
      <w:proofErr w:type="gramStart"/>
      <w:r>
        <w:rPr>
          <w:rFonts w:ascii="Calibri" w:eastAsia="Calibri" w:hAnsi="Calibri" w:cs="Calibri"/>
          <w:sz w:val="28"/>
          <w:szCs w:val="28"/>
        </w:rPr>
        <w:t>3  da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mejor que la similitud de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>.  Explicar por qué la mejora.</w:t>
      </w:r>
    </w:p>
    <w:p w14:paraId="366C4FF9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444C35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D07EB08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3D04B61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10</w:t>
      </w:r>
    </w:p>
    <w:p w14:paraId="68E887ED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BB37813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10.1) 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Escribir la clase Java </w:t>
      </w:r>
      <w:proofErr w:type="spellStart"/>
      <w:r>
        <w:rPr>
          <w:rFonts w:ascii="Calibri" w:eastAsia="Calibri" w:hAnsi="Calibri" w:cs="Calibri"/>
          <w:sz w:val="28"/>
          <w:szCs w:val="28"/>
        </w:rPr>
        <w:t>QGram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que calcule los Q-</w:t>
      </w:r>
      <w:proofErr w:type="spellStart"/>
      <w:r>
        <w:rPr>
          <w:rFonts w:ascii="Calibri" w:eastAsia="Calibri" w:hAnsi="Calibri" w:cs="Calibri"/>
          <w:sz w:val="28"/>
          <w:szCs w:val="28"/>
        </w:rPr>
        <w:t>grams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para Q exactamente N y N es un parámetro del constructor. Dicha clase deberá además tener dos métodos de </w:t>
      </w:r>
      <w:proofErr w:type="gramStart"/>
      <w:r>
        <w:rPr>
          <w:rFonts w:ascii="Calibri" w:eastAsia="Calibri" w:hAnsi="Calibri" w:cs="Calibri"/>
          <w:sz w:val="28"/>
          <w:szCs w:val="28"/>
        </w:rPr>
        <w:t>instancia :</w:t>
      </w:r>
      <w:proofErr w:type="gramEnd"/>
    </w:p>
    <w:p w14:paraId="6F1236BC" w14:textId="77777777" w:rsidR="00F92220" w:rsidRDefault="00D87F5F">
      <w:pPr>
        <w:numPr>
          <w:ilvl w:val="0"/>
          <w:numId w:val="4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printTokens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 para obtener los pares  </w:t>
      </w:r>
      <w:proofErr w:type="spellStart"/>
      <w:r>
        <w:rPr>
          <w:rFonts w:ascii="Calibri" w:eastAsia="Calibri" w:hAnsi="Calibri" w:cs="Calibri"/>
          <w:sz w:val="28"/>
          <w:szCs w:val="28"/>
        </w:rPr>
        <w:t>Qgram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cantidad de apariciones</w:t>
      </w:r>
    </w:p>
    <w:p w14:paraId="28CAAF3A" w14:textId="77777777" w:rsidR="00F92220" w:rsidRDefault="00D87F5F">
      <w:pPr>
        <w:numPr>
          <w:ilvl w:val="0"/>
          <w:numId w:val="4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similarity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  que calcula la similitud normalizada entre ambos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>.,</w:t>
      </w:r>
    </w:p>
    <w:p w14:paraId="02B1115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DF25B0B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Realizar testeos de unidad para verificar correctitud.</w:t>
      </w:r>
    </w:p>
    <w:p w14:paraId="359B9030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BF74E17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97B9B3A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Caso de Uso:</w:t>
      </w:r>
    </w:p>
    <w:p w14:paraId="25FED5DD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QGram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g= new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Qgram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2);  // 1, 2, 3 .</w:t>
      </w:r>
      <w:proofErr w:type="spellStart"/>
      <w:r>
        <w:rPr>
          <w:rFonts w:ascii="Calibri" w:eastAsia="Calibri" w:hAnsi="Calibri" w:cs="Calibri"/>
          <w:sz w:val="28"/>
          <w:szCs w:val="28"/>
        </w:rPr>
        <w:t>etc</w:t>
      </w:r>
      <w:proofErr w:type="spellEnd"/>
    </w:p>
    <w:p w14:paraId="3C5F584D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g.printTokens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(“</w:t>
      </w:r>
      <w:proofErr w:type="spellStart"/>
      <w:r>
        <w:rPr>
          <w:rFonts w:ascii="Calibri" w:eastAsia="Calibri" w:hAnsi="Calibri" w:cs="Calibri"/>
          <w:sz w:val="28"/>
          <w:szCs w:val="28"/>
        </w:rPr>
        <w:t>alal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”);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// no importa el orden del output</w:t>
      </w:r>
    </w:p>
    <w:p w14:paraId="30CB53B8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 xml:space="preserve">   </w:t>
      </w:r>
      <w:r w:rsidRPr="00AB1398">
        <w:rPr>
          <w:rFonts w:ascii="Calibri" w:eastAsia="Calibri" w:hAnsi="Calibri" w:cs="Calibri"/>
          <w:sz w:val="28"/>
          <w:szCs w:val="28"/>
          <w:lang w:val="en-US"/>
        </w:rPr>
        <w:t>//   #</w:t>
      </w: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a  1</w:t>
      </w:r>
      <w:proofErr w:type="gramEnd"/>
    </w:p>
    <w:p w14:paraId="03579A35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  //   al   2</w:t>
      </w:r>
    </w:p>
    <w:p w14:paraId="52C386FE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  //   la   1</w:t>
      </w:r>
    </w:p>
    <w:p w14:paraId="321EB0C4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   //   l#   1</w:t>
      </w:r>
    </w:p>
    <w:p w14:paraId="5E7017A8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AB1398">
        <w:rPr>
          <w:rFonts w:ascii="Calibri" w:eastAsia="Calibri" w:hAnsi="Calibri" w:cs="Calibri"/>
          <w:sz w:val="28"/>
          <w:szCs w:val="28"/>
          <w:lang w:val="en-US"/>
        </w:rPr>
        <w:t>…</w:t>
      </w:r>
    </w:p>
    <w:p w14:paraId="0D487AAD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double  value</w:t>
      </w:r>
      <w:proofErr w:type="gram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= 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g.similarity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>("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salesal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>“, "</w:t>
      </w: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alale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>“);</w:t>
      </w:r>
    </w:p>
    <w:p w14:paraId="3096EEE1" w14:textId="77777777" w:rsidR="00F92220" w:rsidRPr="00AB1398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AB1398">
        <w:rPr>
          <w:rFonts w:ascii="Calibri" w:eastAsia="Calibri" w:hAnsi="Calibri" w:cs="Calibri"/>
          <w:sz w:val="28"/>
          <w:szCs w:val="28"/>
          <w:lang w:val="en-US"/>
        </w:rPr>
        <w:t>System.out.println</w:t>
      </w:r>
      <w:proofErr w:type="spellEnd"/>
      <w:r w:rsidRPr="00AB1398">
        <w:rPr>
          <w:rFonts w:ascii="Calibri" w:eastAsia="Calibri" w:hAnsi="Calibri" w:cs="Calibri"/>
          <w:sz w:val="28"/>
          <w:szCs w:val="28"/>
          <w:lang w:val="en-US"/>
        </w:rPr>
        <w:t>(value</w:t>
      </w:r>
      <w:proofErr w:type="gramStart"/>
      <w:r w:rsidRPr="00AB1398">
        <w:rPr>
          <w:rFonts w:ascii="Calibri" w:eastAsia="Calibri" w:hAnsi="Calibri" w:cs="Calibri"/>
          <w:sz w:val="28"/>
          <w:szCs w:val="28"/>
          <w:lang w:val="en-US"/>
        </w:rPr>
        <w:t>);  /</w:t>
      </w:r>
      <w:proofErr w:type="gramEnd"/>
      <w:r w:rsidRPr="00AB1398">
        <w:rPr>
          <w:rFonts w:ascii="Calibri" w:eastAsia="Calibri" w:hAnsi="Calibri" w:cs="Calibri"/>
          <w:sz w:val="28"/>
          <w:szCs w:val="28"/>
          <w:lang w:val="en-US"/>
        </w:rPr>
        <w:t xml:space="preserve">/ </w:t>
      </w:r>
    </w:p>
    <w:p w14:paraId="2956F1C6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…</w:t>
      </w:r>
    </w:p>
    <w:p w14:paraId="0786101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D2365E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1208D67D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10.2)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¿</w:t>
      </w:r>
      <w:proofErr w:type="gramStart"/>
      <w:r>
        <w:rPr>
          <w:rFonts w:ascii="Calibri" w:eastAsia="Calibri" w:hAnsi="Calibri" w:cs="Calibri"/>
          <w:sz w:val="28"/>
          <w:szCs w:val="28"/>
        </w:rPr>
        <w:t>Qué  ventajas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o desventajas tiene realizar la implementación con </w:t>
      </w:r>
      <w:proofErr w:type="spellStart"/>
      <w:r>
        <w:rPr>
          <w:rFonts w:ascii="Calibri" w:eastAsia="Calibri" w:hAnsi="Calibri" w:cs="Calibri"/>
          <w:sz w:val="28"/>
          <w:szCs w:val="28"/>
        </w:rPr>
        <w:t>ArrayList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 </w:t>
      </w:r>
      <w:proofErr w:type="spellStart"/>
      <w:r>
        <w:rPr>
          <w:rFonts w:ascii="Calibri" w:eastAsia="Calibri" w:hAnsi="Calibri" w:cs="Calibri"/>
          <w:sz w:val="28"/>
          <w:szCs w:val="28"/>
        </w:rPr>
        <w:t>HashMap</w:t>
      </w:r>
      <w:proofErr w:type="spellEnd"/>
      <w:r>
        <w:rPr>
          <w:rFonts w:ascii="Calibri" w:eastAsia="Calibri" w:hAnsi="Calibri" w:cs="Calibri"/>
          <w:sz w:val="28"/>
          <w:szCs w:val="28"/>
        </w:rPr>
        <w:t>?</w:t>
      </w:r>
    </w:p>
    <w:p w14:paraId="78193A2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AD89B3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2C898D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49BC7DE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11</w:t>
      </w:r>
    </w:p>
    <w:p w14:paraId="274F7B19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F3233B1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11.1)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Analizar si la clase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</w:t>
      </w:r>
      <w:proofErr w:type="gramStart"/>
      <w:r>
        <w:rPr>
          <w:rFonts w:ascii="Calibri" w:eastAsia="Calibri" w:hAnsi="Calibri" w:cs="Calibri"/>
          <w:sz w:val="28"/>
          <w:szCs w:val="28"/>
        </w:rPr>
        <w:t>Java  tiene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comparación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aproximado (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>, Q-</w:t>
      </w:r>
      <w:proofErr w:type="spellStart"/>
      <w:r>
        <w:rPr>
          <w:rFonts w:ascii="Calibri" w:eastAsia="Calibri" w:hAnsi="Calibri" w:cs="Calibri"/>
          <w:sz w:val="28"/>
          <w:szCs w:val="28"/>
        </w:rPr>
        <w:t>Grams</w:t>
      </w:r>
      <w:proofErr w:type="spellEnd"/>
      <w:r>
        <w:rPr>
          <w:rFonts w:ascii="Calibri" w:eastAsia="Calibri" w:hAnsi="Calibri" w:cs="Calibri"/>
          <w:sz w:val="28"/>
          <w:szCs w:val="28"/>
        </w:rPr>
        <w:t>).</w:t>
      </w:r>
    </w:p>
    <w:p w14:paraId="33F5DD5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A3892B0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7606C76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11.2)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Existe una biblioteca denominada Apache </w:t>
      </w:r>
      <w:proofErr w:type="spellStart"/>
      <w:r>
        <w:rPr>
          <w:rFonts w:ascii="Calibri" w:eastAsia="Calibri" w:hAnsi="Calibri" w:cs="Calibri"/>
          <w:sz w:val="28"/>
          <w:szCs w:val="28"/>
        </w:rPr>
        <w:t>Commons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</w:t>
      </w:r>
      <w:hyperlink r:id="rId9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https://commons.apache.org</w:t>
        </w:r>
      </w:hyperlink>
      <w:r>
        <w:rPr>
          <w:rFonts w:ascii="Calibri" w:eastAsia="Calibri" w:hAnsi="Calibri" w:cs="Calibri"/>
          <w:sz w:val="28"/>
          <w:szCs w:val="28"/>
        </w:rPr>
        <w:t xml:space="preserve">) que posee manejo avanzado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Crear un proyecto Maven y agregan las dependencias necesarias para manejar los algoritmos antes discutidos. Intentar hacer un </w:t>
      </w:r>
      <w:proofErr w:type="spellStart"/>
      <w:r>
        <w:rPr>
          <w:rFonts w:ascii="Calibri" w:eastAsia="Calibri" w:hAnsi="Calibri" w:cs="Calibri"/>
          <w:sz w:val="28"/>
          <w:szCs w:val="28"/>
        </w:rPr>
        <w:t>wrapper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sobre lo que tenga esta biblioteca para obtener como mínimo:</w:t>
      </w:r>
    </w:p>
    <w:p w14:paraId="792DD4BD" w14:textId="77777777" w:rsidR="00F92220" w:rsidRDefault="00D87F5F">
      <w:pPr>
        <w:numPr>
          <w:ilvl w:val="0"/>
          <w:numId w:val="5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Similitud entre 2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por medio de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Q-</w:t>
      </w:r>
      <w:proofErr w:type="spellStart"/>
      <w:r>
        <w:rPr>
          <w:rFonts w:ascii="Calibri" w:eastAsia="Calibri" w:hAnsi="Calibri" w:cs="Calibri"/>
          <w:sz w:val="28"/>
          <w:szCs w:val="28"/>
        </w:rPr>
        <w:t>grams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según Apache </w:t>
      </w:r>
      <w:proofErr w:type="spellStart"/>
      <w:r>
        <w:rPr>
          <w:rFonts w:ascii="Calibri" w:eastAsia="Calibri" w:hAnsi="Calibri" w:cs="Calibri"/>
          <w:sz w:val="28"/>
          <w:szCs w:val="28"/>
        </w:rPr>
        <w:t>Commons</w:t>
      </w:r>
      <w:proofErr w:type="spellEnd"/>
    </w:p>
    <w:p w14:paraId="6E4749BF" w14:textId="77777777" w:rsidR="00F92220" w:rsidRDefault="00D87F5F">
      <w:pPr>
        <w:numPr>
          <w:ilvl w:val="0"/>
          <w:numId w:val="5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Donde aplique, agregar métodos para obtener la información máxima posible de cada algoritmo. </w:t>
      </w:r>
      <w:proofErr w:type="spellStart"/>
      <w:r>
        <w:rPr>
          <w:rFonts w:ascii="Calibri" w:eastAsia="Calibri" w:hAnsi="Calibri" w:cs="Calibri"/>
          <w:sz w:val="28"/>
          <w:szCs w:val="28"/>
        </w:rPr>
        <w:t>Ej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: para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agregar un método para obtener el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>, en q-</w:t>
      </w:r>
      <w:proofErr w:type="spellStart"/>
      <w:r>
        <w:rPr>
          <w:rFonts w:ascii="Calibri" w:eastAsia="Calibri" w:hAnsi="Calibri" w:cs="Calibri"/>
          <w:sz w:val="28"/>
          <w:szCs w:val="28"/>
        </w:rPr>
        <w:t>grams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obtener lo análogo al </w:t>
      </w:r>
      <w:proofErr w:type="spellStart"/>
      <w:r>
        <w:rPr>
          <w:rFonts w:ascii="Calibri" w:eastAsia="Calibri" w:hAnsi="Calibri" w:cs="Calibri"/>
          <w:sz w:val="28"/>
          <w:szCs w:val="28"/>
        </w:rPr>
        <w:t>printTokens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para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la cantidad de sustituciones/inserciones y borrados, etc.</w:t>
      </w:r>
    </w:p>
    <w:p w14:paraId="3FE52497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4B9869A" w14:textId="77777777" w:rsidR="00F92220" w:rsidRDefault="00D87F5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¿Hay algo que no pudieron implementar?</w:t>
      </w:r>
    </w:p>
    <w:p w14:paraId="6C6DA24D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44F85471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Verificar que lo obtenido en la implementación previa, coincide con lo que devuelve esta biblioteca.</w:t>
      </w:r>
    </w:p>
    <w:p w14:paraId="05CC3F42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07A3700B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240DF7CA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11.3)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  <w:t xml:space="preserve">Para el caso de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averiguar qué clase permite obtener la cantidad de inserciones, borrados y sustituciones que hay que hacer para transformar un </w:t>
      </w:r>
      <w:proofErr w:type="spellStart"/>
      <w:r>
        <w:rPr>
          <w:rFonts w:ascii="Calibri" w:eastAsia="Calibri" w:hAnsi="Calibri" w:cs="Calibri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en otro. Agregar dicha funcionalidad específicamente para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6E7D726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735B3A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23B031C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12</w:t>
      </w:r>
    </w:p>
    <w:p w14:paraId="5CF32E66" w14:textId="77777777" w:rsidR="00F92220" w:rsidRDefault="00F92220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7847E82D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Dado que en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el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es  de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longitud variable, resulta difícil encontrar un valor adecuado de similitud cuando los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no miden lo mismo. Tal es el caso de la Similitud entre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brooklin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clean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proofErr w:type="gramStart"/>
      <w:r>
        <w:rPr>
          <w:rFonts w:ascii="Calibri" w:eastAsia="Calibri" w:hAnsi="Calibri" w:cs="Calibri"/>
          <w:sz w:val="28"/>
          <w:szCs w:val="28"/>
        </w:rPr>
        <w:t>Una algoritmo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 similitud interesante para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consiste en, una vez calculado el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aplicar la similitud normalizada de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sobre los </w:t>
      </w:r>
      <w:proofErr w:type="spellStart"/>
      <w:r>
        <w:rPr>
          <w:rFonts w:ascii="Calibri" w:eastAsia="Calibri" w:hAnsi="Calibri" w:cs="Calibri"/>
          <w:sz w:val="28"/>
          <w:szCs w:val="28"/>
        </w:rPr>
        <w:t>encoding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que sea esa la métrica de similitud. </w:t>
      </w:r>
    </w:p>
    <w:p w14:paraId="79A3007A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Aprovechando que Apache </w:t>
      </w:r>
      <w:proofErr w:type="spellStart"/>
      <w:r>
        <w:rPr>
          <w:rFonts w:ascii="Calibri" w:eastAsia="Calibri" w:hAnsi="Calibri" w:cs="Calibri"/>
          <w:sz w:val="28"/>
          <w:szCs w:val="28"/>
        </w:rPr>
        <w:t>Commons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tiene implementado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agregar al proyecto del ejercicio anterior la similitud para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pero haciendo uso de esta estrategia. Realizar testeos de unidad. Verificar que la similitud entre </w:t>
      </w:r>
      <w:proofErr w:type="spellStart"/>
      <w:r>
        <w:rPr>
          <w:rFonts w:ascii="Calibri" w:eastAsia="Calibri" w:hAnsi="Calibri" w:cs="Calibri"/>
          <w:sz w:val="28"/>
          <w:szCs w:val="28"/>
        </w:rPr>
        <w:t>brooklyn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y  </w:t>
      </w:r>
      <w:proofErr w:type="spellStart"/>
      <w:r>
        <w:rPr>
          <w:rFonts w:ascii="Calibri" w:eastAsia="Calibri" w:hAnsi="Calibri" w:cs="Calibri"/>
          <w:sz w:val="28"/>
          <w:szCs w:val="28"/>
        </w:rPr>
        <w:t>clean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  mejora con esta estrategia (deberían obtener distancia 2, similitud 0.6)</w:t>
      </w:r>
    </w:p>
    <w:p w14:paraId="7D564B5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2964982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A8F03E1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B9487C3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13</w:t>
      </w:r>
    </w:p>
    <w:p w14:paraId="7C290014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BF500F7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Analizar el código de cómo implementó Apache </w:t>
      </w:r>
      <w:proofErr w:type="spellStart"/>
      <w:r>
        <w:rPr>
          <w:rFonts w:ascii="Calibri" w:eastAsia="Calibri" w:hAnsi="Calibri" w:cs="Calibri"/>
          <w:sz w:val="28"/>
          <w:szCs w:val="28"/>
        </w:rPr>
        <w:t>Commons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las clases para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>, y compararla con las implementaciones que Uds. propusieron previamente.</w:t>
      </w:r>
    </w:p>
    <w:p w14:paraId="1132EDC2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9D7DFC6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19B0A6E4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8FF4B40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14</w:t>
      </w:r>
    </w:p>
    <w:p w14:paraId="64F6A898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5AEC0F5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Cuando estamos desarrollando un proyecto es común encontrarnos con que una biblioteca de terceros no incluye todas las funcionalidades que estamos necesitando. De ahí la importancia de usar Maven. </w:t>
      </w:r>
    </w:p>
    <w:p w14:paraId="7C2D6CDD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En este caso, el problema lo encontramos </w:t>
      </w:r>
      <w:r>
        <w:rPr>
          <w:rFonts w:ascii="Calibri" w:eastAsia="Calibri" w:hAnsi="Calibri" w:cs="Calibri"/>
          <w:b/>
          <w:sz w:val="28"/>
          <w:szCs w:val="28"/>
        </w:rPr>
        <w:t>con Q-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Grams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75B64FC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E1F3193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14.1)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Agregar al proyecto la dependencia </w:t>
      </w:r>
      <w:r>
        <w:rPr>
          <w:rFonts w:ascii="Calibri" w:eastAsia="Calibri" w:hAnsi="Calibri" w:cs="Calibri"/>
          <w:b/>
          <w:sz w:val="28"/>
          <w:szCs w:val="28"/>
        </w:rPr>
        <w:t>java-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similarity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La misma incluye la clase </w:t>
      </w:r>
      <w:proofErr w:type="spellStart"/>
      <w:r>
        <w:rPr>
          <w:rFonts w:ascii="Calibri" w:eastAsia="Calibri" w:hAnsi="Calibri" w:cs="Calibri"/>
          <w:sz w:val="28"/>
          <w:szCs w:val="28"/>
        </w:rPr>
        <w:t>Qgram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que, similar a lo que realizaron previamente, incluye parametrización en Q. Concatenar antes de invocar los símbolos # necesarios, ya que la biblioteca no lo hace automáticamente.</w:t>
      </w:r>
    </w:p>
    <w:p w14:paraId="3DBDBBBB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Usando esta biblioteca deberán calcular la similitud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y  </w:t>
      </w:r>
      <w:proofErr w:type="spellStart"/>
      <w:r>
        <w:rPr>
          <w:rFonts w:ascii="Calibri" w:eastAsia="Calibri" w:hAnsi="Calibri" w:cs="Calibri"/>
          <w:sz w:val="28"/>
          <w:szCs w:val="28"/>
        </w:rPr>
        <w:t>printTokens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() como antes. Chequear que los testeos de unidad permiten obtener lo mismo que antes.</w:t>
      </w:r>
    </w:p>
    <w:p w14:paraId="32D7BAF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192D75BF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00AE134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14.2)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Qué algoritmos que discutimos no tiene implementada esta biblioteca?</w:t>
      </w:r>
    </w:p>
    <w:p w14:paraId="3C6E3FF0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C97AEE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121ED8A6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15</w:t>
      </w:r>
    </w:p>
    <w:p w14:paraId="446A1944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558320D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Analizar el código de cómo implementó la biblioteca anterior a la clase y compararla con la implementación que Uds. propusieron previamente.</w:t>
      </w:r>
    </w:p>
    <w:p w14:paraId="1384E93A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CF41B00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BBCD365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606C865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Ejercicio 16</w:t>
      </w:r>
    </w:p>
    <w:p w14:paraId="0D42AA87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194BCBB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Se tiene un e-</w:t>
      </w:r>
      <w:proofErr w:type="spellStart"/>
      <w:r>
        <w:rPr>
          <w:rFonts w:ascii="Calibri" w:eastAsia="Calibri" w:hAnsi="Calibri" w:cs="Calibri"/>
          <w:sz w:val="28"/>
          <w:szCs w:val="28"/>
        </w:rPr>
        <w:t>commerce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El mismo ofrece ciertos productos. Los usuarios pueden libremente realizar búsqueda de productos en dicho sitio. Puede ser que el producto ingresado coincida con el almacenado o que por errores fonéticos o de edición no </w:t>
      </w:r>
      <w:proofErr w:type="spellStart"/>
      <w:r>
        <w:rPr>
          <w:rFonts w:ascii="Calibri" w:eastAsia="Calibri" w:hAnsi="Calibri" w:cs="Calibri"/>
          <w:sz w:val="28"/>
          <w:szCs w:val="28"/>
        </w:rPr>
        <w:t>matcheen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directamente. Sin embargo, en vez de devolver un </w:t>
      </w:r>
      <w:proofErr w:type="spellStart"/>
      <w:r>
        <w:rPr>
          <w:rFonts w:ascii="Calibri" w:eastAsia="Calibri" w:hAnsi="Calibri" w:cs="Calibri"/>
          <w:sz w:val="28"/>
          <w:szCs w:val="28"/>
        </w:rPr>
        <w:t>resultset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vacío, se prefiere devolver una lista con los 5 productos más parecidos a la búsqueda deseada. </w:t>
      </w:r>
    </w:p>
    <w:p w14:paraId="52193AE8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Escribir una aplicación </w:t>
      </w:r>
      <w:proofErr w:type="spellStart"/>
      <w:r>
        <w:rPr>
          <w:rFonts w:ascii="Calibri" w:eastAsia="Calibri" w:hAnsi="Calibri" w:cs="Calibri"/>
          <w:sz w:val="28"/>
          <w:szCs w:val="28"/>
        </w:rPr>
        <w:t>maven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(no tiene por qué tener una </w:t>
      </w:r>
      <w:proofErr w:type="gramStart"/>
      <w:r>
        <w:rPr>
          <w:rFonts w:ascii="Calibri" w:eastAsia="Calibri" w:hAnsi="Calibri" w:cs="Calibri"/>
          <w:sz w:val="28"/>
          <w:szCs w:val="28"/>
        </w:rPr>
        <w:t>interface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gráfica) que permita ingresar una palabra y devuelva los 5 productos más similares, rankeados por </w:t>
      </w:r>
      <w:proofErr w:type="spellStart"/>
      <w:r>
        <w:rPr>
          <w:rFonts w:ascii="Calibri" w:eastAsia="Calibri" w:hAnsi="Calibri" w:cs="Calibri"/>
          <w:sz w:val="28"/>
          <w:szCs w:val="28"/>
        </w:rPr>
        <w:t>similaridad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2CF5C27B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B32A73F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Para ello hay que aplicar similitud con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QGrams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=3) entre la palabra ingresada (input) y los productos que se posee. Por cada producto que se tiene en el e-</w:t>
      </w:r>
      <w:proofErr w:type="spellStart"/>
      <w:r>
        <w:rPr>
          <w:rFonts w:ascii="Calibri" w:eastAsia="Calibri" w:hAnsi="Calibri" w:cs="Calibri"/>
          <w:sz w:val="28"/>
          <w:szCs w:val="28"/>
        </w:rPr>
        <w:t>commerce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calcular las 4 similitudes con el input: </w:t>
      </w:r>
      <w:proofErr w:type="spellStart"/>
      <w:r>
        <w:rPr>
          <w:rFonts w:ascii="Calibri" w:eastAsia="Calibri" w:hAnsi="Calibri" w:cs="Calibri"/>
          <w:sz w:val="28"/>
          <w:szCs w:val="28"/>
        </w:rPr>
        <w:t>soundex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metaphone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Levenshtein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QGrams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=3) y quedarse con la mejor (máximo valor y algoritmo/s). Ordenar globalmente todos los mejores resultados obtenidos previamente y mostrar no solamente los productos más parecidos sino el valor de similitud y el algoritmo que dio mejor.</w:t>
      </w:r>
    </w:p>
    <w:p w14:paraId="11470F6E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E27A5E2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ab/>
        <w:t>Los productos que vende este e-</w:t>
      </w:r>
      <w:proofErr w:type="spellStart"/>
      <w:r>
        <w:rPr>
          <w:rFonts w:ascii="Calibri" w:eastAsia="Calibri" w:hAnsi="Calibri" w:cs="Calibri"/>
          <w:sz w:val="28"/>
          <w:szCs w:val="28"/>
        </w:rPr>
        <w:t>commerce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encuentran en un archivo de texto. Dado que en el archivo los datos están procesados y no contienen más de un espacio en blanco, están en minúsculas, </w:t>
      </w:r>
      <w:proofErr w:type="spellStart"/>
      <w:r>
        <w:rPr>
          <w:rFonts w:ascii="Calibri" w:eastAsia="Calibri" w:hAnsi="Calibri" w:cs="Calibri"/>
          <w:sz w:val="28"/>
          <w:szCs w:val="28"/>
        </w:rPr>
        <w:t>etc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procesar solo el input del usuario para maximizar la coincidencia.</w:t>
      </w:r>
    </w:p>
    <w:p w14:paraId="0213AE6A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4816CDC8" w14:textId="77777777" w:rsidR="00F92220" w:rsidRDefault="00D87F5F">
      <w:pPr>
        <w:numPr>
          <w:ilvl w:val="0"/>
          <w:numId w:val="6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Cargar el catálogo desde el archivo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product.txt  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parametrizarlo por si se desea cambiar el  archivo).</w:t>
      </w:r>
    </w:p>
    <w:p w14:paraId="2DE1511E" w14:textId="77777777" w:rsidR="00F92220" w:rsidRDefault="00D87F5F">
      <w:pPr>
        <w:numPr>
          <w:ilvl w:val="0"/>
          <w:numId w:val="6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Reglas mínimas Dominio Dependientes a aplicar: </w:t>
      </w:r>
    </w:p>
    <w:p w14:paraId="37F1C61D" w14:textId="77777777" w:rsidR="00F92220" w:rsidRDefault="00D87F5F">
      <w:pPr>
        <w:numPr>
          <w:ilvl w:val="0"/>
          <w:numId w:val="7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Dejar solo un blanco como separador interno de palabras. </w:t>
      </w:r>
    </w:p>
    <w:p w14:paraId="514A14AF" w14:textId="77777777" w:rsidR="00F92220" w:rsidRDefault="00D87F5F">
      <w:pPr>
        <w:numPr>
          <w:ilvl w:val="0"/>
          <w:numId w:val="7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Pasa todo a minúscula. </w:t>
      </w:r>
    </w:p>
    <w:p w14:paraId="220868B9" w14:textId="77777777" w:rsidR="00F92220" w:rsidRDefault="00D87F5F">
      <w:pPr>
        <w:numPr>
          <w:ilvl w:val="0"/>
          <w:numId w:val="7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 ingresa acentos reemplazarlos por las letras sin acentos. La ñ por la n.</w:t>
      </w:r>
    </w:p>
    <w:p w14:paraId="37A6514E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Ej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Si el usuario ingresa “    porta   </w:t>
      </w:r>
      <w:proofErr w:type="spellStart"/>
      <w:r>
        <w:rPr>
          <w:rFonts w:ascii="Calibri" w:eastAsia="Calibri" w:hAnsi="Calibri" w:cs="Calibri"/>
          <w:sz w:val="28"/>
          <w:szCs w:val="28"/>
        </w:rPr>
        <w:t>roLLo</w:t>
      </w:r>
      <w:proofErr w:type="spellEnd"/>
      <w:r>
        <w:rPr>
          <w:rFonts w:ascii="Calibri" w:eastAsia="Calibri" w:hAnsi="Calibri" w:cs="Calibri"/>
          <w:sz w:val="28"/>
          <w:szCs w:val="28"/>
        </w:rPr>
        <w:t>"   deberá buscar “porta rollo”.</w:t>
      </w:r>
    </w:p>
    <w:p w14:paraId="0289FDD9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2DC1F83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1B1A87A" w14:textId="77777777" w:rsidR="00F92220" w:rsidRDefault="00D87F5F">
      <w:pPr>
        <w:numPr>
          <w:ilvl w:val="0"/>
          <w:numId w:val="6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Realizar testeo de unidad para probar como mínimo con siguientes palabras:</w:t>
      </w:r>
    </w:p>
    <w:p w14:paraId="27993086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AE75F91" w14:textId="77777777" w:rsidR="00F92220" w:rsidRDefault="00D87F5F">
      <w:pPr>
        <w:numPr>
          <w:ilvl w:val="0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  <w:szCs w:val="28"/>
        </w:rPr>
        <w:t>portarollo</w:t>
      </w:r>
      <w:proofErr w:type="spellEnd"/>
    </w:p>
    <w:p w14:paraId="594A242D" w14:textId="77777777" w:rsidR="00F92220" w:rsidRDefault="00D87F5F">
      <w:pPr>
        <w:numPr>
          <w:ilvl w:val="0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secaplatos</w:t>
      </w:r>
      <w:proofErr w:type="spellEnd"/>
    </w:p>
    <w:p w14:paraId="0C5ABEC6" w14:textId="77777777" w:rsidR="00F92220" w:rsidRDefault="00D87F5F">
      <w:pPr>
        <w:numPr>
          <w:ilvl w:val="0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tenderero</w:t>
      </w:r>
      <w:proofErr w:type="spellEnd"/>
    </w:p>
    <w:p w14:paraId="10555F0A" w14:textId="77777777" w:rsidR="00F92220" w:rsidRDefault="00D87F5F">
      <w:pPr>
        <w:numPr>
          <w:ilvl w:val="0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tender</w:t>
      </w:r>
    </w:p>
    <w:p w14:paraId="362BC372" w14:textId="77777777" w:rsidR="00F92220" w:rsidRDefault="00D87F5F">
      <w:pPr>
        <w:numPr>
          <w:ilvl w:val="0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ténder</w:t>
      </w:r>
    </w:p>
    <w:p w14:paraId="47F5CAD3" w14:textId="77777777" w:rsidR="00F92220" w:rsidRDefault="00D87F5F">
      <w:pPr>
        <w:numPr>
          <w:ilvl w:val="0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porta      royo</w:t>
      </w:r>
    </w:p>
    <w:p w14:paraId="3B72D566" w14:textId="77777777" w:rsidR="00F92220" w:rsidRDefault="00D87F5F">
      <w:pPr>
        <w:numPr>
          <w:ilvl w:val="0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seca plato</w:t>
      </w:r>
    </w:p>
    <w:p w14:paraId="3F716E3D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7D9EFF3C" w14:textId="77777777" w:rsidR="00F92220" w:rsidRDefault="00F92220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7B2A246" w14:textId="77777777" w:rsidR="00F92220" w:rsidRDefault="00D87F5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 olvidar generar los testeos de unidad para verificar correctitud.</w:t>
      </w:r>
    </w:p>
    <w:sectPr w:rsidR="00F922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701" w:right="1134" w:bottom="1134" w:left="1134" w:header="73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6E9BB" w14:textId="77777777" w:rsidR="00A73C10" w:rsidRDefault="00A73C10">
      <w:pPr>
        <w:spacing w:line="240" w:lineRule="auto"/>
        <w:ind w:left="0" w:hanging="2"/>
      </w:pPr>
      <w:r>
        <w:separator/>
      </w:r>
    </w:p>
  </w:endnote>
  <w:endnote w:type="continuationSeparator" w:id="0">
    <w:p w14:paraId="30198C81" w14:textId="77777777" w:rsidR="00A73C10" w:rsidRDefault="00A73C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1E677" w14:textId="77777777" w:rsidR="00AB1398" w:rsidRDefault="00AB1398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1D370" w14:textId="77777777" w:rsidR="00F92220" w:rsidRDefault="00D87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proofErr w:type="gramStart"/>
    <w:r>
      <w:rPr>
        <w:b/>
        <w:i/>
        <w:color w:val="000000"/>
        <w:sz w:val="20"/>
        <w:szCs w:val="20"/>
      </w:rPr>
      <w:t>ITBA  -</w:t>
    </w:r>
    <w:proofErr w:type="gramEnd"/>
    <w:r>
      <w:rPr>
        <w:b/>
        <w:i/>
        <w:color w:val="000000"/>
        <w:sz w:val="20"/>
        <w:szCs w:val="20"/>
      </w:rPr>
      <w:t xml:space="preserve">  202</w:t>
    </w:r>
    <w:r w:rsidR="005E17EB">
      <w:rPr>
        <w:b/>
        <w:i/>
        <w:sz w:val="20"/>
        <w:szCs w:val="20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51CAD" w14:textId="77777777" w:rsidR="00AB1398" w:rsidRDefault="00AB1398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8E62" w14:textId="77777777" w:rsidR="00A73C10" w:rsidRDefault="00A73C10">
      <w:pPr>
        <w:spacing w:line="240" w:lineRule="auto"/>
        <w:ind w:left="0" w:hanging="2"/>
      </w:pPr>
      <w:r>
        <w:separator/>
      </w:r>
    </w:p>
  </w:footnote>
  <w:footnote w:type="continuationSeparator" w:id="0">
    <w:p w14:paraId="69E97E08" w14:textId="77777777" w:rsidR="00A73C10" w:rsidRDefault="00A73C1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33CF2" w14:textId="77777777" w:rsidR="00AB1398" w:rsidRDefault="00AB1398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36D04" w14:textId="77777777" w:rsidR="00F92220" w:rsidRDefault="00AB139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8"/>
        <w:szCs w:val="18"/>
      </w:rPr>
    </w:pPr>
    <w:r>
      <w:rPr>
        <w:noProof/>
        <w:lang w:val="es-AR" w:eastAsia="es-AR"/>
      </w:rPr>
      <w:drawing>
        <wp:anchor distT="0" distB="0" distL="36195" distR="114300" simplePos="0" relativeHeight="251658240" behindDoc="0" locked="0" layoutInCell="1" hidden="0" allowOverlap="1" wp14:anchorId="11A6B0AE" wp14:editId="42D4CD3E">
          <wp:simplePos x="0" y="0"/>
          <wp:positionH relativeFrom="column">
            <wp:posOffset>-632460</wp:posOffset>
          </wp:positionH>
          <wp:positionV relativeFrom="paragraph">
            <wp:posOffset>-347345</wp:posOffset>
          </wp:positionV>
          <wp:extent cx="561340" cy="4857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23" t="2459" r="57205" b="46748"/>
                  <a:stretch>
                    <a:fillRect/>
                  </a:stretch>
                </pic:blipFill>
                <pic:spPr>
                  <a:xfrm>
                    <a:off x="0" y="0"/>
                    <a:ext cx="56134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87F5F">
      <w:rPr>
        <w:b/>
        <w:i/>
        <w:color w:val="000000"/>
        <w:sz w:val="18"/>
        <w:szCs w:val="18"/>
      </w:rPr>
      <w:t xml:space="preserve"> Estructura de Datos y Algoritmos</w:t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tab/>
    </w:r>
    <w:r w:rsidR="00D87F5F">
      <w:rPr>
        <w:b/>
        <w:i/>
        <w:color w:val="000000"/>
        <w:sz w:val="18"/>
        <w:szCs w:val="18"/>
      </w:rPr>
      <w:fldChar w:fldCharType="begin"/>
    </w:r>
    <w:r w:rsidR="00D87F5F">
      <w:rPr>
        <w:b/>
        <w:i/>
        <w:color w:val="000000"/>
        <w:sz w:val="18"/>
        <w:szCs w:val="18"/>
      </w:rPr>
      <w:instrText>PAGE</w:instrText>
    </w:r>
    <w:r w:rsidR="00D87F5F">
      <w:rPr>
        <w:b/>
        <w:i/>
        <w:color w:val="000000"/>
        <w:sz w:val="18"/>
        <w:szCs w:val="18"/>
      </w:rPr>
      <w:fldChar w:fldCharType="separate"/>
    </w:r>
    <w:r w:rsidR="005E17EB">
      <w:rPr>
        <w:b/>
        <w:i/>
        <w:noProof/>
        <w:color w:val="000000"/>
        <w:sz w:val="18"/>
        <w:szCs w:val="18"/>
      </w:rPr>
      <w:t>8</w:t>
    </w:r>
    <w:r w:rsidR="00D87F5F">
      <w:rPr>
        <w:b/>
        <w:i/>
        <w:color w:val="000000"/>
        <w:sz w:val="18"/>
        <w:szCs w:val="18"/>
      </w:rPr>
      <w:fldChar w:fldCharType="end"/>
    </w:r>
  </w:p>
  <w:p w14:paraId="120A252C" w14:textId="77777777" w:rsidR="00F92220" w:rsidRDefault="00F922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E3EB8" w14:textId="77777777" w:rsidR="00AB1398" w:rsidRDefault="00AB1398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81AD1"/>
    <w:multiLevelType w:val="multilevel"/>
    <w:tmpl w:val="D9AC51D2"/>
    <w:lvl w:ilvl="0">
      <w:start w:val="3"/>
      <w:numFmt w:val="decimal"/>
      <w:lvlText w:val="%1."/>
      <w:lvlJc w:val="left"/>
      <w:pPr>
        <w:ind w:left="380" w:hanging="380"/>
      </w:pPr>
      <w:rPr>
        <w:vertAlign w:val="baseline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39AE0A75"/>
    <w:multiLevelType w:val="multilevel"/>
    <w:tmpl w:val="96026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EF928D8"/>
    <w:multiLevelType w:val="multilevel"/>
    <w:tmpl w:val="36BC26C6"/>
    <w:lvl w:ilvl="0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CF64E91"/>
    <w:multiLevelType w:val="multilevel"/>
    <w:tmpl w:val="B0C063B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49231CB"/>
    <w:multiLevelType w:val="multilevel"/>
    <w:tmpl w:val="FF3A0CBE"/>
    <w:lvl w:ilvl="0">
      <w:start w:val="1"/>
      <w:numFmt w:val="decimal"/>
      <w:lvlText w:val="%1."/>
      <w:lvlJc w:val="left"/>
      <w:pPr>
        <w:ind w:left="380" w:hanging="380"/>
      </w:pPr>
      <w:rPr>
        <w:vertAlign w:val="baseli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vertAlign w:val="baseline"/>
      </w:rPr>
    </w:lvl>
  </w:abstractNum>
  <w:abstractNum w:abstractNumId="5" w15:restartNumberingAfterBreak="0">
    <w:nsid w:val="663B29AB"/>
    <w:multiLevelType w:val="multilevel"/>
    <w:tmpl w:val="71F2EC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B863888"/>
    <w:multiLevelType w:val="multilevel"/>
    <w:tmpl w:val="065C6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9645198">
    <w:abstractNumId w:val="3"/>
  </w:num>
  <w:num w:numId="2" w16cid:durableId="76437962">
    <w:abstractNumId w:val="4"/>
  </w:num>
  <w:num w:numId="3" w16cid:durableId="747924781">
    <w:abstractNumId w:val="0"/>
  </w:num>
  <w:num w:numId="4" w16cid:durableId="1216548309">
    <w:abstractNumId w:val="1"/>
  </w:num>
  <w:num w:numId="5" w16cid:durableId="327103909">
    <w:abstractNumId w:val="6"/>
  </w:num>
  <w:num w:numId="6" w16cid:durableId="461381861">
    <w:abstractNumId w:val="5"/>
  </w:num>
  <w:num w:numId="7" w16cid:durableId="1848474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20"/>
    <w:rsid w:val="00077995"/>
    <w:rsid w:val="003A3908"/>
    <w:rsid w:val="00435F4B"/>
    <w:rsid w:val="005872E6"/>
    <w:rsid w:val="005E17EB"/>
    <w:rsid w:val="008C4F58"/>
    <w:rsid w:val="00A1240F"/>
    <w:rsid w:val="00A73C10"/>
    <w:rsid w:val="00AB1398"/>
    <w:rsid w:val="00BA1528"/>
    <w:rsid w:val="00CB4A21"/>
    <w:rsid w:val="00D87F5F"/>
    <w:rsid w:val="00F92220"/>
    <w:rsid w:val="00F9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6E27"/>
  <w15:docId w15:val="{CEE676BB-FB3A-4195-9BFE-F172B9E4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n-US"/>
    </w:rPr>
  </w:style>
  <w:style w:type="paragraph" w:styleId="Ttulo1">
    <w:name w:val="heading 1"/>
    <w:basedOn w:val="Normal"/>
    <w:next w:val="Normal"/>
    <w:pPr>
      <w:keepNext/>
      <w:jc w:val="both"/>
    </w:pPr>
    <w:rPr>
      <w:b/>
    </w:rPr>
  </w:style>
  <w:style w:type="paragraph" w:styleId="Ttulo2">
    <w:name w:val="heading 2"/>
    <w:basedOn w:val="Normal"/>
    <w:next w:val="Normal"/>
    <w:pPr>
      <w:keepNext/>
      <w:ind w:left="284"/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  <w:color w:val="FFFFFF"/>
      <w:sz w:val="20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  <w:sz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i/>
      <w:color w:val="00000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Textoindependiente2">
    <w:name w:val="Body Text 2"/>
    <w:basedOn w:val="Normal"/>
    <w:pPr>
      <w:jc w:val="both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tulo2Car">
    <w:name w:val="Título 2 Car"/>
    <w:rPr>
      <w:b/>
      <w:color w:val="000000"/>
      <w:w w:val="100"/>
      <w:position w:val="-1"/>
      <w:sz w:val="24"/>
      <w:effect w:val="none"/>
      <w:vertAlign w:val="baseline"/>
      <w:cs w:val="0"/>
      <w:em w:val="none"/>
      <w:lang w:val="es-ES" w:eastAsia="en-US"/>
    </w:rPr>
  </w:style>
  <w:style w:type="paragraph" w:styleId="Prrafodelista">
    <w:name w:val="List Paragraph"/>
    <w:basedOn w:val="Normal"/>
    <w:pPr>
      <w:ind w:left="720"/>
      <w:contextualSpacing/>
    </w:pPr>
    <w:rPr>
      <w:lang w:val="es-AR" w:eastAsia="es-AR"/>
    </w:rPr>
  </w:style>
  <w:style w:type="character" w:styleId="Hipervnculo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s-AR" w:eastAsia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aphon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mmons.apache.org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byCX8nEFnaYF2rKhkpPG3ASabQ==">AMUW2mWizTShMvghRfN0wfCYEnxErXG11ox/Z6IZ53Tx4KxNawgOxNO3IlaIL18ODkyPwBZVfSgjPcL3BKBD8DUoFSiWohlT6t1lnWXbXeHG0skgL2OKsYI=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1541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Gómez &amp; Leticia Gómez</dc:creator>
  <cp:lastModifiedBy>bau.pessa@gmail.com</cp:lastModifiedBy>
  <cp:revision>7</cp:revision>
  <dcterms:created xsi:type="dcterms:W3CDTF">1999-09-08T15:05:00Z</dcterms:created>
  <dcterms:modified xsi:type="dcterms:W3CDTF">2025-03-17T13:44:00Z</dcterms:modified>
</cp:coreProperties>
</file>