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8cimso1djr5f" w:id="0"/>
      <w:bookmarkEnd w:id="0"/>
      <w:r w:rsidDel="00000000" w:rsidR="00000000" w:rsidRPr="00000000">
        <w:rPr>
          <w:rtl w:val="0"/>
        </w:rPr>
        <w:t xml:space="preserve">Proyecto de Software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ctx89mt7slmr" w:id="1"/>
      <w:bookmarkEnd w:id="1"/>
      <w:r w:rsidDel="00000000" w:rsidR="00000000" w:rsidRPr="00000000">
        <w:rPr>
          <w:rtl w:val="0"/>
        </w:rPr>
        <w:t xml:space="preserve">Informe Actividad 1 de teoría</w:t>
      </w:r>
    </w:p>
    <w:p w:rsidR="00000000" w:rsidDel="00000000" w:rsidP="00000000" w:rsidRDefault="00000000" w:rsidRPr="00000000" w14:paraId="00000003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Enunciado asignado:</w:t>
      </w:r>
      <w:r w:rsidDel="00000000" w:rsidR="00000000" w:rsidRPr="00000000">
        <w:rPr>
          <w:rtl w:val="0"/>
        </w:rPr>
        <w:t xml:space="preserve"> - incluí el número de enunciado -</w:t>
      </w:r>
    </w:p>
    <w:p w:rsidR="00000000" w:rsidDel="00000000" w:rsidP="00000000" w:rsidRDefault="00000000" w:rsidRPr="00000000" w14:paraId="00000004">
      <w:pPr>
        <w:pStyle w:val="Heading1"/>
        <w:spacing w:line="276" w:lineRule="auto"/>
        <w:jc w:val="both"/>
        <w:rPr/>
      </w:pPr>
      <w:bookmarkStart w:colFirst="0" w:colLast="0" w:name="_pvddrwye3w5t" w:id="2"/>
      <w:bookmarkEnd w:id="2"/>
      <w:r w:rsidDel="00000000" w:rsidR="00000000" w:rsidRPr="00000000">
        <w:rPr>
          <w:rtl w:val="0"/>
        </w:rPr>
        <w:t xml:space="preserve">Sobre las IAs usadas</w:t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 1 consultada:</w:t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IA2 consultada:</w:t>
      </w:r>
    </w:p>
    <w:p w:rsidR="00000000" w:rsidDel="00000000" w:rsidP="00000000" w:rsidRDefault="00000000" w:rsidRPr="00000000" w14:paraId="00000007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Prompt:  </w:t>
      </w:r>
      <w:r w:rsidDel="00000000" w:rsidR="00000000" w:rsidRPr="00000000">
        <w:rPr>
          <w:rtl w:val="0"/>
        </w:rPr>
        <w:t xml:space="preserve">(si usaste  más de uno, agregalos y explicá por qué con un prompt  no fue suficiente)</w:t>
      </w:r>
    </w:p>
    <w:p w:rsidR="00000000" w:rsidDel="00000000" w:rsidP="00000000" w:rsidRDefault="00000000" w:rsidRPr="00000000" w14:paraId="00000008">
      <w:pPr>
        <w:pStyle w:val="Heading1"/>
        <w:spacing w:line="276" w:lineRule="auto"/>
        <w:jc w:val="both"/>
        <w:rPr/>
      </w:pPr>
      <w:bookmarkStart w:colFirst="0" w:colLast="0" w:name="_yhivl87741xg" w:id="3"/>
      <w:bookmarkEnd w:id="3"/>
      <w:r w:rsidDel="00000000" w:rsidR="00000000" w:rsidRPr="00000000">
        <w:rPr>
          <w:rtl w:val="0"/>
        </w:rPr>
        <w:t xml:space="preserve">Respuestas obtenidas</w:t>
      </w:r>
    </w:p>
    <w:p w:rsidR="00000000" w:rsidDel="00000000" w:rsidP="00000000" w:rsidRDefault="00000000" w:rsidRPr="00000000" w14:paraId="00000009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URL del repositorio donde se encuentran subidos los sitios:</w:t>
      </w:r>
      <w:r w:rsidDel="00000000" w:rsidR="00000000" w:rsidRPr="00000000">
        <w:rPr>
          <w:rtl w:val="0"/>
        </w:rPr>
        <w:t xml:space="preserve">  (recordá que deberás crear dos directorios, uno por cada respuesta de las IAs con los  permisos adecuados para su acceso).</w:t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Captura versión de la IA1</w:t>
      </w:r>
    </w:p>
    <w:p w:rsidR="00000000" w:rsidDel="00000000" w:rsidP="00000000" w:rsidRDefault="00000000" w:rsidRPr="00000000" w14:paraId="0000000C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&lt;IMAGEN&gt;</w:t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Captura versión de la IA2</w:t>
      </w:r>
    </w:p>
    <w:p w:rsidR="00000000" w:rsidDel="00000000" w:rsidP="00000000" w:rsidRDefault="00000000" w:rsidRPr="00000000" w14:paraId="0000000F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&lt;IMAGEN&gt;</w:t>
      </w:r>
    </w:p>
    <w:p w:rsidR="00000000" w:rsidDel="00000000" w:rsidP="00000000" w:rsidRDefault="00000000" w:rsidRPr="00000000" w14:paraId="00000010">
      <w:pPr>
        <w:pStyle w:val="Heading1"/>
        <w:spacing w:line="276" w:lineRule="auto"/>
        <w:jc w:val="both"/>
        <w:rPr/>
      </w:pPr>
      <w:bookmarkStart w:colFirst="0" w:colLast="0" w:name="_w93fwd1pwp68" w:id="4"/>
      <w:bookmarkEnd w:id="4"/>
      <w:r w:rsidDel="00000000" w:rsidR="00000000" w:rsidRPr="00000000">
        <w:rPr>
          <w:rtl w:val="0"/>
        </w:rPr>
        <w:t xml:space="preserve">Análisis manual 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 IA1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 IA2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¿Qué elementos se utilizan para que el diseño sea responsivo?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Incluir qué elementos utiliza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Incluir qué elementos utiliza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¿Incluye tags semánticos? ¿Cuáles?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Incluir qué elementos utiliza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Incluir qué elementos utiliza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¿Cómo incluye los estilos CSS?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Incluir parte del código donde se vea la 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Incluir parte del código donde se vea la respuesta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¿Incluye meta tags? ¿Cuáles?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Incluir parte del código donde se vea la 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Incluir parte del código donde se vea la respuesta</w:t>
            </w:r>
          </w:p>
        </w:tc>
      </w:tr>
    </w:tbl>
    <w:p w:rsidR="00000000" w:rsidDel="00000000" w:rsidP="00000000" w:rsidRDefault="00000000" w:rsidRPr="00000000" w14:paraId="0000002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line="276" w:lineRule="auto"/>
        <w:jc w:val="both"/>
        <w:rPr/>
      </w:pPr>
      <w:bookmarkStart w:colFirst="0" w:colLast="0" w:name="_9r6feknobrm1" w:id="5"/>
      <w:bookmarkEnd w:id="5"/>
      <w:r w:rsidDel="00000000" w:rsidR="00000000" w:rsidRPr="00000000">
        <w:rPr>
          <w:rtl w:val="0"/>
        </w:rPr>
        <w:t xml:space="preserve">Análisis con validadores</w:t>
      </w:r>
    </w:p>
    <w:tbl>
      <w:tblPr>
        <w:tblStyle w:val="Table2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475"/>
        <w:gridCol w:w="2355"/>
        <w:gridCol w:w="2670"/>
        <w:tblGridChange w:id="0">
          <w:tblGrid>
            <w:gridCol w:w="1515"/>
            <w:gridCol w:w="2475"/>
            <w:gridCol w:w="2355"/>
            <w:gridCol w:w="26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Validador usado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 IA1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 IA2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Validación 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Incluir la url o nombre del validador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captura del 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captura del 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Validación 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Incluir la url o nombre del validador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captura del 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captura del 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Validación accesibilidad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Incluir la url o nombre del validador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captura del 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captura del 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Validación con lector de pantalla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Incluir la url o nombre del lector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Escribí acá un resumen de la experiencia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Escribí acá un resumen de la experiencia</w:t>
            </w:r>
          </w:p>
        </w:tc>
      </w:tr>
    </w:tbl>
    <w:p w:rsidR="00000000" w:rsidDel="00000000" w:rsidP="00000000" w:rsidRDefault="00000000" w:rsidRPr="00000000" w14:paraId="00000036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Para el análisis con el lector de pantalla tener en cuenta las siguientes situaciones: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¿El lector de pantalla leyó correctamente los textos alternativos de las imágenes?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hd w:fill="ffffff" w:val="clear"/>
        <w:spacing w:after="0" w:afterAutospacing="0" w:before="0" w:beforeAutospacing="0" w:line="276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i w:val="1"/>
          <w:iCs w:val="1"/>
          <w:color w:val="303030"/>
          <w:sz w:val="24"/>
          <w:szCs w:val="24"/>
          <w:rtl w:val="0"/>
        </w:rPr>
        <w:t xml:space="preserve">¿Se pudo navegar por completo el menú de categorías usando únicamente el teclado (Tab, Shift+Tab, Enter)?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180" w:line="276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i w:val="1"/>
          <w:iCs w:val="1"/>
          <w:color w:val="303030"/>
          <w:sz w:val="24"/>
          <w:szCs w:val="24"/>
          <w:rtl w:val="0"/>
        </w:rPr>
        <w:t xml:space="preserve">¿El orden en que el lector anunciaba los elementos de la página fue lógico?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line="276" w:lineRule="auto"/>
        <w:jc w:val="both"/>
        <w:rPr/>
      </w:pPr>
      <w:bookmarkStart w:colFirst="0" w:colLast="0" w:name="_5yo3md3v86xr" w:id="6"/>
      <w:bookmarkEnd w:id="6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3B">
      <w:pPr>
        <w:spacing w:line="276" w:lineRule="auto"/>
        <w:jc w:val="both"/>
        <w:rPr>
          <w:color w:val="434343"/>
        </w:rPr>
      </w:pPr>
      <w:r w:rsidDel="00000000" w:rsidR="00000000" w:rsidRPr="00000000">
        <w:rPr>
          <w:rtl w:val="0"/>
        </w:rPr>
        <w:t xml:space="preserve">¿Desarrollaste alguna vez páginas web? </w:t>
      </w:r>
      <w:sdt>
        <w:sdtPr>
          <w:alias w:val="Experiencia previa"/>
          <w:id w:val="1379401194"/>
          <w:dropDownList w:lastValue="Si, Solo HTML y CSS">
            <w:listItem w:displayText="Si, solo HTML" w:value="Si, solo HTML"/>
            <w:listItem w:displayText="Si, Solo HTML y CSS" w:value="Si, Solo HTML y CSS"/>
            <w:listItem w:displayText="Si, usé HTML, CSS y WACG" w:value="Si, usé HTML, CSS y WACG"/>
            <w:listItem w:displayText="No" w:value="No"/>
          </w:dropDownList>
        </w:sdtPr>
        <w:sdtContent>
          <w:r w:rsidDel="00000000" w:rsidR="00000000" w:rsidRPr="00000000">
            <w:rPr>
              <w:color w:val="c6dbe1"/>
              <w:shd w:fill="215a6c" w:val="clear"/>
            </w:rPr>
            <w:t xml:space="preserve">Si, Solo HTML y CSS</w:t>
          </w:r>
        </w:sdtContent>
      </w:sdt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434343"/>
          <w:rtl w:val="0"/>
        </w:rPr>
        <w:t xml:space="preserve">elegí la opción de esta lista)</w:t>
      </w:r>
    </w:p>
    <w:p w:rsidR="00000000" w:rsidDel="00000000" w:rsidP="00000000" w:rsidRDefault="00000000" w:rsidRPr="00000000" w14:paraId="0000003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De acuerdo a lo trabajado en esta actividad, ¿qué podés decir sobre las respuesta obtenidas por las IAs respecto del cumplimiento de los estándares HTML, CSS y WCAG? ¿Te fueron útiles? ¿Tuviste que modificar el prompt inicial para rectificar los resultados?  Si es así, ¿pensás que fue por un mal prompt inicial o que la respuesta no fue suficiente? ¿Hubo diferencias entre las soluciones dadas por ambas IAs?</w:t>
      </w:r>
    </w:p>
    <w:p w:rsidR="00000000" w:rsidDel="00000000" w:rsidP="00000000" w:rsidRDefault="00000000" w:rsidRPr="00000000" w14:paraId="0000003E">
      <w:pPr>
        <w:spacing w:line="276" w:lineRule="auto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Incluí acá tu respuesta - </w:t>
      </w:r>
    </w:p>
    <w:p w:rsidR="00000000" w:rsidDel="00000000" w:rsidP="00000000" w:rsidRDefault="00000000" w:rsidRPr="00000000" w14:paraId="00000040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both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jc w:val="right"/>
      <w:rPr/>
    </w:pPr>
    <w:r w:rsidDel="00000000" w:rsidR="00000000" w:rsidRPr="00000000">
      <w:rPr>
        <w:rtl w:val="0"/>
      </w:rPr>
      <w:t xml:space="preserve">Cursada 2026</w:t>
    </w:r>
  </w:p>
  <w:p w:rsidR="00000000" w:rsidDel="00000000" w:rsidP="00000000" w:rsidRDefault="00000000" w:rsidRPr="00000000" w14:paraId="00000043">
    <w:pPr>
      <w:jc w:val="righ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