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11858" w:rsidRPr="00F11858" w:rsidRDefault="00F11858">
      <w:pPr>
        <w:jc w:val="center"/>
        <w:rPr>
          <w:rFonts w:asciiTheme="minorHAnsi" w:hAnsiTheme="minorHAnsi"/>
          <w:b/>
          <w:sz w:val="36"/>
          <w:lang w:val="en-IN"/>
        </w:rPr>
      </w:pPr>
      <w:r w:rsidRPr="00F11858">
        <w:rPr>
          <w:rFonts w:asciiTheme="minorHAnsi" w:hAnsiTheme="minorHAnsi"/>
          <w:b/>
          <w:sz w:val="36"/>
          <w:lang w:val="en-IN"/>
        </w:rPr>
        <w:t>Auto Ticket Classification using Flow Designer</w:t>
      </w:r>
    </w:p>
    <w:p w:rsidR="00F11858" w:rsidRPr="00F11858" w:rsidRDefault="00F11858">
      <w:pPr>
        <w:jc w:val="center"/>
        <w:rPr>
          <w:rFonts w:asciiTheme="minorHAnsi" w:hAnsiTheme="minorHAnsi"/>
          <w:b/>
          <w:sz w:val="28"/>
          <w:lang w:val="en-IN"/>
        </w:rPr>
      </w:pPr>
    </w:p>
    <w:p w:rsidR="00F939FE" w:rsidRPr="00F11858" w:rsidRDefault="00F11858">
      <w:pPr>
        <w:jc w:val="center"/>
        <w:rPr>
          <w:rFonts w:asciiTheme="minorHAnsi" w:hAnsiTheme="minorHAnsi"/>
        </w:rPr>
      </w:pPr>
      <w:r w:rsidRPr="00F11858">
        <w:rPr>
          <w:rFonts w:asciiTheme="minorHAnsi" w:hAnsiTheme="minorHAnsi"/>
          <w:b/>
          <w:sz w:val="28"/>
        </w:rPr>
        <w:t>5. PROJECT DEVELOPMENT PHASE</w:t>
      </w:r>
    </w:p>
    <w:p w:rsidR="00F939FE" w:rsidRPr="00F11858" w:rsidRDefault="00F939FE">
      <w:pPr>
        <w:rPr>
          <w:rFonts w:asciiTheme="minorHAnsi" w:hAnsiTheme="minorHAnsi"/>
        </w:rPr>
      </w:pPr>
    </w:p>
    <w:p w:rsidR="00F939FE" w:rsidRPr="00F11858" w:rsidRDefault="00F11858">
      <w:pPr>
        <w:jc w:val="both"/>
        <w:rPr>
          <w:rFonts w:asciiTheme="minorHAnsi" w:hAnsiTheme="minorHAnsi"/>
        </w:rPr>
      </w:pPr>
      <w:r w:rsidRPr="00F11858">
        <w:rPr>
          <w:rFonts w:asciiTheme="minorHAnsi" w:hAnsiTheme="minorHAnsi"/>
        </w:rPr>
        <w:t xml:space="preserve">During the project development phase, the ticket classification system was implemented in ServiceNow. A custom table was created to store ticket records, and the required fields and data types were configured. Dependent </w:t>
      </w:r>
      <w:r w:rsidRPr="00F11858">
        <w:rPr>
          <w:rFonts w:asciiTheme="minorHAnsi" w:hAnsiTheme="minorHAnsi"/>
        </w:rPr>
        <w:t>choice functionality was set up for Category and Subcategory to support appropriate selection of ticket classifications.</w:t>
      </w:r>
    </w:p>
    <w:p w:rsidR="00F939FE" w:rsidRPr="00F11858" w:rsidRDefault="00F11858">
      <w:pPr>
        <w:jc w:val="both"/>
        <w:rPr>
          <w:rFonts w:asciiTheme="minorHAnsi" w:hAnsiTheme="minorHAnsi"/>
        </w:rPr>
      </w:pPr>
      <w:r w:rsidRPr="00F11858">
        <w:rPr>
          <w:rFonts w:asciiTheme="minorHAnsi" w:hAnsiTheme="minorHAnsi"/>
        </w:rPr>
        <w:t>A flow was then created in ServiceNow Flow Designer with a record-created trigger. Conditions were configured to identify Wi-Fi, projec</w:t>
      </w:r>
      <w:r w:rsidRPr="00F11858">
        <w:rPr>
          <w:rFonts w:asciiTheme="minorHAnsi" w:hAnsiTheme="minorHAnsi"/>
        </w:rPr>
        <w:t>tor, password, and slow computer issues from the short description and update the relevant category and subcategory. An email action was also configured to send a confirmation message to the caller after successful ticket creation.</w:t>
      </w:r>
    </w:p>
    <w:p w:rsidR="00F11858" w:rsidRDefault="00F11858">
      <w:pPr>
        <w:jc w:val="both"/>
      </w:pPr>
    </w:p>
    <w:sectPr w:rsidR="00F11858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 w:grammar="clean"/>
  <w:defaultTabStop w:val="720"/>
  <w:characterSpacingControl w:val="doNotCompress"/>
  <w:compat>
    <w:useFELayout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11858"/>
    <w:rsid w:val="00F939FE"/>
    <w:rsid w:val="00FC693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117</Words>
  <Characters>670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786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acer</cp:lastModifiedBy>
  <cp:revision>2</cp:revision>
  <dcterms:created xsi:type="dcterms:W3CDTF">2013-12-23T23:15:00Z</dcterms:created>
  <dcterms:modified xsi:type="dcterms:W3CDTF">2026-09-29T15:30:00Z</dcterms:modified>
  <cp:category/>
</cp:coreProperties>
</file>