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auto"/>
        </w:rPr>
      </w:pPr>
      <w:r>
        <w:rPr>
          <w:rFonts w:hint="eastAsia"/>
          <w:color w:val="auto"/>
        </w:rPr>
        <w:t>《数据库系统原理》实验报告</w:t>
      </w:r>
    </w:p>
    <w:p>
      <w:pPr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roUd1QAAAAYBAAAPAAAAAAAAAAEAIAAAACIAAABkcnMvZG93bnJldi54bWxQSwECFAAU&#10;AAAACACHTuJAVcNQvvQBAADmAwAADgAAAAAAAAABACAAAAAk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eastAsia="宋体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</w:rPr>
        <w:t>实验题目：</w:t>
      </w:r>
      <w:r>
        <w:rPr>
          <w:rFonts w:hint="eastAsia"/>
          <w:b/>
          <w:bCs/>
          <w:color w:val="auto"/>
          <w:sz w:val="24"/>
          <w:lang w:val="en-US" w:eastAsia="zh-CN"/>
        </w:rPr>
        <w:t>数据库的管理和维护</w:t>
      </w:r>
    </w:p>
    <w:p>
      <w:pPr>
        <w:rPr>
          <w:color w:val="auto"/>
          <w:sz w:val="24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Mlip1gAAAAYBAAAPAAAAAAAAAAEAIAAAACIAAABkcnMvZG93bnJldi54bWxQSwEC&#10;FAAUAAAACACHTuJAqw6ftPYBAADm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姓名：</w:t>
      </w:r>
      <w:r>
        <w:rPr>
          <w:rFonts w:hint="eastAsia"/>
          <w:color w:val="auto"/>
          <w:sz w:val="24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温长锟</w:t>
      </w:r>
      <w:r>
        <w:rPr>
          <w:rFonts w:hint="eastAsia"/>
          <w:color w:val="auto"/>
          <w:sz w:val="24"/>
        </w:rPr>
        <w:t xml:space="preserve">                         </w:t>
      </w:r>
      <w:r>
        <w:rPr>
          <w:rFonts w:hint="eastAsia"/>
          <w:b/>
          <w:bCs/>
          <w:color w:val="auto"/>
          <w:sz w:val="24"/>
        </w:rPr>
        <w:t>实验日期：</w:t>
      </w:r>
      <w:r>
        <w:rPr>
          <w:rFonts w:hint="eastAsia"/>
          <w:b/>
          <w:bCs/>
          <w:color w:val="auto"/>
          <w:sz w:val="24"/>
          <w:lang w:val="en-US" w:eastAsia="zh-CN"/>
        </w:rPr>
        <w:t>2021</w:t>
      </w:r>
      <w:r>
        <w:rPr>
          <w:rFonts w:hint="eastAsia"/>
          <w:b/>
          <w:bCs/>
          <w:color w:val="auto"/>
          <w:sz w:val="24"/>
        </w:rPr>
        <w:t xml:space="preserve"> 年 </w:t>
      </w:r>
      <w:r>
        <w:rPr>
          <w:rFonts w:hint="eastAsia"/>
          <w:b/>
          <w:bCs/>
          <w:color w:val="auto"/>
          <w:sz w:val="24"/>
          <w:lang w:val="en-US" w:eastAsia="zh-CN"/>
        </w:rPr>
        <w:t>10</w:t>
      </w:r>
      <w:r>
        <w:rPr>
          <w:rFonts w:hint="eastAsia"/>
          <w:b/>
          <w:bCs/>
          <w:color w:val="auto"/>
          <w:sz w:val="24"/>
        </w:rPr>
        <w:t xml:space="preserve">  月  </w:t>
      </w:r>
      <w:r>
        <w:rPr>
          <w:rFonts w:hint="eastAsia"/>
          <w:b/>
          <w:bCs/>
          <w:color w:val="auto"/>
          <w:sz w:val="24"/>
          <w:lang w:val="en-US" w:eastAsia="zh-CN"/>
        </w:rPr>
        <w:t>11</w:t>
      </w:r>
      <w:r>
        <w:rPr>
          <w:rFonts w:hint="eastAsia"/>
          <w:b/>
          <w:bCs/>
          <w:color w:val="auto"/>
          <w:sz w:val="24"/>
        </w:rPr>
        <w:t>日</w:t>
      </w:r>
    </w:p>
    <w:p>
      <w:pPr>
        <w:rPr>
          <w:color w:val="auto"/>
          <w:sz w:val="24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A/4Jj3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实验内容及完成情况：</w:t>
      </w:r>
      <w:r>
        <w:rPr>
          <w:rFonts w:hint="eastAsia"/>
          <w:color w:val="auto"/>
          <w:sz w:val="24"/>
        </w:rPr>
        <w:t>（可续页）</w:t>
      </w:r>
    </w:p>
    <w:p>
      <w:pPr>
        <w:rPr>
          <w:rFonts w:hint="eastAsia"/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课后练习题</w:t>
      </w:r>
    </w:p>
    <w:p>
      <w:pPr>
        <w:adjustRightInd w:val="0"/>
        <w:snapToGrid w:val="0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1.</w:t>
      </w:r>
      <w:r>
        <w:rPr>
          <w:rFonts w:hint="eastAsia"/>
          <w:color w:val="auto"/>
          <w:szCs w:val="21"/>
        </w:rPr>
        <w:t>创建一个名为cpxs的数据库，在该数据库中分别通过</w:t>
      </w:r>
      <w:r>
        <w:rPr>
          <w:color w:val="auto"/>
          <w:szCs w:val="21"/>
        </w:rPr>
        <w:t>Navicat</w:t>
      </w:r>
      <w:r>
        <w:rPr>
          <w:rFonts w:hint="eastAsia"/>
          <w:color w:val="auto"/>
          <w:szCs w:val="21"/>
        </w:rPr>
        <w:t>和查询分析器创建一个名为cp的表（产品表），表格中各个属性的定义如下：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7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cpbh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产品编号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cpmc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产品名称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30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jg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价格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money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kcl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库存量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</w:tbl>
    <w:p>
      <w:pPr>
        <w:rPr>
          <w:rFonts w:hint="eastAsia"/>
          <w:color w:val="auto"/>
          <w:sz w:val="24"/>
          <w:lang w:val="en-US" w:eastAsia="zh-CN"/>
        </w:rPr>
      </w:pPr>
      <w:bookmarkStart w:id="0" w:name="OLE_LINK1"/>
      <w:r>
        <w:rPr>
          <w:rFonts w:hint="eastAsia"/>
          <w:color w:val="auto"/>
          <w:sz w:val="24"/>
          <w:lang w:val="en-US" w:eastAsia="zh-CN"/>
        </w:rPr>
        <w:t>CREATE DATABASE cpxs;</w:t>
      </w:r>
    </w:p>
    <w:bookmarkEnd w:id="0"/>
    <w:p>
      <w:pPr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189220" cy="353568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USE cpxs;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CREATE TABLE cp</w:t>
      </w:r>
      <w:r>
        <w:rPr>
          <w:rFonts w:hint="eastAsia"/>
          <w:color w:val="auto"/>
          <w:sz w:val="24"/>
          <w:lang w:val="en-US" w:eastAsia="zh-CN"/>
        </w:rPr>
        <w:t>(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ab/>
      </w:r>
      <w:r>
        <w:rPr>
          <w:rFonts w:hint="default"/>
          <w:color w:val="auto"/>
          <w:sz w:val="24"/>
          <w:lang w:val="en-US" w:eastAsia="zh-CN"/>
        </w:rPr>
        <w:t>cpbh CHAR(6) NOT NULL,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ab/>
      </w:r>
      <w:r>
        <w:rPr>
          <w:rFonts w:hint="default"/>
          <w:color w:val="auto"/>
          <w:sz w:val="24"/>
          <w:lang w:val="en-US" w:eastAsia="zh-CN"/>
        </w:rPr>
        <w:t>cpmc CHAR(30) NOT NULL,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ab/>
      </w:r>
      <w:r>
        <w:rPr>
          <w:rFonts w:hint="default"/>
          <w:color w:val="auto"/>
          <w:sz w:val="24"/>
          <w:lang w:val="en-US" w:eastAsia="zh-CN"/>
        </w:rPr>
        <w:t>jg DECIMAL NULL,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ab/>
      </w:r>
      <w:r>
        <w:rPr>
          <w:rFonts w:hint="default"/>
          <w:color w:val="auto"/>
          <w:sz w:val="24"/>
          <w:lang w:val="en-US" w:eastAsia="zh-CN"/>
        </w:rPr>
        <w:t>kcl INT NULL,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ab/>
      </w:r>
      <w:r>
        <w:rPr>
          <w:rFonts w:hint="default"/>
          <w:color w:val="auto"/>
          <w:sz w:val="24"/>
          <w:lang w:val="en-US" w:eastAsia="zh-CN"/>
        </w:rPr>
        <w:t>PRIMARY KEY (cpbh)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)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69865" cy="5053330"/>
            <wp:effectExtent l="0" t="0" r="317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numPr>
          <w:ilvl w:val="0"/>
          <w:numId w:val="0"/>
        </w:numPr>
        <w:adjustRightInd w:val="0"/>
        <w:snapToGrid w:val="0"/>
        <w:spacing w:before="100" w:beforeAutospacing="1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2.创建一个名为gys的表（供应商）和名为gyqk的表（供应情况），表格中各个属性的定义如下：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284"/>
        <w:gridCol w:w="1080"/>
        <w:gridCol w:w="720"/>
        <w:gridCol w:w="1440"/>
        <w:gridCol w:w="7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列名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gys</w:t>
            </w:r>
            <w:r>
              <w:rPr>
                <w:rFonts w:hint="eastAsia"/>
                <w:color w:val="auto"/>
                <w:szCs w:val="21"/>
              </w:rPr>
              <w:t>bh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供应商</w:t>
            </w:r>
            <w:r>
              <w:rPr>
                <w:rFonts w:hint="eastAsia"/>
                <w:color w:val="auto"/>
                <w:szCs w:val="21"/>
              </w:rPr>
              <w:t>编号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8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gys</w:t>
            </w:r>
            <w:r>
              <w:rPr>
                <w:rFonts w:hint="eastAsia"/>
                <w:color w:val="auto"/>
                <w:szCs w:val="21"/>
              </w:rPr>
              <w:t>mc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供应商</w:t>
            </w:r>
            <w:r>
              <w:rPr>
                <w:rFonts w:hint="eastAsia"/>
                <w:color w:val="auto"/>
                <w:szCs w:val="21"/>
              </w:rPr>
              <w:t>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auto"/>
                <w:szCs w:val="21"/>
              </w:rPr>
              <w:t>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dj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等级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szcs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所在城市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adjustRightInd w:val="0"/>
        <w:snapToGrid w:val="0"/>
        <w:spacing w:before="100" w:beforeAutospacing="1"/>
        <w:jc w:val="both"/>
        <w:rPr>
          <w:rFonts w:hint="eastAsia"/>
          <w:color w:val="auto"/>
          <w:szCs w:val="21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284"/>
        <w:gridCol w:w="1080"/>
        <w:gridCol w:w="720"/>
        <w:gridCol w:w="1440"/>
        <w:gridCol w:w="7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列名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/>
                <w:color w:val="auto"/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cpbh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产品编号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8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no</w:t>
            </w:r>
          </w:p>
        </w:tc>
        <w:tc>
          <w:tcPr>
            <w:tcW w:w="720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外</w:t>
            </w:r>
            <w:r>
              <w:rPr>
                <w:rFonts w:hint="eastAsia"/>
                <w:color w:val="auto"/>
                <w:szCs w:val="21"/>
              </w:rPr>
              <w:t>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/>
                <w:color w:val="auto"/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gysbh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供应商</w:t>
            </w:r>
            <w:r>
              <w:rPr>
                <w:rFonts w:hint="eastAsia"/>
                <w:color w:val="auto"/>
                <w:szCs w:val="21"/>
              </w:rPr>
              <w:t>编号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auto"/>
                <w:szCs w:val="21"/>
              </w:rPr>
              <w:t>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no</w:t>
            </w: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gysl</w:t>
            </w:r>
          </w:p>
        </w:tc>
        <w:tc>
          <w:tcPr>
            <w:tcW w:w="128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供应数量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auto"/>
                <w:szCs w:val="21"/>
              </w:rPr>
            </w:pPr>
          </w:p>
        </w:tc>
      </w:tr>
    </w:tbl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USE cpxs;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CREATE TABLE gys(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gysbh CHAR(8) NOT NULL,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gysmc CHAR(20) NOT NULL,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dj INT NULL,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szcs CHAR(20) NULL,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PRIMARY KEY(gysbh)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)</w:t>
      </w:r>
      <w:r>
        <w:drawing>
          <wp:inline distT="0" distB="0" distL="114300" distR="114300">
            <wp:extent cx="5272405" cy="3218815"/>
            <wp:effectExtent l="0" t="0" r="635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auto"/>
          <w:sz w:val="24"/>
          <w:lang w:val="en-US" w:eastAsia="zh-CN"/>
        </w:rPr>
      </w:pP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>USE cpxs;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>CREATE TABLE gyqk(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ab/>
      </w:r>
      <w:r>
        <w:rPr>
          <w:rFonts w:hint="default" w:eastAsia="宋体"/>
          <w:color w:val="auto"/>
          <w:sz w:val="24"/>
          <w:lang w:val="en-US" w:eastAsia="zh-CN"/>
        </w:rPr>
        <w:t>cpbh CHAR(8) NOT NULL,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ab/>
      </w:r>
      <w:r>
        <w:rPr>
          <w:rFonts w:hint="default" w:eastAsia="宋体"/>
          <w:color w:val="auto"/>
          <w:sz w:val="24"/>
          <w:lang w:val="en-US" w:eastAsia="zh-CN"/>
        </w:rPr>
        <w:t>gysbh CHAR(20) NOT NULL,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ab/>
      </w:r>
      <w:r>
        <w:rPr>
          <w:rFonts w:hint="default" w:eastAsia="宋体"/>
          <w:color w:val="auto"/>
          <w:sz w:val="24"/>
          <w:lang w:val="en-US" w:eastAsia="zh-CN"/>
        </w:rPr>
        <w:t>gysl int NULL,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ab/>
      </w:r>
      <w:r>
        <w:rPr>
          <w:rFonts w:hint="default" w:eastAsia="宋体"/>
          <w:color w:val="auto"/>
          <w:sz w:val="24"/>
          <w:lang w:val="en-US" w:eastAsia="zh-CN"/>
        </w:rPr>
        <w:t>FOREIGN KEY (cpbh) REFERENCES cp(cpbh),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ab/>
      </w:r>
      <w:r>
        <w:rPr>
          <w:rFonts w:hint="default" w:eastAsia="宋体"/>
          <w:color w:val="auto"/>
          <w:sz w:val="24"/>
          <w:lang w:val="en-US" w:eastAsia="zh-CN"/>
        </w:rPr>
        <w:t>FOREIGN KEY (gysbh) REFERENCES gys(gysbh)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val="en-US" w:eastAsia="zh-CN"/>
        </w:rPr>
        <w:t>)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4310" cy="2939415"/>
            <wp:effectExtent l="0" t="0" r="1397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numPr>
          <w:ilvl w:val="0"/>
          <w:numId w:val="1"/>
        </w:numPr>
        <w:adjustRightInd w:val="0"/>
        <w:snapToGrid w:val="0"/>
        <w:spacing w:before="100" w:beforeAutospacing="1" w:line="360" w:lineRule="auto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eastAsia="zh-CN"/>
        </w:rPr>
        <w:t>用</w:t>
      </w:r>
      <w:r>
        <w:rPr>
          <w:rFonts w:hint="eastAsia"/>
          <w:color w:val="auto"/>
          <w:szCs w:val="21"/>
          <w:lang w:val="en-US" w:eastAsia="zh-CN"/>
        </w:rPr>
        <w:t>show/describe语句等描述数据库cpxs和表cp、表gys、表gyqk的相关信息；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</w:pPr>
      <w:r>
        <w:rPr>
          <w:rFonts w:hint="eastAsia"/>
        </w:rPr>
        <w:t>SHOW TABLES;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</w:pPr>
      <w:r>
        <w:drawing>
          <wp:inline distT="0" distB="0" distL="114300" distR="114300">
            <wp:extent cx="5052060" cy="329946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64385"/>
            <wp:effectExtent l="0" t="0" r="5080" b="825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表cp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Describe cp；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899660" cy="1798320"/>
            <wp:effectExtent l="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</w:rPr>
      </w:pPr>
      <w:r>
        <w:rPr>
          <w:sz w:val="24"/>
        </w:rPr>
        <w:t>show columns from cp;</w:t>
      </w:r>
    </w:p>
    <w:p>
      <w:pPr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3620135" cy="1143000"/>
            <wp:effectExtent l="0" t="0" r="698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how index from cp;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lang w:val="en-US" w:eastAsia="zh-CN"/>
        </w:rPr>
      </w:pPr>
      <w:r>
        <w:rPr>
          <w:sz w:val="24"/>
        </w:rPr>
        <w:drawing>
          <wp:inline distT="0" distB="0" distL="114300" distR="114300">
            <wp:extent cx="5275580" cy="394335"/>
            <wp:effectExtent l="0" t="0" r="12700" b="19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auto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表gyqk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DESC gygk；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36720" cy="169164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SHOW COLUMNS FROM gyqk;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4460" cy="3040380"/>
            <wp:effectExtent l="0" t="0" r="7620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gyqk;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90090"/>
            <wp:effectExtent l="0" t="0" r="4445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(3)表gys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DESCRIBE gys;</w:t>
      </w: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68595" cy="2127885"/>
            <wp:effectExtent l="0" t="0" r="4445" b="571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SHOW COLUMNS FROM gys;</w:t>
      </w: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73675" cy="2127885"/>
            <wp:effectExtent l="0" t="0" r="14605" b="571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SHOW INDEX FROM gys;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73675" cy="2049780"/>
            <wp:effectExtent l="0" t="0" r="14605" b="762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ind w:left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4.利用alter table给表cp增加属性列产地（cd）; 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ind w:left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ALTER TABLE cp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ind w:leftChars="0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ADD cd CHAR(20);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1770" cy="2162810"/>
            <wp:effectExtent l="0" t="0" r="1270" b="12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ind w:left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5.利用alter table给表cp增加一个列级完整性约束（constraint kcxz），限制库存量范围为（0~1000）；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ind w:leftChars="0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ALTER TABLE cp ADD CONSTRAINT kcl CHECK(kcl&gt;=0ANDkcl&lt;=1000);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ind w:leftChars="0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5271135" cy="2151380"/>
            <wp:effectExtent l="0" t="0" r="1905" b="1270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auto"/>
          <w:sz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100" w:beforeAutospacing="1" w:line="360" w:lineRule="auto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6.利用alter table删除表cp的属性列产地（cd）；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ALTER TABLE cp DROP cd;</w:t>
      </w: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69865" cy="2134870"/>
            <wp:effectExtent l="0" t="0" r="3175" b="1397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numPr>
          <w:ilvl w:val="0"/>
          <w:numId w:val="3"/>
        </w:numPr>
        <w:adjustRightInd w:val="0"/>
        <w:snapToGrid w:val="0"/>
        <w:spacing w:before="100" w:beforeAutospacing="1" w:line="360" w:lineRule="auto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利用alter table修改表cp的完整性约束（constraint kcxz），限制库存量范围为（10~2000）；</w:t>
      </w:r>
    </w:p>
    <w:p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use cpxs;</w:t>
      </w:r>
    </w:p>
    <w:p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ALTER TABLE cp DROP CONSTRAINT kcxz</w:t>
      </w:r>
    </w:p>
    <w:p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 xml:space="preserve">ALTER TABLE cp ADD CONSTRAINT kcxz </w:t>
      </w:r>
    </w:p>
    <w:p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check(kcl&gt;10 AND kcl&lt;2000);</w:t>
      </w: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71135" cy="242570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8.</w:t>
      </w:r>
      <w:r>
        <w:rPr>
          <w:rFonts w:hint="eastAsia"/>
          <w:color w:val="auto"/>
          <w:lang w:val="en-US" w:eastAsia="zh-CN"/>
        </w:rPr>
        <w:t>利用insert语句为表cp和表gys各插入5条数据，为表gyqk插入10条数据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USE cpxs;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cp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VALUES('000003','f num0 is valid in three cases',1,1);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cp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VALUES('000004','f num0 is valid in three cases',2,2);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cp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VALUES('000005','f num0 is valid in three cases',2,2);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cp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VALUES('000006','f num0 is valid in three cases',2,2);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cp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VALUES('000007','f num0 is valid in three cases',2,2);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gys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VALUES('00000001','3s Check that the va',1,1);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gys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VALUES('00000002','3s Check that the va',1,1);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gys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VALUES('00000003','3s Check that the va',1,1);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gys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VALUES('00000004','3s Check that the va',1,1);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INSERT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into gys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VALUES('00000005','3s Check that the va',1,1);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121910" cy="2766695"/>
            <wp:effectExtent l="0" t="0" r="13970" b="698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9.利用update语句修改表cp的cpbh和cpmc信息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USE cpxs;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UPDATE cp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SET cpbh='000100'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WHERE cpbh='000003';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UPDATE cp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SET cpmc='s Check that the value of num9'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WHERE cpbh='000003';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66690" cy="2778125"/>
            <wp:effectExtent l="0" t="0" r="6350" b="1079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10.</w:t>
      </w:r>
      <w:r>
        <w:rPr>
          <w:rFonts w:hint="eastAsia"/>
          <w:color w:val="auto"/>
          <w:lang w:val="en-US" w:eastAsia="zh-CN"/>
        </w:rPr>
        <w:t>利用drop语句删除</w:t>
      </w:r>
      <w:r>
        <w:rPr>
          <w:rFonts w:hint="eastAsia"/>
          <w:color w:val="auto"/>
          <w:szCs w:val="21"/>
          <w:lang w:val="en-US" w:eastAsia="zh-CN"/>
        </w:rPr>
        <w:t>完整性约束（constraint kcxz）和表cp；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use cpxs;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 xml:space="preserve">ALTER TABLE cp 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DROP CONSTRAINT kcxz;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DROP TABLE cp;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0500" cy="2535555"/>
            <wp:effectExtent l="0" t="0" r="2540" b="952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11.</w:t>
      </w:r>
      <w:r>
        <w:rPr>
          <w:rFonts w:hint="eastAsia"/>
          <w:color w:val="auto"/>
          <w:lang w:val="en-US" w:eastAsia="zh-CN"/>
        </w:rPr>
        <w:t>使用grant语句为数据库cpxs建立管理账户tom，负责数据库的各项操作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USE cpxs;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CREATE user tom 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grant ALL PRIVILEGES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on cpxs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to tom;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3675" cy="2773045"/>
            <wp:effectExtent l="0" t="0" r="14605" b="63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12</w:t>
      </w:r>
      <w:r>
        <w:rPr>
          <w:rFonts w:hint="eastAsia"/>
          <w:color w:val="auto"/>
          <w:lang w:val="en-US" w:eastAsia="zh-CN"/>
        </w:rPr>
        <w:t>使用grant语句为数据库cpxs建立业务账户jerry，负责数据库中表cp的所有权限，表gys的查询和修改权限，表gyqk的查询权限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USE cpxs;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CREATE user jerry;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grant ALL PRIVILEGES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on cp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to jerry;</w:t>
      </w:r>
    </w:p>
    <w:p>
      <w:pPr>
        <w:rPr>
          <w:rFonts w:hint="eastAsia"/>
          <w:color w:val="auto"/>
          <w:sz w:val="24"/>
          <w:lang w:val="en-US" w:eastAsia="zh-CN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grant SELECT,UPDATE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on gys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to jerry;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grant SELECT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on gyqk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to jerry;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3675" cy="3176905"/>
            <wp:effectExtent l="0" t="0" r="14605" b="825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13.</w:t>
      </w:r>
      <w:r>
        <w:rPr>
          <w:rFonts w:hint="eastAsia"/>
          <w:color w:val="auto"/>
          <w:lang w:val="en-US" w:eastAsia="zh-CN"/>
        </w:rPr>
        <w:t>使用grant语句为业务账户jerry增加表gyqk的删除权限，并删除回收对表gys的修改权限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USE cpxs;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grant DELETE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on gyqk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to jerry;</w:t>
      </w:r>
    </w:p>
    <w:p>
      <w:pPr>
        <w:pStyle w:val="3"/>
        <w:spacing w:before="6"/>
        <w:rPr>
          <w:b w:val="0"/>
          <w:lang w:eastAsia="zh-CN"/>
        </w:rPr>
      </w:pP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REVOKE UPDATE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on gys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FROM jerry;</w:t>
      </w: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4310" cy="2967355"/>
            <wp:effectExtent l="0" t="0" r="13970" b="444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14</w:t>
      </w:r>
      <w:r>
        <w:rPr>
          <w:rFonts w:hint="eastAsia"/>
          <w:color w:val="auto"/>
          <w:lang w:val="en-US" w:eastAsia="zh-CN"/>
        </w:rPr>
        <w:t>创建两个不同的角色，并通过角色来实现上述授权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USE cpxs;</w:t>
      </w:r>
    </w:p>
    <w:p>
      <w:pPr>
        <w:pStyle w:val="3"/>
        <w:spacing w:before="6"/>
        <w:rPr>
          <w:b w:val="0"/>
          <w:lang w:eastAsia="zh-CN"/>
        </w:rPr>
      </w:pP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CREATE ROLE r1;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grant ALL PRIVILEGES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on cpxs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to r1;</w:t>
      </w:r>
    </w:p>
    <w:p>
      <w:pPr>
        <w:pStyle w:val="3"/>
        <w:spacing w:before="6"/>
        <w:rPr>
          <w:b w:val="0"/>
          <w:lang w:eastAsia="zh-CN"/>
        </w:rPr>
      </w:pP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CREATE ROLE r2;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grant ALL PRIVILEGES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on cp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to r2;</w:t>
      </w:r>
    </w:p>
    <w:p>
      <w:pPr>
        <w:pStyle w:val="3"/>
        <w:spacing w:before="6"/>
        <w:rPr>
          <w:b w:val="0"/>
          <w:lang w:eastAsia="zh-CN"/>
        </w:rPr>
      </w:pP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grant SELECT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on gys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to jerry;</w:t>
      </w:r>
    </w:p>
    <w:p>
      <w:pPr>
        <w:pStyle w:val="3"/>
        <w:spacing w:before="6"/>
        <w:rPr>
          <w:b w:val="0"/>
          <w:lang w:eastAsia="zh-CN"/>
        </w:rPr>
      </w:pP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grant SELECT,DELETE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on gyqk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to jerry;</w:t>
      </w:r>
    </w:p>
    <w:p>
      <w:pPr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68595" cy="3251835"/>
            <wp:effectExtent l="0" t="0" r="4445" b="952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15</w:t>
      </w:r>
      <w:r>
        <w:rPr>
          <w:rFonts w:hint="eastAsia"/>
          <w:color w:val="auto"/>
          <w:lang w:val="en-US" w:eastAsia="zh-CN"/>
        </w:rPr>
        <w:t>查询数据库中各个账户的权限情况；</w:t>
      </w:r>
    </w:p>
    <w:p>
      <w:pPr>
        <w:pStyle w:val="3"/>
        <w:spacing w:before="6"/>
        <w:rPr>
          <w:b w:val="0"/>
          <w:lang w:eastAsia="zh-CN"/>
        </w:rPr>
      </w:pPr>
      <w:r>
        <w:rPr>
          <w:b w:val="0"/>
          <w:lang w:eastAsia="zh-CN"/>
        </w:rPr>
        <w:t>SELECT DISTINCT CONCAT('User: ''',user,'''@''',host,''';') AS query FROM mysql.user;</w:t>
      </w:r>
    </w:p>
    <w:p>
      <w:pPr>
        <w:rPr>
          <w:rFonts w:hint="default"/>
          <w:color w:val="auto"/>
          <w:sz w:val="24"/>
          <w:lang w:val="en-US" w:eastAsia="zh-CN"/>
        </w:rPr>
      </w:pP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68595" cy="3594735"/>
            <wp:effectExtent l="0" t="0" r="4445" b="190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16.</w:t>
      </w:r>
      <w:r>
        <w:rPr>
          <w:rFonts w:hint="eastAsia"/>
          <w:color w:val="auto"/>
          <w:lang w:val="en-US" w:eastAsia="zh-CN"/>
        </w:rPr>
        <w:t>对数据库cpxs进行备份，并在删除数据库cpxs后，利用备份数据进行恢复</w:t>
      </w:r>
      <w:r>
        <w:drawing>
          <wp:inline distT="0" distB="0" distL="114300" distR="114300">
            <wp:extent cx="5271135" cy="4017645"/>
            <wp:effectExtent l="0" t="0" r="1905" b="5715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  <w:r>
        <w:drawing>
          <wp:inline distT="0" distB="0" distL="114300" distR="114300">
            <wp:extent cx="5274310" cy="3932555"/>
            <wp:effectExtent l="0" t="0" r="13970" b="14605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3040" cy="3996690"/>
            <wp:effectExtent l="0" t="0" r="0" b="1143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出现的问题及解决方案：</w:t>
      </w:r>
    </w:p>
    <w:p>
      <w:pPr>
        <w:rPr>
          <w:color w:val="auto"/>
          <w:sz w:val="24"/>
        </w:rPr>
      </w:pPr>
    </w:p>
    <w:p>
      <w:pPr>
        <w:numPr>
          <w:ilvl w:val="0"/>
          <w:numId w:val="4"/>
        </w:num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最初对用户授权等相关知识不了解，卡在第七题，无法继续深入</w:t>
      </w:r>
    </w:p>
    <w:p>
      <w:pPr>
        <w:numPr>
          <w:numId w:val="0"/>
        </w:num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解决方案：老师在讲授了相关知识后，理解了题意，并成功做出</w:t>
      </w:r>
    </w:p>
    <w:p>
      <w:pPr>
        <w:numPr>
          <w:numId w:val="0"/>
        </w:numPr>
        <w:rPr>
          <w:rFonts w:hint="eastAsia"/>
          <w:color w:val="auto"/>
          <w:sz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Navicat多次报错，语法正确，但无法运行成功。</w:t>
      </w:r>
    </w:p>
    <w:p>
      <w:pPr>
        <w:numPr>
          <w:numId w:val="0"/>
        </w:numPr>
        <w:ind w:left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 解决方案：不要重复执行命令，例如上一条命令已经创建了一个数据库，下次命令中再继续创建相同数据库会报错。或者通过以下方式来 解决这个问题，是输入命令更加顺心：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</w:rPr>
        <w:t>database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</w:rPr>
        <w:t>exists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`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>abc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>`;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CREATE DATABASE 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>abc</w:t>
      </w:r>
    </w:p>
    <w:p>
      <w:pPr>
        <w:rPr>
          <w:color w:val="auto"/>
          <w:sz w:val="24"/>
        </w:rPr>
      </w:pPr>
      <w:bookmarkStart w:id="1" w:name="_GoBack"/>
      <w:bookmarkEnd w:id="1"/>
    </w:p>
    <w:p>
      <w:pPr>
        <w:rPr>
          <w:color w:val="auto"/>
          <w:sz w:val="24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教师评语及成绩</w:t>
      </w:r>
      <w:r>
        <w:rPr>
          <w:rFonts w:hint="eastAsia"/>
          <w:color w:val="auto"/>
          <w:sz w:val="24"/>
        </w:rPr>
        <w:t>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color w:val="auto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8AD9B"/>
    <w:multiLevelType w:val="singleLevel"/>
    <w:tmpl w:val="9CD8AD9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5675495"/>
    <w:multiLevelType w:val="singleLevel"/>
    <w:tmpl w:val="D567549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2AC651"/>
    <w:multiLevelType w:val="singleLevel"/>
    <w:tmpl w:val="F02AC65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5A9AF2"/>
    <w:multiLevelType w:val="singleLevel"/>
    <w:tmpl w:val="FD5A9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D37A9"/>
    <w:rsid w:val="13CD37A9"/>
    <w:rsid w:val="54CD443E"/>
    <w:rsid w:val="655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b/>
      <w:bCs/>
      <w:sz w:val="24"/>
      <w:szCs w:val="24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2021-10-11T00:54:00Z</dcterms:created>
  <dc:creator>温长锟</dc:creator>
  <cp:lastModifiedBy>温长锟</cp:lastModifiedBy>
  <dcterms:modified xsi:type="dcterms:W3CDTF">2021-11-21T02:55:54Z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EF7FA7DC66A64275B3E2098C819E5702</vt:lpwstr>
  </property>
</Properties>
</file>