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A3" w:rsidRDefault="00B076A3" w:rsidP="00B076A3">
      <w:pPr>
        <w:widowControl/>
        <w:rPr>
          <w:rFonts w:ascii="Arial" w:eastAsia="新細明體" w:hAnsi="Arial" w:cs="Arial" w:hint="eastAsia"/>
          <w:color w:val="222222"/>
          <w:kern w:val="0"/>
          <w:sz w:val="20"/>
          <w:szCs w:val="20"/>
          <w:shd w:val="clear" w:color="auto" w:fill="FFFFFF"/>
        </w:rPr>
      </w:pPr>
      <w:bookmarkStart w:id="0" w:name="four"/>
      <w:bookmarkStart w:id="1" w:name="_GoBack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4. </w:t>
      </w:r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function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pointer</w:t>
      </w:r>
      <w:bookmarkEnd w:id="1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br/>
      </w:r>
      <w:bookmarkEnd w:id="0"/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變數的指標指向變數的位址，同樣的，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function pointer (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函式指標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) 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也是指向</w:t>
      </w:r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函式的位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址的指標。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函式指標的加入，讓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C/C++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的符號更複雜，也使更多人望之而卻步。在說明函式指標的用途前，我們先直接由語法來看看函式指標該怎麼宣告、怎麼理解。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假設有個函式長成下面的樣子：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gram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void</w:t>
      </w:r>
      <w:proofErr w:type="gram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func1(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int1, char char1);</w:t>
      </w:r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我們想宣告一個能指向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func1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的指標，則寫成下面這樣：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gram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void</w:t>
      </w:r>
      <w:proofErr w:type="gram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(*funcPtr1)(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, char);</w:t>
      </w:r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這樣的寫法應理解成：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funcPtr1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是一個函數指標，它指向的函數接受</w:t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char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兩個參數並回傳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void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。如果今天有另一個函式長成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gram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void</w:t>
      </w:r>
      <w:proofErr w:type="gram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func2(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int2, char char2);</w:t>
      </w:r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則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funcPtr1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也能指向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func2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指標指向的方法，寫成下面這樣：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funcPtr1 = &amp;func1;</w:t>
      </w:r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取址符號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省略亦可，效果相同：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funcPtr1 = func1;</w:t>
      </w:r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若欲在宣告時就直接給予初值，則寫成下面這樣：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void (*funcPtr1)(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, char) = &amp;func1;    //&amp;亦可省略</w:t>
      </w:r>
    </w:p>
    <w:p w:rsidR="00B076A3" w:rsidRPr="00B076A3" w:rsidRDefault="00B076A3" w:rsidP="00B076A3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stdlib.h</w:t>
      </w:r>
      <w:proofErr w:type="spell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中提供的</w:t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qsort</w:t>
      </w:r>
      <w:proofErr w:type="spellEnd"/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函式是函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式指標最常見的應用之</w:t>
      </w:r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一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。此函式之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prototype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長得如下：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B076A3" w:rsidRPr="00B076A3" w:rsidRDefault="00B076A3" w:rsidP="00B07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gram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void</w:t>
      </w:r>
      <w:proofErr w:type="gram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qsort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(void* base, 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size_t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n, 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size_t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size, 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(*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cmp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)(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void*, </w:t>
      </w:r>
      <w:proofErr w:type="spellStart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const</w:t>
      </w:r>
      <w:proofErr w:type="spellEnd"/>
      <w:r w:rsidRPr="00B076A3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void*));</w:t>
      </w:r>
    </w:p>
    <w:p w:rsidR="00230757" w:rsidRDefault="00B076A3" w:rsidP="00B076A3">
      <w:pPr>
        <w:ind w:leftChars="200" w:left="480"/>
      </w:pP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lastRenderedPageBreak/>
        <w:t>其中的</w:t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(*</w:t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cmp</w:t>
      </w:r>
      <w:proofErr w:type="spell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)(</w:t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const</w:t>
      </w:r>
      <w:proofErr w:type="spell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void*, </w:t>
      </w:r>
      <w:proofErr w:type="spell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const</w:t>
      </w:r>
      <w:proofErr w:type="spell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void*) 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就使用</w:t>
      </w:r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到函式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指標。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函式指標常見的使用時機是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multithread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時。函數指標負責把函數傳進建立執行</w:t>
      </w:r>
      <w:proofErr w:type="gramStart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緒</w:t>
      </w:r>
      <w:proofErr w:type="gramEnd"/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API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另外，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callback function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也是常使用函式指標的地方。所謂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callback function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即：發生某事件時，自動執行某些動作。在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event driven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的環境中，便時常使用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callback function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來實現此機制。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事實上，函式指標還能讓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語言實作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polymorphism</w:t>
      </w:r>
      <w:r w:rsidRPr="00B076A3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。但礙於篇幅，在此不再詳述。</w:t>
      </w:r>
    </w:p>
    <w:sectPr w:rsidR="00230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A3"/>
    <w:rsid w:val="00230757"/>
    <w:rsid w:val="00B0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1</cp:revision>
  <dcterms:created xsi:type="dcterms:W3CDTF">2012-07-06T07:47:00Z</dcterms:created>
  <dcterms:modified xsi:type="dcterms:W3CDTF">2012-07-06T07:48:00Z</dcterms:modified>
</cp:coreProperties>
</file>