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F8B5F" w14:textId="02AA7592" w:rsidR="00FC4966" w:rsidRPr="00881DF9" w:rsidRDefault="008B2E60">
      <w:pPr>
        <w:spacing w:after="0"/>
        <w:rPr>
          <w:rFonts w:ascii="Vazirmatn ExtraBold" w:hAnsi="Vazirmatn ExtraBold" w:cs="Vazirmatn ExtraBold"/>
          <w:color w:val="538135" w:themeColor="accent6" w:themeShade="BF"/>
          <w:sz w:val="72"/>
          <w:szCs w:val="72"/>
          <w:rtl/>
        </w:rPr>
      </w:pPr>
      <w:r w:rsidRPr="00881DF9">
        <w:rPr>
          <w:rFonts w:ascii="Vazirmatn ExtraBold" w:hAnsi="Vazirmatn ExtraBold" w:cs="Vazirmatn ExtraBold"/>
          <w:color w:val="538135" w:themeColor="accent6" w:themeShade="BF"/>
          <w:sz w:val="72"/>
          <w:szCs w:val="72"/>
          <w:rtl/>
        </w:rPr>
        <w:t>آزمون نرم افزار</w:t>
      </w:r>
    </w:p>
    <w:p w14:paraId="42029979" w14:textId="19C0CFE5" w:rsidR="00FC4966" w:rsidRPr="00881DF9" w:rsidRDefault="008B2E60">
      <w:pPr>
        <w:spacing w:after="0"/>
        <w:ind w:right="-426"/>
        <w:rPr>
          <w:rFonts w:ascii="Vazirmatn Black" w:hAnsi="Vazirmatn Black" w:cs="Vazirmatn Black"/>
          <w:color w:val="538135" w:themeColor="accent6" w:themeShade="BF"/>
          <w:sz w:val="40"/>
          <w:szCs w:val="40"/>
        </w:rPr>
      </w:pPr>
      <w:r w:rsidRPr="00881DF9"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 xml:space="preserve">تمرین شماره </w:t>
      </w:r>
      <w:r w:rsidR="00247DA0" w:rsidRPr="00881DF9">
        <w:rPr>
          <w:rFonts w:ascii="Vazirmatn Black" w:hAnsi="Vazirmatn Black" w:cs="Vazirmatn Black" w:hint="cs"/>
          <w:color w:val="538135" w:themeColor="accent6" w:themeShade="BF"/>
          <w:sz w:val="40"/>
          <w:szCs w:val="40"/>
          <w:rtl/>
        </w:rPr>
        <w:t>2</w:t>
      </w:r>
      <w:r w:rsidRPr="00881DF9"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 xml:space="preserve"> </w:t>
      </w:r>
      <w:r w:rsidRPr="00881DF9"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ab/>
      </w:r>
      <w:r w:rsidRPr="00881DF9"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ab/>
      </w:r>
      <w:r w:rsidRPr="00881DF9"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ab/>
      </w:r>
      <w:r w:rsidRPr="00881DF9"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ab/>
      </w:r>
      <w:r w:rsidRPr="00881DF9"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ab/>
      </w:r>
      <w:r w:rsidRPr="00881DF9"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ab/>
      </w:r>
      <w:r w:rsidRPr="00881DF9"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ab/>
      </w:r>
      <w:r w:rsidR="00247DA0" w:rsidRPr="00881DF9">
        <w:rPr>
          <w:rFonts w:ascii="Vazirmatn Black" w:hAnsi="Vazirmatn Black" w:cs="Vazirmatn Black" w:hint="cs"/>
          <w:color w:val="538135" w:themeColor="accent6" w:themeShade="BF"/>
          <w:sz w:val="40"/>
          <w:szCs w:val="40"/>
          <w:rtl/>
        </w:rPr>
        <w:t xml:space="preserve">       </w:t>
      </w:r>
      <w:r w:rsidRPr="00881DF9"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 xml:space="preserve">   </w:t>
      </w:r>
      <w:r w:rsidRPr="00881DF9">
        <w:rPr>
          <w:rFonts w:ascii="Vazirmatn Black" w:hAnsi="Vazirmatn Black" w:cs="Vazirmatn Black"/>
          <w:color w:val="538135" w:themeColor="accent6" w:themeShade="BF"/>
          <w:sz w:val="36"/>
          <w:szCs w:val="36"/>
          <w:rtl/>
        </w:rPr>
        <w:t xml:space="preserve"> </w:t>
      </w:r>
      <w:r w:rsidR="00247DA0" w:rsidRPr="00881DF9">
        <w:rPr>
          <w:rFonts w:ascii="Vazirmatn Light" w:hAnsi="Vazirmatn Light" w:cs="Vazirmatn Light"/>
          <w:color w:val="538135" w:themeColor="accent6" w:themeShade="BF"/>
          <w:sz w:val="24"/>
          <w:szCs w:val="24"/>
        </w:rPr>
        <w:t>9</w:t>
      </w:r>
      <w:r w:rsidRPr="00881DF9">
        <w:rPr>
          <w:rFonts w:ascii="Vazirmatn Light" w:hAnsi="Vazirmatn Light" w:cs="Vazirmatn Light"/>
          <w:color w:val="538135" w:themeColor="accent6" w:themeShade="BF"/>
          <w:sz w:val="24"/>
          <w:szCs w:val="24"/>
          <w:rtl/>
        </w:rPr>
        <w:t xml:space="preserve"> </w:t>
      </w:r>
      <w:r w:rsidR="00247DA0" w:rsidRPr="00881DF9">
        <w:rPr>
          <w:rFonts w:ascii="Vazirmatn Light" w:hAnsi="Vazirmatn Light" w:cs="Vazirmatn Light" w:hint="cs"/>
          <w:color w:val="538135" w:themeColor="accent6" w:themeShade="BF"/>
          <w:sz w:val="24"/>
          <w:szCs w:val="24"/>
          <w:rtl/>
        </w:rPr>
        <w:t>آبان</w:t>
      </w:r>
      <w:r w:rsidRPr="00881DF9">
        <w:rPr>
          <w:rFonts w:ascii="Vazirmatn Light" w:hAnsi="Vazirmatn Light" w:cs="Vazirmatn Light"/>
          <w:color w:val="538135" w:themeColor="accent6" w:themeShade="BF"/>
          <w:sz w:val="24"/>
          <w:szCs w:val="24"/>
          <w:rtl/>
        </w:rPr>
        <w:t xml:space="preserve"> </w:t>
      </w:r>
      <w:r w:rsidRPr="00881DF9">
        <w:rPr>
          <w:rFonts w:ascii="Vazirmatn Light" w:hAnsi="Vazirmatn Light" w:cs="Vazirmatn Light"/>
          <w:color w:val="538135" w:themeColor="accent6" w:themeShade="BF"/>
          <w:sz w:val="24"/>
          <w:szCs w:val="24"/>
        </w:rPr>
        <w:t>1402</w:t>
      </w:r>
    </w:p>
    <w:p w14:paraId="78C68840" w14:textId="77777777" w:rsidR="00FC4966" w:rsidRDefault="008B2E60">
      <w:pPr>
        <w:spacing w:after="0"/>
        <w:ind w:right="-426"/>
        <w:jc w:val="right"/>
        <w:rPr>
          <w:rFonts w:ascii="Vazirmatn Light" w:hAnsi="Vazirmatn Light" w:cs="Vazirmatn Light"/>
          <w:color w:val="FF0000"/>
          <w:sz w:val="24"/>
          <w:szCs w:val="24"/>
        </w:rPr>
      </w:pPr>
      <w:r>
        <w:rPr>
          <w:rFonts w:ascii="Vazirmatn Light" w:hAnsi="Vazirmatn Light" w:cs="Vazirmatn Light"/>
          <w:color w:val="FF0000"/>
          <w:sz w:val="24"/>
          <w:szCs w:val="24"/>
          <w:rtl/>
        </w:rPr>
        <w:t xml:space="preserve">محمدرضا بخشایش - </w:t>
      </w:r>
      <w:r>
        <w:rPr>
          <w:rFonts w:ascii="Vazirmatn Light" w:hAnsi="Vazirmatn Light" w:cs="Vazirmatn Light"/>
          <w:color w:val="FF0000"/>
          <w:sz w:val="24"/>
          <w:szCs w:val="24"/>
        </w:rPr>
        <w:t>810199381</w:t>
      </w:r>
    </w:p>
    <w:p w14:paraId="73660286" w14:textId="77777777" w:rsidR="00FC4966" w:rsidRDefault="008B2E60">
      <w:pPr>
        <w:spacing w:after="0"/>
        <w:ind w:right="-426"/>
        <w:jc w:val="right"/>
        <w:rPr>
          <w:rFonts w:ascii="Vazirmatn Light" w:hAnsi="Vazirmatn Light" w:cs="Vazirmatn Light"/>
          <w:color w:val="FF0000"/>
          <w:sz w:val="24"/>
          <w:szCs w:val="24"/>
        </w:rPr>
      </w:pPr>
      <w:r>
        <w:rPr>
          <w:rFonts w:ascii="Vazirmatn Light" w:hAnsi="Vazirmatn Light" w:cs="Vazirmatn Light"/>
          <w:color w:val="FF0000"/>
          <w:sz w:val="24"/>
          <w:szCs w:val="24"/>
          <w:rtl/>
        </w:rPr>
        <w:t xml:space="preserve">محمد امین باهنر – </w:t>
      </w:r>
      <w:r>
        <w:rPr>
          <w:rFonts w:ascii="Vazirmatn Light" w:hAnsi="Vazirmatn Light" w:cs="Vazirmatn Light"/>
          <w:color w:val="FF0000"/>
          <w:sz w:val="24"/>
          <w:szCs w:val="24"/>
        </w:rPr>
        <w:t>810199548</w:t>
      </w:r>
    </w:p>
    <w:p w14:paraId="2B7BB183" w14:textId="77777777" w:rsidR="00FC4966" w:rsidRDefault="00FC4966">
      <w:pPr>
        <w:spacing w:after="0"/>
        <w:rPr>
          <w:rFonts w:ascii="Vazirmatn Light" w:hAnsi="Vazirmatn Light" w:cs="Vazirmatn Light"/>
          <w:color w:val="000000" w:themeColor="text1"/>
          <w:sz w:val="24"/>
          <w:szCs w:val="24"/>
        </w:rPr>
      </w:pPr>
    </w:p>
    <w:p w14:paraId="4355B88B" w14:textId="77777777" w:rsidR="00FC4966" w:rsidRPr="00881DF9" w:rsidRDefault="008B2E60">
      <w:pPr>
        <w:spacing w:after="0"/>
        <w:rPr>
          <w:rFonts w:ascii="Vazirmatn" w:hAnsi="Vazirmatn" w:cs="Vazirmatn"/>
          <w:color w:val="2E74B5" w:themeColor="accent5" w:themeShade="BF"/>
          <w:sz w:val="24"/>
          <w:szCs w:val="24"/>
        </w:rPr>
      </w:pPr>
      <w:r w:rsidRPr="00881DF9">
        <w:rPr>
          <w:rFonts w:ascii="Vazirmatn" w:hAnsi="Vazirmatn" w:cs="Vazirmatn"/>
          <w:color w:val="2E74B5" w:themeColor="accent5" w:themeShade="BF"/>
          <w:sz w:val="24"/>
          <w:szCs w:val="24"/>
          <w:rtl/>
        </w:rPr>
        <w:t xml:space="preserve">سوال </w:t>
      </w:r>
      <w:r w:rsidRPr="00881DF9">
        <w:rPr>
          <w:rFonts w:ascii="Vazirmatn" w:hAnsi="Vazirmatn" w:cs="Vazirmatn"/>
          <w:color w:val="2E74B5" w:themeColor="accent5" w:themeShade="BF"/>
          <w:sz w:val="24"/>
          <w:szCs w:val="24"/>
        </w:rPr>
        <w:t>1</w:t>
      </w:r>
      <w:r w:rsidRPr="00881DF9">
        <w:rPr>
          <w:rFonts w:ascii="Vazirmatn" w:hAnsi="Vazirmatn" w:cs="Vazirmatn"/>
          <w:color w:val="2E74B5" w:themeColor="accent5" w:themeShade="BF"/>
          <w:sz w:val="24"/>
          <w:szCs w:val="24"/>
          <w:rtl/>
        </w:rPr>
        <w:t>)</w:t>
      </w:r>
    </w:p>
    <w:p w14:paraId="348ED847" w14:textId="606D0F12" w:rsidR="00FC4966" w:rsidRDefault="00FC4966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</w:p>
    <w:p w14:paraId="52E805C0" w14:textId="77777777" w:rsidR="008B2E60" w:rsidRDefault="008B2E60">
      <w:pPr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</w:p>
    <w:p w14:paraId="670BE2AC" w14:textId="77777777" w:rsidR="00FC4966" w:rsidRPr="00881DF9" w:rsidRDefault="008B2E60">
      <w:pPr>
        <w:spacing w:after="0"/>
        <w:rPr>
          <w:rFonts w:ascii="Vazirmatn" w:hAnsi="Vazirmatn" w:cs="Vazirmatn"/>
          <w:color w:val="2E74B5" w:themeColor="accent5" w:themeShade="BF"/>
          <w:sz w:val="24"/>
          <w:szCs w:val="24"/>
        </w:rPr>
      </w:pPr>
      <w:r w:rsidRPr="00881DF9">
        <w:rPr>
          <w:rFonts w:ascii="Vazirmatn" w:hAnsi="Vazirmatn" w:cs="Vazirmatn"/>
          <w:color w:val="2E74B5" w:themeColor="accent5" w:themeShade="BF"/>
          <w:sz w:val="24"/>
          <w:szCs w:val="24"/>
          <w:rtl/>
        </w:rPr>
        <w:t xml:space="preserve">سوال </w:t>
      </w:r>
      <w:r w:rsidRPr="00881DF9">
        <w:rPr>
          <w:rFonts w:ascii="Vazirmatn" w:hAnsi="Vazirmatn" w:cs="Vazirmatn"/>
          <w:color w:val="2E74B5" w:themeColor="accent5" w:themeShade="BF"/>
          <w:sz w:val="24"/>
          <w:szCs w:val="24"/>
        </w:rPr>
        <w:t>2</w:t>
      </w:r>
      <w:r w:rsidRPr="00881DF9">
        <w:rPr>
          <w:rFonts w:ascii="Vazirmatn" w:hAnsi="Vazirmatn" w:cs="Vazirmatn"/>
          <w:color w:val="2E74B5" w:themeColor="accent5" w:themeShade="BF"/>
          <w:sz w:val="24"/>
          <w:szCs w:val="24"/>
          <w:rtl/>
        </w:rPr>
        <w:t>)</w:t>
      </w:r>
    </w:p>
    <w:p w14:paraId="04D85CBC" w14:textId="2A3169EC" w:rsidR="00FC4966" w:rsidRDefault="00FC4966">
      <w:pPr>
        <w:spacing w:after="0"/>
        <w:rPr>
          <w:rFonts w:ascii="Vazirmatn" w:hAnsi="Vazirmatn" w:cs="Vazirmatn" w:hint="cs"/>
          <w:color w:val="000000" w:themeColor="text1"/>
          <w:sz w:val="24"/>
          <w:szCs w:val="24"/>
          <w:rtl/>
        </w:rPr>
      </w:pPr>
    </w:p>
    <w:p w14:paraId="44B94E0A" w14:textId="77777777" w:rsidR="008B2E60" w:rsidRDefault="008B2E60">
      <w:pPr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</w:p>
    <w:p w14:paraId="7B6A5476" w14:textId="11F75666" w:rsidR="00FC4966" w:rsidRDefault="008B2E60">
      <w:pPr>
        <w:spacing w:after="0"/>
        <w:rPr>
          <w:rFonts w:ascii="Vazirmatn" w:hAnsi="Vazirmatn" w:cs="Vazirmatn"/>
          <w:color w:val="2E74B5" w:themeColor="accent5" w:themeShade="BF"/>
          <w:sz w:val="24"/>
          <w:szCs w:val="24"/>
          <w:rtl/>
        </w:rPr>
      </w:pPr>
      <w:r w:rsidRPr="00881DF9">
        <w:rPr>
          <w:rFonts w:ascii="Vazirmatn" w:hAnsi="Vazirmatn" w:cs="Vazirmatn"/>
          <w:color w:val="2E74B5" w:themeColor="accent5" w:themeShade="BF"/>
          <w:sz w:val="24"/>
          <w:szCs w:val="24"/>
          <w:rtl/>
        </w:rPr>
        <w:t>سوال</w:t>
      </w:r>
      <w:r w:rsidRPr="00881DF9">
        <w:rPr>
          <w:rFonts w:ascii="Vazirmatn" w:hAnsi="Vazirmatn" w:cs="Vazirmatn"/>
          <w:color w:val="2E74B5" w:themeColor="accent5" w:themeShade="BF"/>
          <w:sz w:val="24"/>
          <w:szCs w:val="24"/>
        </w:rPr>
        <w:t>3</w:t>
      </w:r>
      <w:r w:rsidRPr="00881DF9">
        <w:rPr>
          <w:rFonts w:ascii="Vazirmatn" w:hAnsi="Vazirmatn" w:cs="Vazirmatn"/>
          <w:color w:val="2E74B5" w:themeColor="accent5" w:themeShade="BF"/>
          <w:sz w:val="24"/>
          <w:szCs w:val="24"/>
          <w:rtl/>
        </w:rPr>
        <w:t>)</w:t>
      </w:r>
    </w:p>
    <w:p w14:paraId="58BA39C8" w14:textId="6281BBEA" w:rsidR="000B68DB" w:rsidRDefault="000B68DB" w:rsidP="008D57B1">
      <w:pPr>
        <w:spacing w:after="0"/>
        <w:ind w:left="95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درباره تفاوت این دو روش میتوان گفت:</w:t>
      </w:r>
    </w:p>
    <w:p w14:paraId="2612EE9B" w14:textId="77777777" w:rsidR="00AC5566" w:rsidRPr="003B64E7" w:rsidRDefault="00AC5566" w:rsidP="008D57B1">
      <w:pPr>
        <w:spacing w:after="0"/>
        <w:ind w:left="95"/>
        <w:rPr>
          <w:rFonts w:ascii="Vazirmatn" w:hAnsi="Vazirmatn" w:cs="Vazirmatn"/>
          <w:color w:val="000000" w:themeColor="text1"/>
          <w:sz w:val="24"/>
          <w:szCs w:val="24"/>
        </w:rPr>
      </w:pPr>
    </w:p>
    <w:tbl>
      <w:tblPr>
        <w:tblStyle w:val="GridTable4-Accent4"/>
        <w:tblpPr w:leftFromText="180" w:rightFromText="180" w:vertAnchor="text" w:horzAnchor="margin" w:tblpXSpec="center" w:tblpY="42"/>
        <w:bidiVisual/>
        <w:tblW w:w="102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42" w:type="dxa"/>
          <w:left w:w="198" w:type="dxa"/>
          <w:bottom w:w="142" w:type="dxa"/>
          <w:right w:w="142" w:type="dxa"/>
        </w:tblCellMar>
        <w:tblLook w:val="0420" w:firstRow="1" w:lastRow="0" w:firstColumn="0" w:lastColumn="0" w:noHBand="0" w:noVBand="1"/>
      </w:tblPr>
      <w:tblGrid>
        <w:gridCol w:w="5102"/>
        <w:gridCol w:w="5102"/>
      </w:tblGrid>
      <w:tr w:rsidR="00C74A8C" w14:paraId="70483FC0" w14:textId="77777777" w:rsidTr="00C74A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4"/>
        </w:trPr>
        <w:tc>
          <w:tcPr>
            <w:tcW w:w="5102" w:type="dxa"/>
          </w:tcPr>
          <w:p w14:paraId="248CDB2E" w14:textId="77777777" w:rsidR="000B68DB" w:rsidRPr="00CC0609" w:rsidRDefault="000B68DB" w:rsidP="00CC0609">
            <w:pPr>
              <w:spacing w:after="0"/>
              <w:ind w:firstLine="39"/>
              <w:jc w:val="center"/>
              <w:rPr>
                <w:rFonts w:ascii="Vazirmatn" w:hAnsi="Vazirmatn" w:cs="Vazirmatn"/>
                <w:b w:val="0"/>
                <w:bCs w:val="0"/>
                <w:color w:val="000000" w:themeColor="text1"/>
                <w:sz w:val="32"/>
                <w:szCs w:val="32"/>
              </w:rPr>
            </w:pPr>
            <w:r w:rsidRPr="00CC0609">
              <w:rPr>
                <w:rFonts w:ascii="Vazirmatn" w:hAnsi="Vazirmatn" w:cs="Vazirmatn" w:hint="cs"/>
                <w:b w:val="0"/>
                <w:bCs w:val="0"/>
                <w:color w:val="000000" w:themeColor="text1"/>
                <w:sz w:val="32"/>
                <w:szCs w:val="32"/>
                <w:rtl/>
              </w:rPr>
              <w:t xml:space="preserve">روش </w:t>
            </w:r>
            <w:r w:rsidRPr="00CC0609">
              <w:rPr>
                <w:rFonts w:ascii="Vazirmatn" w:hAnsi="Vazirmatn" w:cs="Vazirmatn"/>
                <w:b w:val="0"/>
                <w:bCs w:val="0"/>
                <w:color w:val="000000" w:themeColor="text1"/>
                <w:sz w:val="32"/>
                <w:szCs w:val="32"/>
              </w:rPr>
              <w:t>Classic</w:t>
            </w:r>
          </w:p>
        </w:tc>
        <w:tc>
          <w:tcPr>
            <w:tcW w:w="5102" w:type="dxa"/>
          </w:tcPr>
          <w:p w14:paraId="4AC12F81" w14:textId="77777777" w:rsidR="000B68DB" w:rsidRPr="00CC0609" w:rsidRDefault="000B68DB" w:rsidP="00CC0609">
            <w:pPr>
              <w:spacing w:after="0"/>
              <w:jc w:val="center"/>
              <w:rPr>
                <w:rFonts w:ascii="Vazirmatn" w:hAnsi="Vazirmatn" w:cs="Vazirmatn"/>
                <w:b w:val="0"/>
                <w:bCs w:val="0"/>
                <w:color w:val="000000" w:themeColor="text1"/>
                <w:sz w:val="32"/>
                <w:szCs w:val="32"/>
              </w:rPr>
            </w:pPr>
            <w:r w:rsidRPr="00CC0609">
              <w:rPr>
                <w:rFonts w:ascii="Vazirmatn" w:hAnsi="Vazirmatn" w:cs="Vazirmatn" w:hint="cs"/>
                <w:b w:val="0"/>
                <w:bCs w:val="0"/>
                <w:color w:val="000000" w:themeColor="text1"/>
                <w:sz w:val="32"/>
                <w:szCs w:val="32"/>
                <w:rtl/>
              </w:rPr>
              <w:t xml:space="preserve">روش </w:t>
            </w:r>
            <w:proofErr w:type="spellStart"/>
            <w:r w:rsidRPr="00CC0609">
              <w:rPr>
                <w:rFonts w:ascii="Vazirmatn" w:hAnsi="Vazirmatn" w:cs="Vazirmatn"/>
                <w:b w:val="0"/>
                <w:bCs w:val="0"/>
                <w:color w:val="000000" w:themeColor="text1"/>
                <w:sz w:val="32"/>
                <w:szCs w:val="32"/>
              </w:rPr>
              <w:t>Mockist</w:t>
            </w:r>
            <w:proofErr w:type="spellEnd"/>
          </w:p>
        </w:tc>
      </w:tr>
      <w:tr w:rsidR="00C74A8C" w14:paraId="3C86FED8" w14:textId="77777777" w:rsidTr="00C74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tcW w:w="5102" w:type="dxa"/>
          </w:tcPr>
          <w:p w14:paraId="1EC2AB6D" w14:textId="77777777" w:rsidR="000B68DB" w:rsidRPr="00CC0609" w:rsidRDefault="000B68DB" w:rsidP="003B64E7">
            <w:pPr>
              <w:pStyle w:val="ListParagraph"/>
              <w:numPr>
                <w:ilvl w:val="0"/>
                <w:numId w:val="4"/>
              </w:numPr>
              <w:spacing w:after="0"/>
              <w:ind w:left="570"/>
              <w:jc w:val="mediumKashida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 w:rsidRPr="00CC0609"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 xml:space="preserve">برای شبیه سازی </w:t>
            </w:r>
            <w:r w:rsidRPr="00CC0609"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DOC</w:t>
            </w:r>
            <w:r w:rsidRPr="00CC0609"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 xml:space="preserve"> ها ترجیحا از </w:t>
            </w:r>
            <w:r w:rsidRPr="00CC0609"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Stub</w:t>
            </w:r>
            <w:r w:rsidRPr="00CC0609"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 xml:space="preserve"> ها و نمونه های واقعی استفاده می کند. در صورت عدم امکان سراغ ساخت </w:t>
            </w:r>
            <w:r w:rsidRPr="00CC0609"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Mock</w:t>
            </w:r>
            <w:r w:rsidRPr="00CC0609"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 xml:space="preserve"> ها و یا </w:t>
            </w:r>
            <w:r w:rsidRPr="00CC0609"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Stub</w:t>
            </w:r>
            <w:r w:rsidRPr="00CC0609"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 xml:space="preserve"> های دوگان شده می رود</w:t>
            </w:r>
          </w:p>
        </w:tc>
        <w:tc>
          <w:tcPr>
            <w:tcW w:w="5102" w:type="dxa"/>
          </w:tcPr>
          <w:p w14:paraId="2D37460C" w14:textId="77777777" w:rsidR="000B68DB" w:rsidRPr="00CC0609" w:rsidRDefault="000B68DB" w:rsidP="003B64E7">
            <w:pPr>
              <w:pStyle w:val="ListParagraph"/>
              <w:numPr>
                <w:ilvl w:val="0"/>
                <w:numId w:val="4"/>
              </w:numPr>
              <w:spacing w:after="0"/>
              <w:ind w:left="570"/>
              <w:jc w:val="mediumKashida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 w:rsidRPr="00CC0609"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 xml:space="preserve">حدالامکان از  </w:t>
            </w:r>
            <w:r w:rsidRPr="00CC0609"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Mock</w:t>
            </w:r>
            <w:r w:rsidRPr="00CC0609"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 xml:space="preserve"> های دوگان شده استفاده می کند و از </w:t>
            </w:r>
            <w:r w:rsidRPr="00CC0609"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DOC</w:t>
            </w:r>
            <w:r w:rsidRPr="00CC0609"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 xml:space="preserve"> های واقعی استفاده نمیکند</w:t>
            </w:r>
          </w:p>
        </w:tc>
      </w:tr>
      <w:tr w:rsidR="000B68DB" w14:paraId="6AAC2ECE" w14:textId="77777777" w:rsidTr="00C74A8C">
        <w:trPr>
          <w:trHeight w:val="624"/>
        </w:trPr>
        <w:tc>
          <w:tcPr>
            <w:tcW w:w="5102" w:type="dxa"/>
          </w:tcPr>
          <w:p w14:paraId="21EB7F0F" w14:textId="77777777" w:rsidR="000B68DB" w:rsidRPr="00CC0609" w:rsidRDefault="000B68DB" w:rsidP="003B64E7">
            <w:pPr>
              <w:pStyle w:val="ListParagraph"/>
              <w:numPr>
                <w:ilvl w:val="0"/>
                <w:numId w:val="4"/>
              </w:numPr>
              <w:spacing w:after="0"/>
              <w:ind w:left="570"/>
              <w:jc w:val="mediumKashida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 w:rsidRPr="00CC0609"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 xml:space="preserve">بیشتر از </w:t>
            </w:r>
            <w:r w:rsidRPr="00CC0609"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State Verification</w:t>
            </w:r>
            <w:r w:rsidRPr="00CC0609"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 xml:space="preserve"> استفاده می کند</w:t>
            </w:r>
          </w:p>
        </w:tc>
        <w:tc>
          <w:tcPr>
            <w:tcW w:w="5102" w:type="dxa"/>
          </w:tcPr>
          <w:p w14:paraId="62762D13" w14:textId="77777777" w:rsidR="000B68DB" w:rsidRPr="00CC0609" w:rsidRDefault="000B68DB" w:rsidP="003B64E7">
            <w:pPr>
              <w:pStyle w:val="ListParagraph"/>
              <w:numPr>
                <w:ilvl w:val="0"/>
                <w:numId w:val="4"/>
              </w:numPr>
              <w:spacing w:after="0"/>
              <w:ind w:left="570"/>
              <w:jc w:val="mediumKashida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 w:rsidRPr="00CC0609"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 xml:space="preserve">بیشتر از </w:t>
            </w:r>
            <w:r w:rsidRPr="00CC0609"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Behavior Verification</w:t>
            </w:r>
            <w:r w:rsidRPr="00CC0609"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 xml:space="preserve"> استفاده می کند</w:t>
            </w:r>
          </w:p>
        </w:tc>
      </w:tr>
      <w:tr w:rsidR="00C74A8C" w14:paraId="71D28534" w14:textId="77777777" w:rsidTr="00C74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tcW w:w="5102" w:type="dxa"/>
          </w:tcPr>
          <w:p w14:paraId="6A8C8D2B" w14:textId="5146E034" w:rsidR="000B68DB" w:rsidRPr="00CC0609" w:rsidRDefault="000B68DB" w:rsidP="003B64E7">
            <w:pPr>
              <w:pStyle w:val="ListParagraph"/>
              <w:numPr>
                <w:ilvl w:val="0"/>
                <w:numId w:val="4"/>
              </w:numPr>
              <w:spacing w:after="0"/>
              <w:ind w:left="570"/>
              <w:jc w:val="mediumKashida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 w:rsidRPr="00CC0609"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 xml:space="preserve">امکان استفاده از رویکرد "وسط به بیرون" را فراهم می کند؛ یعنی در توسعه هر قابلیت، از کلاس های تعریف شده در مدل دامنه شروع کرده و توسعه را تا پایان لایه </w:t>
            </w:r>
            <w:r w:rsidRPr="00CC0609"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UI</w:t>
            </w:r>
            <w:r w:rsidRPr="00CC0609"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 xml:space="preserve"> ادامه می دهیم. در محیط </w:t>
            </w:r>
            <w:r w:rsidRPr="00CC0609"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lastRenderedPageBreak/>
              <w:t xml:space="preserve">هایی که وفاداری به مدل دامنه مهم است، این روش </w:t>
            </w:r>
            <w:r w:rsidR="003B64E7"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>مفید است</w:t>
            </w:r>
          </w:p>
        </w:tc>
        <w:tc>
          <w:tcPr>
            <w:tcW w:w="5102" w:type="dxa"/>
          </w:tcPr>
          <w:p w14:paraId="2D109FE3" w14:textId="77777777" w:rsidR="000B68DB" w:rsidRPr="00CC0609" w:rsidRDefault="000B68DB" w:rsidP="003B64E7">
            <w:pPr>
              <w:pStyle w:val="ListParagraph"/>
              <w:numPr>
                <w:ilvl w:val="0"/>
                <w:numId w:val="4"/>
              </w:numPr>
              <w:spacing w:after="0"/>
              <w:ind w:left="570"/>
              <w:jc w:val="mediumKashida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 w:rsidRPr="00CC0609"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lastRenderedPageBreak/>
              <w:t xml:space="preserve">امکان استفاده از رویکرد "بیرون به درون" را فراهم میکند؛ یعنی توسعه نرم افزار از بیرونی ترین لایه (مثلا </w:t>
            </w:r>
            <w:r w:rsidRPr="00CC0609"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UI</w:t>
            </w:r>
            <w:r w:rsidRPr="00CC0609"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 xml:space="preserve">) به کمک یک </w:t>
            </w:r>
            <w:r w:rsidRPr="00CC0609"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Mock</w:t>
            </w:r>
            <w:r w:rsidRPr="00CC0609"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 xml:space="preserve"> از لایه داخلی تر برنامه شروع شده و به مرور زمان لایه های داخلی تر توسعه داده میشوند</w:t>
            </w:r>
          </w:p>
        </w:tc>
      </w:tr>
      <w:tr w:rsidR="000B68DB" w14:paraId="63D2B5F4" w14:textId="77777777" w:rsidTr="00C74A8C">
        <w:trPr>
          <w:trHeight w:val="624"/>
        </w:trPr>
        <w:tc>
          <w:tcPr>
            <w:tcW w:w="5102" w:type="dxa"/>
          </w:tcPr>
          <w:p w14:paraId="344D0F82" w14:textId="77777777" w:rsidR="000B68DB" w:rsidRPr="00CC0609" w:rsidRDefault="000B68DB" w:rsidP="003B64E7">
            <w:pPr>
              <w:pStyle w:val="ListParagraph"/>
              <w:numPr>
                <w:ilvl w:val="0"/>
                <w:numId w:val="4"/>
              </w:numPr>
              <w:spacing w:after="0"/>
              <w:ind w:left="570"/>
              <w:jc w:val="mediumKashida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 w:rsidRPr="00CC0609"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 xml:space="preserve">قبل از توسعه هر قابلیت، باید بخشی از تعریف </w:t>
            </w:r>
            <w:r w:rsidRPr="00CC0609"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DOC</w:t>
            </w:r>
            <w:r w:rsidRPr="00CC0609"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 xml:space="preserve"> های مربوط به آن انجام شده باشد</w:t>
            </w:r>
          </w:p>
        </w:tc>
        <w:tc>
          <w:tcPr>
            <w:tcW w:w="5102" w:type="dxa"/>
          </w:tcPr>
          <w:p w14:paraId="0B58AC32" w14:textId="77777777" w:rsidR="000B68DB" w:rsidRPr="00CC0609" w:rsidRDefault="000B68DB" w:rsidP="003B64E7">
            <w:pPr>
              <w:pStyle w:val="ListParagraph"/>
              <w:numPr>
                <w:ilvl w:val="0"/>
                <w:numId w:val="4"/>
              </w:numPr>
              <w:spacing w:after="0"/>
              <w:ind w:left="570"/>
              <w:jc w:val="mediumKashida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 w:rsidRPr="00CC0609"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>برای توسعه هر قابلیت، نیازی به پیاده شدن هیچ کدام از وابستگی ها نداریم</w:t>
            </w:r>
          </w:p>
        </w:tc>
      </w:tr>
      <w:tr w:rsidR="00C74A8C" w14:paraId="1D358650" w14:textId="77777777" w:rsidTr="00C74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tcW w:w="5102" w:type="dxa"/>
          </w:tcPr>
          <w:p w14:paraId="259B4FE6" w14:textId="77777777" w:rsidR="000B68DB" w:rsidRPr="00CC0609" w:rsidRDefault="000B68DB" w:rsidP="003B64E7">
            <w:pPr>
              <w:pStyle w:val="ListParagraph"/>
              <w:numPr>
                <w:ilvl w:val="0"/>
                <w:numId w:val="4"/>
              </w:numPr>
              <w:spacing w:after="0"/>
              <w:ind w:left="570"/>
              <w:jc w:val="mediumKashida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 w:rsidRPr="00CC0609"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>برای اجرای تست، نیاز به ساخت نمونه از تعداد زیادی از اشیاء وابسته داریم</w:t>
            </w:r>
          </w:p>
        </w:tc>
        <w:tc>
          <w:tcPr>
            <w:tcW w:w="5102" w:type="dxa"/>
          </w:tcPr>
          <w:p w14:paraId="5254E081" w14:textId="77777777" w:rsidR="000B68DB" w:rsidRPr="00CC0609" w:rsidRDefault="000B68DB" w:rsidP="003B64E7">
            <w:pPr>
              <w:pStyle w:val="ListParagraph"/>
              <w:numPr>
                <w:ilvl w:val="0"/>
                <w:numId w:val="4"/>
              </w:numPr>
              <w:spacing w:after="0"/>
              <w:ind w:left="570"/>
              <w:jc w:val="mediumKashida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 w:rsidRPr="00CC0609"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 xml:space="preserve">برای اجرای تست، صرفا نیاز به ساخت یک </w:t>
            </w:r>
            <w:r w:rsidRPr="00CC0609"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Mock</w:t>
            </w:r>
            <w:r w:rsidRPr="00CC0609"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 xml:space="preserve"> حداقلی از اشیاء وابسته داریم</w:t>
            </w:r>
          </w:p>
        </w:tc>
      </w:tr>
      <w:tr w:rsidR="000B68DB" w14:paraId="5CAE8E68" w14:textId="77777777" w:rsidTr="00C74A8C">
        <w:trPr>
          <w:trHeight w:val="624"/>
        </w:trPr>
        <w:tc>
          <w:tcPr>
            <w:tcW w:w="5102" w:type="dxa"/>
          </w:tcPr>
          <w:p w14:paraId="296E6F8C" w14:textId="77777777" w:rsidR="000B68DB" w:rsidRPr="00CC0609" w:rsidRDefault="000B68DB" w:rsidP="003B64E7">
            <w:pPr>
              <w:pStyle w:val="ListParagraph"/>
              <w:numPr>
                <w:ilvl w:val="0"/>
                <w:numId w:val="4"/>
              </w:numPr>
              <w:spacing w:after="0"/>
              <w:ind w:left="570"/>
              <w:jc w:val="mediumKashida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 w:rsidRPr="00CC0609"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>ممکن است خطا های موجود در هر ماژول، روی تست های ماژول های دیگر نیز اثر بگذارد</w:t>
            </w:r>
          </w:p>
        </w:tc>
        <w:tc>
          <w:tcPr>
            <w:tcW w:w="5102" w:type="dxa"/>
          </w:tcPr>
          <w:p w14:paraId="0CBA2873" w14:textId="77777777" w:rsidR="000B68DB" w:rsidRPr="00CC0609" w:rsidRDefault="000B68DB" w:rsidP="003B64E7">
            <w:pPr>
              <w:pStyle w:val="ListParagraph"/>
              <w:numPr>
                <w:ilvl w:val="0"/>
                <w:numId w:val="4"/>
              </w:numPr>
              <w:spacing w:after="0"/>
              <w:ind w:left="570"/>
              <w:jc w:val="mediumKashida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 w:rsidRPr="00CC0609"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 xml:space="preserve">نتیجه هر تست صرفا به عملکرد </w:t>
            </w:r>
            <w:r w:rsidRPr="00CC0609"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SUT</w:t>
            </w:r>
            <w:r w:rsidRPr="00CC0609"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 xml:space="preserve"> بستگی دارد</w:t>
            </w:r>
          </w:p>
        </w:tc>
      </w:tr>
      <w:tr w:rsidR="00C74A8C" w14:paraId="44702686" w14:textId="77777777" w:rsidTr="00C74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tcW w:w="5102" w:type="dxa"/>
          </w:tcPr>
          <w:p w14:paraId="2F9A0253" w14:textId="77777777" w:rsidR="000B68DB" w:rsidRPr="00CC0609" w:rsidRDefault="000B68DB" w:rsidP="003B64E7">
            <w:pPr>
              <w:pStyle w:val="ListParagraph"/>
              <w:numPr>
                <w:ilvl w:val="0"/>
                <w:numId w:val="4"/>
              </w:numPr>
              <w:spacing w:after="0"/>
              <w:ind w:left="570"/>
              <w:jc w:val="mediumKashida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 w:rsidRPr="00CC0609"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 xml:space="preserve">به دلیل استفاده از </w:t>
            </w:r>
            <w:r w:rsidRPr="00CC0609"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State Verification</w:t>
            </w:r>
            <w:r w:rsidRPr="00CC0609"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>، تست تا حد خوبی از پیاده سازی مستقل می شود</w:t>
            </w:r>
          </w:p>
        </w:tc>
        <w:tc>
          <w:tcPr>
            <w:tcW w:w="5102" w:type="dxa"/>
          </w:tcPr>
          <w:p w14:paraId="4257FC20" w14:textId="77777777" w:rsidR="000B68DB" w:rsidRPr="00CC0609" w:rsidRDefault="000B68DB" w:rsidP="003B64E7">
            <w:pPr>
              <w:pStyle w:val="ListParagraph"/>
              <w:numPr>
                <w:ilvl w:val="0"/>
                <w:numId w:val="4"/>
              </w:numPr>
              <w:spacing w:after="0"/>
              <w:ind w:left="570"/>
              <w:jc w:val="mediumKashida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 w:rsidRPr="00CC0609"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 xml:space="preserve">به دلیل استفاده از </w:t>
            </w:r>
            <w:r w:rsidRPr="00CC0609"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Behavior Verification</w:t>
            </w:r>
            <w:r w:rsidRPr="00CC0609"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>، تست تا حدی به پیاده سازی وابسته می شود</w:t>
            </w:r>
          </w:p>
        </w:tc>
      </w:tr>
      <w:tr w:rsidR="000B68DB" w14:paraId="4A926D52" w14:textId="77777777" w:rsidTr="00C74A8C">
        <w:trPr>
          <w:trHeight w:val="624"/>
        </w:trPr>
        <w:tc>
          <w:tcPr>
            <w:tcW w:w="5102" w:type="dxa"/>
          </w:tcPr>
          <w:p w14:paraId="1D82C6C9" w14:textId="77777777" w:rsidR="000B68DB" w:rsidRPr="00CC0609" w:rsidRDefault="000B68DB" w:rsidP="003B64E7">
            <w:pPr>
              <w:pStyle w:val="ListParagraph"/>
              <w:numPr>
                <w:ilvl w:val="0"/>
                <w:numId w:val="4"/>
              </w:numPr>
              <w:spacing w:after="0"/>
              <w:ind w:left="570"/>
              <w:jc w:val="mediumKashida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 w:rsidRPr="00CC0609"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 xml:space="preserve">نیاز به اضافه کردن توابع </w:t>
            </w:r>
            <w:r w:rsidRPr="00CC0609"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Getter</w:t>
            </w:r>
            <w:r w:rsidRPr="00CC0609"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 xml:space="preserve"> برای </w:t>
            </w:r>
            <w:r w:rsidRPr="00CC0609"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Verify</w:t>
            </w:r>
            <w:r w:rsidRPr="00CC0609"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 xml:space="preserve"> کردن </w:t>
            </w:r>
            <w:r w:rsidRPr="00CC0609"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State</w:t>
            </w:r>
            <w:r w:rsidRPr="00CC0609"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 xml:space="preserve"> اشیاء بعد تست داریم</w:t>
            </w:r>
          </w:p>
        </w:tc>
        <w:tc>
          <w:tcPr>
            <w:tcW w:w="5102" w:type="dxa"/>
          </w:tcPr>
          <w:p w14:paraId="3D10DA45" w14:textId="77777777" w:rsidR="000B68DB" w:rsidRPr="00CC0609" w:rsidRDefault="000B68DB" w:rsidP="003B64E7">
            <w:pPr>
              <w:pStyle w:val="ListParagraph"/>
              <w:numPr>
                <w:ilvl w:val="0"/>
                <w:numId w:val="4"/>
              </w:numPr>
              <w:spacing w:after="0"/>
              <w:ind w:left="570"/>
              <w:jc w:val="mediumKashida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 w:rsidRPr="00CC0609"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 xml:space="preserve">نیازی به تغییر در </w:t>
            </w:r>
            <w:r w:rsidRPr="00CC0609"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Interface</w:t>
            </w:r>
            <w:r w:rsidRPr="00CC0609"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 xml:space="preserve"> کلاس ها برای پیاده سازی تست نداریم</w:t>
            </w:r>
          </w:p>
        </w:tc>
      </w:tr>
      <w:tr w:rsidR="00C74A8C" w14:paraId="57F5F651" w14:textId="77777777" w:rsidTr="00C74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tcW w:w="5102" w:type="dxa"/>
          </w:tcPr>
          <w:p w14:paraId="6E78BDF9" w14:textId="77777777" w:rsidR="000B68DB" w:rsidRPr="00CC0609" w:rsidRDefault="000B68DB" w:rsidP="003B64E7">
            <w:pPr>
              <w:pStyle w:val="ListParagraph"/>
              <w:numPr>
                <w:ilvl w:val="0"/>
                <w:numId w:val="4"/>
              </w:numPr>
              <w:spacing w:after="0"/>
              <w:ind w:left="570"/>
              <w:jc w:val="mediumKashida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 w:rsidRPr="00CC0609"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>از آنجا که تست ها با کمک اشیاء واقعی انجام می شوند، بهتر میتوان به آنها اعتماد کرد</w:t>
            </w:r>
          </w:p>
        </w:tc>
        <w:tc>
          <w:tcPr>
            <w:tcW w:w="5102" w:type="dxa"/>
          </w:tcPr>
          <w:p w14:paraId="291CFBD5" w14:textId="77777777" w:rsidR="000B68DB" w:rsidRPr="00CC0609" w:rsidRDefault="000B68DB" w:rsidP="003B64E7">
            <w:pPr>
              <w:pStyle w:val="ListParagraph"/>
              <w:numPr>
                <w:ilvl w:val="0"/>
                <w:numId w:val="4"/>
              </w:numPr>
              <w:spacing w:after="0"/>
              <w:ind w:left="570"/>
              <w:jc w:val="mediumKashida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 w:rsidRPr="00CC0609"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>برای برنامه های با ساختار لایه ای مناسب تر است.</w:t>
            </w:r>
          </w:p>
        </w:tc>
      </w:tr>
    </w:tbl>
    <w:p w14:paraId="5513FB9B" w14:textId="77777777" w:rsidR="000B68DB" w:rsidRDefault="000B68DB" w:rsidP="00247DA0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</w:p>
    <w:p w14:paraId="4C770EB7" w14:textId="2AF70B85" w:rsidR="00796994" w:rsidRPr="00247DA0" w:rsidRDefault="00B716FF" w:rsidP="00247DA0">
      <w:pPr>
        <w:spacing w:after="0"/>
        <w:rPr>
          <w:rFonts w:ascii="Vazirmatn" w:hAnsi="Vazirmatn" w:cs="Vazirmatn" w:hint="cs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به عنوان جمع بندی میتوان گفت هیچ کدام از این دو روش لزوما به دیگری برتری ندارد </w:t>
      </w:r>
      <w:r w:rsidR="00AC5566">
        <w:rPr>
          <w:rFonts w:ascii="Vazirmatn" w:hAnsi="Vazirmatn" w:cs="Vazirmatn" w:hint="cs"/>
          <w:color w:val="000000" w:themeColor="text1"/>
          <w:sz w:val="24"/>
          <w:szCs w:val="24"/>
          <w:rtl/>
        </w:rPr>
        <w:t>و انتخاب از بین این دو بیشتر به سلیقه و عادات توسعه ای تیم بستگی دارد.</w:t>
      </w:r>
    </w:p>
    <w:sectPr w:rsidR="00796994" w:rsidRPr="00247DA0">
      <w:pgSz w:w="11906" w:h="16838"/>
      <w:pgMar w:top="1440" w:right="1440" w:bottom="1440" w:left="1440" w:header="0" w:footer="0" w:gutter="0"/>
      <w:cols w:space="720"/>
      <w:formProt w:val="0"/>
      <w:bidi/>
      <w:rtlGutter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C890DF1C-F606-4DBD-8B3C-9AA895D942A8}"/>
    <w:embedBold r:id="rId2" w:fontKey="{3AFF0EB7-6065-4798-9D49-3C142BA491B2}"/>
    <w:embedItalic r:id="rId3" w:fontKey="{C10C96C5-92DA-4478-A7D3-3F61163A59F2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altName w:val="Arial"/>
    <w:charset w:val="01"/>
    <w:family w:val="swiss"/>
    <w:pitch w:val="variable"/>
    <w:embedRegular r:id="rId4" w:fontKey="{E215FC8B-716F-4F00-B87A-C8875D9F72A4}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Vazirmatn ExtraBold">
    <w:panose1 w:val="00000000000000000000"/>
    <w:charset w:val="00"/>
    <w:family w:val="auto"/>
    <w:pitch w:val="variable"/>
    <w:sig w:usb0="80002003" w:usb1="80000000" w:usb2="00000008" w:usb3="00000000" w:csb0="00000041" w:csb1="00000000"/>
    <w:embedRegular r:id="rId5" w:fontKey="{1F157396-0305-4580-A00E-1DB9FE1F4D0C}"/>
  </w:font>
  <w:font w:name="Vazirmatn Black">
    <w:panose1 w:val="00000000000000000000"/>
    <w:charset w:val="00"/>
    <w:family w:val="auto"/>
    <w:pitch w:val="variable"/>
    <w:sig w:usb0="80002003" w:usb1="80000000" w:usb2="00000008" w:usb3="00000000" w:csb0="00000041" w:csb1="00000000"/>
    <w:embedRegular r:id="rId6" w:fontKey="{57CAFEF9-1C4A-4503-8951-D1527C037B06}"/>
  </w:font>
  <w:font w:name="Vazirmatn Light">
    <w:panose1 w:val="00000000000000000000"/>
    <w:charset w:val="00"/>
    <w:family w:val="auto"/>
    <w:pitch w:val="variable"/>
    <w:sig w:usb0="80002003" w:usb1="80000000" w:usb2="00000008" w:usb3="00000000" w:csb0="00000041" w:csb1="00000000"/>
    <w:embedRegular r:id="rId7" w:fontKey="{62C91CA6-F383-4EAE-9614-D56EDEA3449F}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  <w:embedRegular r:id="rId8" w:fontKey="{B392A28A-77CF-427E-9FF7-49C15379F1C1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  <w:embedRegular r:id="rId9" w:fontKey="{947571D2-81BB-4B66-B9E8-AEF694C1D2F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086F8D"/>
    <w:multiLevelType w:val="hybridMultilevel"/>
    <w:tmpl w:val="7444C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9875EF"/>
    <w:multiLevelType w:val="multilevel"/>
    <w:tmpl w:val="238648D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5D985BB7"/>
    <w:multiLevelType w:val="multilevel"/>
    <w:tmpl w:val="7068CCB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62425366"/>
    <w:multiLevelType w:val="multilevel"/>
    <w:tmpl w:val="7E88A7C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966"/>
    <w:rsid w:val="000B68DB"/>
    <w:rsid w:val="00247DA0"/>
    <w:rsid w:val="00333341"/>
    <w:rsid w:val="00361E21"/>
    <w:rsid w:val="003B64E7"/>
    <w:rsid w:val="00426942"/>
    <w:rsid w:val="005E6126"/>
    <w:rsid w:val="00796994"/>
    <w:rsid w:val="007F495B"/>
    <w:rsid w:val="00881DF9"/>
    <w:rsid w:val="008B2E60"/>
    <w:rsid w:val="008D57B1"/>
    <w:rsid w:val="00AC5566"/>
    <w:rsid w:val="00B716FF"/>
    <w:rsid w:val="00BD543A"/>
    <w:rsid w:val="00C74A8C"/>
    <w:rsid w:val="00CC0609"/>
    <w:rsid w:val="00D82DA3"/>
    <w:rsid w:val="00FC4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16FA0F11"/>
  <w15:docId w15:val="{5394EBAB-E02D-4FFA-8196-C51D82A00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AA4F36"/>
    <w:pPr>
      <w:ind w:left="720"/>
      <w:contextualSpacing/>
    </w:pPr>
  </w:style>
  <w:style w:type="table" w:styleId="TableGrid">
    <w:name w:val="Table Grid"/>
    <w:basedOn w:val="TableNormal"/>
    <w:uiPriority w:val="39"/>
    <w:rsid w:val="007969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CC0609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CC0609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2</Pages>
  <Words>292</Words>
  <Characters>1667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Reza Bakhshayesh</dc:creator>
  <dc:description/>
  <cp:lastModifiedBy>Mohammad Reza Bakhshayesh</cp:lastModifiedBy>
  <cp:revision>11</cp:revision>
  <dcterms:created xsi:type="dcterms:W3CDTF">2023-10-22T09:20:00Z</dcterms:created>
  <dcterms:modified xsi:type="dcterms:W3CDTF">2023-10-31T10:26:00Z</dcterms:modified>
  <dc:language>en-US</dc:language>
</cp:coreProperties>
</file>