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O'ZBEKISTON RESPUBLIKASI OLIY TA'LIM, FAN VA INNOVATSIYALAR VAZIRLIGI</w:t>
      </w:r>
    </w:p>
    <w:p>
      <w:pPr>
        <w:jc w:val="center"/>
      </w:pPr>
      <w:r>
        <w:rPr>
          <w:rFonts w:ascii="Times New Roman" w:hAnsi="Times New Roman"/>
          <w:b/>
          <w:sz w:val="32"/>
        </w:rPr>
        <w:t>MUHAMMAD AL-XORAZMIY NOMIDAGI</w:t>
        <w:br/>
        <w:t>TOSHKENT AXBOROT TEXNOLOGIYALARI UNIVERSITETI</w:t>
      </w:r>
    </w:p>
    <w:p/>
    <w:p>
      <w:pPr>
        <w:jc w:val="center"/>
      </w:pPr>
      <w:r>
        <w:rPr>
          <w:rFonts w:ascii="Times New Roman" w:hAnsi="Times New Roman"/>
          <w:b/>
          <w:sz w:val="32"/>
        </w:rPr>
        <w:t>"KOMPYUTER INJINIRINGI" FAKULTETI</w:t>
        <w:br/>
        <w:t>"DASTURIY INJINIRING" KAFEDRASI</w:t>
      </w:r>
    </w:p>
    <w:p/>
    <w:p/>
    <w:p>
      <w:pPr>
        <w:jc w:val="center"/>
      </w:pPr>
      <w:r>
        <w:rPr>
          <w:rFonts w:ascii="Times New Roman" w:hAnsi="Times New Roman"/>
          <w:b/>
          <w:sz w:val="32"/>
        </w:rPr>
        <w:t>BITIRUV MALAKAVIY ISHI</w:t>
      </w:r>
    </w:p>
    <w:p/>
    <w:p>
      <w:pPr>
        <w:jc w:val="center"/>
      </w:pPr>
      <w:r>
        <w:rPr>
          <w:rFonts w:ascii="Times New Roman" w:hAnsi="Times New Roman"/>
          <w:b/>
          <w:sz w:val="32"/>
        </w:rPr>
        <w:t>Mavzu:</w:t>
        <w:br/>
        <w:t>"SMART STREET TIZIMIDA ULTRATOVUSH SENSORI ORQALI</w:t>
        <w:br/>
        <w:t>ENERGIYA TEJAMKORLIGINI TA'MINLOVCHI</w:t>
        <w:br/>
        <w:t>YORITISH TIZIMINI ISHLAB CHIQISH"</w:t>
      </w:r>
    </w:p>
    <w:p/>
    <w:p/>
    <w:p/>
    <w:p>
      <w:r>
        <w:rPr>
          <w:sz w:val="28"/>
        </w:rPr>
        <w:t>Bajardi: _______________________</w:t>
      </w:r>
    </w:p>
    <w:p>
      <w:r>
        <w:rPr>
          <w:sz w:val="28"/>
        </w:rPr>
        <w:t>Ilmiy rahbar: _______________________</w:t>
      </w:r>
    </w:p>
    <w:p/>
    <w:p/>
    <w:p/>
    <w:p/>
    <w:p>
      <w:pPr>
        <w:jc w:val="center"/>
      </w:pPr>
      <w:r>
        <w:rPr>
          <w:rFonts w:ascii="Times New Roman" w:hAnsi="Times New Roman"/>
          <w:b/>
          <w:sz w:val="32"/>
        </w:rPr>
        <w:t>Toshkent — 2026</w:t>
      </w:r>
    </w:p>
    <w:p>
      <w:r>
        <w:br w:type="page"/>
      </w:r>
    </w:p>
    <w:p>
      <w:pPr>
        <w:jc w:val="center"/>
      </w:pPr>
      <w:r>
        <w:rPr>
          <w:rFonts w:ascii="Times New Roman" w:hAnsi="Times New Roman"/>
          <w:b/>
          <w:sz w:val="32"/>
        </w:rPr>
        <w:t>MUNDARIJA</w:t>
      </w:r>
    </w:p>
    <w:p/>
    <w:p>
      <w:r>
        <w:t>KIRISH ...................................................... 4</w:t>
      </w:r>
    </w:p>
    <w:p>
      <w:r>
        <w:rPr>
          <w:b/>
        </w:rPr>
        <w:t>I BOB. SMART STREET TIZIMIDA YORITISH TIZIMLARI TIZIMLI TAHLILI VA MASALANING QO'YILISHI</w:t>
      </w:r>
    </w:p>
    <w:p>
      <w:r>
        <w:t>1.1. Smart Street tizimlarida energiya tejamkor yoritish tizimlari va ularning ahamiyati  9</w:t>
      </w:r>
    </w:p>
    <w:p>
      <w:r>
        <w:t>1.2. Ultratovush sensorlarning ishlash prinsipi va texnik xususiyatlari  19</w:t>
      </w:r>
    </w:p>
    <w:p>
      <w:r>
        <w:t>1.3. Masalaning qo'yilishi .................................. 32</w:t>
      </w:r>
    </w:p>
    <w:p>
      <w:r>
        <w:rPr>
          <w:b/>
        </w:rPr>
        <w:t>II BOB. AMALIY QISM</w:t>
      </w:r>
    </w:p>
    <w:p>
      <w:r>
        <w:t>2.1. Tizimni loyihalash: texnik vositalar va komponentlarni tanlash  36</w:t>
      </w:r>
    </w:p>
    <w:p>
      <w:r>
        <w:t>2.2. Masofani aniqlash algoritmi: ultrasonic sensor yordamida obyektni aniqlash  45</w:t>
      </w:r>
    </w:p>
    <w:p>
      <w:r>
        <w:t>2.3. Yoritish tizimini boshqarish dasturi va tizimning ishlash jarayoni va natijalar tahlili  54</w:t>
      </w:r>
    </w:p>
    <w:p>
      <w:r>
        <w:t>XULOSA ...................................................... 65</w:t>
      </w:r>
    </w:p>
    <w:p>
      <w:r>
        <w:t>FOYDALANILGAN ADABIYOTLAR RO'YXATI .......................... 68</w:t>
      </w:r>
    </w:p>
    <w:p>
      <w:r>
        <w:t>ILOVALAR .................................................... 70</w:t>
      </w:r>
    </w:p>
    <w:p>
      <w:r>
        <w:br w:type="page"/>
      </w:r>
    </w:p>
    <w:p>
      <w:pPr>
        <w:jc w:val="center"/>
      </w:pPr>
      <w:r>
        <w:rPr>
          <w:rFonts w:ascii="Times New Roman" w:hAnsi="Times New Roman"/>
          <w:b/>
          <w:sz w:val="32"/>
        </w:rPr>
        <w:t>KIRISH</w:t>
      </w:r>
    </w:p>
    <w:p/>
    <w:p>
      <w:r>
        <w:rPr>
          <w:rFonts w:ascii="Times New Roman" w:hAnsi="Times New Roman"/>
          <w:b/>
          <w:sz w:val="28"/>
        </w:rPr>
        <w:t>Mavzuning dolzarbligi.</w:t>
      </w:r>
    </w:p>
    <w:p>
      <w:pPr>
        <w:ind w:firstLine="709"/>
      </w:pPr>
      <w:r>
        <w:rPr>
          <w:rFonts w:ascii="Times New Roman" w:hAnsi="Times New Roman"/>
          <w:sz w:val="28"/>
        </w:rPr>
        <w:t>Hozirgi kunda dunyo miqyosida energiya iste'moli keskin o'sib bormoqda va bu jarayon atrof-muhitga salbiy ta'sir ko'rsatmoqda. Birlashgan Millatlar Tashkilotining ma'lumotlariga ko'ra, ko'cha yoritish tizimlari shahar elektr energiyasi iste'molining 15-25 foizini tashkil etadi [1]. An'anaviy ko'cha yoritish tizimlari tun bo'yi uzluksiz ishlaydi, ya'ni harakat bo'lmagan vaqtlarda ham energiya sarflanadi. Bu holat nafaqat iqtisodiy zarar keltiradi, balki karbon izini oshiradi va ekologik muammolarni kuchaytiradi.</w:t>
      </w:r>
    </w:p>
    <w:p>
      <w:pPr>
        <w:ind w:firstLine="709"/>
      </w:pPr>
      <w:r>
        <w:rPr>
          <w:rFonts w:ascii="Times New Roman" w:hAnsi="Times New Roman"/>
          <w:sz w:val="28"/>
        </w:rPr>
        <w:t>Internet of Things (IoT) texnologiyasining jadal rivojlanishi aqlli shahar (Smart City) konsepsiyasini amalga oshirish imkonini yaratmoqda. Statista tahliliy kompaniyasining 2024-yildagi hisobotiga ko'ra, dunyo bo'ylab IoT qurilmalari soni 2025-yilga kelib 30 milliarddan oshgan bo'lib, 2030-yilga borib bu ko'rsatkich 75 milliardga yetishi prognoz qilinmoqda [2]. Aqlli ko'cha yoritish tizimlari IoT ning eng samarali qo'llanilish sohalaridan biri hisoblanadi.</w:t>
      </w:r>
    </w:p>
    <w:p>
      <w:pPr>
        <w:ind w:firstLine="709"/>
      </w:pPr>
      <w:r>
        <w:rPr>
          <w:rFonts w:ascii="Times New Roman" w:hAnsi="Times New Roman"/>
          <w:sz w:val="28"/>
        </w:rPr>
        <w:t>Ultratovush sensorlari harakatni aniqlash uchun eng ishonchli va arzon vositalardan biri bo'lib, ular ob-havo sharoitlariga kam ta'sirchan, keng burchak ostida ishlash qobiliyatiga ega va past energiya iste'mol qiladi [3]. Ushbu sensorlarni mikrokontroller bilan birgalikda qo'llash orqali energiya tejamkor yoritish tizimini yaratish mumkin bo'lib, bu tizim faqat harakat aniqlanganda yoritgichni yoqadi va ma'lum vaqt o'tgach avtomatik o'chiradi.</w:t>
      </w:r>
    </w:p>
    <w:p>
      <w:pPr>
        <w:ind w:firstLine="709"/>
      </w:pPr>
      <w:r>
        <w:rPr>
          <w:rFonts w:ascii="Times New Roman" w:hAnsi="Times New Roman"/>
          <w:sz w:val="28"/>
        </w:rPr>
        <w:t>O'zbekiston Respublikasi Prezidentining 2020-yil 5-oktabrdagi PF-6079-sonli Farmoni asosida qabul qilingan "Raqamli O'zbekiston — 2030" strategiyasi IoT va aqlli shahar texnologiyalarini rivojlantirishni ustuvor yo'nalish sifatida belgilab beradi [4]. Shuningdek, O'zbekiston Respublikasi Vazirlar Mahkamasining 2023-yil 15-martdagi 58-sonli qarori bilan tasdiqlangan "Energiya tejamkorligi va energiya samaradorligi to'g'risida"gi dastur energiya resurslaridan oqilona foydalanish zarurligini ta'kidlaydi [5]. Aynan shu hujjatlar bilan belgilangan vazifalarni bajarish nuqtai nazaridan ham mazkur mavzu juda dolzarbdir.</w:t>
      </w:r>
    </w:p>
    <w:p/>
    <w:p>
      <w:r>
        <w:rPr>
          <w:rFonts w:ascii="Times New Roman" w:hAnsi="Times New Roman"/>
          <w:b/>
          <w:sz w:val="28"/>
        </w:rPr>
        <w:t>Ishning ilmiy yangiligi.</w:t>
      </w:r>
    </w:p>
    <w:p>
      <w:pPr>
        <w:ind w:firstLine="709"/>
      </w:pPr>
      <w:r>
        <w:rPr>
          <w:rFonts w:ascii="Times New Roman" w:hAnsi="Times New Roman"/>
          <w:sz w:val="28"/>
        </w:rPr>
        <w:t>Mazkur bitiruv malakaviy ishida ishlab chiqilgan tizim quyidagi ilmiy va amaliy yangiliklarga ega:</w:t>
      </w:r>
    </w:p>
    <w:p>
      <w:pPr>
        <w:ind w:firstLine="709"/>
      </w:pPr>
      <w:r>
        <w:rPr>
          <w:rFonts w:ascii="Times New Roman" w:hAnsi="Times New Roman"/>
          <w:sz w:val="28"/>
        </w:rPr>
        <w:t>1. ESP32 mikrokontrolleri asosida ultratovush sensori (RCWL-9610A) va yorug'lik sensori (TEMT6000) birgalikda qo'llanilgan energiya tejamkor yoritish tizimi ishlab chiqildi. Mavjud yechimlardan farqli ravishda, tizim bir vaqtning o'zida harakatni aniqlash va kunduz/tun holatini farqlash imkoniyatiga ega.</w:t>
      </w:r>
    </w:p>
    <w:p>
      <w:pPr>
        <w:ind w:firstLine="709"/>
      </w:pPr>
      <w:r>
        <w:rPr>
          <w:rFonts w:ascii="Times New Roman" w:hAnsi="Times New Roman"/>
          <w:sz w:val="28"/>
        </w:rPr>
        <w:t>2. Firebase Realtime Database asosida real vaqt rejimida masofadan boshqarish va monitoring tizimi yaratildi. Bu tizim qurilmaning holatini har 3 soniyada yangilab turadi va foydalanuvchiga veb-interfeys orqali boshqarish imkonini beradi.</w:t>
      </w:r>
    </w:p>
    <w:p>
      <w:pPr>
        <w:ind w:firstLine="709"/>
      </w:pPr>
      <w:r>
        <w:rPr>
          <w:rFonts w:ascii="Times New Roman" w:hAnsi="Times New Roman"/>
          <w:sz w:val="28"/>
        </w:rPr>
        <w:t>3. Non-blocking WiFi boshqaruv algoritmi ishlab chiqildi: tizim internet aloqasi uzilgan holda ham avtonom ravishda ishlashda davom etadi va aloqa tiklanganda avtomatik sinxronizatsiya qiladi.</w:t>
      </w:r>
    </w:p>
    <w:p>
      <w:pPr>
        <w:ind w:firstLine="709"/>
      </w:pPr>
      <w:r>
        <w:rPr>
          <w:rFonts w:ascii="Times New Roman" w:hAnsi="Times New Roman"/>
          <w:sz w:val="28"/>
        </w:rPr>
        <w:t>4. Progressive Web Application (PWA) texnologiyasi asosida cross-platform dashboard yaratildi. U desktop va mobil qurilmalarda bir xil samarali ishlaydi, offline rejimni qo'llab-quvvatlaydi va native ilova sifatida o'rnatilishi mumkin.</w:t>
      </w:r>
    </w:p>
    <w:p/>
    <w:p>
      <w:r>
        <w:rPr>
          <w:rFonts w:ascii="Times New Roman" w:hAnsi="Times New Roman"/>
          <w:b/>
          <w:sz w:val="28"/>
        </w:rPr>
        <w:t>Ishning maqsadi.</w:t>
      </w:r>
    </w:p>
    <w:p>
      <w:pPr>
        <w:ind w:firstLine="709"/>
      </w:pPr>
      <w:r>
        <w:rPr>
          <w:rFonts w:ascii="Times New Roman" w:hAnsi="Times New Roman"/>
          <w:sz w:val="28"/>
        </w:rPr>
        <w:t>Bitiruv malakaviy ishining asosiy maqsadi — ultratovush sensori yordamida harakatni aniqlash va yorug'lik sensori orqali kunduz/tun holatini farqlash asosida energiya tejamkor ko'cha yoritish tizimini ishlab chiqish, uni masofadan boshqarish imkoniyatini yaratish va energiya tejash samaradorligini amaliy tajribalar orqali isbotlashdan iborat.</w:t>
      </w:r>
    </w:p>
    <w:p/>
    <w:p>
      <w:r>
        <w:rPr>
          <w:rFonts w:ascii="Times New Roman" w:hAnsi="Times New Roman"/>
          <w:b/>
          <w:sz w:val="28"/>
        </w:rPr>
        <w:t>Ishning vazifalari.</w:t>
      </w:r>
    </w:p>
    <w:p>
      <w:pPr>
        <w:ind w:firstLine="709"/>
      </w:pPr>
      <w:r>
        <w:rPr>
          <w:rFonts w:ascii="Times New Roman" w:hAnsi="Times New Roman"/>
          <w:sz w:val="28"/>
        </w:rPr>
        <w:t>Yuqorida belgilangan maqsadga erishish uchun quyidagi vazifalar amalga oshirildi:</w:t>
      </w:r>
    </w:p>
    <w:p>
      <w:pPr>
        <w:ind w:firstLine="709"/>
      </w:pPr>
      <w:r>
        <w:rPr>
          <w:rFonts w:ascii="Times New Roman" w:hAnsi="Times New Roman"/>
          <w:sz w:val="28"/>
        </w:rPr>
        <w:t>1) Ko'cha yoritish tizimlarining hozirgi holati va energiya tejamkorlik muammolarini o'rganish;</w:t>
      </w:r>
    </w:p>
    <w:p>
      <w:pPr>
        <w:ind w:firstLine="709"/>
      </w:pPr>
      <w:r>
        <w:rPr>
          <w:rFonts w:ascii="Times New Roman" w:hAnsi="Times New Roman"/>
          <w:sz w:val="28"/>
        </w:rPr>
        <w:t>2) Ultratovush sensorlarining ishlash prinsipini va texnik xususiyatlarini tadqiq qilish;</w:t>
      </w:r>
    </w:p>
    <w:p>
      <w:pPr>
        <w:ind w:firstLine="709"/>
      </w:pPr>
      <w:r>
        <w:rPr>
          <w:rFonts w:ascii="Times New Roman" w:hAnsi="Times New Roman"/>
          <w:sz w:val="28"/>
        </w:rPr>
        <w:t>3) ESP32 mikrokontrolleri asosida hardware platformani loyihalash va komponentlarni tanlash;</w:t>
      </w:r>
    </w:p>
    <w:p>
      <w:pPr>
        <w:ind w:firstLine="709"/>
      </w:pPr>
      <w:r>
        <w:rPr>
          <w:rFonts w:ascii="Times New Roman" w:hAnsi="Times New Roman"/>
          <w:sz w:val="28"/>
        </w:rPr>
        <w:t>4) Harakatni aniqlash algoritmini ishlab chiqish (debounce, hold timer, hysteresis);</w:t>
      </w:r>
    </w:p>
    <w:p>
      <w:pPr>
        <w:ind w:firstLine="709"/>
      </w:pPr>
      <w:r>
        <w:rPr>
          <w:rFonts w:ascii="Times New Roman" w:hAnsi="Times New Roman"/>
          <w:sz w:val="28"/>
        </w:rPr>
        <w:t>5) Firebase Realtime Database bilan real vaqt sinxronizatsiya tizimini yaratish;</w:t>
      </w:r>
    </w:p>
    <w:p>
      <w:pPr>
        <w:ind w:firstLine="709"/>
      </w:pPr>
      <w:r>
        <w:rPr>
          <w:rFonts w:ascii="Times New Roman" w:hAnsi="Times New Roman"/>
          <w:sz w:val="28"/>
        </w:rPr>
        <w:t>6) React asosida Progressive Web Application (PWA) dashboard ishlab chiqish;</w:t>
      </w:r>
    </w:p>
    <w:p>
      <w:pPr>
        <w:ind w:firstLine="709"/>
      </w:pPr>
      <w:r>
        <w:rPr>
          <w:rFonts w:ascii="Times New Roman" w:hAnsi="Times New Roman"/>
          <w:sz w:val="28"/>
        </w:rPr>
        <w:t>7) Tizimning energiya tejash samaradorligini hisoblash va amaliy tajribalar o'tkazish;</w:t>
      </w:r>
    </w:p>
    <w:p>
      <w:pPr>
        <w:ind w:firstLine="709"/>
      </w:pPr>
      <w:r>
        <w:rPr>
          <w:rFonts w:ascii="Times New Roman" w:hAnsi="Times New Roman"/>
          <w:sz w:val="28"/>
        </w:rPr>
        <w:t>8) Tizimni real sharoitlarda sinab ko'rish va natijalarni tahlil qilish.</w:t>
      </w:r>
    </w:p>
    <w:p/>
    <w:p>
      <w:r>
        <w:rPr>
          <w:rFonts w:ascii="Times New Roman" w:hAnsi="Times New Roman"/>
          <w:b/>
          <w:sz w:val="28"/>
        </w:rPr>
        <w:t>Tadqiqot obyekti.</w:t>
      </w:r>
    </w:p>
    <w:p>
      <w:pPr>
        <w:ind w:firstLine="709"/>
      </w:pPr>
      <w:r>
        <w:rPr>
          <w:rFonts w:ascii="Times New Roman" w:hAnsi="Times New Roman"/>
          <w:sz w:val="28"/>
        </w:rPr>
        <w:t>Tadqiqot obyekti — ko'cha yoritish tizimlari va ularda energiya tejamkorlikni ta'minlash uchun ishlatiladigan sensorli boshqaruv tizimlari. Tadqiqot davomida ESP32 mikrokontrolleri, RCWL-9610A ultratovush sensori, TEMT6000 yorug'lik sensori va relay moduli asosida amaliy prototip yaratildi.</w:t>
      </w:r>
    </w:p>
    <w:p/>
    <w:p>
      <w:r>
        <w:rPr>
          <w:rFonts w:ascii="Times New Roman" w:hAnsi="Times New Roman"/>
          <w:b/>
          <w:sz w:val="28"/>
        </w:rPr>
        <w:t>Tadqiqot predmeti.</w:t>
      </w:r>
    </w:p>
    <w:p>
      <w:pPr>
        <w:ind w:firstLine="709"/>
      </w:pPr>
      <w:r>
        <w:rPr>
          <w:rFonts w:ascii="Times New Roman" w:hAnsi="Times New Roman"/>
          <w:sz w:val="28"/>
        </w:rPr>
        <w:t>Tadqiqot predmeti — ultratovush sensori yordamida harakatni aniqlash algoritmlari, IoT texnologiyalari asosida masofadan boshqarish tizimlari va ularning energiya tejamkorlikka ta'siri.</w:t>
      </w:r>
    </w:p>
    <w:p/>
    <w:p>
      <w:r>
        <w:rPr>
          <w:rFonts w:ascii="Times New Roman" w:hAnsi="Times New Roman"/>
          <w:b/>
          <w:sz w:val="28"/>
        </w:rPr>
        <w:t>Tadqiqot usullari.</w:t>
      </w:r>
    </w:p>
    <w:p>
      <w:pPr>
        <w:ind w:firstLine="709"/>
      </w:pPr>
      <w:r>
        <w:rPr>
          <w:rFonts w:ascii="Times New Roman" w:hAnsi="Times New Roman"/>
          <w:sz w:val="28"/>
        </w:rPr>
        <w:t>Bitiruv ishi davomida quyidagi tadqiqot usullaridan foydalanildi: ilmiy adabiyotlarni tahlil va sintez qilish; sistemali yondashuv; eksperimental tadqiqotlar; qiyosiy tahlil; matematik modellashtirish (energiya tejash formulalari); dasturiy injiniring printsiplari; prototiplash va iterativ ishlab chiqish metodologiyasi.</w:t>
      </w:r>
    </w:p>
    <w:p/>
    <w:p>
      <w:r>
        <w:rPr>
          <w:rFonts w:ascii="Times New Roman" w:hAnsi="Times New Roman"/>
          <w:b/>
          <w:sz w:val="28"/>
        </w:rPr>
        <w:t>Ishning amaliy ahamiyati.</w:t>
      </w:r>
    </w:p>
    <w:p>
      <w:pPr>
        <w:ind w:firstLine="709"/>
      </w:pPr>
      <w:r>
        <w:rPr>
          <w:rFonts w:ascii="Times New Roman" w:hAnsi="Times New Roman"/>
          <w:sz w:val="28"/>
        </w:rPr>
        <w:t>Ishlab chiqilgan tizim quyidagi amaliy maqsadlarda foydalanish mumkin: shahar va qishloq ko'chalarida energiya tejamkor yoritish tizimini joriy etish; bog'lar, parkovkalar va yopiq hududlarda avtomatik yoritish; sanoat korxonalari va omborxonalarda energiya sarfini kamaytirish; aqlli shahar (Smart City) loyihalarida yoritish infratuzilmasini modernizatsiya qilish; ta'lim muassasalarida IoT va embedded systems bo'yicha amaliy o'quv materiali sifatida.</w:t>
      </w:r>
    </w:p>
    <w:p/>
    <w:p>
      <w:r>
        <w:rPr>
          <w:rFonts w:ascii="Times New Roman" w:hAnsi="Times New Roman"/>
          <w:b/>
          <w:sz w:val="28"/>
        </w:rPr>
        <w:t>Bitiruv malakaviy ishining tarkibi va hajmi.</w:t>
      </w:r>
    </w:p>
    <w:p>
      <w:pPr>
        <w:ind w:firstLine="709"/>
      </w:pPr>
      <w:r>
        <w:rPr>
          <w:rFonts w:ascii="Times New Roman" w:hAnsi="Times New Roman"/>
          <w:sz w:val="28"/>
        </w:rPr>
        <w:t>Bitiruv malakaviy ishi kirish, ikkita asosiy bob, xulosa, foydalanilgan adabiyotlar ro'yxati va ilovalardan iborat. Birinchi bobda ko'cha yoritish tizimlari, ultratovush sensorlari va IoT texnologiyalari nazariy jihatdan tahlil qilingan, masala qo'yilishi shakllantirilgan. Ikkinchi bobda esa tizim arxitekturasi, hardware va software qismlarini amalda ishlab chiqish, dasturlash va sinov natijalari batafsil bayon etilgan. Ishning umumiy hajmi 70 sahifani tashkil etadi, matn ichida rasmlar, sxemalar, jadvallar va kod fragmentlari keltirilgan. Foydalanilgan adabiyotlar ro'yxati 25 manbadan iborat.</w:t>
      </w:r>
    </w:p>
    <w:p>
      <w:r>
        <w:br w:type="page"/>
      </w:r>
    </w:p>
    <w:p>
      <w:pPr>
        <w:jc w:val="center"/>
      </w:pPr>
      <w:r>
        <w:rPr>
          <w:rFonts w:ascii="Times New Roman" w:hAnsi="Times New Roman"/>
          <w:b/>
          <w:sz w:val="32"/>
        </w:rPr>
        <w:t>I BOB. SMART STREET TIZIMIDA YORITISH TIZIMLARI</w:t>
        <w:br/>
        <w:t>TIZIMLI TAHLILI VA MASALANING QO'YILISHI</w:t>
      </w:r>
    </w:p>
    <w:p/>
    <w:p>
      <w:r>
        <w:rPr>
          <w:rFonts w:ascii="Times New Roman" w:hAnsi="Times New Roman"/>
          <w:b/>
          <w:sz w:val="28"/>
        </w:rPr>
        <w:t>1.1. Smart Street tizimlarida energiya tejamkor yoritish tizimlari va ularning ahamiyati</w:t>
      </w:r>
    </w:p>
    <w:p/>
    <w:p>
      <w:r>
        <w:rPr>
          <w:rFonts w:ascii="Times New Roman" w:hAnsi="Times New Roman"/>
          <w:b/>
          <w:i/>
          <w:sz w:val="28"/>
        </w:rPr>
        <w:t>1.1.1. Ko'cha yoritish tizimlarining hozirgi holati</w:t>
      </w:r>
    </w:p>
    <w:p>
      <w:pPr>
        <w:ind w:firstLine="709"/>
      </w:pPr>
      <w:r>
        <w:rPr>
          <w:rFonts w:ascii="Times New Roman" w:hAnsi="Times New Roman"/>
          <w:sz w:val="28"/>
        </w:rPr>
        <w:t>Ko'cha yoritish tizimlari zamonaviy shahar infratuzilmasining ajralmas qismi hisoblanadi. Ular fuqarolarning xavfsizligini ta'minlash, transport harakatini tartibga solish va shahar estetik ko'rinishini yaxshilash kabi muhim vazifalarni bajaradi. Biroq, an'anaviy ko'cha yoritish tizimlari bir qator jiddiy muammolarga ega [1].</w:t>
      </w:r>
    </w:p>
    <w:p>
      <w:pPr>
        <w:ind w:firstLine="709"/>
      </w:pPr>
      <w:r>
        <w:rPr>
          <w:rFonts w:ascii="Times New Roman" w:hAnsi="Times New Roman"/>
          <w:sz w:val="28"/>
        </w:rPr>
        <w:t>Birinchidan, an'anaviy tizimlar tun bo'yi (o'rtacha 10-12 soat) uzluksiz ishlaydi. Bu vaqtning katta qismida — ayniqsa tunda soat 00:00 dan 05:00 gacha — ko'chalarda harakat deyarli bo'lmaydi, ammo yoritgichlar to'liq quvvatda yonib turadi. Xalqaro Energetika Agentligi (IEA) ma'lumotlariga ko'ra, ko'cha yoritish dunyo elektr energiyasi iste'molining taxminan 3.19 foizini tashkil etadi, bu yiliga 320 TWh ga teng [6].</w:t>
      </w:r>
    </w:p>
    <w:p>
      <w:pPr>
        <w:ind w:firstLine="709"/>
      </w:pPr>
      <w:r>
        <w:rPr>
          <w:rFonts w:ascii="Times New Roman" w:hAnsi="Times New Roman"/>
          <w:sz w:val="28"/>
        </w:rPr>
        <w:t>Ikkinchidan, ko'plab rivojlanayotgan mamlakatlarda, jumladan O'zbekistonda, ko'cha yoritish tizimlari hali ham eski texnologiyalarga — natriy lampalar va lyuminessent lampalar — asoslangan. Bu lampalar nafaqat ko'p energiya sarflaydi, balki ularning ishlash muddati ham qisqa (o'rtacha 6000-10000 soat) [7].</w:t>
      </w:r>
    </w:p>
    <w:p>
      <w:pPr>
        <w:ind w:firstLine="709"/>
      </w:pPr>
      <w:r>
        <w:rPr>
          <w:rFonts w:ascii="Times New Roman" w:hAnsi="Times New Roman"/>
          <w:sz w:val="28"/>
        </w:rPr>
        <w:t>Uchinchidan, markazlashtirilgan boshqaruv tizimlarining yo'qligi sababli nosozliklarni aniqlash va bartaraf etish uzoq vaqt talab qiladi. Ko'pincha bitta yoritgichning ishdan chiqishi bir necha hafta davomida aniqlanmay qoladi.</w:t>
      </w:r>
    </w:p>
    <w:p/>
    <w:p>
      <w:pPr>
        <w:ind w:firstLine="709"/>
      </w:pPr>
      <w:r>
        <w:rPr>
          <w:rFonts w:ascii="Times New Roman" w:hAnsi="Times New Roman"/>
          <w:sz w:val="28"/>
        </w:rPr>
        <w:t>1.1-jadval. An'anaviy va aqlli yoritish tizimlarining qiyosiy tahlili</w:t>
      </w:r>
    </w:p>
    <w:tbl>
      <w:tblPr>
        <w:tblStyle w:val="TableGrid"/>
        <w:tblW w:type="auto" w:w="0"/>
        <w:tblLook w:firstColumn="1" w:firstRow="1" w:lastColumn="0" w:lastRow="0" w:noHBand="0" w:noVBand="1" w:val="04A0"/>
      </w:tblPr>
      <w:tblGrid>
        <w:gridCol w:w="3230"/>
        <w:gridCol w:w="3230"/>
        <w:gridCol w:w="3230"/>
      </w:tblGrid>
      <w:tr>
        <w:tc>
          <w:tcPr>
            <w:tcW w:type="dxa" w:w="3230"/>
          </w:tcPr>
          <w:p>
            <w:r>
              <w:t>Parametr</w:t>
            </w:r>
          </w:p>
        </w:tc>
        <w:tc>
          <w:tcPr>
            <w:tcW w:type="dxa" w:w="3230"/>
          </w:tcPr>
          <w:p>
            <w:r>
              <w:t>An'anaviy tizim</w:t>
            </w:r>
          </w:p>
        </w:tc>
        <w:tc>
          <w:tcPr>
            <w:tcW w:type="dxa" w:w="3230"/>
          </w:tcPr>
          <w:p>
            <w:r>
              <w:t>Aqlli tizim</w:t>
            </w:r>
          </w:p>
        </w:tc>
      </w:tr>
      <w:tr>
        <w:tc>
          <w:tcPr>
            <w:tcW w:type="dxa" w:w="3230"/>
          </w:tcPr>
          <w:p>
            <w:r>
              <w:t>Ishlash rejimi</w:t>
            </w:r>
          </w:p>
        </w:tc>
        <w:tc>
          <w:tcPr>
            <w:tcW w:type="dxa" w:w="3230"/>
          </w:tcPr>
          <w:p>
            <w:r>
              <w:t>Tun bo'yi uzluksiz</w:t>
            </w:r>
          </w:p>
        </w:tc>
        <w:tc>
          <w:tcPr>
            <w:tcW w:type="dxa" w:w="3230"/>
          </w:tcPr>
          <w:p>
            <w:r>
              <w:t>Faqat kerak bo'lganda</w:t>
            </w:r>
          </w:p>
        </w:tc>
      </w:tr>
      <w:tr>
        <w:tc>
          <w:tcPr>
            <w:tcW w:type="dxa" w:w="3230"/>
          </w:tcPr>
          <w:p>
            <w:r>
              <w:t>Energiya iste'moli</w:t>
            </w:r>
          </w:p>
        </w:tc>
        <w:tc>
          <w:tcPr>
            <w:tcW w:type="dxa" w:w="3230"/>
          </w:tcPr>
          <w:p>
            <w:r>
              <w:t>100% (12 soat)</w:t>
            </w:r>
          </w:p>
        </w:tc>
        <w:tc>
          <w:tcPr>
            <w:tcW w:type="dxa" w:w="3230"/>
          </w:tcPr>
          <w:p>
            <w:r>
              <w:t>20-40%</w:t>
            </w:r>
          </w:p>
        </w:tc>
      </w:tr>
      <w:tr>
        <w:tc>
          <w:tcPr>
            <w:tcW w:type="dxa" w:w="3230"/>
          </w:tcPr>
          <w:p>
            <w:r>
              <w:t>Boshqaruv</w:t>
            </w:r>
          </w:p>
        </w:tc>
        <w:tc>
          <w:tcPr>
            <w:tcW w:type="dxa" w:w="3230"/>
          </w:tcPr>
          <w:p>
            <w:r>
              <w:t>Qo'lda / taymer</w:t>
            </w:r>
          </w:p>
        </w:tc>
        <w:tc>
          <w:tcPr>
            <w:tcW w:type="dxa" w:w="3230"/>
          </w:tcPr>
          <w:p>
            <w:r>
              <w:t>Avtomatik / masofadan</w:t>
            </w:r>
          </w:p>
        </w:tc>
      </w:tr>
      <w:tr>
        <w:tc>
          <w:tcPr>
            <w:tcW w:type="dxa" w:w="3230"/>
          </w:tcPr>
          <w:p>
            <w:r>
              <w:t>Nosozlik aniqlash</w:t>
            </w:r>
          </w:p>
        </w:tc>
        <w:tc>
          <w:tcPr>
            <w:tcW w:type="dxa" w:w="3230"/>
          </w:tcPr>
          <w:p>
            <w:r>
              <w:t>Qo'lda tekshirish</w:t>
            </w:r>
          </w:p>
        </w:tc>
        <w:tc>
          <w:tcPr>
            <w:tcW w:type="dxa" w:w="3230"/>
          </w:tcPr>
          <w:p>
            <w:r>
              <w:t>Real-time monitoring</w:t>
            </w:r>
          </w:p>
        </w:tc>
      </w:tr>
      <w:tr>
        <w:tc>
          <w:tcPr>
            <w:tcW w:type="dxa" w:w="3230"/>
          </w:tcPr>
          <w:p>
            <w:r>
              <w:t>Energiya tejash</w:t>
            </w:r>
          </w:p>
        </w:tc>
        <w:tc>
          <w:tcPr>
            <w:tcW w:type="dxa" w:w="3230"/>
          </w:tcPr>
          <w:p>
            <w:r>
              <w:t>0%</w:t>
            </w:r>
          </w:p>
        </w:tc>
        <w:tc>
          <w:tcPr>
            <w:tcW w:type="dxa" w:w="3230"/>
          </w:tcPr>
          <w:p>
            <w:r>
              <w:t>60-80%</w:t>
            </w:r>
          </w:p>
        </w:tc>
      </w:tr>
      <w:tr>
        <w:tc>
          <w:tcPr>
            <w:tcW w:type="dxa" w:w="3230"/>
          </w:tcPr>
          <w:p>
            <w:r>
              <w:t>Xizmat muddati</w:t>
            </w:r>
          </w:p>
        </w:tc>
        <w:tc>
          <w:tcPr>
            <w:tcW w:type="dxa" w:w="3230"/>
          </w:tcPr>
          <w:p>
            <w:r>
              <w:t>6000-10000 soat</w:t>
            </w:r>
          </w:p>
        </w:tc>
        <w:tc>
          <w:tcPr>
            <w:tcW w:type="dxa" w:w="3230"/>
          </w:tcPr>
          <w:p>
            <w:r>
              <w:t>50000+ soat (LED)</w:t>
            </w:r>
          </w:p>
        </w:tc>
      </w:tr>
    </w:tbl>
    <w:p/>
    <w:p>
      <w:r>
        <w:rPr>
          <w:rFonts w:ascii="Times New Roman" w:hAnsi="Times New Roman"/>
          <w:b/>
          <w:i/>
          <w:sz w:val="28"/>
        </w:rPr>
        <w:t>1.1.2. Smart Street (Aqlli ko'cha) konsepsiyasi</w:t>
      </w:r>
    </w:p>
    <w:p>
      <w:pPr>
        <w:ind w:firstLine="709"/>
      </w:pPr>
      <w:r>
        <w:rPr>
          <w:rFonts w:ascii="Times New Roman" w:hAnsi="Times New Roman"/>
          <w:sz w:val="28"/>
        </w:rPr>
        <w:t>Smart Street — bu zamonaviy axborot-kommunikatsiya texnologiyalari, sensorlar va IoT qurilmalari yordamida ko'cha infratuzilmasini aqlli boshqarish konsepsiyasidir. Bu konsepsiya Smart City (Aqlli shahar) ning muhim tarkibiy qismi hisoblanadi [8].</w:t>
      </w:r>
    </w:p>
    <w:p>
      <w:pPr>
        <w:ind w:firstLine="709"/>
      </w:pPr>
      <w:r>
        <w:rPr>
          <w:rFonts w:ascii="Times New Roman" w:hAnsi="Times New Roman"/>
          <w:sz w:val="28"/>
        </w:rPr>
        <w:t>Aqlli ko'cha yoritish tizimi quyidagi asosiy komponentlardan iborat: 1) Sensorlar qatlami — harakatni aniqlash, yorug'lik darajasini o'lchash; 2) Boshqaruv qatlami — mikrokontrollerlar yordamida qaror qabul qilish; 3) Aloqa qatlami — WiFi orqali ma'lumotlarni uzatish; 4) Bulutli qatlam — Firebase da saqlash va tahlil; 5) Foydalanuvchi interfeysi — PWA dashboard.</w:t>
      </w:r>
    </w:p>
    <w:p>
      <w:pPr>
        <w:jc w:val="center"/>
      </w:pPr>
      <w:r>
        <w:drawing>
          <wp:inline xmlns:a="http://schemas.openxmlformats.org/drawingml/2006/main" xmlns:pic="http://schemas.openxmlformats.org/drawingml/2006/picture">
            <wp:extent cx="5040000" cy="2520000"/>
            <wp:docPr id="1" name="Picture 1"/>
            <wp:cNvGraphicFramePr>
              <a:graphicFrameLocks noChangeAspect="1"/>
            </wp:cNvGraphicFramePr>
            <a:graphic>
              <a:graphicData uri="http://schemas.openxmlformats.org/drawingml/2006/picture">
                <pic:pic>
                  <pic:nvPicPr>
                    <pic:cNvPr id="0" name="arxitektura.png"/>
                    <pic:cNvPicPr/>
                  </pic:nvPicPr>
                  <pic:blipFill>
                    <a:blip r:embed="rId9"/>
                    <a:stretch>
                      <a:fillRect/>
                    </a:stretch>
                  </pic:blipFill>
                  <pic:spPr>
                    <a:xfrm>
                      <a:off x="0" y="0"/>
                      <a:ext cx="5040000" cy="2520000"/>
                    </a:xfrm>
                    <a:prstGeom prst="rect"/>
                  </pic:spPr>
                </pic:pic>
              </a:graphicData>
            </a:graphic>
          </wp:inline>
        </w:drawing>
      </w:r>
    </w:p>
    <w:p>
      <w:pPr>
        <w:jc w:val="center"/>
      </w:pPr>
      <w:r>
        <w:rPr>
          <w:rFonts w:ascii="Times New Roman" w:hAnsi="Times New Roman"/>
          <w:i/>
          <w:sz w:val="24"/>
        </w:rPr>
        <w:t>1.1-rasm. Aqlli ko'cha yoritish tizimining umumiy arxitekturasi</w:t>
      </w:r>
    </w:p>
    <w:p/>
    <w:p>
      <w:r>
        <w:rPr>
          <w:rFonts w:ascii="Times New Roman" w:hAnsi="Times New Roman"/>
          <w:b/>
          <w:i/>
          <w:sz w:val="28"/>
        </w:rPr>
        <w:t>1.1.3. Energiya tejamkorlik muammosi va yechimlar</w:t>
      </w:r>
    </w:p>
    <w:p>
      <w:pPr>
        <w:ind w:firstLine="709"/>
      </w:pPr>
      <w:r>
        <w:rPr>
          <w:rFonts w:ascii="Times New Roman" w:hAnsi="Times New Roman"/>
          <w:sz w:val="28"/>
        </w:rPr>
        <w:t>Energiya tejamkorlik — bu bir xil natijaga erishish uchun kamroq energiya sarflash demakdir. Ko'cha yoritish sohasida energiya tejamkorlikni ta'minlashning bir nechta yondashuvlari mavjud [9]:</w:t>
      </w:r>
    </w:p>
    <w:p>
      <w:pPr>
        <w:ind w:firstLine="709"/>
      </w:pPr>
      <w:r>
        <w:rPr>
          <w:rFonts w:ascii="Times New Roman" w:hAnsi="Times New Roman"/>
          <w:sz w:val="28"/>
        </w:rPr>
        <w:t>1) LED texnologiyasiga o'tish — LED lampalar an'anaviy lampalarga nisbatan 50-70% kam energiya sarflaydi;</w:t>
      </w:r>
    </w:p>
    <w:p>
      <w:pPr>
        <w:ind w:firstLine="709"/>
      </w:pPr>
      <w:r>
        <w:rPr>
          <w:rFonts w:ascii="Times New Roman" w:hAnsi="Times New Roman"/>
          <w:sz w:val="28"/>
        </w:rPr>
        <w:t>2) Dimming — tunda yorug'likni 30-50% ga pasaytirish;</w:t>
      </w:r>
    </w:p>
    <w:p>
      <w:pPr>
        <w:ind w:firstLine="709"/>
      </w:pPr>
      <w:r>
        <w:rPr>
          <w:rFonts w:ascii="Times New Roman" w:hAnsi="Times New Roman"/>
          <w:sz w:val="28"/>
        </w:rPr>
        <w:t>3) Sensorli boshqaruv — harakat sensorlari yordamida faqat kerak bo'lganda yoqish;</w:t>
      </w:r>
    </w:p>
    <w:p>
      <w:pPr>
        <w:ind w:firstLine="709"/>
      </w:pPr>
      <w:r>
        <w:rPr>
          <w:rFonts w:ascii="Times New Roman" w:hAnsi="Times New Roman"/>
          <w:sz w:val="28"/>
        </w:rPr>
        <w:t>4) Jadval bo'yicha boshqarish — vaqt jadvaliga asosan yoqish/o'chirish;</w:t>
      </w:r>
    </w:p>
    <w:p>
      <w:pPr>
        <w:ind w:firstLine="709"/>
      </w:pPr>
      <w:r>
        <w:rPr>
          <w:rFonts w:ascii="Times New Roman" w:hAnsi="Times New Roman"/>
          <w:sz w:val="28"/>
        </w:rPr>
        <w:t>5) Adaptiv boshqaruv — ob-havo va harakat intensivligiga qarab moslashish.</w:t>
      </w:r>
    </w:p>
    <w:p>
      <w:pPr>
        <w:ind w:firstLine="709"/>
      </w:pPr>
      <w:r>
        <w:rPr>
          <w:rFonts w:ascii="Times New Roman" w:hAnsi="Times New Roman"/>
          <w:sz w:val="28"/>
        </w:rPr>
        <w:t>Mazkur ishda uchinchi yondashuv — sensorli boshqaruv — asosiy usul sifatida tanlandi. Ultratovush sensori yordamida harakatni aniqlash eng aniq va ishonchli natija beradi [10].</w:t>
      </w:r>
    </w:p>
    <w:p/>
    <w:p>
      <w:r>
        <w:rPr>
          <w:rFonts w:ascii="Times New Roman" w:hAnsi="Times New Roman"/>
          <w:b/>
          <w:i/>
          <w:sz w:val="28"/>
        </w:rPr>
        <w:t>1.1.4. Mavjud yechimlarning tahlili</w:t>
      </w:r>
    </w:p>
    <w:p>
      <w:pPr>
        <w:ind w:firstLine="709"/>
      </w:pPr>
      <w:r>
        <w:rPr>
          <w:rFonts w:ascii="Times New Roman" w:hAnsi="Times New Roman"/>
          <w:sz w:val="28"/>
        </w:rPr>
        <w:t>Dunyo miqyosida ko'cha yoritishni aqlli boshqarish bo'yicha bir qator loyihalar amalga oshirilgan:</w:t>
      </w:r>
    </w:p>
    <w:p>
      <w:pPr>
        <w:ind w:firstLine="709"/>
      </w:pPr>
      <w:r>
        <w:rPr>
          <w:rFonts w:ascii="Times New Roman" w:hAnsi="Times New Roman"/>
          <w:sz w:val="28"/>
        </w:rPr>
        <w:t>1) Philips CityTouch — markazlashtirilgan boshqaruv, 30-40% tejash [11];</w:t>
      </w:r>
    </w:p>
    <w:p>
      <w:pPr>
        <w:ind w:firstLine="709"/>
      </w:pPr>
      <w:r>
        <w:rPr>
          <w:rFonts w:ascii="Times New Roman" w:hAnsi="Times New Roman"/>
          <w:sz w:val="28"/>
        </w:rPr>
        <w:t>2) Telensa — LoRa tarmoq, 50-60% tejash [12];</w:t>
      </w:r>
    </w:p>
    <w:p>
      <w:pPr>
        <w:ind w:firstLine="709"/>
      </w:pPr>
      <w:r>
        <w:rPr>
          <w:rFonts w:ascii="Times New Roman" w:hAnsi="Times New Roman"/>
          <w:sz w:val="28"/>
        </w:rPr>
        <w:t>3) Tvilight — radar sensori, 60-70% tejash [13];</w:t>
      </w:r>
    </w:p>
    <w:p>
      <w:pPr>
        <w:ind w:firstLine="709"/>
      </w:pPr>
      <w:r>
        <w:rPr>
          <w:rFonts w:ascii="Times New Roman" w:hAnsi="Times New Roman"/>
          <w:sz w:val="28"/>
        </w:rPr>
        <w:t>4) Arduino/ESP ochiq kodli loyihalar — 50-80% tejash [14].</w:t>
      </w:r>
    </w:p>
    <w:p>
      <w:pPr>
        <w:ind w:firstLine="709"/>
      </w:pPr>
      <w:r>
        <w:rPr>
          <w:rFonts w:ascii="Times New Roman" w:hAnsi="Times New Roman"/>
          <w:sz w:val="28"/>
        </w:rPr>
        <w:t>1.2-jadval. Mavjud yechimlarning qiyosiy tahlili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r>
              <w:t>Tizim</w:t>
            </w:r>
          </w:p>
        </w:tc>
        <w:tc>
          <w:tcPr>
            <w:tcW w:type="dxa" w:w="1938"/>
          </w:tcPr>
          <w:p>
            <w:r>
              <w:t>Sensor</w:t>
            </w:r>
          </w:p>
        </w:tc>
        <w:tc>
          <w:tcPr>
            <w:tcW w:type="dxa" w:w="1938"/>
          </w:tcPr>
          <w:p>
            <w:r>
              <w:t>Aloqa</w:t>
            </w:r>
          </w:p>
        </w:tc>
        <w:tc>
          <w:tcPr>
            <w:tcW w:type="dxa" w:w="1938"/>
          </w:tcPr>
          <w:p>
            <w:r>
              <w:t>Tejash</w:t>
            </w:r>
          </w:p>
        </w:tc>
        <w:tc>
          <w:tcPr>
            <w:tcW w:type="dxa" w:w="1938"/>
          </w:tcPr>
          <w:p>
            <w:r>
              <w:t>Narx</w:t>
            </w:r>
          </w:p>
        </w:tc>
      </w:tr>
      <w:tr>
        <w:tc>
          <w:tcPr>
            <w:tcW w:type="dxa" w:w="1938"/>
          </w:tcPr>
          <w:p>
            <w:r>
              <w:t>Philips CityTouch</w:t>
            </w:r>
          </w:p>
        </w:tc>
        <w:tc>
          <w:tcPr>
            <w:tcW w:type="dxa" w:w="1938"/>
          </w:tcPr>
          <w:p>
            <w:r>
              <w:t>PIR + Light</w:t>
            </w:r>
          </w:p>
        </w:tc>
        <w:tc>
          <w:tcPr>
            <w:tcW w:type="dxa" w:w="1938"/>
          </w:tcPr>
          <w:p>
            <w:r>
              <w:t>4G/LTE</w:t>
            </w:r>
          </w:p>
        </w:tc>
        <w:tc>
          <w:tcPr>
            <w:tcW w:type="dxa" w:w="1938"/>
          </w:tcPr>
          <w:p>
            <w:r>
              <w:t>30-40%</w:t>
            </w:r>
          </w:p>
        </w:tc>
        <w:tc>
          <w:tcPr>
            <w:tcW w:type="dxa" w:w="1938"/>
          </w:tcPr>
          <w:p>
            <w:r>
              <w:t>Yuqori</w:t>
            </w:r>
          </w:p>
        </w:tc>
      </w:tr>
      <w:tr>
        <w:tc>
          <w:tcPr>
            <w:tcW w:type="dxa" w:w="1938"/>
          </w:tcPr>
          <w:p>
            <w:r>
              <w:t>Telensa</w:t>
            </w:r>
          </w:p>
        </w:tc>
        <w:tc>
          <w:tcPr>
            <w:tcW w:type="dxa" w:w="1938"/>
          </w:tcPr>
          <w:p>
            <w:r>
              <w:t>PIR + Light</w:t>
            </w:r>
          </w:p>
        </w:tc>
        <w:tc>
          <w:tcPr>
            <w:tcW w:type="dxa" w:w="1938"/>
          </w:tcPr>
          <w:p>
            <w:r>
              <w:t>LoRa</w:t>
            </w:r>
          </w:p>
        </w:tc>
        <w:tc>
          <w:tcPr>
            <w:tcW w:type="dxa" w:w="1938"/>
          </w:tcPr>
          <w:p>
            <w:r>
              <w:t>50-60%</w:t>
            </w:r>
          </w:p>
        </w:tc>
        <w:tc>
          <w:tcPr>
            <w:tcW w:type="dxa" w:w="1938"/>
          </w:tcPr>
          <w:p>
            <w:r>
              <w:t>O'rtacha</w:t>
            </w:r>
          </w:p>
        </w:tc>
      </w:tr>
      <w:tr>
        <w:tc>
          <w:tcPr>
            <w:tcW w:type="dxa" w:w="1938"/>
          </w:tcPr>
          <w:p>
            <w:r>
              <w:t>Tvilight</w:t>
            </w:r>
          </w:p>
        </w:tc>
        <w:tc>
          <w:tcPr>
            <w:tcW w:type="dxa" w:w="1938"/>
          </w:tcPr>
          <w:p>
            <w:r>
              <w:t>Radar</w:t>
            </w:r>
          </w:p>
        </w:tc>
        <w:tc>
          <w:tcPr>
            <w:tcW w:type="dxa" w:w="1938"/>
          </w:tcPr>
          <w:p>
            <w:r>
              <w:t>WiFi</w:t>
            </w:r>
          </w:p>
        </w:tc>
        <w:tc>
          <w:tcPr>
            <w:tcW w:type="dxa" w:w="1938"/>
          </w:tcPr>
          <w:p>
            <w:r>
              <w:t>60-70%</w:t>
            </w:r>
          </w:p>
        </w:tc>
        <w:tc>
          <w:tcPr>
            <w:tcW w:type="dxa" w:w="1938"/>
          </w:tcPr>
          <w:p>
            <w:r>
              <w:t>Yuqori</w:t>
            </w:r>
          </w:p>
        </w:tc>
      </w:tr>
      <w:tr>
        <w:tc>
          <w:tcPr>
            <w:tcW w:type="dxa" w:w="1938"/>
          </w:tcPr>
          <w:p>
            <w:r>
              <w:t>Bizning tizim</w:t>
            </w:r>
          </w:p>
        </w:tc>
        <w:tc>
          <w:tcPr>
            <w:tcW w:type="dxa" w:w="1938"/>
          </w:tcPr>
          <w:p>
            <w:r>
              <w:t>Ultrasonic+Light</w:t>
            </w:r>
          </w:p>
        </w:tc>
        <w:tc>
          <w:tcPr>
            <w:tcW w:type="dxa" w:w="1938"/>
          </w:tcPr>
          <w:p>
            <w:r>
              <w:t>WiFi/Firebase</w:t>
            </w:r>
          </w:p>
        </w:tc>
        <w:tc>
          <w:tcPr>
            <w:tcW w:type="dxa" w:w="1938"/>
          </w:tcPr>
          <w:p>
            <w:r>
              <w:t>60-80%</w:t>
            </w:r>
          </w:p>
        </w:tc>
        <w:tc>
          <w:tcPr>
            <w:tcW w:type="dxa" w:w="1938"/>
          </w:tcPr>
          <w:p>
            <w:r>
              <w:t>Past</w:t>
            </w:r>
          </w:p>
        </w:tc>
      </w:tr>
    </w:tbl>
    <w:p/>
    <w:p/>
    <w:p>
      <w:r>
        <w:rPr>
          <w:rFonts w:ascii="Times New Roman" w:hAnsi="Times New Roman"/>
          <w:b/>
          <w:sz w:val="28"/>
        </w:rPr>
        <w:t>1.2. Ultratovush sensorlarning ishlash prinsipi va texnik xususiyatlari</w:t>
      </w:r>
    </w:p>
    <w:p/>
    <w:p>
      <w:r>
        <w:rPr>
          <w:rFonts w:ascii="Times New Roman" w:hAnsi="Times New Roman"/>
          <w:b/>
          <w:i/>
          <w:sz w:val="28"/>
        </w:rPr>
        <w:t>1.2.1. Ultratovush to'lqinlarining fizik asoslari</w:t>
      </w:r>
    </w:p>
    <w:p>
      <w:pPr>
        <w:ind w:firstLine="709"/>
      </w:pPr>
      <w:r>
        <w:rPr>
          <w:rFonts w:ascii="Times New Roman" w:hAnsi="Times New Roman"/>
          <w:sz w:val="28"/>
        </w:rPr>
        <w:t>Ultratovush — bu chastotasi 20 kHz dan yuqori bo'lgan tovush to'lqinlaridir. Havoda ultratovush tezligi taxminan 343 m/s (20°C da). Bu qiymat haroratga bog'liq: v = 331.3 + 0.606 × T, bu yerda T — harorat (°C) [15].</w:t>
      </w:r>
    </w:p>
    <w:p>
      <w:pPr>
        <w:ind w:firstLine="709"/>
      </w:pPr>
      <w:r>
        <w:rPr>
          <w:rFonts w:ascii="Times New Roman" w:hAnsi="Times New Roman"/>
          <w:sz w:val="28"/>
        </w:rPr>
        <w:t>Ultratovush to'lqinlarining asosiy xususiyatlari: 1) Qattiq jismlardan aks etadi — masofa o'lchash uchun asosiy prinsip; 2) Ma'lum burchak ostida tarqaladi (RCWL-9610A uchun ~30°); 3) Ob-havo sharoitlariga kam ta'sirchan.</w:t>
      </w:r>
    </w:p>
    <w:p/>
    <w:p>
      <w:r>
        <w:rPr>
          <w:rFonts w:ascii="Times New Roman" w:hAnsi="Times New Roman"/>
          <w:b/>
          <w:i/>
          <w:sz w:val="28"/>
        </w:rPr>
        <w:t>1.2.2. Masofa o'lchash prinsipi</w:t>
      </w:r>
    </w:p>
    <w:p>
      <w:pPr>
        <w:ind w:firstLine="709"/>
      </w:pPr>
      <w:r>
        <w:rPr>
          <w:rFonts w:ascii="Times New Roman" w:hAnsi="Times New Roman"/>
          <w:sz w:val="28"/>
        </w:rPr>
        <w:t>Ultratovush sensori "Time of Flight" (ToF) prinsipiga asoslanadi [16]:</w:t>
      </w:r>
    </w:p>
    <w:p>
      <w:pPr>
        <w:ind w:firstLine="709"/>
      </w:pPr>
      <w:r>
        <w:rPr>
          <w:rFonts w:ascii="Times New Roman" w:hAnsi="Times New Roman"/>
          <w:sz w:val="28"/>
        </w:rPr>
        <w:t>d = (t × v) / 2</w:t>
      </w:r>
    </w:p>
    <w:p>
      <w:pPr>
        <w:ind w:firstLine="709"/>
      </w:pPr>
      <w:r>
        <w:rPr>
          <w:rFonts w:ascii="Times New Roman" w:hAnsi="Times New Roman"/>
          <w:sz w:val="28"/>
        </w:rPr>
        <w:t>bu yerda: d — masofa (m), t — to'lqinning borish va qaytish vaqti (s), v — tovush tezligi (343 m/s). 2 ga bo'linadi, chunki to'lqin ikki marta yo'l bosadi.</w:t>
      </w:r>
    </w:p>
    <w:p>
      <w:pPr>
        <w:jc w:val="center"/>
      </w:pPr>
      <w:r>
        <w:drawing>
          <wp:inline xmlns:a="http://schemas.openxmlformats.org/drawingml/2006/main" xmlns:pic="http://schemas.openxmlformats.org/drawingml/2006/picture">
            <wp:extent cx="5040000" cy="2016000"/>
            <wp:docPr id="2" name="Picture 2"/>
            <wp:cNvGraphicFramePr>
              <a:graphicFrameLocks noChangeAspect="1"/>
            </wp:cNvGraphicFramePr>
            <a:graphic>
              <a:graphicData uri="http://schemas.openxmlformats.org/drawingml/2006/picture">
                <pic:pic>
                  <pic:nvPicPr>
                    <pic:cNvPr id="0" name="sensor_timing.png"/>
                    <pic:cNvPicPr/>
                  </pic:nvPicPr>
                  <pic:blipFill>
                    <a:blip r:embed="rId10"/>
                    <a:stretch>
                      <a:fillRect/>
                    </a:stretch>
                  </pic:blipFill>
                  <pic:spPr>
                    <a:xfrm>
                      <a:off x="0" y="0"/>
                      <a:ext cx="5040000" cy="2016000"/>
                    </a:xfrm>
                    <a:prstGeom prst="rect"/>
                  </pic:spPr>
                </pic:pic>
              </a:graphicData>
            </a:graphic>
          </wp:inline>
        </w:drawing>
      </w:r>
    </w:p>
    <w:p>
      <w:pPr>
        <w:jc w:val="center"/>
      </w:pPr>
      <w:r>
        <w:rPr>
          <w:rFonts w:ascii="Times New Roman" w:hAnsi="Times New Roman"/>
          <w:i/>
          <w:sz w:val="24"/>
        </w:rPr>
        <w:t>1.2-rasm. Ultratovush sensori timing diagrammasi</w:t>
      </w:r>
    </w:p>
    <w:p>
      <w:pPr>
        <w:ind w:firstLine="709"/>
      </w:pPr>
      <w:r>
        <w:rPr>
          <w:rFonts w:ascii="Times New Roman" w:hAnsi="Times New Roman"/>
          <w:sz w:val="28"/>
        </w:rPr>
        <w:t>ESP32 dasturida: distance_cm = duration × 0.034 / 2, bu yerda duration — pulseIn() qaytargan mikrosekundlardagi qiymat.</w:t>
      </w:r>
    </w:p>
    <w:p/>
    <w:p>
      <w:r>
        <w:rPr>
          <w:rFonts w:ascii="Times New Roman" w:hAnsi="Times New Roman"/>
          <w:b/>
          <w:i/>
          <w:sz w:val="28"/>
        </w:rPr>
        <w:t>1.2.3. RCWL-9610A sensori texnik xususiyatlari</w:t>
      </w:r>
    </w:p>
    <w:p>
      <w:pPr>
        <w:ind w:firstLine="709"/>
      </w:pPr>
      <w:r>
        <w:rPr>
          <w:rFonts w:ascii="Times New Roman" w:hAnsi="Times New Roman"/>
          <w:sz w:val="28"/>
        </w:rPr>
        <w:t>1.3-jadval. RCWL-9610A texnik xususiyatlari</w:t>
      </w:r>
    </w:p>
    <w:tbl>
      <w:tblPr>
        <w:tblStyle w:val="TableGrid"/>
        <w:tblW w:type="auto" w:w="0"/>
        <w:tblLook w:firstColumn="1" w:firstRow="1" w:lastColumn="0" w:lastRow="0" w:noHBand="0" w:noVBand="1" w:val="04A0"/>
      </w:tblPr>
      <w:tblGrid>
        <w:gridCol w:w="4844"/>
        <w:gridCol w:w="4844"/>
      </w:tblGrid>
      <w:tr>
        <w:tc>
          <w:tcPr>
            <w:tcW w:type="dxa" w:w="4844"/>
          </w:tcPr>
          <w:p>
            <w:r>
              <w:t>Parametr</w:t>
            </w:r>
          </w:p>
        </w:tc>
        <w:tc>
          <w:tcPr>
            <w:tcW w:type="dxa" w:w="4844"/>
          </w:tcPr>
          <w:p>
            <w:r>
              <w:t>Qiymat</w:t>
            </w:r>
          </w:p>
        </w:tc>
      </w:tr>
      <w:tr>
        <w:tc>
          <w:tcPr>
            <w:tcW w:type="dxa" w:w="4844"/>
          </w:tcPr>
          <w:p>
            <w:r>
              <w:t>Ish kuchlanishi</w:t>
            </w:r>
          </w:p>
        </w:tc>
        <w:tc>
          <w:tcPr>
            <w:tcW w:type="dxa" w:w="4844"/>
          </w:tcPr>
          <w:p>
            <w:r>
              <w:t>3.0 - 5.5V</w:t>
            </w:r>
          </w:p>
        </w:tc>
      </w:tr>
      <w:tr>
        <w:tc>
          <w:tcPr>
            <w:tcW w:type="dxa" w:w="4844"/>
          </w:tcPr>
          <w:p>
            <w:r>
              <w:t>Ish toki</w:t>
            </w:r>
          </w:p>
        </w:tc>
        <w:tc>
          <w:tcPr>
            <w:tcW w:type="dxa" w:w="4844"/>
          </w:tcPr>
          <w:p>
            <w:r>
              <w:t>&lt; 2mA</w:t>
            </w:r>
          </w:p>
        </w:tc>
      </w:tr>
      <w:tr>
        <w:tc>
          <w:tcPr>
            <w:tcW w:type="dxa" w:w="4844"/>
          </w:tcPr>
          <w:p>
            <w:r>
              <w:t>O'lchash diapazoni</w:t>
            </w:r>
          </w:p>
        </w:tc>
        <w:tc>
          <w:tcPr>
            <w:tcW w:type="dxa" w:w="4844"/>
          </w:tcPr>
          <w:p>
            <w:r>
              <w:t>2 cm - 450 cm</w:t>
            </w:r>
          </w:p>
        </w:tc>
      </w:tr>
      <w:tr>
        <w:tc>
          <w:tcPr>
            <w:tcW w:type="dxa" w:w="4844"/>
          </w:tcPr>
          <w:p>
            <w:r>
              <w:t>O'lchash aniqligi</w:t>
            </w:r>
          </w:p>
        </w:tc>
        <w:tc>
          <w:tcPr>
            <w:tcW w:type="dxa" w:w="4844"/>
          </w:tcPr>
          <w:p>
            <w:r>
              <w:t>±1 cm</w:t>
            </w:r>
          </w:p>
        </w:tc>
      </w:tr>
      <w:tr>
        <w:tc>
          <w:tcPr>
            <w:tcW w:type="dxa" w:w="4844"/>
          </w:tcPr>
          <w:p>
            <w:r>
              <w:t>Ishchi chastota</w:t>
            </w:r>
          </w:p>
        </w:tc>
        <w:tc>
          <w:tcPr>
            <w:tcW w:type="dxa" w:w="4844"/>
          </w:tcPr>
          <w:p>
            <w:r>
              <w:t>40 kHz</w:t>
            </w:r>
          </w:p>
        </w:tc>
      </w:tr>
      <w:tr>
        <w:tc>
          <w:tcPr>
            <w:tcW w:type="dxa" w:w="4844"/>
          </w:tcPr>
          <w:p>
            <w:r>
              <w:t>Trigger signal</w:t>
            </w:r>
          </w:p>
        </w:tc>
        <w:tc>
          <w:tcPr>
            <w:tcW w:type="dxa" w:w="4844"/>
          </w:tcPr>
          <w:p>
            <w:r>
              <w:t>10 μs HIGH pulse</w:t>
            </w:r>
          </w:p>
        </w:tc>
      </w:tr>
      <w:tr>
        <w:tc>
          <w:tcPr>
            <w:tcW w:type="dxa" w:w="4844"/>
          </w:tcPr>
          <w:p>
            <w:r>
              <w:t>O'lchash burchagi</w:t>
            </w:r>
          </w:p>
        </w:tc>
        <w:tc>
          <w:tcPr>
            <w:tcW w:type="dxa" w:w="4844"/>
          </w:tcPr>
          <w:p>
            <w:r>
              <w:t>~30°</w:t>
            </w:r>
          </w:p>
        </w:tc>
      </w:tr>
      <w:tr>
        <w:tc>
          <w:tcPr>
            <w:tcW w:type="dxa" w:w="4844"/>
          </w:tcPr>
          <w:p>
            <w:r>
              <w:t>Ishlash harorati</w:t>
            </w:r>
          </w:p>
        </w:tc>
        <w:tc>
          <w:tcPr>
            <w:tcW w:type="dxa" w:w="4844"/>
          </w:tcPr>
          <w:p>
            <w:r>
              <w:t>-20°C dan +70°C</w:t>
            </w:r>
          </w:p>
        </w:tc>
      </w:tr>
    </w:tbl>
    <w:p/>
    <w:p>
      <w:r>
        <w:rPr>
          <w:rFonts w:ascii="Times New Roman" w:hAnsi="Times New Roman"/>
          <w:b/>
          <w:i/>
          <w:sz w:val="28"/>
        </w:rPr>
        <w:t>1.2.4. TEMT6000 yorug'lik sensori</w:t>
      </w:r>
    </w:p>
    <w:p>
      <w:pPr>
        <w:ind w:firstLine="709"/>
      </w:pPr>
      <w:r>
        <w:rPr>
          <w:rFonts w:ascii="Times New Roman" w:hAnsi="Times New Roman"/>
          <w:sz w:val="28"/>
        </w:rPr>
        <w:t>1.4-jadval. TEMT6000 texnik xususiyatlari</w:t>
      </w:r>
    </w:p>
    <w:tbl>
      <w:tblPr>
        <w:tblStyle w:val="TableGrid"/>
        <w:tblW w:type="auto" w:w="0"/>
        <w:tblLook w:firstColumn="1" w:firstRow="1" w:lastColumn="0" w:lastRow="0" w:noHBand="0" w:noVBand="1" w:val="04A0"/>
      </w:tblPr>
      <w:tblGrid>
        <w:gridCol w:w="4844"/>
        <w:gridCol w:w="4844"/>
      </w:tblGrid>
      <w:tr>
        <w:tc>
          <w:tcPr>
            <w:tcW w:type="dxa" w:w="4844"/>
          </w:tcPr>
          <w:p>
            <w:r>
              <w:t>Parametr</w:t>
            </w:r>
          </w:p>
        </w:tc>
        <w:tc>
          <w:tcPr>
            <w:tcW w:type="dxa" w:w="4844"/>
          </w:tcPr>
          <w:p>
            <w:r>
              <w:t>Qiymat</w:t>
            </w:r>
          </w:p>
        </w:tc>
      </w:tr>
      <w:tr>
        <w:tc>
          <w:tcPr>
            <w:tcW w:type="dxa" w:w="4844"/>
          </w:tcPr>
          <w:p>
            <w:r>
              <w:t>Ish kuchlanishi</w:t>
            </w:r>
          </w:p>
        </w:tc>
        <w:tc>
          <w:tcPr>
            <w:tcW w:type="dxa" w:w="4844"/>
          </w:tcPr>
          <w:p>
            <w:r>
              <w:t>3.3 - 5V</w:t>
            </w:r>
          </w:p>
        </w:tc>
      </w:tr>
      <w:tr>
        <w:tc>
          <w:tcPr>
            <w:tcW w:type="dxa" w:w="4844"/>
          </w:tcPr>
          <w:p>
            <w:r>
              <w:t>Chiqish signali</w:t>
            </w:r>
          </w:p>
        </w:tc>
        <w:tc>
          <w:tcPr>
            <w:tcW w:type="dxa" w:w="4844"/>
          </w:tcPr>
          <w:p>
            <w:r>
              <w:t>Analog (0 - VCC)</w:t>
            </w:r>
          </w:p>
        </w:tc>
      </w:tr>
      <w:tr>
        <w:tc>
          <w:tcPr>
            <w:tcW w:type="dxa" w:w="4844"/>
          </w:tcPr>
          <w:p>
            <w:r>
              <w:t>Spektral diapazoni</w:t>
            </w:r>
          </w:p>
        </w:tc>
        <w:tc>
          <w:tcPr>
            <w:tcW w:type="dxa" w:w="4844"/>
          </w:tcPr>
          <w:p>
            <w:r>
              <w:t>360 - 970 nm</w:t>
            </w:r>
          </w:p>
        </w:tc>
      </w:tr>
      <w:tr>
        <w:tc>
          <w:tcPr>
            <w:tcW w:type="dxa" w:w="4844"/>
          </w:tcPr>
          <w:p>
            <w:r>
              <w:t>Ko'rish burchagi</w:t>
            </w:r>
          </w:p>
        </w:tc>
        <w:tc>
          <w:tcPr>
            <w:tcW w:type="dxa" w:w="4844"/>
          </w:tcPr>
          <w:p>
            <w:r>
              <w:t>±60°</w:t>
            </w:r>
          </w:p>
        </w:tc>
      </w:tr>
    </w:tbl>
    <w:p>
      <w:pPr>
        <w:ind w:firstLine="709"/>
      </w:pPr>
      <w:r>
        <w:rPr>
          <w:rFonts w:ascii="Times New Roman" w:hAnsi="Times New Roman"/>
          <w:sz w:val="28"/>
        </w:rPr>
        <w:t>ESP32 ning 12-bitli ADC yordamida 0-4095 qiymatga o'giriladi. 0-250: qorong'u, 250-350: oraliq, 350+: yorug' [18].</w:t>
      </w:r>
    </w:p>
    <w:p/>
    <w:p>
      <w:r>
        <w:rPr>
          <w:rFonts w:ascii="Times New Roman" w:hAnsi="Times New Roman"/>
          <w:b/>
          <w:i/>
          <w:sz w:val="28"/>
        </w:rPr>
        <w:t>1.2.5. Harakatni aniqlash algoritmi</w:t>
      </w:r>
    </w:p>
    <w:p>
      <w:pPr>
        <w:ind w:firstLine="709"/>
      </w:pPr>
      <w:r>
        <w:rPr>
          <w:rFonts w:ascii="Times New Roman" w:hAnsi="Times New Roman"/>
          <w:sz w:val="28"/>
        </w:rPr>
        <w:t>Sensorning shovqinini bartaraf etish uchun maxsus algoritm ishlab chiqildi [19]:</w:t>
      </w:r>
    </w:p>
    <w:p>
      <w:pPr>
        <w:ind w:firstLine="709"/>
      </w:pPr>
      <w:r>
        <w:rPr>
          <w:rFonts w:ascii="Times New Roman" w:hAnsi="Times New Roman"/>
          <w:sz w:val="28"/>
        </w:rPr>
        <w:t>1) Debounce — 3 ta o'lchov ichida 2 tasi harakat ko'rsatsa, harakat aniqlangan;</w:t>
      </w:r>
    </w:p>
    <w:p>
      <w:pPr>
        <w:ind w:firstLine="709"/>
      </w:pPr>
      <w:r>
        <w:rPr>
          <w:rFonts w:ascii="Times New Roman" w:hAnsi="Times New Roman"/>
          <w:sz w:val="28"/>
        </w:rPr>
        <w:t>2) Hold timer — 5 soniya davomida 'harakat bor' holati saqlanadi;</w:t>
      </w:r>
    </w:p>
    <w:p>
      <w:pPr>
        <w:ind w:firstLine="709"/>
      </w:pPr>
      <w:r>
        <w:rPr>
          <w:rFonts w:ascii="Times New Roman" w:hAnsi="Times New Roman"/>
          <w:sz w:val="28"/>
        </w:rPr>
        <w:t>3) Hysteresis — yorug'lik chegarasida tebranishni bartaraf etadi (250/350).</w:t>
      </w:r>
    </w:p>
    <w:p>
      <w:pPr>
        <w:jc w:val="center"/>
      </w:pPr>
      <w:r>
        <w:drawing>
          <wp:inline xmlns:a="http://schemas.openxmlformats.org/drawingml/2006/main" xmlns:pic="http://schemas.openxmlformats.org/drawingml/2006/picture">
            <wp:extent cx="5040000" cy="2520000"/>
            <wp:docPr id="3" name="Picture 3"/>
            <wp:cNvGraphicFramePr>
              <a:graphicFrameLocks noChangeAspect="1"/>
            </wp:cNvGraphicFramePr>
            <a:graphic>
              <a:graphicData uri="http://schemas.openxmlformats.org/drawingml/2006/picture">
                <pic:pic>
                  <pic:nvPicPr>
                    <pic:cNvPr id="0" name="debounce_algorithm.png"/>
                    <pic:cNvPicPr/>
                  </pic:nvPicPr>
                  <pic:blipFill>
                    <a:blip r:embed="rId11"/>
                    <a:stretch>
                      <a:fillRect/>
                    </a:stretch>
                  </pic:blipFill>
                  <pic:spPr>
                    <a:xfrm>
                      <a:off x="0" y="0"/>
                      <a:ext cx="5040000" cy="2520000"/>
                    </a:xfrm>
                    <a:prstGeom prst="rect"/>
                  </pic:spPr>
                </pic:pic>
              </a:graphicData>
            </a:graphic>
          </wp:inline>
        </w:drawing>
      </w:r>
    </w:p>
    <w:p>
      <w:pPr>
        <w:jc w:val="center"/>
      </w:pPr>
      <w:r>
        <w:rPr>
          <w:rFonts w:ascii="Times New Roman" w:hAnsi="Times New Roman"/>
          <w:i/>
          <w:sz w:val="24"/>
        </w:rPr>
        <w:t>1.3-rasm. Harakatni aniqlash algoritmining blok-sxemasi</w:t>
      </w:r>
    </w:p>
    <w:p/>
    <w:p/>
    <w:p>
      <w:r>
        <w:rPr>
          <w:rFonts w:ascii="Times New Roman" w:hAnsi="Times New Roman"/>
          <w:b/>
          <w:sz w:val="28"/>
        </w:rPr>
        <w:t>1.3. Masalaning qo'yilishi</w:t>
      </w:r>
    </w:p>
    <w:p/>
    <w:p>
      <w:pPr>
        <w:ind w:firstLine="709"/>
      </w:pPr>
      <w:r>
        <w:rPr>
          <w:rFonts w:ascii="Times New Roman" w:hAnsi="Times New Roman"/>
          <w:sz w:val="28"/>
        </w:rPr>
        <w:t>Yuqorida keltirilgan tahlillar asosida quyidagi masala qo'yiladi:</w:t>
      </w:r>
    </w:p>
    <w:p>
      <w:pPr>
        <w:ind w:firstLine="709"/>
      </w:pPr>
      <w:r>
        <w:rPr>
          <w:rFonts w:ascii="Times New Roman" w:hAnsi="Times New Roman"/>
          <w:sz w:val="28"/>
        </w:rPr>
        <w:t>ESP32 mikrokontrolleri, RCWL-9610A ultratovush sensori va TEMT6000 yorug'lik sensori asosida energiya tejamkor ko'cha yoritish tizimini ishlab chiqish zarur.</w:t>
      </w:r>
    </w:p>
    <w:p/>
    <w:p>
      <w:pPr>
        <w:ind w:firstLine="709"/>
      </w:pPr>
      <w:r>
        <w:rPr>
          <w:rFonts w:ascii="Times New Roman" w:hAnsi="Times New Roman"/>
          <w:sz w:val="28"/>
        </w:rPr>
        <w:t>Funksional talablar:</w:t>
      </w:r>
    </w:p>
    <w:p>
      <w:pPr>
        <w:ind w:firstLine="709"/>
      </w:pPr>
      <w:r>
        <w:rPr>
          <w:rFonts w:ascii="Times New Roman" w:hAnsi="Times New Roman"/>
          <w:sz w:val="28"/>
        </w:rPr>
        <w:t>1) Harakatni 2 metr masofagacha aniqlash;</w:t>
      </w:r>
    </w:p>
    <w:p>
      <w:pPr>
        <w:ind w:firstLine="709"/>
      </w:pPr>
      <w:r>
        <w:rPr>
          <w:rFonts w:ascii="Times New Roman" w:hAnsi="Times New Roman"/>
          <w:sz w:val="28"/>
        </w:rPr>
        <w:t>2) Kunduz/tun holatini avtomatik farqlash;</w:t>
      </w:r>
    </w:p>
    <w:p>
      <w:pPr>
        <w:ind w:firstLine="709"/>
      </w:pPr>
      <w:r>
        <w:rPr>
          <w:rFonts w:ascii="Times New Roman" w:hAnsi="Times New Roman"/>
          <w:sz w:val="28"/>
        </w:rPr>
        <w:t>3) Qorong'uda harakat aniqlanganda yoritgichni yoqish;</w:t>
      </w:r>
    </w:p>
    <w:p>
      <w:pPr>
        <w:ind w:firstLine="709"/>
      </w:pPr>
      <w:r>
        <w:rPr>
          <w:rFonts w:ascii="Times New Roman" w:hAnsi="Times New Roman"/>
          <w:sz w:val="28"/>
        </w:rPr>
        <w:t>4) Harakat to'xtagandan 5 soniya keyin o'chirish;</w:t>
      </w:r>
    </w:p>
    <w:p>
      <w:pPr>
        <w:ind w:firstLine="709"/>
      </w:pPr>
      <w:r>
        <w:rPr>
          <w:rFonts w:ascii="Times New Roman" w:hAnsi="Times New Roman"/>
          <w:sz w:val="28"/>
        </w:rPr>
        <w:t>5) Masofadan boshqarish (Auto/Manual/Schedule);</w:t>
      </w:r>
    </w:p>
    <w:p>
      <w:pPr>
        <w:ind w:firstLine="709"/>
      </w:pPr>
      <w:r>
        <w:rPr>
          <w:rFonts w:ascii="Times New Roman" w:hAnsi="Times New Roman"/>
          <w:sz w:val="28"/>
        </w:rPr>
        <w:t>6) Real-time monitoring;</w:t>
      </w:r>
    </w:p>
    <w:p>
      <w:pPr>
        <w:ind w:firstLine="709"/>
      </w:pPr>
      <w:r>
        <w:rPr>
          <w:rFonts w:ascii="Times New Roman" w:hAnsi="Times New Roman"/>
          <w:sz w:val="28"/>
        </w:rPr>
        <w:t>7) Energiya tejash statistikasi.</w:t>
      </w:r>
    </w:p>
    <w:p/>
    <w:p>
      <w:pPr>
        <w:ind w:firstLine="709"/>
      </w:pPr>
      <w:r>
        <w:rPr>
          <w:rFonts w:ascii="Times New Roman" w:hAnsi="Times New Roman"/>
          <w:sz w:val="28"/>
        </w:rPr>
        <w:t>Energiya tejash formulasi:</w:t>
      </w:r>
    </w:p>
    <w:p>
      <w:pPr>
        <w:ind w:firstLine="709"/>
      </w:pPr>
      <w:r>
        <w:rPr>
          <w:rFonts w:ascii="Times New Roman" w:hAnsi="Times New Roman"/>
          <w:sz w:val="28"/>
        </w:rPr>
        <w:t>E_tejash = ((T_tun - T_yonish) / T_tun) × 100%</w:t>
      </w:r>
    </w:p>
    <w:p>
      <w:pPr>
        <w:ind w:firstLine="709"/>
      </w:pPr>
      <w:r>
        <w:rPr>
          <w:rFonts w:ascii="Times New Roman" w:hAnsi="Times New Roman"/>
          <w:sz w:val="28"/>
        </w:rPr>
        <w:t>Misol: T_tun=12 soat, T_yonish=2.5 soat → E_tejash = 79.2%</w:t>
      </w:r>
    </w:p>
    <w:p>
      <w:r>
        <w:br w:type="page"/>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