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360" w:lineRule="auto"/>
        <w:jc w:val="center"/>
      </w:pPr>
      <w:r>
        <w:rPr>
          <w:b/>
        </w:rPr>
        <w:t xml:space="preserve">O'ZBEKISTON RESPUBLIKASI OLIY TA'LIM, FAN VA INNOVATSIYALAR VAZIRLIGI</w:t>
      </w:r>
    </w:p>
    <w:p>
      <w:pPr>
        <w:spacing w:before="0" w:after="120" w:line="360" w:lineRule="auto"/>
        <w:jc w:val="center"/>
      </w:pPr>
      <w:r>
        <w:rPr>
          <w:b/>
        </w:rPr>
        <w:t xml:space="preserve">_____________________ UNIVERSITETI</w:t>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center"/>
      </w:pPr>
      <w:r>
        <w:rPr>
          <w:b/>
        </w:rPr>
        <w:t xml:space="preserve">Qo'lyozma huquqida</w:t>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center"/>
      </w:pPr>
      <w:r>
        <w:rPr>
          <w:b/>
        </w:rPr>
        <w:t xml:space="preserve">MAGISTRLIK DISSERTATSIYASI</w:t>
      </w:r>
    </w:p>
    <w:p>
      <w:pPr>
        <w:spacing w:before="0" w:after="120" w:line="360" w:lineRule="auto"/>
        <w:jc w:val="both"/>
      </w:pPr>
      <w:r>
        <w:t xml:space="preserve"/>
      </w:r>
    </w:p>
    <w:p>
      <w:pPr>
        <w:spacing w:before="0" w:after="120" w:line="360" w:lineRule="auto"/>
        <w:jc w:val="center"/>
      </w:pPr>
      <w:r>
        <w:rPr>
          <w:b/>
        </w:rPr>
        <w:t xml:space="preserve">OLIY TA'LIMDA AVTOMATLASHTIRILGAN AKADEMIK MONITORING TIZIMINING ISHLAB CHIQILISHI VA TAHLILI</w:t>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center"/>
      </w:pPr>
      <w:r>
        <w:rPr>
          <w:b/>
        </w:rPr>
        <w:t xml:space="preserve">Mutaxassislik: 70610501 - Kompyuter ilmlari va dasturlash texnologiyalari</w:t>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both"/>
      </w:pPr>
      <w:r>
        <w:t xml:space="preserve">Magistrant: _______________________</w:t>
      </w:r>
    </w:p>
    <w:p>
      <w:pPr>
        <w:spacing w:before="0" w:after="120" w:line="360" w:lineRule="auto"/>
        <w:jc w:val="both"/>
      </w:pPr>
      <w:r>
        <w:t xml:space="preserve">Ilmiy rahbar: _______________________</w:t>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both"/>
      </w:pPr>
      <w:r>
        <w:t xml:space="preserve"/>
      </w:r>
    </w:p>
    <w:p>
      <w:pPr>
        <w:spacing w:before="0" w:after="120" w:line="360" w:lineRule="auto"/>
        <w:jc w:val="center"/>
      </w:pPr>
      <w:r>
        <w:rPr>
          <w:b/>
        </w:rPr>
        <w:t xml:space="preserve">Toshkent - 2026</w:t>
      </w:r>
    </w:p>
    <w:p>
      <w:pPr>
        <w:spacing w:before="240" w:after="240" w:line="360" w:lineRule="auto"/>
        <w:jc w:val="center"/>
      </w:pPr>
      <w:r>
        <w:br w:type="page"/>
      </w:r>
      <w:r>
        <w:rPr>
          <w:b/>
          <w:sz w:val="32"/>
          <w:szCs w:val="32"/>
        </w:rPr>
        <w:t xml:space="preserve">MUNDARIJA</w:t>
      </w:r>
    </w:p>
    <w:p>
      <w:pPr>
        <w:spacing w:before="0" w:after="120" w:line="360" w:lineRule="auto"/>
        <w:jc w:val="both"/>
      </w:pPr>
      <w:r>
        <w:t xml:space="preserve">KIRISH</w:t>
      </w:r>
    </w:p>
    <w:p>
      <w:pPr>
        <w:spacing w:before="0" w:after="120" w:line="360" w:lineRule="auto"/>
        <w:jc w:val="both"/>
      </w:pPr>
      <w:r>
        <w:t xml:space="preserve">I BOB. OLIY TA'LIMDA AKADEMIK MONITORING TIZIMINING NAZARIY ASOSLARI</w:t>
      </w:r>
    </w:p>
    <w:p>
      <w:pPr>
        <w:spacing w:before="0" w:after="120" w:line="360" w:lineRule="auto"/>
        <w:jc w:val="both"/>
      </w:pPr>
      <w:r>
        <w:t xml:space="preserve">1.1. Akademik monitoring tushunchasi va uning oliy ta'limdagi o'rni</w:t>
      </w:r>
    </w:p>
    <w:p>
      <w:pPr>
        <w:spacing w:before="0" w:after="120" w:line="360" w:lineRule="auto"/>
        <w:jc w:val="both"/>
      </w:pPr>
      <w:r>
        <w:t xml:space="preserve">1.2. Akademik jarayonlarni monitoring qilishning asosiy tamoyillari va usullari</w:t>
      </w:r>
    </w:p>
    <w:p>
      <w:pPr>
        <w:spacing w:before="0" w:after="120" w:line="360" w:lineRule="auto"/>
        <w:jc w:val="both"/>
      </w:pPr>
      <w:r>
        <w:t xml:space="preserve">1.3. Oliy ta'limda akademik ma'lumotlar oqimi va monitoring muammolari</w:t>
      </w:r>
    </w:p>
    <w:p>
      <w:pPr>
        <w:spacing w:before="0" w:after="120" w:line="360" w:lineRule="auto"/>
        <w:jc w:val="both"/>
      </w:pPr>
      <w:r>
        <w:t xml:space="preserve">I bob bo'yicha xulosalar</w:t>
      </w:r>
    </w:p>
    <w:p>
      <w:pPr>
        <w:spacing w:before="0" w:after="120" w:line="360" w:lineRule="auto"/>
        <w:jc w:val="both"/>
      </w:pPr>
      <w:r>
        <w:t xml:space="preserve">II BOB. AVTOMATLASHTIRILGAN AKADEMIK MONITORING TIZIMINI LOYIHALASH VA ISHLAB CHIQISH</w:t>
      </w:r>
    </w:p>
    <w:p>
      <w:pPr>
        <w:spacing w:before="0" w:after="120" w:line="360" w:lineRule="auto"/>
        <w:jc w:val="both"/>
      </w:pPr>
      <w:r>
        <w:t xml:space="preserve">2.1. Avtomatlashtirilgan akademik monitoring tizimiga qo'yiladigan talablar</w:t>
      </w:r>
    </w:p>
    <w:p>
      <w:pPr>
        <w:spacing w:before="0" w:after="120" w:line="360" w:lineRule="auto"/>
        <w:jc w:val="both"/>
      </w:pPr>
      <w:r>
        <w:t xml:space="preserve">2.2. Tizim arxitekturasi va ma'lumotlar bazasini loyihalash</w:t>
      </w:r>
    </w:p>
    <w:p>
      <w:pPr>
        <w:spacing w:before="0" w:after="120" w:line="360" w:lineRule="auto"/>
        <w:jc w:val="both"/>
      </w:pPr>
      <w:r>
        <w:t xml:space="preserve">2.3. Tizimning funksional modullari va ularning ishlash mexanizmi</w:t>
      </w:r>
    </w:p>
    <w:p>
      <w:pPr>
        <w:spacing w:before="0" w:after="120" w:line="360" w:lineRule="auto"/>
        <w:jc w:val="both"/>
      </w:pPr>
      <w:r>
        <w:t xml:space="preserve">2.4. Tizimni dasturiy amalga oshirish texnologiyalari</w:t>
      </w:r>
    </w:p>
    <w:p>
      <w:pPr>
        <w:spacing w:before="0" w:after="120" w:line="360" w:lineRule="auto"/>
        <w:jc w:val="both"/>
      </w:pPr>
      <w:r>
        <w:t xml:space="preserve">II bob bo'yicha xulosalar</w:t>
      </w:r>
    </w:p>
    <w:p>
      <w:pPr>
        <w:spacing w:before="0" w:after="120" w:line="360" w:lineRule="auto"/>
        <w:jc w:val="both"/>
      </w:pPr>
      <w:r>
        <w:t xml:space="preserve">UMUMIY XULOSA VA TAVSIYALAR</w:t>
      </w:r>
    </w:p>
    <w:p>
      <w:pPr>
        <w:spacing w:before="0" w:after="120" w:line="360" w:lineRule="auto"/>
        <w:jc w:val="both"/>
      </w:pPr>
      <w:r>
        <w:t xml:space="preserve">FOYDALANILGAN ADABIYOTLAR RO'YXATI</w:t>
      </w:r>
    </w:p>
    <w:p>
      <w:pPr>
        <w:spacing w:before="240" w:after="240" w:line="360" w:lineRule="auto"/>
        <w:jc w:val="center"/>
      </w:pPr>
      <w:r>
        <w:br w:type="page"/>
      </w:r>
      <w:r>
        <w:rPr>
          <w:b/>
          <w:sz w:val="32"/>
          <w:szCs w:val="32"/>
        </w:rPr>
        <w:t xml:space="preserve">KIRISH</w:t>
      </w:r>
    </w:p>
    <w:p>
      <w:pPr>
        <w:spacing w:before="160" w:after="100" w:line="360" w:lineRule="auto"/>
        <w:jc w:val="left"/>
      </w:pPr>
      <w:r>
        <w:rPr>
          <w:b/>
          <w:i/>
          <w:sz w:val="28"/>
          <w:szCs w:val="28"/>
        </w:rPr>
        <w:t xml:space="preserve">Mavzuning dolzarbligi.</w:t>
      </w:r>
    </w:p>
    <w:p>
      <w:pPr>
        <w:spacing w:before="0" w:after="120" w:line="360" w:lineRule="auto"/>
        <w:jc w:val="both"/>
        <w:ind w:firstLine="567"/>
      </w:pPr>
      <w:r>
        <w:t xml:space="preserve">Zamonaviy jamiyat rivojlanishining asosiy harakatlantiruvchi kuchi sifatida bilim va axborot maydonga chiqdi. Raqamli iqtisodiyotga o'tish sharoitida oliy ta'lim muassasalari oldida ta'lim sifatini uzluksiz oshirish, bitiruvchilarning mehnat bozoridagi raqobatbardoshligini ta'minlash hamda ilmiy-tadqiqot salohiyatini mustahkamlash kabi murakkab vazifalar turibdi. Bunday vazifalarni samarali hal etish ko'p jihatdan ta'lim jarayonini boshqarishda obyektiv, o'z vaqtida va to'liq ma'lumotlarga tayanishni taqozo etadi. Aynan shu o'rinda akademik monitoring - talabalar o'zlashtirishi, akademik jarayonlar holati va ta'lim natijalarini muntazam kuzatib borish hamda tahlil qilish tizimi - hal qiluvchi ahamiyat kasb etadi.</w:t>
      </w:r>
    </w:p>
    <w:p>
      <w:pPr>
        <w:spacing w:before="0" w:after="120" w:line="360" w:lineRule="auto"/>
        <w:jc w:val="both"/>
        <w:ind w:firstLine="567"/>
      </w:pPr>
      <w:r>
        <w:t xml:space="preserve">O'zbekiston Respublikasida ta'lim tizimini isloh qilishga qaratilgan keng ko'lamli chora-tadbirlar amalga oshirilmoqda. "Ta'lim to'g'risida"gi qonun, 2030-yilgacha bo'lgan davrda Oliy ta'lim tizimini rivojlantirish konsepsiyasi hamda ta'lim sohasini raqamlashtirishga oid bir qator me'yoriy hujjatlarda ta'lim muassasalari faoliyatining shaffofligini ta'minlash, qaror qabul qilishni dalillarga asoslash va boshqaruvda axborot-kommunikatsiya texnologiyalaridan keng foydalanish zarurligi alohida ta'kidlangan. Ushbu strategik yo'nalish avtomatlashtirilgan akademik monitoring tizimlarini ishlab chiqish va joriy etishni g'oyat dolzarb masalaga aylantiradi.</w:t>
      </w:r>
    </w:p>
    <w:p>
      <w:pPr>
        <w:spacing w:before="0" w:after="120" w:line="360" w:lineRule="auto"/>
        <w:jc w:val="both"/>
        <w:ind w:firstLine="567"/>
      </w:pPr>
      <w:r>
        <w:t xml:space="preserve">An'anaviy monitoring amaliyoti, asosan, qog'ozga asoslangan hisobotlar, qo'lda to'ldiriladigan jadvallar va vaqti-vaqti bilan o'tkaziladigan tekshiruvlardan iborat bo'lib, u bir qancha jiddiy kamchiliklarga ega: ma'lumotlar kechikib yig'iladi, ularda xatoliklar ko'p uchraydi, turli manbalardagi ko'rsatkichlar o'zaro mos kelmaydi, tahlil esa ko'p mehnat va vaqt talab qiladi. Natijada rahbariyat va professor-o'qituvchilar muammoli vaziyatlarni - masalan, talabaning akademik qarzdorlikka yuz tutishini yoki bir guruhdagi o'zlashtirishning keskin pasayishini - faqat ular yuzaga kelganidan keyin, ya'ni profilaktik chora ko'rish imkoni qolmagan paytda aniqlaydi. Bunday "kechikkan" boshqaruv ta'lim sifatiga salbiy ta'sir ko'rsatadi.</w:t>
      </w:r>
    </w:p>
    <w:p>
      <w:pPr>
        <w:spacing w:before="0" w:after="120" w:line="360" w:lineRule="auto"/>
        <w:jc w:val="both"/>
        <w:ind w:firstLine="567"/>
      </w:pPr>
      <w:r>
        <w:t xml:space="preserve">Axborot texnologiyalarining jadal taraqqiyoti, jumladan, katta hajmdagi ma'lumotlarni qayta ishlash (Big Data), bulutli hisoblash, ma'lumotlarni vizuallashtirish hamda ma'lumotlar tahlili usullarining rivojlanishi akademik monitoringni sifat jihatidan yangi bosqichga ko'tarish imkonini beradi. Avtomatlashtirilgan tizim ma'lumotlarni yagona manbada to'playdi, ularni real vaqt rejimida qayta ishlaydi, ko'rgazmali boshqaruv panellari (dashboard) orqali taqdim etadi va xavf ostidagi holatlar to'g'risida o'z vaqtida ogohlantiradi. Bu esa boshqaruvni reaktiv yondashuvdan proaktiv yondashuvga o'tkazadi. Shu sababli oliy ta'limda avtomatlashtirilgan akademik monitoring tizimini ishlab chiqish va tahlil qilish muammosi ham ilmiy, ham amaliy jihatdan dolzarbdir.</w:t>
      </w:r>
    </w:p>
    <w:p>
      <w:pPr>
        <w:spacing w:before="0" w:after="120" w:line="360" w:lineRule="auto"/>
        <w:jc w:val="both"/>
        <w:ind w:firstLine="567"/>
      </w:pPr>
      <w:r>
        <w:t xml:space="preserve">Mavzuning dolzarbligini yana bir omil - oliy ta'lim tizimidagi raqobat va xalqaro reytinglarda ishtirok etish zarurati kuchaytiradi. Zamonaviy universitetlar nafaqat mahalliy, balki xalqaro miqyosda ham raqobatlashmoqda. Xalqaro reytinglarda yuqori o'rinlarni egallash, akkreditatsiyadan muvaffaqiyatli o'tish va ta'lim sifatini xalqaro standartlarga muvofiqlashtirish uchun obyektiv, ishonchli va o'z vaqtidagi ma'lumotlar zarur. Avtomatlashtirilgan monitoring tizimi aynan shunday ma'lumotlarni taqdim etib, muassasaning raqobatbardoshligini oshirishga xizmat qiladi.</w:t>
      </w:r>
    </w:p>
    <w:p>
      <w:pPr>
        <w:spacing w:before="0" w:after="120" w:line="360" w:lineRule="auto"/>
        <w:jc w:val="both"/>
        <w:ind w:firstLine="567"/>
      </w:pPr>
      <w:r>
        <w:t xml:space="preserve">Bundan tashqari, talabalar kontingentining kengayishi va ta'lim shakllarining xilma-xillashuvi (kunduzgi, sirtqi, kechki, masofaviy) an'anaviy monitoring usullarini yanada samarasiz qilib qo'ymoqda. Minglab talaba va yuzlab fan bo'yicha ma'lumotlarni qo'lda kuzatish deyarli imkonsiz. Bu holat ta'lim jarayonini boshqarishni avtomatlashtirishni zaruratga aylantiradi. Shunday qilib, tanlangan mavzu zamonaviy oliy ta'limning eng muhim ehtiyojlaridan biriga javob beradi.</w:t>
      </w:r>
    </w:p>
    <w:p>
      <w:pPr>
        <w:spacing w:before="160" w:after="100" w:line="360" w:lineRule="auto"/>
        <w:jc w:val="left"/>
      </w:pPr>
      <w:r>
        <w:rPr>
          <w:b/>
          <w:i/>
          <w:sz w:val="28"/>
          <w:szCs w:val="28"/>
        </w:rPr>
        <w:t xml:space="preserve">Muammoning o'rganilganlik darajasi.</w:t>
      </w:r>
    </w:p>
    <w:p>
      <w:pPr>
        <w:spacing w:before="0" w:after="120" w:line="360" w:lineRule="auto"/>
        <w:jc w:val="both"/>
        <w:ind w:firstLine="567"/>
      </w:pPr>
      <w:r>
        <w:t xml:space="preserve">Ta'lim jarayonlarini monitoring qilish, ta'lim sifatini boshqarish hamda ta'lim ma'lumotlarini tahlil qilish masalalari xorijiy va mahalliy olimlarning ko'plab ishlarida o'rganilgan. Xususan, ta'lim ma'lumotlarini qazib olish (Educational Data Mining) va o'qitishni tahlil qilish (Learning Analytics) yo'nalishlari so'nggi o'n yillikda mustaqil ilmiy soha sifatida shakllandi. Ushbu yo'nalishlarda talabalar xatti-harakatlarini bashorat qilish, akademik xavfni erta aniqlash va ta'lim jarayonini individuallashtirish modellari ishlab chiqilgan.</w:t>
      </w:r>
    </w:p>
    <w:p>
      <w:pPr>
        <w:spacing w:before="0" w:after="120" w:line="360" w:lineRule="auto"/>
        <w:jc w:val="both"/>
        <w:ind w:firstLine="567"/>
      </w:pPr>
      <w:r>
        <w:t xml:space="preserve">Shu bilan birga, mavjud tadqiqotlarning aksariyati ayrim masalalarga - masalan, faqat baholarni bashorat qilishga yoki masofaviy ta'lim platformalaridagi faollikni tahlil qilishga - qaratilgan bo'lib, oliy ta'lim muassasasi miqyosida akademik jarayonlarni yaxlit qamrab oluvchi, mahalliy ta'lim tizimining xususiyatlarini (kredit-modul tizimi, reyting nazorati, hujjat aylanishi) hisobga oluvchi yagona avtomatlashtirilgan monitoring tizimini loyihalash masalalari yetarlicha o'rganilmagan. Bu esa mazkur dissertatsiya mavzusini tanlashga asos bo'ldi.</w:t>
      </w:r>
    </w:p>
    <w:p>
      <w:pPr>
        <w:spacing w:before="160" w:after="100" w:line="360" w:lineRule="auto"/>
        <w:jc w:val="left"/>
      </w:pPr>
      <w:r>
        <w:rPr>
          <w:b/>
          <w:i/>
          <w:sz w:val="28"/>
          <w:szCs w:val="28"/>
        </w:rPr>
        <w:t xml:space="preserve">Tadqiqotning maqsadi.</w:t>
      </w:r>
    </w:p>
    <w:p>
      <w:pPr>
        <w:spacing w:before="0" w:after="120" w:line="360" w:lineRule="auto"/>
        <w:jc w:val="both"/>
        <w:ind w:firstLine="567"/>
      </w:pPr>
      <w:r>
        <w:t xml:space="preserve">Dissertatsiya ishining asosiy maqsadi - oliy ta'lim muassasalarida talabalarning o'zlashtirishi va akademik ko'rsatkichlarini real vaqt rejimida kuzatib boruvchi avtomatlashtirilgan akademik monitoring tizimining nazariy asoslarini ishlab chiqish, uning arxitekturasi va dasturiy ta'minotini loyihalash hamda samaradorligini tahlil qilishdan iborat.</w:t>
      </w:r>
    </w:p>
    <w:p>
      <w:pPr>
        <w:spacing w:before="160" w:after="100" w:line="360" w:lineRule="auto"/>
        <w:jc w:val="left"/>
      </w:pPr>
      <w:r>
        <w:rPr>
          <w:b/>
          <w:i/>
          <w:sz w:val="28"/>
          <w:szCs w:val="28"/>
        </w:rPr>
        <w:t xml:space="preserve">Tadqiqotning vazifalari.</w:t>
      </w:r>
    </w:p>
    <w:p>
      <w:pPr>
        <w:spacing w:before="0" w:after="120" w:line="360" w:lineRule="auto"/>
        <w:jc w:val="both"/>
        <w:ind w:firstLine="567"/>
      </w:pPr>
      <w:r>
        <w:t xml:space="preserve">Qo'yilgan maqsadga erishish uchun quyidagi vazifalar belgilandi:</w:t>
      </w:r>
    </w:p>
    <w:p>
      <w:pPr>
        <w:spacing w:before="0" w:after="120" w:line="360" w:lineRule="auto"/>
        <w:jc w:val="both"/>
        <w:numPr>
          <w:ilvl w:val="0"/>
          <w:numId w:val="2"/>
        </w:numPr>
      </w:pPr>
      <w:r>
        <w:t xml:space="preserve">akademik monitoring tushunchasining mohiyatini, uning oliy ta'lim tizimidagi o'rni va funksiyalarini nazariy jihatdan ochib berish;</w:t>
      </w:r>
    </w:p>
    <w:p>
      <w:pPr>
        <w:spacing w:before="0" w:after="120" w:line="360" w:lineRule="auto"/>
        <w:jc w:val="both"/>
        <w:numPr>
          <w:ilvl w:val="0"/>
          <w:numId w:val="2"/>
        </w:numPr>
      </w:pPr>
      <w:r>
        <w:t xml:space="preserve">akademik jarayonlarni monitoring qilishning asosiy tamoyillari, usullari va ko'rsatkichlar tizimini tahlil qilish;</w:t>
      </w:r>
    </w:p>
    <w:p>
      <w:pPr>
        <w:spacing w:before="0" w:after="120" w:line="360" w:lineRule="auto"/>
        <w:jc w:val="both"/>
        <w:numPr>
          <w:ilvl w:val="0"/>
          <w:numId w:val="2"/>
        </w:numPr>
      </w:pPr>
      <w:r>
        <w:t xml:space="preserve">oliy ta'limda akademik ma'lumotlar oqimining tuzilishini o'rganish va mavjud monitoring amaliyotidagi muammolarni aniqlash;</w:t>
      </w:r>
    </w:p>
    <w:p>
      <w:pPr>
        <w:spacing w:before="0" w:after="120" w:line="360" w:lineRule="auto"/>
        <w:jc w:val="both"/>
        <w:numPr>
          <w:ilvl w:val="0"/>
          <w:numId w:val="2"/>
        </w:numPr>
      </w:pPr>
      <w:r>
        <w:t xml:space="preserve">avtomatlashtirilgan akademik monitoring tizimiga qo'yiladigan funksional va nofunksional talablarni shakllantirish;</w:t>
      </w:r>
    </w:p>
    <w:p>
      <w:pPr>
        <w:spacing w:before="0" w:after="120" w:line="360" w:lineRule="auto"/>
        <w:jc w:val="both"/>
        <w:numPr>
          <w:ilvl w:val="0"/>
          <w:numId w:val="2"/>
        </w:numPr>
      </w:pPr>
      <w:r>
        <w:t xml:space="preserve">tizimning umumiy arxitekturasini va ma'lumotlar bazasi modelini loyihalash;</w:t>
      </w:r>
    </w:p>
    <w:p>
      <w:pPr>
        <w:spacing w:before="0" w:after="120" w:line="360" w:lineRule="auto"/>
        <w:jc w:val="both"/>
        <w:numPr>
          <w:ilvl w:val="0"/>
          <w:numId w:val="2"/>
        </w:numPr>
      </w:pPr>
      <w:r>
        <w:t xml:space="preserve">tizimning funksional modullarini va ularning o'zaro ishlash mexanizmini ishlab chiqish;</w:t>
      </w:r>
    </w:p>
    <w:p>
      <w:pPr>
        <w:spacing w:before="0" w:after="120" w:line="360" w:lineRule="auto"/>
        <w:jc w:val="both"/>
        <w:numPr>
          <w:ilvl w:val="0"/>
          <w:numId w:val="2"/>
        </w:numPr>
      </w:pPr>
      <w:r>
        <w:t xml:space="preserve">tizimni dasturiy amalga oshirish uchun zamonaviy texnologiyalar majmuasini asoslash va tanlash;</w:t>
      </w:r>
    </w:p>
    <w:p>
      <w:pPr>
        <w:spacing w:before="0" w:after="120" w:line="360" w:lineRule="auto"/>
        <w:jc w:val="both"/>
        <w:numPr>
          <w:ilvl w:val="0"/>
          <w:numId w:val="2"/>
        </w:numPr>
      </w:pPr>
      <w:r>
        <w:t xml:space="preserve">ishlab chiqilgan yechimning amaliy ahamiyati va kutilayotgan samaradorligini baholash.</w:t>
      </w:r>
    </w:p>
    <w:p>
      <w:pPr>
        <w:spacing w:before="160" w:after="100" w:line="360" w:lineRule="auto"/>
        <w:jc w:val="left"/>
      </w:pPr>
      <w:r>
        <w:rPr>
          <w:b/>
          <w:i/>
          <w:sz w:val="28"/>
          <w:szCs w:val="28"/>
        </w:rPr>
        <w:t xml:space="preserve">Tadqiqotning obyekti.</w:t>
      </w:r>
    </w:p>
    <w:p>
      <w:pPr>
        <w:spacing w:before="0" w:after="120" w:line="360" w:lineRule="auto"/>
        <w:jc w:val="both"/>
        <w:ind w:firstLine="567"/>
      </w:pPr>
      <w:r>
        <w:t xml:space="preserve">Tadqiqot obyekti - oliy ta'lim muassasalarida talabalarning akademik faoliyatini kuzatish, baholash va boshqarish jarayonlari.</w:t>
      </w:r>
    </w:p>
    <w:p>
      <w:pPr>
        <w:spacing w:before="160" w:after="100" w:line="360" w:lineRule="auto"/>
        <w:jc w:val="left"/>
      </w:pPr>
      <w:r>
        <w:rPr>
          <w:b/>
          <w:i/>
          <w:sz w:val="28"/>
          <w:szCs w:val="28"/>
        </w:rPr>
        <w:t xml:space="preserve">Tadqiqotning predmeti.</w:t>
      </w:r>
    </w:p>
    <w:p>
      <w:pPr>
        <w:spacing w:before="0" w:after="120" w:line="360" w:lineRule="auto"/>
        <w:jc w:val="both"/>
        <w:ind w:firstLine="567"/>
      </w:pPr>
      <w:r>
        <w:t xml:space="preserve">Tadqiqot predmeti - akademik jarayonlarni avtomatlashtirilgan tarzda monitoring qilish uchun mo'ljallangan axborot tizimini loyihalash modellari, usullari va dasturiy ta'minot texnologiyalari.</w:t>
      </w:r>
    </w:p>
    <w:p>
      <w:pPr>
        <w:spacing w:before="160" w:after="100" w:line="360" w:lineRule="auto"/>
        <w:jc w:val="left"/>
      </w:pPr>
      <w:r>
        <w:rPr>
          <w:b/>
          <w:i/>
          <w:sz w:val="28"/>
          <w:szCs w:val="28"/>
        </w:rPr>
        <w:t xml:space="preserve">Tadqiqotning ilmiy yangiligi.</w:t>
      </w:r>
    </w:p>
    <w:p>
      <w:pPr>
        <w:spacing w:before="0" w:after="120" w:line="360" w:lineRule="auto"/>
        <w:jc w:val="both"/>
        <w:ind w:firstLine="567"/>
      </w:pPr>
      <w:r>
        <w:t xml:space="preserve">Dissertatsiya ishining ilmiy yangiligi quyidagilardan iborat:</w:t>
      </w:r>
    </w:p>
    <w:p>
      <w:pPr>
        <w:spacing w:before="0" w:after="120" w:line="360" w:lineRule="auto"/>
        <w:jc w:val="both"/>
        <w:numPr>
          <w:ilvl w:val="0"/>
          <w:numId w:val="2"/>
        </w:numPr>
      </w:pPr>
      <w:r>
        <w:t xml:space="preserve">oliy ta'lim muassasasi miqyosida akademik jarayonlarni yaxlit qamrab oluvchi avtomatlashtirilgan monitoring tizimining kontseptual modeli taklif etilgan;</w:t>
      </w:r>
    </w:p>
    <w:p>
      <w:pPr>
        <w:spacing w:before="0" w:after="120" w:line="360" w:lineRule="auto"/>
        <w:jc w:val="both"/>
        <w:numPr>
          <w:ilvl w:val="0"/>
          <w:numId w:val="2"/>
        </w:numPr>
      </w:pPr>
      <w:r>
        <w:t xml:space="preserve">talabalar o'zlashtirishini baholash va akademik xavfni erta aniqlash uchun ko'p o'lchovli ko'rsatkichlar tizimi hamda ularni hisoblash algoritmlari ishlab chiqilgan;</w:t>
      </w:r>
    </w:p>
    <w:p>
      <w:pPr>
        <w:spacing w:before="0" w:after="120" w:line="360" w:lineRule="auto"/>
        <w:jc w:val="both"/>
        <w:numPr>
          <w:ilvl w:val="0"/>
          <w:numId w:val="2"/>
        </w:numPr>
      </w:pPr>
      <w:r>
        <w:t xml:space="preserve">modulli (mikroservisli) arxitekturaga asoslangan, kengaytiriluvchan va integratsiyaga moslashgan tizim arxitekturasi asoslangan;</w:t>
      </w:r>
    </w:p>
    <w:p>
      <w:pPr>
        <w:spacing w:before="0" w:after="120" w:line="360" w:lineRule="auto"/>
        <w:jc w:val="both"/>
        <w:numPr>
          <w:ilvl w:val="0"/>
          <w:numId w:val="2"/>
        </w:numPr>
      </w:pPr>
      <w:r>
        <w:t xml:space="preserve">ma'lumotlar bazasining mantiqiy modeli va tizimning funksional modullari o'rtasidagi o'zaro aloqa mexanizmi loyihalangan.</w:t>
      </w:r>
    </w:p>
    <w:p>
      <w:pPr>
        <w:spacing w:before="160" w:after="100" w:line="360" w:lineRule="auto"/>
        <w:jc w:val="left"/>
      </w:pPr>
      <w:r>
        <w:rPr>
          <w:b/>
          <w:i/>
          <w:sz w:val="28"/>
          <w:szCs w:val="28"/>
        </w:rPr>
        <w:t xml:space="preserve">Tadqiqotning amaliy ahamiyati.</w:t>
      </w:r>
    </w:p>
    <w:p>
      <w:pPr>
        <w:spacing w:before="0" w:after="120" w:line="360" w:lineRule="auto"/>
        <w:jc w:val="both"/>
        <w:ind w:firstLine="567"/>
      </w:pPr>
      <w:r>
        <w:t xml:space="preserve">Tadqiqot natijalari oliy ta'lim muassasalarida talabalar o'zlashtirishini avtomatlashtirilgan tarzda kuzatish, akademik qarzdorlik va o'qishni tashlab ketish xavfini erta aniqlash, rahbariyat uchun dalillarga asoslangan qaror qabul qilishni qo'llab-quvvatlash hamda professor-o'qituvchilar va ma'muriyatning ma'lumotlar bilan ishlash bo'yicha mehnatini yengillashtirish imkonini beradi. Ishlab chiqilgan tizim arxitekturasi va modullari boshqa ta'lim muassasalarida ham moslashtirilgan holda qo'llanilishi mumkin.</w:t>
      </w:r>
    </w:p>
    <w:p>
      <w:pPr>
        <w:spacing w:before="160" w:after="100" w:line="360" w:lineRule="auto"/>
        <w:jc w:val="left"/>
      </w:pPr>
      <w:r>
        <w:rPr>
          <w:b/>
          <w:i/>
          <w:sz w:val="28"/>
          <w:szCs w:val="28"/>
        </w:rPr>
        <w:t xml:space="preserve">Tadqiqot metodlari.</w:t>
      </w:r>
    </w:p>
    <w:p>
      <w:pPr>
        <w:spacing w:before="0" w:after="120" w:line="360" w:lineRule="auto"/>
        <w:jc w:val="both"/>
        <w:ind w:firstLine="567"/>
      </w:pPr>
      <w:r>
        <w:t xml:space="preserve">Tadqiqot jarayonida ilmiy adabiyotlarni nazariy tahlil qilish, tizimli yondashuv, qiyosiy tahlil, modellashtirish, loyihalashning obyektga yo'naltirilgan va strukturaviy usullari, shuningdek ekspert baholash usullaridan foydalanildi. Tizimni loyihalashda UML diagrammalari va ma'lumotlarni modellashtirishning "mohiyat-bog'lanish" (ER) yondashuvi qo'llanildi.</w:t>
      </w:r>
    </w:p>
    <w:p>
      <w:pPr>
        <w:spacing w:before="160" w:after="100" w:line="360" w:lineRule="auto"/>
        <w:jc w:val="left"/>
      </w:pPr>
      <w:r>
        <w:rPr>
          <w:b/>
          <w:i/>
          <w:sz w:val="28"/>
          <w:szCs w:val="28"/>
        </w:rPr>
        <w:t xml:space="preserve">Himoyaga olib chiqiladigan asosiy holatlar.</w:t>
      </w:r>
    </w:p>
    <w:p>
      <w:pPr>
        <w:spacing w:before="0" w:after="120" w:line="360" w:lineRule="auto"/>
        <w:jc w:val="both"/>
        <w:numPr>
          <w:ilvl w:val="0"/>
          <w:numId w:val="2"/>
        </w:numPr>
      </w:pPr>
      <w:r>
        <w:t xml:space="preserve">avtomatlashtirilgan akademik monitoring tizimining kontseptual modeli va talablar tizimi;</w:t>
      </w:r>
    </w:p>
    <w:p>
      <w:pPr>
        <w:spacing w:before="0" w:after="120" w:line="360" w:lineRule="auto"/>
        <w:jc w:val="both"/>
        <w:numPr>
          <w:ilvl w:val="0"/>
          <w:numId w:val="2"/>
        </w:numPr>
      </w:pPr>
      <w:r>
        <w:t xml:space="preserve">tizimning modulli arxitekturasi va ma'lumotlar bazasining loyihaviy modeli;</w:t>
      </w:r>
    </w:p>
    <w:p>
      <w:pPr>
        <w:spacing w:before="0" w:after="120" w:line="360" w:lineRule="auto"/>
        <w:jc w:val="both"/>
        <w:numPr>
          <w:ilvl w:val="0"/>
          <w:numId w:val="2"/>
        </w:numPr>
      </w:pPr>
      <w:r>
        <w:t xml:space="preserve">tizimning funksional modullari va akademik xavfni baholash algoritmlari;</w:t>
      </w:r>
    </w:p>
    <w:p>
      <w:pPr>
        <w:spacing w:before="0" w:after="120" w:line="360" w:lineRule="auto"/>
        <w:jc w:val="both"/>
        <w:numPr>
          <w:ilvl w:val="0"/>
          <w:numId w:val="2"/>
        </w:numPr>
      </w:pPr>
      <w:r>
        <w:t xml:space="preserve">tizimni dasturiy amalga oshirishning texnologik yechimi.</w:t>
      </w:r>
    </w:p>
    <w:p>
      <w:pPr>
        <w:spacing w:before="160" w:after="100" w:line="360" w:lineRule="auto"/>
        <w:jc w:val="left"/>
      </w:pPr>
      <w:r>
        <w:rPr>
          <w:b/>
          <w:i/>
          <w:sz w:val="28"/>
          <w:szCs w:val="28"/>
        </w:rPr>
        <w:t xml:space="preserve">Dissertatsiyaning tuzilishi va hajmi.</w:t>
      </w:r>
    </w:p>
    <w:p>
      <w:pPr>
        <w:spacing w:before="0" w:after="120" w:line="360" w:lineRule="auto"/>
        <w:jc w:val="both"/>
        <w:ind w:firstLine="567"/>
      </w:pPr>
      <w:r>
        <w:t xml:space="preserve">Dissertatsiya ishi kirish, ikki bob, bob bo'yicha xulosalar, umumiy xulosa va tavsiyalar hamda foydalanilgan adabiyotlar ro'yxatidan iborat. Birinchi bobda oliy ta'limda akademik monitoring tizimining nazariy asoslari yoritilgan. Ikkinchi bobda avtomatlashtirilgan akademik monitoring tizimini loyihalash va ishlab chiqish masalalari batafsil bayon etilgan. Ish matni jadvallar va rasmlar bilan to'ldirilgan.</w:t>
      </w:r>
    </w:p>
    <w:p>
      <w:pPr>
        <w:spacing w:before="240" w:after="240" w:line="360" w:lineRule="auto"/>
        <w:jc w:val="center"/>
      </w:pPr>
      <w:r>
        <w:br w:type="page"/>
      </w:r>
      <w:r>
        <w:rPr>
          <w:b/>
          <w:sz w:val="32"/>
          <w:szCs w:val="32"/>
        </w:rPr>
        <w:t xml:space="preserve">I BOB. OLIY TA'LIMDA AKADEMIK MONITORING TIZIMINING NAZARIY ASOSLARI</w:t>
      </w:r>
    </w:p>
    <w:p>
      <w:pPr>
        <w:spacing w:before="200" w:after="120" w:line="360" w:lineRule="auto"/>
        <w:jc w:val="left"/>
      </w:pPr>
      <w:r>
        <w:rPr>
          <w:b/>
          <w:sz w:val="28"/>
          <w:szCs w:val="28"/>
        </w:rPr>
        <w:t xml:space="preserve">1.1. Akademik monitoring tushunchasi va uning oliy ta'limdagi o'rni</w:t>
      </w:r>
    </w:p>
    <w:p>
      <w:pPr>
        <w:spacing w:before="0" w:after="120" w:line="360" w:lineRule="auto"/>
        <w:jc w:val="both"/>
        <w:ind w:firstLine="567"/>
      </w:pPr>
      <w:r>
        <w:t xml:space="preserve">"Monitoring" atamasi lotincha "monitor" - ogohlantiruvchi, kuzatuvchi so'zidan kelib chiqqan bo'lib, dastlab atrof-muhit holatini muntazam kuzatish ma'nosida qo'llanilgan. Keyinchalik bu tushuncha iqtisodiyot, tibbiyot, boshqaruv va ta'lim kabi ko'plab sohalarga kirib keldi. Umumiy ma'noda monitoring - bu biror obyekt yoki jarayon holatini belgilangan ko'rsatkichlar bo'yicha tizimli, uzluksiz va maqsadli kuzatib borish, yig'ilgan ma'lumotlarni tahlil qilish va shu asosda boshqaruv qarorlarini qabul qilishga xizmat qiluvchi axborot bilan ta'minlash jarayonidir.</w:t>
      </w:r>
    </w:p>
    <w:p>
      <w:pPr>
        <w:spacing w:before="0" w:after="120" w:line="360" w:lineRule="auto"/>
        <w:jc w:val="both"/>
        <w:ind w:firstLine="567"/>
      </w:pPr>
      <w:r>
        <w:t xml:space="preserve">Akademik monitoring deganda oliy ta'lim muassasasida ta'lim jarayonining borishi, talabalarning o'zlashtirishi, akademik natijalar va ta'lim sifatiga ta'sir etuvchi omillarni belgilangan ko'rsatkichlar tizimi asosida muntazam kuzatib borish, o'lchash, qayd etish va tahlil qilish jarayoni tushuniladi. Akademik monitoring ta'lim sifatini boshqarish tizimining ajralmas qismi bo'lib, u boshqaruv sub'ektlarini (rahbariyat, dekanat, kafedra, professor-o'qituvchi) obyektiv va o'z vaqtidagi axborot bilan ta'minlaydi.</w:t>
      </w:r>
    </w:p>
    <w:p>
      <w:pPr>
        <w:spacing w:before="0" w:after="120" w:line="360" w:lineRule="auto"/>
        <w:jc w:val="both"/>
        <w:ind w:firstLine="567"/>
      </w:pPr>
      <w:r>
        <w:t xml:space="preserve">Akademik monitoringni an'anaviy nazoratdan farqlash zarur. Nazorat - ko'pincha bir martalik, natijaga qaratilgan (masalan, imtihon yoki attestatsiya) tadbir bo'lsa, monitoring uzluksiz, jarayonga qaratilgan va istiqbolni bashorat qilishga yo'naltirilgan faoliyatdir. Monitoring nafaqat "hozir qanday holat?" degan savolga, balki "holat qaysi yo'nalishda o'zgaryapti va kelajakda nima kutilmoqda?" degan savolga ham javob berishga intiladi. Aynan shu xususiyat monitoringni proaktiv boshqaruv vositasiga aylantiradi.</w:t>
      </w:r>
    </w:p>
    <w:p>
      <w:pPr>
        <w:spacing w:before="0" w:after="120" w:line="360" w:lineRule="auto"/>
        <w:jc w:val="both"/>
        <w:ind w:firstLine="567"/>
      </w:pPr>
      <w:r>
        <w:t xml:space="preserve">Akademik monitoringning predmeti ko'p qirrali bo'lib, u quyidagi asosiy yo'nalishlarni qamrab oladi: talabalarning joriy va oraliq o'zlashtirishi; darslarga qatnashish va akademik faollik; reyting va kredit to'plash dinamikasi; akademik qarzdorliklar; bitiruv malakaviy ishlari va amaliyot natijalari; professor-o'qituvchilarning yuklamasi va o'quv jarayonini tashkil etish sifati. Ushbu yo'nalishlar bo'yicha to'plangan ma'lumotlar ta'lim muassasasi faoliyatining yaxlit manzarasini shakllantiradi.</w:t>
      </w:r>
    </w:p>
    <w:p>
      <w:pPr>
        <w:spacing w:before="0" w:after="120" w:line="360" w:lineRule="auto"/>
        <w:jc w:val="both"/>
        <w:ind w:firstLine="567"/>
      </w:pPr>
      <w:r>
        <w:t xml:space="preserve">Monitoringning oliy ta'limdagi o'rnini uning bajaradigan funksiyalari orqali aniqroq tushunish mumkin. Quyida akademik monitoringning asosiy funksiyalari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Funksiya</w:t>
            </w:r>
          </w:p>
        </w:tc>
        <w:tc>
          <w:tcPr>
            <w:tcW w:w="4650" w:type="dxa"/>
            <w:shd w:val="clear" w:color="auto" w:fill="D9D9D9"/>
          </w:tcPr>
          <w:p>
            <w:pPr>
              <w:spacing w:before="0" w:after="20" w:line="240" w:lineRule="auto"/>
            </w:pPr>
            <w:r>
              <w:rPr>
                <w:b/>
                <w:sz w:val="24"/>
                <w:szCs w:val="24"/>
              </w:rPr>
              <w:t xml:space="preserve">Mazmuni</w:t>
            </w:r>
          </w:p>
        </w:tc>
      </w:tr>
      <w:tr>
        <w:tc>
          <w:tcPr>
            <w:tcW w:w="4650" w:type="dxa"/>
          </w:tcPr>
          <w:p>
            <w:pPr>
              <w:spacing w:before="0" w:after="20" w:line="240" w:lineRule="auto"/>
            </w:pPr>
            <w:r>
              <w:rPr>
                <w:sz w:val="24"/>
                <w:szCs w:val="24"/>
              </w:rPr>
              <w:t xml:space="preserve">Axborot funksiyasi</w:t>
            </w:r>
          </w:p>
        </w:tc>
        <w:tc>
          <w:tcPr>
            <w:tcW w:w="4650" w:type="dxa"/>
          </w:tcPr>
          <w:p>
            <w:pPr>
              <w:spacing w:before="0" w:after="20" w:line="240" w:lineRule="auto"/>
            </w:pPr>
            <w:r>
              <w:rPr>
                <w:sz w:val="24"/>
                <w:szCs w:val="24"/>
              </w:rPr>
              <w:t xml:space="preserve">Ta'lim jarayoni holati to'g'risida obyektiv ma'lumotlarni yig'ish, saqlash va boshqaruv sub'ektlariga taqdim etish.</w:t>
            </w:r>
          </w:p>
        </w:tc>
      </w:tr>
      <w:tr>
        <w:tc>
          <w:tcPr>
            <w:tcW w:w="4650" w:type="dxa"/>
          </w:tcPr>
          <w:p>
            <w:pPr>
              <w:spacing w:before="0" w:after="20" w:line="240" w:lineRule="auto"/>
            </w:pPr>
            <w:r>
              <w:rPr>
                <w:sz w:val="24"/>
                <w:szCs w:val="24"/>
              </w:rPr>
              <w:t xml:space="preserve">Diagnostik funksiya</w:t>
            </w:r>
          </w:p>
        </w:tc>
        <w:tc>
          <w:tcPr>
            <w:tcW w:w="4650" w:type="dxa"/>
          </w:tcPr>
          <w:p>
            <w:pPr>
              <w:spacing w:before="0" w:after="20" w:line="240" w:lineRule="auto"/>
            </w:pPr>
            <w:r>
              <w:rPr>
                <w:sz w:val="24"/>
                <w:szCs w:val="24"/>
              </w:rPr>
              <w:t xml:space="preserve">O'zlashtirishdagi muammolar, ularning sabablari va xavf ostidagi talabalarni aniqlash.</w:t>
            </w:r>
          </w:p>
        </w:tc>
      </w:tr>
      <w:tr>
        <w:tc>
          <w:tcPr>
            <w:tcW w:w="4650" w:type="dxa"/>
          </w:tcPr>
          <w:p>
            <w:pPr>
              <w:spacing w:before="0" w:after="20" w:line="240" w:lineRule="auto"/>
            </w:pPr>
            <w:r>
              <w:rPr>
                <w:sz w:val="24"/>
                <w:szCs w:val="24"/>
              </w:rPr>
              <w:t xml:space="preserve">Bashoratlash funksiyasi</w:t>
            </w:r>
          </w:p>
        </w:tc>
        <w:tc>
          <w:tcPr>
            <w:tcW w:w="4650" w:type="dxa"/>
          </w:tcPr>
          <w:p>
            <w:pPr>
              <w:spacing w:before="0" w:after="20" w:line="240" w:lineRule="auto"/>
            </w:pPr>
            <w:r>
              <w:rPr>
                <w:sz w:val="24"/>
                <w:szCs w:val="24"/>
              </w:rPr>
              <w:t xml:space="preserve">To'plangan ma'lumotlar asosida akademik natijalar va xavflarning rivojlanishini oldindan baholash.</w:t>
            </w:r>
          </w:p>
        </w:tc>
      </w:tr>
      <w:tr>
        <w:tc>
          <w:tcPr>
            <w:tcW w:w="4650" w:type="dxa"/>
          </w:tcPr>
          <w:p>
            <w:pPr>
              <w:spacing w:before="0" w:after="20" w:line="240" w:lineRule="auto"/>
            </w:pPr>
            <w:r>
              <w:rPr>
                <w:sz w:val="24"/>
                <w:szCs w:val="24"/>
              </w:rPr>
              <w:t xml:space="preserve">Boshqaruv funksiyasi</w:t>
            </w:r>
          </w:p>
        </w:tc>
        <w:tc>
          <w:tcPr>
            <w:tcW w:w="4650" w:type="dxa"/>
          </w:tcPr>
          <w:p>
            <w:pPr>
              <w:spacing w:before="0" w:after="20" w:line="240" w:lineRule="auto"/>
            </w:pPr>
            <w:r>
              <w:rPr>
                <w:sz w:val="24"/>
                <w:szCs w:val="24"/>
              </w:rPr>
              <w:t xml:space="preserve">Aniqlangan muammolar bo'yicha o'z vaqtida tuzatuvchi chora-tadbirlar qabul qilishga asos yaratish.</w:t>
            </w:r>
          </w:p>
        </w:tc>
      </w:tr>
      <w:tr>
        <w:tc>
          <w:tcPr>
            <w:tcW w:w="4650" w:type="dxa"/>
          </w:tcPr>
          <w:p>
            <w:pPr>
              <w:spacing w:before="0" w:after="20" w:line="240" w:lineRule="auto"/>
            </w:pPr>
            <w:r>
              <w:rPr>
                <w:sz w:val="24"/>
                <w:szCs w:val="24"/>
              </w:rPr>
              <w:t xml:space="preserve">Baholash funksiyasi</w:t>
            </w:r>
          </w:p>
        </w:tc>
        <w:tc>
          <w:tcPr>
            <w:tcW w:w="4650" w:type="dxa"/>
          </w:tcPr>
          <w:p>
            <w:pPr>
              <w:spacing w:before="0" w:after="20" w:line="240" w:lineRule="auto"/>
            </w:pPr>
            <w:r>
              <w:rPr>
                <w:sz w:val="24"/>
                <w:szCs w:val="24"/>
              </w:rPr>
              <w:t xml:space="preserve">Ta'lim sifati, o'quv dasturlari va pedagogik faoliyat samaradorligini baholash.</w:t>
            </w:r>
          </w:p>
        </w:tc>
      </w:tr>
    </w:tbl>
    <w:p>
      <w:pPr>
        <w:spacing w:before="0" w:after="120" w:line="360" w:lineRule="auto"/>
      </w:pPr>
      <w:r>
        <w:t xml:space="preserve"/>
      </w:r>
    </w:p>
    <w:p>
      <w:pPr>
        <w:spacing w:before="0" w:after="160" w:line="360" w:lineRule="auto"/>
        <w:jc w:val="center"/>
      </w:pPr>
      <w:r>
        <w:rPr>
          <w:i/>
          <w:sz w:val="24"/>
          <w:szCs w:val="24"/>
        </w:rPr>
        <w:t xml:space="preserve">1.1-jadval. Akademik monitoringning asosiy funksiyalari</w:t>
      </w:r>
    </w:p>
    <w:p>
      <w:pPr>
        <w:spacing w:before="0" w:after="120" w:line="360" w:lineRule="auto"/>
        <w:jc w:val="both"/>
        <w:ind w:firstLine="567"/>
      </w:pPr>
      <w:r>
        <w:t xml:space="preserve">Yuqorida keltirilgan funksiyalardan ko'rinib turibdiki, akademik monitoring ta'lim muassasasi boshqaruvining barcha darajalarini bog'lovchi axborot "asab tizimi" vazifasini bajaradi. Strategik darajada (rektorat) u muassasa faoliyatini baholash va rivojlanish strategiyasini ishlab chiqish uchun umumlashtirilgan ko'rsatkichlarni taqdim etadi. Taktik darajada (dekanat, kafedra) u o'quv jarayonini operativ boshqarish va muammoli yo'nalishlarni aniqlash imkonini beradi. Operativ darajada (professor-o'qituvchi, tyutor) u har bir talaba bilan individual ishlash uchun zarur ma'lumotlarni beradi.</w:t>
      </w:r>
    </w:p>
    <w:p>
      <w:pPr>
        <w:spacing w:before="0" w:after="120" w:line="360" w:lineRule="auto"/>
        <w:jc w:val="both"/>
        <w:ind w:firstLine="567"/>
      </w:pPr>
      <w:r>
        <w:t xml:space="preserve">Monitoring ob'ektlarini darajalar bo'yicha tasniflash ham muhim ahamiyatga ega. Mikrodaraja - alohida talaba yoki o'quv mashg'uloti darajasidagi monitoring. Mezodaraja - guruh, yo'nalish yoki kafedra darajasidagi monitoring. Makrodaraja - fakultet va butun universitet darajasidagi monitoring. Har bir darajada o'ziga xos ko'rsatkichlar, ma'lumot yig'ish davriyligi va tahlil chuqurligi belgilanadi.</w:t>
      </w:r>
    </w:p>
    <w:p>
      <w:pPr>
        <w:spacing w:before="0" w:after="120" w:line="360" w:lineRule="auto"/>
        <w:jc w:val="both"/>
        <w:ind w:firstLine="567"/>
      </w:pPr>
      <w:r>
        <w:t xml:space="preserve">Shunday qilib, akademik monitoring oliy ta'limda nafaqat kuzatuv vositasi, balki ta'lim sifatini boshqarishning strategik resursi hisoblanadi. Uning samaradorligi esa ma'lumotlarni yig'ish, qayta ishlash va taqdim etishning qanchalik tez, aniq va qulay tashkil etilganiga bevosita bog'liq. Aynan shu yerda an'anaviy, qo'lda bajariladigan monitoringning imkoniyatlari cheklanadi va avtomatlashtirilgan tizimlarga ehtiyoj tug'iladi.</w:t>
      </w:r>
    </w:p>
    <w:p>
      <w:pPr>
        <w:spacing w:before="160" w:after="100" w:line="360" w:lineRule="auto"/>
        <w:jc w:val="left"/>
      </w:pPr>
      <w:r>
        <w:rPr>
          <w:b/>
          <w:i/>
          <w:sz w:val="28"/>
          <w:szCs w:val="28"/>
        </w:rPr>
        <w:t xml:space="preserve">Monitoring va ta'lim sifatini ta'minlash tizimi.</w:t>
      </w:r>
    </w:p>
    <w:p>
      <w:pPr>
        <w:spacing w:before="0" w:after="120" w:line="360" w:lineRule="auto"/>
        <w:jc w:val="both"/>
        <w:ind w:firstLine="567"/>
      </w:pPr>
      <w:r>
        <w:t xml:space="preserve">Akademik monitoring oliy ta'lim muassasasining ichki sifatni ta'minlash tizimi (Internal Quality Assurance) bilan uzviy bog'liqdir. Zamonaviy yondashuvga ko'ra, ta'lim sifati nafaqat yakuniy natija (bitiruvchining bilimi), balki butun ta'lim jarayonining barcha bosqichlarida ta'minlanishi kerak. Monitoring esa shu jarayonning har bir bosqichida sifatni o'lchash va boshqarish vositasi bo'lib xizmat qiladi. Sifatni ta'minlash tizimisiz monitoring maqsadsiz ma'lumot yig'ishga, monitoringsiz sifat tizimi esa obyektiv asossiz deklaratsiyaga aylanib qoladi.</w:t>
      </w:r>
    </w:p>
    <w:p>
      <w:pPr>
        <w:spacing w:before="0" w:after="120" w:line="360" w:lineRule="auto"/>
        <w:jc w:val="both"/>
        <w:ind w:firstLine="567"/>
      </w:pPr>
      <w:r>
        <w:t xml:space="preserve">Monitoring natijalari ta'lim dasturlarini takomillashtirish, o'quv rejalarini optimallashtirish va pedagogik metodikalarni yangilash uchun asos bo'ladi. Masalan, agar muayyan fan bo'yicha ko'p talabalar past natija ko'rsatayotgani aniqlansa, bu fanning o'quv-uslubiy ta'minotini yoki o'qitish usulini qayta ko'rib chiqishga turtki bo'ladi. Shu tariqa monitoring sifatni doimiy yaxshilash siklining harakatlantiruvchi kuchiga aylanadi.</w:t>
      </w:r>
    </w:p>
    <w:p>
      <w:pPr>
        <w:spacing w:before="0" w:after="120" w:line="360" w:lineRule="auto"/>
        <w:jc w:val="both"/>
        <w:ind w:firstLine="567"/>
      </w:pPr>
      <w:r>
        <w:t xml:space="preserve">Akademik monitoring turli manfaatdor tomonlar (stakeholders) uchun qiymat yaratadi. Talabalar uchun u o'z o'zlashtirishini kuzatish va o'z vaqtida yordam olish imkonini beradi. Professor-o'qituvchilar uchun u o'qitish samaradorligini baholash va talabalar bilan maqsadli ishlash vositasidir. Rahbariyat uchun u strategik qarorlar uchun obyektiv asos beradi. Davlat va jamiyat uchun esa u ta'lim muassasasi faoliyatining shaffofligi va hisobdorligini ta'minlaydi. Shunday qilib, monitoring barcha tomonlarning manfaatlariga xizmat qiluvchi yaxlit mexanizm hisoblanadi.</w:t>
      </w:r>
    </w:p>
    <w:p>
      <w:pPr>
        <w:spacing w:before="160" w:after="100" w:line="360" w:lineRule="auto"/>
        <w:jc w:val="left"/>
      </w:pPr>
      <w:r>
        <w:rPr>
          <w:b/>
          <w:i/>
          <w:sz w:val="28"/>
          <w:szCs w:val="28"/>
        </w:rPr>
        <w:t xml:space="preserve">Akademik monitoringning sub'ektlari va ob'ektlari.</w:t>
      </w:r>
    </w:p>
    <w:p>
      <w:pPr>
        <w:spacing w:before="0" w:after="120" w:line="360" w:lineRule="auto"/>
        <w:jc w:val="both"/>
        <w:ind w:firstLine="567"/>
      </w:pPr>
      <w:r>
        <w:t xml:space="preserve">Akademik monitoring tizimini to'liq tushunish uchun uning sub'ektlari (kim kuzatadi) va ob'ektlari (nima kuzatiladi) ni aniq ajratish zarur. Monitoring sub'ektlari - bu monitoringni tashkil etuvchi va undan foydalanuvchi shaxslar va tuzilmalar: muassasa rahbariyati, o'quv-uslubiy boshqarma, dekanatlar, kafedralar, professor-o'qituvchilar, tyutorlar va sifatni ta'minlash bo'limi. Har bir sub'ekt monitoringdan o'z vazifalariga mos darajada va maqsadda foydalanadi.</w:t>
      </w:r>
    </w:p>
    <w:p>
      <w:pPr>
        <w:spacing w:before="0" w:after="120" w:line="360" w:lineRule="auto"/>
        <w:jc w:val="both"/>
        <w:ind w:firstLine="567"/>
      </w:pPr>
      <w:r>
        <w:t xml:space="preserve">Monitoring ob'ektlari esa kuzatiladigan jarayon va hodisalardan iborat: talabalarning bilim olish faoliyati va natijalari, o'quv jarayonining tashkil etilishi, professor-o'qituvchilar faoliyati, o'quv-uslubiy ta'minot holati hamda ta'lim muhitining umumiy sharoiti. Ob'ektlarni to'g'ri belgilash monitoring qaysi ma'lumotlarni yig'ish kerakligini va qanday ko'rsatkichlardan foydalanishni aniqlaydi. Sub'ekt va ob'ekt o'rtasidagi munosabat teskari aloqa (feedback) tamoyiliga asoslanadi: monitoring natijalari boshqaruv ta'sirini shakllantiradi, bu ta'sir esa ob'ekt holatini o'zgartiradi va yangi monitoring siklida qayta baholanadi.</w:t>
      </w:r>
    </w:p>
    <w:p>
      <w:pPr>
        <w:spacing w:before="160" w:after="100" w:line="360" w:lineRule="auto"/>
        <w:jc w:val="left"/>
      </w:pPr>
      <w:r>
        <w:rPr>
          <w:b/>
          <w:i/>
          <w:sz w:val="28"/>
          <w:szCs w:val="28"/>
        </w:rPr>
        <w:t xml:space="preserve">Akademik monitoring turlari.</w:t>
      </w:r>
    </w:p>
    <w:p>
      <w:pPr>
        <w:spacing w:before="0" w:after="120" w:line="360" w:lineRule="auto"/>
        <w:jc w:val="both"/>
        <w:ind w:firstLine="567"/>
      </w:pPr>
      <w:r>
        <w:t xml:space="preserve">Akademik monitoring turli mezonlar bo'yicha tasniflanadi. O'tkazilish vaqtiga ko'ra u uch turga bo'linadi: kirish monitoringi (o'quv jarayoni boshida dastlabki holatni baholash), joriy monitoring (jarayon davomida uzluksiz kuzatish) va yakuniy monitoring (natijalarni baholash). Bu turlarning uyg'unligi jarayonning to'liq manzarasini beradi.</w:t>
      </w:r>
    </w:p>
    <w:p>
      <w:pPr>
        <w:spacing w:before="0" w:after="120" w:line="360" w:lineRule="auto"/>
        <w:jc w:val="both"/>
        <w:ind w:firstLine="567"/>
      </w:pPr>
      <w:r>
        <w:t xml:space="preserve">Tashkil etuvchi sub'ektga ko'ra monitoring ichki (muassasaning o'zi tomonidan o'tkaziladigan) va tashqi (nazorat organlari yoki akkreditatsiya agentliklari tomonidan) bo'ladi. Qamrab olish darajasiga ko'ra esa u individual (alohida talaba), guruhli, fakultet va muassasa miqyosidagi monitoringga ajraladi. Avtomatlashtirilgan tizim ushbu barcha turlarni qo'llab-quvvatlay olishi va turli darajalardagi ma'lumotlarni o'zaro bog'lay olishi kerak. Quyidagi jadvalda monitoring turlarining tasnifi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Tasniflash mezoni</w:t>
            </w:r>
          </w:p>
        </w:tc>
        <w:tc>
          <w:tcPr>
            <w:tcW w:w="4650" w:type="dxa"/>
            <w:shd w:val="clear" w:color="auto" w:fill="D9D9D9"/>
          </w:tcPr>
          <w:p>
            <w:pPr>
              <w:spacing w:before="0" w:after="20" w:line="240" w:lineRule="auto"/>
            </w:pPr>
            <w:r>
              <w:rPr>
                <w:b/>
                <w:sz w:val="24"/>
                <w:szCs w:val="24"/>
              </w:rPr>
              <w:t xml:space="preserve">Monitoring turlari</w:t>
            </w:r>
          </w:p>
        </w:tc>
      </w:tr>
      <w:tr>
        <w:tc>
          <w:tcPr>
            <w:tcW w:w="4650" w:type="dxa"/>
          </w:tcPr>
          <w:p>
            <w:pPr>
              <w:spacing w:before="0" w:after="20" w:line="240" w:lineRule="auto"/>
            </w:pPr>
            <w:r>
              <w:rPr>
                <w:sz w:val="24"/>
                <w:szCs w:val="24"/>
              </w:rPr>
              <w:t xml:space="preserve">O'tkazilish vaqti</w:t>
            </w:r>
          </w:p>
        </w:tc>
        <w:tc>
          <w:tcPr>
            <w:tcW w:w="4650" w:type="dxa"/>
          </w:tcPr>
          <w:p>
            <w:pPr>
              <w:spacing w:before="0" w:after="20" w:line="240" w:lineRule="auto"/>
            </w:pPr>
            <w:r>
              <w:rPr>
                <w:sz w:val="24"/>
                <w:szCs w:val="24"/>
              </w:rPr>
              <w:t xml:space="preserve">Kirish, joriy, yakuniy</w:t>
            </w:r>
          </w:p>
        </w:tc>
      </w:tr>
      <w:tr>
        <w:tc>
          <w:tcPr>
            <w:tcW w:w="4650" w:type="dxa"/>
          </w:tcPr>
          <w:p>
            <w:pPr>
              <w:spacing w:before="0" w:after="20" w:line="240" w:lineRule="auto"/>
            </w:pPr>
            <w:r>
              <w:rPr>
                <w:sz w:val="24"/>
                <w:szCs w:val="24"/>
              </w:rPr>
              <w:t xml:space="preserve">Tashkil etuvchi</w:t>
            </w:r>
          </w:p>
        </w:tc>
        <w:tc>
          <w:tcPr>
            <w:tcW w:w="4650" w:type="dxa"/>
          </w:tcPr>
          <w:p>
            <w:pPr>
              <w:spacing w:before="0" w:after="20" w:line="240" w:lineRule="auto"/>
            </w:pPr>
            <w:r>
              <w:rPr>
                <w:sz w:val="24"/>
                <w:szCs w:val="24"/>
              </w:rPr>
              <w:t xml:space="preserve">Ichki, tashqi</w:t>
            </w:r>
          </w:p>
        </w:tc>
      </w:tr>
      <w:tr>
        <w:tc>
          <w:tcPr>
            <w:tcW w:w="4650" w:type="dxa"/>
          </w:tcPr>
          <w:p>
            <w:pPr>
              <w:spacing w:before="0" w:after="20" w:line="240" w:lineRule="auto"/>
            </w:pPr>
            <w:r>
              <w:rPr>
                <w:sz w:val="24"/>
                <w:szCs w:val="24"/>
              </w:rPr>
              <w:t xml:space="preserve">Qamrov darajasi</w:t>
            </w:r>
          </w:p>
        </w:tc>
        <w:tc>
          <w:tcPr>
            <w:tcW w:w="4650" w:type="dxa"/>
          </w:tcPr>
          <w:p>
            <w:pPr>
              <w:spacing w:before="0" w:after="20" w:line="240" w:lineRule="auto"/>
            </w:pPr>
            <w:r>
              <w:rPr>
                <w:sz w:val="24"/>
                <w:szCs w:val="24"/>
              </w:rPr>
              <w:t xml:space="preserve">Individual, guruhli, fakultet, muassasa</w:t>
            </w:r>
          </w:p>
        </w:tc>
      </w:tr>
      <w:tr>
        <w:tc>
          <w:tcPr>
            <w:tcW w:w="4650" w:type="dxa"/>
          </w:tcPr>
          <w:p>
            <w:pPr>
              <w:spacing w:before="0" w:after="20" w:line="240" w:lineRule="auto"/>
            </w:pPr>
            <w:r>
              <w:rPr>
                <w:sz w:val="24"/>
                <w:szCs w:val="24"/>
              </w:rPr>
              <w:t xml:space="preserve">Maqsad</w:t>
            </w:r>
          </w:p>
        </w:tc>
        <w:tc>
          <w:tcPr>
            <w:tcW w:w="4650" w:type="dxa"/>
          </w:tcPr>
          <w:p>
            <w:pPr>
              <w:spacing w:before="0" w:after="20" w:line="240" w:lineRule="auto"/>
            </w:pPr>
            <w:r>
              <w:rPr>
                <w:sz w:val="24"/>
                <w:szCs w:val="24"/>
              </w:rPr>
              <w:t xml:space="preserve">Diagnostik, bashoratli, baholovchi</w:t>
            </w:r>
          </w:p>
        </w:tc>
      </w:tr>
    </w:tbl>
    <w:p>
      <w:pPr>
        <w:spacing w:before="0" w:after="120" w:line="360" w:lineRule="auto"/>
      </w:pPr>
      <w:r>
        <w:t xml:space="preserve"/>
      </w:r>
    </w:p>
    <w:p>
      <w:pPr>
        <w:spacing w:before="0" w:after="160" w:line="360" w:lineRule="auto"/>
        <w:jc w:val="center"/>
      </w:pPr>
      <w:r>
        <w:rPr>
          <w:i/>
          <w:sz w:val="24"/>
          <w:szCs w:val="24"/>
        </w:rPr>
        <w:t xml:space="preserve">1.5-jadval. Akademik monitoring turlarining tasnifi</w:t>
      </w:r>
    </w:p>
    <w:p>
      <w:pPr>
        <w:spacing w:before="160" w:after="100" w:line="360" w:lineRule="auto"/>
        <w:jc w:val="left"/>
      </w:pPr>
      <w:r>
        <w:rPr>
          <w:b/>
          <w:i/>
          <w:sz w:val="28"/>
          <w:szCs w:val="28"/>
        </w:rPr>
        <w:t xml:space="preserve">Akademik monitoringning tarixiy taraqqiyoti.</w:t>
      </w:r>
    </w:p>
    <w:p>
      <w:pPr>
        <w:spacing w:before="0" w:after="120" w:line="360" w:lineRule="auto"/>
        <w:jc w:val="both"/>
        <w:ind w:firstLine="567"/>
      </w:pPr>
      <w:r>
        <w:t xml:space="preserve">Ta'lim jarayonlarini kuzatish g'oyasi ta'limning o'zi qadar qadimiy bo'lsa-da, uning ilmiy asoslangan tizim sifatida shakllanishi XX asrning ikkinchi yarmiga to'g'ri keladi. Dastlabki bosqichda monitoring, asosan, imtihon natijalari va statistik hisobotlarni yig'ishdan iborat bo'lgan. Sifatni boshqarish nazariyasining ta'limga kirib kelishi bilan monitoring tushunchasi kengaydi va u nafaqat natijani qayd etish, balki jarayonni doimiy yaxshilash vositasiga aylandi. Axborot texnologiyalarining rivojlanishi esa monitoringni qog'oz hujjatlardan elektron tizimlarga o'tkazdi va uning imkoniyatlarini tubdan kengaytirdi.</w:t>
      </w:r>
    </w:p>
    <w:p>
      <w:pPr>
        <w:spacing w:before="0" w:after="120" w:line="360" w:lineRule="auto"/>
        <w:jc w:val="both"/>
        <w:ind w:firstLine="567"/>
      </w:pPr>
      <w:r>
        <w:t xml:space="preserve">Hozirgi kunda akademik monitoring rivojlanishining yangi bosqichi ma'lumotlarga asoslangan boshqaruv (data-driven management) konsepsiyasi bilan bog'liq. Bu yondashuvga ko'ra, barcha boshqaruv qarorlari intuitsiya yoki taxminlarga emas, balki obyektiv ma'lumotlar va ularning tahliliga asoslanishi kerak. Ta'lim ma'lumotlarini qazib olish (Educational Data Mining) va o'qitishni tahlil qilish (Learning Analytics) yo'nalishlarining paydo bo'lishi monitoringni sifat jihatidan yangi - bashoratli va tavsiyaviy - darajaga ko'tardi.</w:t>
      </w:r>
    </w:p>
    <w:p>
      <w:pPr>
        <w:spacing w:before="160" w:after="100" w:line="360" w:lineRule="auto"/>
        <w:jc w:val="left"/>
      </w:pPr>
      <w:r>
        <w:rPr>
          <w:b/>
          <w:i/>
          <w:sz w:val="28"/>
          <w:szCs w:val="28"/>
        </w:rPr>
        <w:t xml:space="preserve">Ta'lim sifatini boshqarish modellari va monitoring.</w:t>
      </w:r>
    </w:p>
    <w:p>
      <w:pPr>
        <w:spacing w:before="0" w:after="120" w:line="360" w:lineRule="auto"/>
        <w:jc w:val="both"/>
        <w:ind w:firstLine="567"/>
      </w:pPr>
      <w:r>
        <w:t xml:space="preserve">Akademik monitoring ta'lim sifatini boshqarishning umumiy modellari doirasida ish ko'radi. Eng keng tarqalgan model - Deming tomonidan taklif etilgan PDCA (Plan-Do-Check-Act, ya'ni Rejalashtirish-Bajarish-Tekshirish-Harakat) doiraviy sikli. Ushbu siklda monitoring "Tekshirish" bosqichini ta'minlaydi: rejalashtirilgan natijalar bilan haqiqiy natijalar solishtiriladi va og'ishlar aniqlanadi. Aniqlangan og'ishlar "Harakat" bosqichida tuzatuvchi chora-tadbirlar uchun asos bo'ladi. Shunday qilib, monitoring sifatni doimiy yaxshilash siklining uzluksiz ishlashini ta'minlaydi.</w:t>
      </w:r>
    </w:p>
    <w:p>
      <w:pPr>
        <w:spacing w:before="0" w:after="120" w:line="360" w:lineRule="auto"/>
        <w:jc w:val="both"/>
        <w:ind w:firstLine="567"/>
      </w:pPr>
      <w:r>
        <w:t xml:space="preserve">Sifatni boshqarishning boshqa modellari - umumiy sifat menejmenti (TQM) va ISO 9001 standartlari - ham obyektiv o'lchash va ma'lumotlarga asoslangan qaror qabul qilishni talab qiladi. Bu modellarning barchasi monitoring tizimisiz to'liq amalga oshmaydi. Demak, samarali akademik monitoring tizimi zamonaviy ta'lim sifatini ta'minlash tizimining texnologik poydevori hisoblanadi.</w:t>
      </w:r>
    </w:p>
    <w:p>
      <w:pPr>
        <w:spacing w:before="160" w:after="100" w:line="360" w:lineRule="auto"/>
        <w:jc w:val="left"/>
      </w:pPr>
      <w:r>
        <w:rPr>
          <w:b/>
          <w:i/>
          <w:sz w:val="28"/>
          <w:szCs w:val="28"/>
        </w:rPr>
        <w:t xml:space="preserve">Akademik monitoringning xorijiy tajribasi.</w:t>
      </w:r>
    </w:p>
    <w:p>
      <w:pPr>
        <w:spacing w:before="0" w:after="120" w:line="360" w:lineRule="auto"/>
        <w:jc w:val="both"/>
        <w:ind w:firstLine="567"/>
      </w:pPr>
      <w:r>
        <w:t xml:space="preserve">Rivojlangan mamlakatlarning yetakchi universitetlarida akademik monitoring uzoq vaqtdan beri avtomatlashtirilgan tizimlar yordamida amalga oshiriladi. Ko'plab universitetlarda talabalar muvaffaqiyatini boshqarish tizimlari (Student Success Systems) joriy etilgan bo'lib, ular xavf ostidagi talabalarni erta aniqlash va ularga yo'naltirilgan yordam ko'rsatishga xizmat qiladi. Bunday tizimlar talabaning akademik faolligi, baholar dinamikasi va boshqa ko'rsatkichlarni tahlil qilib, o'qishni tashlab ketish ehtimolini bashorat qiladi.</w:t>
      </w:r>
    </w:p>
    <w:p>
      <w:pPr>
        <w:spacing w:before="0" w:after="120" w:line="360" w:lineRule="auto"/>
        <w:jc w:val="both"/>
        <w:ind w:firstLine="567"/>
      </w:pPr>
      <w:r>
        <w:t xml:space="preserve">Xorijiy tajriba shuni ko'rsatadiki, avtomatlashtirilgan monitoring tizimlarini joriy etish talabalarning o'qishni muvaffaqiyatli tugatish ko'rsatkichini sezilarli oshirishga, o'qishdan chetlatish hollarini kamaytirishga va ta'lim muassasasi resurslaridan samarali foydalanishga olib keladi. Ayni paytda, bu tajribani mahalliy sharoitga ko'chirishda milliy ta'lim tizimining xususiyatlarini - kredit-modul tizimi, reyting nazorati metodikasi, hujjat aylanishi tartibini - hisobga olish zarur. Aynan shu moslashtirish ehtiyoji mahalliy sharoitga mos tizim ishlab chiqishni asoslab beradi.</w:t>
      </w:r>
    </w:p>
    <w:p>
      <w:pPr>
        <w:spacing w:before="200" w:after="120" w:line="360" w:lineRule="auto"/>
        <w:jc w:val="left"/>
      </w:pPr>
      <w:r>
        <w:rPr>
          <w:b/>
          <w:sz w:val="28"/>
          <w:szCs w:val="28"/>
        </w:rPr>
        <w:t xml:space="preserve">1.2. Akademik jarayonlarni monitoring qilishning asosiy tamoyillari va usullari</w:t>
      </w:r>
    </w:p>
    <w:p>
      <w:pPr>
        <w:spacing w:before="0" w:after="120" w:line="360" w:lineRule="auto"/>
        <w:jc w:val="both"/>
        <w:ind w:firstLine="567"/>
      </w:pPr>
      <w:r>
        <w:t xml:space="preserve">Akademik monitoringning ishonchli va foydali bo'lishi u asoslanadigan tamoyillar tizimiga bog'liq. Ushbu tamoyillar monitoring jarayonini loyihalash, ko'rsatkichlarni tanlash va natijalarni talqin qilishda yo'l-yo'riq vazifasini bajaradi. Quyida monitoringning eng muhim tamoyillari ko'rib chiqiladi.</w:t>
      </w:r>
    </w:p>
    <w:p>
      <w:pPr>
        <w:spacing w:before="160" w:after="100" w:line="360" w:lineRule="auto"/>
        <w:jc w:val="left"/>
      </w:pPr>
      <w:r>
        <w:rPr>
          <w:b/>
          <w:i/>
          <w:sz w:val="28"/>
          <w:szCs w:val="28"/>
        </w:rPr>
        <w:t xml:space="preserve">Monitoringning asosiy tamoyillari.</w:t>
      </w:r>
    </w:p>
    <w:p>
      <w:pPr>
        <w:spacing w:before="0" w:after="120" w:line="360" w:lineRule="auto"/>
        <w:jc w:val="both"/>
        <w:ind w:firstLine="567"/>
      </w:pPr>
      <w:r>
        <w:rPr>
          <w:b/>
        </w:rPr>
        <w:t xml:space="preserve">Tizimlilik tamoyili. </w:t>
      </w:r>
      <w:r>
        <w:t xml:space="preserve">monitoring tasodifiy emas, balki oldindan belgilangan reja, ko'rsatkichlar tizimi va metodika asosida amalga oshirilishi kerak. Barcha ko'rsatkichlar o'zaro bog'langan yagona tizimni tashkil etishi lozim.</w:t>
      </w:r>
    </w:p>
    <w:p>
      <w:pPr>
        <w:spacing w:before="0" w:after="120" w:line="360" w:lineRule="auto"/>
        <w:jc w:val="both"/>
        <w:ind w:firstLine="567"/>
      </w:pPr>
      <w:r>
        <w:rPr>
          <w:b/>
        </w:rPr>
        <w:t xml:space="preserve">Uzluksizlik tamoyili. </w:t>
      </w:r>
      <w:r>
        <w:t xml:space="preserve">kuzatuv muntazam va davomiy bo'lishi, ma'lumotlar belgilangan davriylikda yangilanib turishi kerak. Faqat uzluksiz kuzatuvgina jarayonlar dinamikasini aniqlash imkonini beradi.</w:t>
      </w:r>
    </w:p>
    <w:p>
      <w:pPr>
        <w:spacing w:before="0" w:after="120" w:line="360" w:lineRule="auto"/>
        <w:jc w:val="both"/>
        <w:ind w:firstLine="567"/>
      </w:pPr>
      <w:r>
        <w:rPr>
          <w:b/>
        </w:rPr>
        <w:t xml:space="preserve">Obyektivlik tamoyili. </w:t>
      </w:r>
      <w:r>
        <w:t xml:space="preserve">yig'ilayotgan ma'lumotlar haqqoniy, tekshiriladigan va sub'ektiv baholardan xoli bo'lishi shart. Ko'rsatkichlar aniq o'lchanadigan va bir xil talqin etiladigan tarzda ifodalanishi kerak.</w:t>
      </w:r>
    </w:p>
    <w:p>
      <w:pPr>
        <w:spacing w:before="0" w:after="120" w:line="360" w:lineRule="auto"/>
        <w:jc w:val="both"/>
        <w:ind w:firstLine="567"/>
      </w:pPr>
      <w:r>
        <w:rPr>
          <w:b/>
        </w:rPr>
        <w:t xml:space="preserve">Taqqoslanuvchanlik tamoyili. </w:t>
      </w:r>
      <w:r>
        <w:t xml:space="preserve">ma'lumotlar turli davrlar, guruhlar va yo'nalishlar kesimida o'zaro solishtirilishi mumkin bo'lishi uchun yagona metodika va o'lchov birliklaridan foydalaniladi.</w:t>
      </w:r>
    </w:p>
    <w:p>
      <w:pPr>
        <w:spacing w:before="0" w:after="120" w:line="360" w:lineRule="auto"/>
        <w:jc w:val="both"/>
        <w:ind w:firstLine="567"/>
      </w:pPr>
      <w:r>
        <w:rPr>
          <w:b/>
        </w:rPr>
        <w:t xml:space="preserve">Maqsadga muvofiqlik tamoyili. </w:t>
      </w:r>
      <w:r>
        <w:t xml:space="preserve">yig'iladigan har bir ko'rsatkich aniq boshqaruv qaroriga xizmat qilishi kerak. Amaliy ahamiyatga ega bo'lmagan ma'lumotlarni yig'ish resurslarni behuda sarflashga olib keladi.</w:t>
      </w:r>
    </w:p>
    <w:p>
      <w:pPr>
        <w:spacing w:before="0" w:after="120" w:line="360" w:lineRule="auto"/>
        <w:jc w:val="both"/>
        <w:ind w:firstLine="567"/>
      </w:pPr>
      <w:r>
        <w:rPr>
          <w:b/>
        </w:rPr>
        <w:t xml:space="preserve">Ochiqlik va maxfiylik muvozanati tamoyili. </w:t>
      </w:r>
      <w:r>
        <w:t xml:space="preserve">monitoring natijalari manfaatdor tomonlar uchun ochiq bo'lishi, ayni paytda shaxsiy ma'lumotlar himoyalanishi va faqat vakolatli shaxslarga taqdim etilishi lozim.</w:t>
      </w:r>
    </w:p>
    <w:p>
      <w:pPr>
        <w:spacing w:before="0" w:after="120" w:line="360" w:lineRule="auto"/>
        <w:jc w:val="both"/>
        <w:ind w:firstLine="567"/>
      </w:pPr>
      <w:r>
        <w:t xml:space="preserve">Ushbu tamoyillarga rioya etilishi monitoring natijalarining ishonchliligini ta'minlaydi. Tamoyillarning buzilishi, masalan, obyektivlikning ta'minlanmasligi yoki ko'rsatkichlarning taqqoslanmasligi, monitoringni samarasiz va hatto zararli qilib qo'yishi mumkin, chunki noto'g'ri ma'lumotlar asosida qabul qilingan qarorlar salbiy oqibatlarga olib keladi.</w:t>
      </w:r>
    </w:p>
    <w:p>
      <w:pPr>
        <w:spacing w:before="160" w:after="100" w:line="360" w:lineRule="auto"/>
        <w:jc w:val="left"/>
      </w:pPr>
      <w:r>
        <w:rPr>
          <w:b/>
          <w:i/>
          <w:sz w:val="28"/>
          <w:szCs w:val="28"/>
        </w:rPr>
        <w:t xml:space="preserve">Monitoring usullari.</w:t>
      </w:r>
    </w:p>
    <w:p>
      <w:pPr>
        <w:spacing w:before="0" w:after="120" w:line="360" w:lineRule="auto"/>
        <w:jc w:val="both"/>
        <w:ind w:firstLine="567"/>
      </w:pPr>
      <w:r>
        <w:t xml:space="preserve">Akademik monitoringda ma'lumotlarni yig'ish va tahlil qilishning turli usullaridan foydalaniladi. Ularni shartli ravishda bir necha guruhga ajratish mumkin.</w:t>
      </w:r>
    </w:p>
    <w:p>
      <w:pPr>
        <w:spacing w:before="0" w:after="120" w:line="360" w:lineRule="auto"/>
        <w:jc w:val="both"/>
        <w:ind w:firstLine="567"/>
      </w:pPr>
      <w:r>
        <w:rPr>
          <w:b/>
        </w:rPr>
        <w:t xml:space="preserve">Ma'lumot yig'ish usullari. </w:t>
      </w:r>
      <w:r>
        <w:t xml:space="preserve">hujjatlarni o'rganish (o'quv jurnallari, qaydnomalar, reyting daftarchalari), so'rovnoma va anketalar, kuzatish, test va nazorat ishlari, axborot tizimlaridan avtomatik ma'lumot olish. Avtomatlashtirilgan monitoringda asosiy urg'u oxirgi usulga - axborot tizimlaridagi ma'lumotlardan to'g'ridan-to'g'ri foydalanishga qaratiladi.</w:t>
      </w:r>
    </w:p>
    <w:p>
      <w:pPr>
        <w:spacing w:before="0" w:after="120" w:line="360" w:lineRule="auto"/>
        <w:jc w:val="both"/>
        <w:ind w:firstLine="567"/>
      </w:pPr>
      <w:r>
        <w:rPr>
          <w:b/>
        </w:rPr>
        <w:t xml:space="preserve">Ma'lumotlarni qayta ishlash va tahlil qilish usullari. </w:t>
      </w:r>
      <w:r>
        <w:t xml:space="preserve">statistik tahlil (o'rtacha qiymat, dispersiya, dinamika ko'rsatkichlari), qiyosiy tahlil, guruhlash va tasniflash, tendensiyalarni aniqlash hamda korrelyatsion tahlil. Zamonaviy tizimlarda bu usullar ma'lumotlarni qazib olish va mashinaviy o'qitish algoritmlari bilan to'ldiriladi.</w:t>
      </w:r>
    </w:p>
    <w:p>
      <w:pPr>
        <w:spacing w:before="0" w:after="120" w:line="360" w:lineRule="auto"/>
        <w:jc w:val="both"/>
        <w:ind w:firstLine="567"/>
      </w:pPr>
      <w:r>
        <w:rPr>
          <w:b/>
        </w:rPr>
        <w:t xml:space="preserve">Natijalarni taqdim etish usullari. </w:t>
      </w:r>
      <w:r>
        <w:t xml:space="preserve">jadvallar, grafiklar, diagrammalar, ko'rsatkichli boshqaruv panellari (dashboard) va hisobotlar. Ma'lumotlarni ko'rgazmali vizuallashtirish ularni idrok etishni osonlashtiradi va qaror qabul qilishni tezlashtiradi.</w:t>
      </w:r>
    </w:p>
    <w:p>
      <w:pPr>
        <w:spacing w:before="160" w:after="100" w:line="360" w:lineRule="auto"/>
        <w:jc w:val="left"/>
      </w:pPr>
      <w:r>
        <w:rPr>
          <w:b/>
          <w:i/>
          <w:sz w:val="28"/>
          <w:szCs w:val="28"/>
        </w:rPr>
        <w:t xml:space="preserve">Mezon va ko'rsatkich tushunchalari.</w:t>
      </w:r>
    </w:p>
    <w:p>
      <w:pPr>
        <w:spacing w:before="0" w:after="120" w:line="360" w:lineRule="auto"/>
        <w:jc w:val="both"/>
        <w:ind w:firstLine="567"/>
      </w:pPr>
      <w:r>
        <w:t xml:space="preserve">Monitoring metodologiyasida "mezon" va "ko'rsatkich" tushunchalarini farqlash muhim. Mezon (kriteriy) - bu baholash asosi bo'lgan belgi yoki sifat, ya'ni biz nimani baholaymiz (masalan, talabaning bilim darajasi). Ko'rsatkich (indikator) esa mezonning o'lchanadigan, miqdoriy ifodasi, ya'ni biz mezonni qanday o'lchaymiz (masalan, o'rtacha ball). Bir mezon bir necha ko'rsatkich orqali baholanishi mumkin. To'g'ri tanlangan ko'rsatkichlar mezonni to'liq va aniq aks ettirishi kerak.</w:t>
      </w:r>
    </w:p>
    <w:p>
      <w:pPr>
        <w:spacing w:before="0" w:after="120" w:line="360" w:lineRule="auto"/>
        <w:jc w:val="both"/>
        <w:ind w:firstLine="567"/>
      </w:pPr>
      <w:r>
        <w:t xml:space="preserve">Ko'rsatkichlar miqdoriy (kvantitativ) va sifat (kvalitativ) turlarga bo'linadi. Miqdoriy ko'rsatkichlar son bilan ifodalanadi va aniq o'lchanadi (o'rtacha ball, foiz, son). Sifat ko'rsatkichlari esa bevosita o'lchanmaydigan xususiyatlarni (masalan, o'qitish sifati, talaba qoniqishi) tavsiflaydi va ko'pincha so'rovnoma yoki ekspert baholash orqali aniqlanadi. Samarali monitoring ikkala turdagi ko'rsatkichlardan uyg'un foydalanadi, chunki faqat miqdoriy ma'lumotlar to'liq manzara bermaydi.</w:t>
      </w:r>
    </w:p>
    <w:p>
      <w:pPr>
        <w:spacing w:before="0" w:after="120" w:line="360" w:lineRule="auto"/>
        <w:jc w:val="both"/>
        <w:ind w:firstLine="567"/>
      </w:pPr>
      <w:r>
        <w:t xml:space="preserve">Avtomatlashtirilgan tizimda miqdoriy ko'rsatkichlarni hisoblash to'liq avtomatlashtiriladi, sifat ko'rsatkichlari uchun esa so'rovnomalarni o'tkazish va natijalarni qayta ishlash moduli ko'zda tutiladi. Masalan, har semestr oxirida o'tkaziladigan talabalar qoniqishi so'rovnomasi natijalari tizimda avtomatik qayta ishlanadi va o'qitish sifatining sifat ko'rsatkichi sifatida boshqaruv paneliga chiqariladi. Bu miqdoriy va sifat ma'lumotlarini yagona tizimda birlashtirish imkonini beradi.</w:t>
      </w:r>
    </w:p>
    <w:p>
      <w:pPr>
        <w:spacing w:before="160" w:after="100" w:line="360" w:lineRule="auto"/>
        <w:jc w:val="left"/>
      </w:pPr>
      <w:r>
        <w:rPr>
          <w:b/>
          <w:i/>
          <w:sz w:val="28"/>
          <w:szCs w:val="28"/>
        </w:rPr>
        <w:t xml:space="preserve">Monitoring bosqichlari.</w:t>
      </w:r>
    </w:p>
    <w:p>
      <w:pPr>
        <w:spacing w:before="0" w:after="120" w:line="360" w:lineRule="auto"/>
        <w:jc w:val="both"/>
        <w:ind w:firstLine="567"/>
      </w:pPr>
      <w:r>
        <w:t xml:space="preserve">Akademik monitoring jarayoni izchil bosqichlardan iborat tsiklik faoliyatdir. Birinchi bosqich - maqsadlarni belgilash va rejalashtirish: monitoring nimaga qaratilgani, qaysi ko'rsatkichlar kuzatilishi va ma'lumotlar qanday davriylikda yig'ilishi aniqlanadi. Ikkinchi bosqich - ma'lumotlarni yig'ish: belgilangan manbalardan ma'lumotlar to'planadi. Uchinchi bosqich - ma'lumotlarni qayta ishlash va tahlil qilish: yig'ilgan ma'lumotlar ko'rsatkichlarga aylantiriladi va tahlil etiladi.</w:t>
      </w:r>
    </w:p>
    <w:p>
      <w:pPr>
        <w:spacing w:before="0" w:after="120" w:line="360" w:lineRule="auto"/>
        <w:jc w:val="both"/>
        <w:ind w:firstLine="567"/>
      </w:pPr>
      <w:r>
        <w:t xml:space="preserve">To'rtinchi bosqich - natijalarni talqin qilish va baholash: tahlil natijalari belgilangan me'yorlar bilan solishtiriladi va xulosalar chiqariladi. Beshinchi bosqich - qaror qabul qilish va chora ko'rish: aniqlangan muammolar bo'yicha boshqaruv qarorlari qabul qilinadi. Oltinchi bosqich - qabul qilingan chora-tadbirlar natijalarini kuzatish, bu monitoring tsiklini yangidan boshlaydi. Avtomatlashtirilgan tizim ushbu bosqichlarning ma'lumot yig'ish, qayta ishlash va taqdim etish kabi mehnat talab qiluvchi qismlarini to'liq yoki qisman avtomatlashtiradi, sub'ektga esa eng muhim - tahlil va qaror qabul qilish vazifalarini qoldiradi.</w:t>
      </w:r>
    </w:p>
    <w:p>
      <w:pPr>
        <w:spacing w:before="0" w:after="120" w:line="360" w:lineRule="auto"/>
        <w:jc w:val="both"/>
        <w:ind w:firstLine="567"/>
      </w:pPr>
      <w:r>
        <w:t xml:space="preserve">Monitoring ko'rsatkichlari uning markaziy elementi hisoblanadi. To'g'ri tanlangan ko'rsatkichlar tizimi monitoringning butun samaradorligini belgilaydi. Quyidagi jadvalda akademik monitoringning asosiy ko'rsatkichlari guruhlangan holda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Ko'rsatkichlar guruhi</w:t>
            </w:r>
          </w:p>
        </w:tc>
        <w:tc>
          <w:tcPr>
            <w:tcW w:w="4650" w:type="dxa"/>
            <w:shd w:val="clear" w:color="auto" w:fill="D9D9D9"/>
          </w:tcPr>
          <w:p>
            <w:pPr>
              <w:spacing w:before="0" w:after="20" w:line="240" w:lineRule="auto"/>
            </w:pPr>
            <w:r>
              <w:rPr>
                <w:b/>
                <w:sz w:val="24"/>
                <w:szCs w:val="24"/>
              </w:rPr>
              <w:t xml:space="preserve">Misol ko'rsatkichlar</w:t>
            </w:r>
          </w:p>
        </w:tc>
      </w:tr>
      <w:tr>
        <w:tc>
          <w:tcPr>
            <w:tcW w:w="4650" w:type="dxa"/>
          </w:tcPr>
          <w:p>
            <w:pPr>
              <w:spacing w:before="0" w:after="20" w:line="240" w:lineRule="auto"/>
            </w:pPr>
            <w:r>
              <w:rPr>
                <w:sz w:val="24"/>
                <w:szCs w:val="24"/>
              </w:rPr>
              <w:t xml:space="preserve">O'zlashtirish ko'rsatkichlari</w:t>
            </w:r>
          </w:p>
        </w:tc>
        <w:tc>
          <w:tcPr>
            <w:tcW w:w="4650" w:type="dxa"/>
          </w:tcPr>
          <w:p>
            <w:pPr>
              <w:spacing w:before="0" w:after="20" w:line="240" w:lineRule="auto"/>
            </w:pPr>
            <w:r>
              <w:rPr>
                <w:sz w:val="24"/>
                <w:szCs w:val="24"/>
              </w:rPr>
              <w:t xml:space="preserve">O'rtacha ball (GPA), fanlar bo'yicha o'zlashtirish foizi, reyting balli dinamikasi.</w:t>
            </w:r>
          </w:p>
        </w:tc>
      </w:tr>
      <w:tr>
        <w:tc>
          <w:tcPr>
            <w:tcW w:w="4650" w:type="dxa"/>
          </w:tcPr>
          <w:p>
            <w:pPr>
              <w:spacing w:before="0" w:after="20" w:line="240" w:lineRule="auto"/>
            </w:pPr>
            <w:r>
              <w:rPr>
                <w:sz w:val="24"/>
                <w:szCs w:val="24"/>
              </w:rPr>
              <w:t xml:space="preserve">Faollik ko'rsatkichlari</w:t>
            </w:r>
          </w:p>
        </w:tc>
        <w:tc>
          <w:tcPr>
            <w:tcW w:w="4650" w:type="dxa"/>
          </w:tcPr>
          <w:p>
            <w:pPr>
              <w:spacing w:before="0" w:after="20" w:line="240" w:lineRule="auto"/>
            </w:pPr>
            <w:r>
              <w:rPr>
                <w:sz w:val="24"/>
                <w:szCs w:val="24"/>
              </w:rPr>
              <w:t xml:space="preserve">Darsga qatnashish foizi, topshiriqlarni o'z vaqtida bajarish, ta'lim platformasidagi faollik.</w:t>
            </w:r>
          </w:p>
        </w:tc>
      </w:tr>
      <w:tr>
        <w:tc>
          <w:tcPr>
            <w:tcW w:w="4650" w:type="dxa"/>
          </w:tcPr>
          <w:p>
            <w:pPr>
              <w:spacing w:before="0" w:after="20" w:line="240" w:lineRule="auto"/>
            </w:pPr>
            <w:r>
              <w:rPr>
                <w:sz w:val="24"/>
                <w:szCs w:val="24"/>
              </w:rPr>
              <w:t xml:space="preserve">Xavf ko'rsatkichlari</w:t>
            </w:r>
          </w:p>
        </w:tc>
        <w:tc>
          <w:tcPr>
            <w:tcW w:w="4650" w:type="dxa"/>
          </w:tcPr>
          <w:p>
            <w:pPr>
              <w:spacing w:before="0" w:after="20" w:line="240" w:lineRule="auto"/>
            </w:pPr>
            <w:r>
              <w:rPr>
                <w:sz w:val="24"/>
                <w:szCs w:val="24"/>
              </w:rPr>
              <w:t xml:space="preserve">Akademik qarzdorliklar soni, o'qishni tashlab ketish ehtimoli, kritik fanlar bo'yicha past natijalar.</w:t>
            </w:r>
          </w:p>
        </w:tc>
      </w:tr>
      <w:tr>
        <w:tc>
          <w:tcPr>
            <w:tcW w:w="4650" w:type="dxa"/>
          </w:tcPr>
          <w:p>
            <w:pPr>
              <w:spacing w:before="0" w:after="20" w:line="240" w:lineRule="auto"/>
            </w:pPr>
            <w:r>
              <w:rPr>
                <w:sz w:val="24"/>
                <w:szCs w:val="24"/>
              </w:rPr>
              <w:t xml:space="preserve">Natija ko'rsatkichlari</w:t>
            </w:r>
          </w:p>
        </w:tc>
        <w:tc>
          <w:tcPr>
            <w:tcW w:w="4650" w:type="dxa"/>
          </w:tcPr>
          <w:p>
            <w:pPr>
              <w:spacing w:before="0" w:after="20" w:line="240" w:lineRule="auto"/>
            </w:pPr>
            <w:r>
              <w:rPr>
                <w:sz w:val="24"/>
                <w:szCs w:val="24"/>
              </w:rPr>
              <w:t xml:space="preserve">Bitiruvchilar foizi, malakaviy ish natijalari, bandlik darajasi.</w:t>
            </w:r>
          </w:p>
        </w:tc>
      </w:tr>
    </w:tbl>
    <w:p>
      <w:pPr>
        <w:spacing w:before="0" w:after="120" w:line="360" w:lineRule="auto"/>
      </w:pPr>
      <w:r>
        <w:t xml:space="preserve"/>
      </w:r>
    </w:p>
    <w:p>
      <w:pPr>
        <w:spacing w:before="0" w:after="160" w:line="360" w:lineRule="auto"/>
        <w:jc w:val="center"/>
      </w:pPr>
      <w:r>
        <w:rPr>
          <w:i/>
          <w:sz w:val="24"/>
          <w:szCs w:val="24"/>
        </w:rPr>
        <w:t xml:space="preserve">1.2-jadval. Akademik monitoringning asosiy ko'rsatkichlari</w:t>
      </w:r>
    </w:p>
    <w:p>
      <w:pPr>
        <w:spacing w:before="0" w:after="120" w:line="360" w:lineRule="auto"/>
        <w:jc w:val="both"/>
        <w:ind w:firstLine="567"/>
      </w:pPr>
      <w:r>
        <w:t xml:space="preserve">Ko'rsatkichlar tizimini loyihalashda "SMART" yondashuviga amal qilish maqsadga muvofiq: har bir ko'rsatkich aniq (Specific), o'lchanadigan (Measurable), erishish mumkin (Achievable), ahamiyatli (Relevant) va vaqt bilan chegaralangan (Time-bound) bo'lishi kerak. Bundan tashqari, ko'rsatkichlar soni oqilona bo'lishi lozim: ularning haddan tashqari ko'pligi tahlilni murakkablashtiradi, kamligi esa to'liq manzara berishni qiyinlashtiradi.</w:t>
      </w:r>
    </w:p>
    <w:p>
      <w:pPr>
        <w:spacing w:before="160" w:after="100" w:line="360" w:lineRule="auto"/>
        <w:jc w:val="left"/>
      </w:pPr>
      <w:r>
        <w:rPr>
          <w:b/>
          <w:i/>
          <w:sz w:val="28"/>
          <w:szCs w:val="28"/>
        </w:rPr>
        <w:t xml:space="preserve">Ko'rsatkichlarni hisoblash misollari.</w:t>
      </w:r>
    </w:p>
    <w:p>
      <w:pPr>
        <w:spacing w:before="0" w:after="120" w:line="360" w:lineRule="auto"/>
        <w:jc w:val="both"/>
        <w:ind w:firstLine="567"/>
      </w:pPr>
      <w:r>
        <w:t xml:space="preserve">Ko'rsatkichlarni qanday hisoblanishini aniq tasavvur etish uchun bir necha misolni ko'rib chiqamiz. O'rtacha ball (GPA) talabaning barcha fanlar bo'yicha olgan ballarining tegishli kreditlarga ko'paytmasi yig'indisini umumiy kreditlar yig'indisiga bo'lish orqali hisoblanadi. Bu ko'rsatkich talabaning umumiy akademik holatini aks ettiradi va uning dinamikasi semestrdan semestrga kuzatib boriladi. O'zlashtirish foizi esa muvaffaqiyatli o'zlashtirilgan fanlar sonini umumiy fanlar soniga nisbati sifatida aniqlanadi.</w:t>
      </w:r>
    </w:p>
    <w:p>
      <w:pPr>
        <w:spacing w:before="0" w:after="120" w:line="360" w:lineRule="auto"/>
        <w:jc w:val="both"/>
        <w:ind w:firstLine="567"/>
      </w:pPr>
      <w:r>
        <w:t xml:space="preserve">Davomat koeffitsienti talaba qatnashgan mashg'ulotlar sonini rejalashtirilgan mashg'ulotlar soniga nisbati sifatida hisoblanadi va u akademik faollikning muhim ko'rsatkichi hisoblanadi. Tadqiqotlar shuni ko'rsatadiki, darslarga qatnashish darajasi bilan o'zlashtirish o'rtasida kuchli ijobiy korrelyatsiya mavjud, shu sababli davomat ko'rsatkichi xavfni baholashda muhim omil bo'lib xizmat qiladi. Reyting balli dinamikasi ko'rsatkichi joriy ball bilan oldingi davr balli o'rtasidagi farqni aks ettiradi va salbiy tendensiyani erta aniqlash imkonini beradi.</w:t>
      </w:r>
    </w:p>
    <w:p>
      <w:pPr>
        <w:spacing w:before="0" w:after="120" w:line="360" w:lineRule="auto"/>
        <w:jc w:val="both"/>
        <w:ind w:firstLine="567"/>
      </w:pPr>
      <w:r>
        <w:t xml:space="preserve">Ko'rsatkichlarni talqin qilishda kontekstni hisobga olish muhim. Masalan, bir talabaning o'rtacha balli o'zgarmagan bo'lsa-da, agar uning guruhdagi o'rtacha ball oshib borayotgan bo'lsa, bu talabaning nisbiy holati yomonlashayotganidan dalolat berishi mumkin. Shu sababli individual ko'rsatkichlar har doim guruh va yo'nalish bo'yicha o'rtacha qiymatlar bilan qiyoslab tahlil qilinadi. Bu monitoring tizimida ko'rsatkichlarni nisbiy (benchmarking) tahlil qilish mexanizmini talab qiladi.</w:t>
      </w:r>
    </w:p>
    <w:p>
      <w:pPr>
        <w:spacing w:before="0" w:after="120" w:line="360" w:lineRule="auto"/>
        <w:jc w:val="both"/>
        <w:ind w:firstLine="567"/>
      </w:pPr>
      <w:r>
        <w:t xml:space="preserve">Ko'rsatkichlarni umumlashtirishda integral (yig'ma) ko'rsatkichlardan ham foydalaniladi. Integral ko'rsatkich bir necha alohida ko'rsatkichni yagona songa birlashtiradi va umumiy holatni bir qarashda baholash imkonini beradi. Masalan, talabaning umumiy akademik holati o'zlashtirish, faollik va intizom ko'rsatkichlarining vaznli yig'indisi sifatida ifodalanishi mumkin. Biroq integral ko'rsatkichlardan ehtiyotkorlik bilan foydalanish kerak: ular umumiy manzarani ko'rsatsa-da, alohida muammolarni yashirib qo'yishi mumkin. Shu sababli integral va batafsil ko'rsatkichlar birgalikda taqdim etilishi maqsadga muvofiqdir.</w:t>
      </w:r>
    </w:p>
    <w:p>
      <w:pPr>
        <w:spacing w:before="160" w:after="100" w:line="360" w:lineRule="auto"/>
        <w:jc w:val="left"/>
      </w:pPr>
      <w:r>
        <w:rPr>
          <w:b/>
          <w:i/>
          <w:sz w:val="28"/>
          <w:szCs w:val="28"/>
        </w:rPr>
        <w:t xml:space="preserve">Tizimli va dinamik tahlil yondashuvi.</w:t>
      </w:r>
    </w:p>
    <w:p>
      <w:pPr>
        <w:spacing w:before="0" w:after="120" w:line="360" w:lineRule="auto"/>
        <w:jc w:val="both"/>
        <w:ind w:firstLine="567"/>
      </w:pPr>
      <w:r>
        <w:t xml:space="preserve">Akademik monitoringda ma'lumotlarni tahlil qilishning ikki muhim o'lchami mavjud: statik (bir vaqt kesimidagi holat) va dinamik (vaqt davomidagi o'zgarish). Statik tahlil joriy vaziyatni baholashga, dinamik tahlil esa tendensiyalarni aniqlash va bashorat qilishga xizmat qiladi. Samarali monitoring tizimi ikkala o'lchamni ham qamrab olishi kerak. Masalan, talabaning joriy o'rtacha balli qoniqarli bo'lishi mumkin, ammo uning so'nggi uch oydagi salbiy tendensiyasi kelajakdagi muammodan ogohlantirishi mumkin.</w:t>
      </w:r>
    </w:p>
    <w:p>
      <w:pPr>
        <w:spacing w:before="0" w:after="120" w:line="360" w:lineRule="auto"/>
        <w:jc w:val="both"/>
        <w:ind w:firstLine="567"/>
      </w:pPr>
      <w:r>
        <w:t xml:space="preserve">Tizimli yondashuv akademik jarayonlarni o'zaro bog'langan yaxlit tizim sifatida ko'rishni taqozo etadi. Talabaning o'zlashtirishi nafaqat uning shaxsiy harakatlariga, balki o'quv jarayoni tashkil etilishiga, professor-o'qituvchilar faoliyatiga, o'quv-metodik ta'minotga va boshqa ko'plab omillarga bog'liq. Shu sababli monitoring ko'rsatkichlari o'rtasidagi sabab-oqibat bog'lanishlarni ochishga, ya'ni muammoning nafaqat namoyon bo'lishini, balki uning sabablarini ham aniqlashga qaratilishi kerak.</w:t>
      </w:r>
    </w:p>
    <w:p>
      <w:pPr>
        <w:spacing w:before="0" w:after="120" w:line="360" w:lineRule="auto"/>
        <w:jc w:val="both"/>
        <w:ind w:firstLine="567"/>
      </w:pPr>
      <w:r>
        <w:t xml:space="preserve">Shunday qilib, akademik monitoring belgilangan tamoyillarga tayangan, aniq usullar va ko'rsatkichlar tizimiga asoslangan holdagina samarali bo'ladi. Ushbu metodologik asoslar avtomatlashtirilgan tizimni loyihalashda bevosita hisobga olinishi va dasturiy ta'minot mantig'iga singdirilishi kerak.</w:t>
      </w:r>
    </w:p>
    <w:p>
      <w:pPr>
        <w:spacing w:before="200" w:after="120" w:line="360" w:lineRule="auto"/>
        <w:jc w:val="left"/>
      </w:pPr>
      <w:r>
        <w:rPr>
          <w:b/>
          <w:sz w:val="28"/>
          <w:szCs w:val="28"/>
        </w:rPr>
        <w:t xml:space="preserve">1.3. Oliy ta'limda akademik ma'lumotlar oqimi va monitoring muammolari</w:t>
      </w:r>
    </w:p>
    <w:p>
      <w:pPr>
        <w:spacing w:before="0" w:after="120" w:line="360" w:lineRule="auto"/>
        <w:jc w:val="both"/>
        <w:ind w:firstLine="567"/>
      </w:pPr>
      <w:r>
        <w:t xml:space="preserve">Zamonaviy oliy ta'lim muassasasi katta hajmdagi va xilma-xil ma'lumotlarni ishlab chiqaruvchi murakkab tizimdir. Akademik ma'lumotlar oqimini tushunish avtomatlashtirilgan monitoring tizimini loyihalashning dastlabki sharti hisoblanadi, chunki tizim aynan shu oqimlarni yig'ish, integratsiyalash va qayta ishlashga mo'ljallangan bo'ladi.</w:t>
      </w:r>
    </w:p>
    <w:p>
      <w:pPr>
        <w:spacing w:before="0" w:after="120" w:line="360" w:lineRule="auto"/>
        <w:jc w:val="both"/>
        <w:ind w:firstLine="567"/>
      </w:pPr>
      <w:r>
        <w:t xml:space="preserve">Akademik ma'lumotlar manbalari ko'p sonli va tarqoq bo'lishi bilan tavsiflanadi. Quyida asosiy manbalar va ulardan keladigan ma'lumotlar turlari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Ma'lumot manbai</w:t>
            </w:r>
          </w:p>
        </w:tc>
        <w:tc>
          <w:tcPr>
            <w:tcW w:w="4650" w:type="dxa"/>
            <w:shd w:val="clear" w:color="auto" w:fill="D9D9D9"/>
          </w:tcPr>
          <w:p>
            <w:pPr>
              <w:spacing w:before="0" w:after="20" w:line="240" w:lineRule="auto"/>
            </w:pPr>
            <w:r>
              <w:rPr>
                <w:b/>
                <w:sz w:val="24"/>
                <w:szCs w:val="24"/>
              </w:rPr>
              <w:t xml:space="preserve">Ma'lumot turi</w:t>
            </w:r>
          </w:p>
        </w:tc>
      </w:tr>
      <w:tr>
        <w:tc>
          <w:tcPr>
            <w:tcW w:w="4650" w:type="dxa"/>
          </w:tcPr>
          <w:p>
            <w:pPr>
              <w:spacing w:before="0" w:after="20" w:line="240" w:lineRule="auto"/>
            </w:pPr>
            <w:r>
              <w:rPr>
                <w:sz w:val="24"/>
                <w:szCs w:val="24"/>
              </w:rPr>
              <w:t xml:space="preserve">Talabalar kontingenti tizimi</w:t>
            </w:r>
          </w:p>
        </w:tc>
        <w:tc>
          <w:tcPr>
            <w:tcW w:w="4650" w:type="dxa"/>
          </w:tcPr>
          <w:p>
            <w:pPr>
              <w:spacing w:before="0" w:after="20" w:line="240" w:lineRule="auto"/>
            </w:pPr>
            <w:r>
              <w:rPr>
                <w:sz w:val="24"/>
                <w:szCs w:val="24"/>
              </w:rPr>
              <w:t xml:space="preserve">Shaxsiy ma'lumotlar, guruh, yo'nalish, o'qish holati.</w:t>
            </w:r>
          </w:p>
        </w:tc>
      </w:tr>
      <w:tr>
        <w:tc>
          <w:tcPr>
            <w:tcW w:w="4650" w:type="dxa"/>
          </w:tcPr>
          <w:p>
            <w:pPr>
              <w:spacing w:before="0" w:after="20" w:line="240" w:lineRule="auto"/>
            </w:pPr>
            <w:r>
              <w:rPr>
                <w:sz w:val="24"/>
                <w:szCs w:val="24"/>
              </w:rPr>
              <w:t xml:space="preserve">O'quv rejasi va dasturlar</w:t>
            </w:r>
          </w:p>
        </w:tc>
        <w:tc>
          <w:tcPr>
            <w:tcW w:w="4650" w:type="dxa"/>
          </w:tcPr>
          <w:p>
            <w:pPr>
              <w:spacing w:before="0" w:after="20" w:line="240" w:lineRule="auto"/>
            </w:pPr>
            <w:r>
              <w:rPr>
                <w:sz w:val="24"/>
                <w:szCs w:val="24"/>
              </w:rPr>
              <w:t xml:space="preserve">Fanlar, kreditlar, mashg'ulot turlari, semestrlar taqsimoti.</w:t>
            </w:r>
          </w:p>
        </w:tc>
      </w:tr>
      <w:tr>
        <w:tc>
          <w:tcPr>
            <w:tcW w:w="4650" w:type="dxa"/>
          </w:tcPr>
          <w:p>
            <w:pPr>
              <w:spacing w:before="0" w:after="20" w:line="240" w:lineRule="auto"/>
            </w:pPr>
            <w:r>
              <w:rPr>
                <w:sz w:val="24"/>
                <w:szCs w:val="24"/>
              </w:rPr>
              <w:t xml:space="preserve">Reyting va baholash tizimi</w:t>
            </w:r>
          </w:p>
        </w:tc>
        <w:tc>
          <w:tcPr>
            <w:tcW w:w="4650" w:type="dxa"/>
          </w:tcPr>
          <w:p>
            <w:pPr>
              <w:spacing w:before="0" w:after="20" w:line="240" w:lineRule="auto"/>
            </w:pPr>
            <w:r>
              <w:rPr>
                <w:sz w:val="24"/>
                <w:szCs w:val="24"/>
              </w:rPr>
              <w:t xml:space="preserve">Joriy, oraliq va yakuniy nazorat ballari, reyting natijalari.</w:t>
            </w:r>
          </w:p>
        </w:tc>
      </w:tr>
      <w:tr>
        <w:tc>
          <w:tcPr>
            <w:tcW w:w="4650" w:type="dxa"/>
          </w:tcPr>
          <w:p>
            <w:pPr>
              <w:spacing w:before="0" w:after="20" w:line="240" w:lineRule="auto"/>
            </w:pPr>
            <w:r>
              <w:rPr>
                <w:sz w:val="24"/>
                <w:szCs w:val="24"/>
              </w:rPr>
              <w:t xml:space="preserve">Davomat tizimi</w:t>
            </w:r>
          </w:p>
        </w:tc>
        <w:tc>
          <w:tcPr>
            <w:tcW w:w="4650" w:type="dxa"/>
          </w:tcPr>
          <w:p>
            <w:pPr>
              <w:spacing w:before="0" w:after="20" w:line="240" w:lineRule="auto"/>
            </w:pPr>
            <w:r>
              <w:rPr>
                <w:sz w:val="24"/>
                <w:szCs w:val="24"/>
              </w:rPr>
              <w:t xml:space="preserve">Darslarga qatnashish, sababli/sababsiz qoldirilgan soatlar.</w:t>
            </w:r>
          </w:p>
        </w:tc>
      </w:tr>
      <w:tr>
        <w:tc>
          <w:tcPr>
            <w:tcW w:w="4650" w:type="dxa"/>
          </w:tcPr>
          <w:p>
            <w:pPr>
              <w:spacing w:before="0" w:after="20" w:line="240" w:lineRule="auto"/>
            </w:pPr>
            <w:r>
              <w:rPr>
                <w:sz w:val="24"/>
                <w:szCs w:val="24"/>
              </w:rPr>
              <w:t xml:space="preserve">Masofaviy ta'lim platformasi</w:t>
            </w:r>
          </w:p>
        </w:tc>
        <w:tc>
          <w:tcPr>
            <w:tcW w:w="4650" w:type="dxa"/>
          </w:tcPr>
          <w:p>
            <w:pPr>
              <w:spacing w:before="0" w:after="20" w:line="240" w:lineRule="auto"/>
            </w:pPr>
            <w:r>
              <w:rPr>
                <w:sz w:val="24"/>
                <w:szCs w:val="24"/>
              </w:rPr>
              <w:t xml:space="preserve">Topshiriqlar, testlar, kontent bilan ishlash faolligi.</w:t>
            </w:r>
          </w:p>
        </w:tc>
      </w:tr>
      <w:tr>
        <w:tc>
          <w:tcPr>
            <w:tcW w:w="4650" w:type="dxa"/>
          </w:tcPr>
          <w:p>
            <w:pPr>
              <w:spacing w:before="0" w:after="20" w:line="240" w:lineRule="auto"/>
            </w:pPr>
            <w:r>
              <w:rPr>
                <w:sz w:val="24"/>
                <w:szCs w:val="24"/>
              </w:rPr>
              <w:t xml:space="preserve">Hujjat aylanishi tizimi</w:t>
            </w:r>
          </w:p>
        </w:tc>
        <w:tc>
          <w:tcPr>
            <w:tcW w:w="4650" w:type="dxa"/>
          </w:tcPr>
          <w:p>
            <w:pPr>
              <w:spacing w:before="0" w:after="20" w:line="240" w:lineRule="auto"/>
            </w:pPr>
            <w:r>
              <w:rPr>
                <w:sz w:val="24"/>
                <w:szCs w:val="24"/>
              </w:rPr>
              <w:t xml:space="preserve">Buyruqlar, akademik ta'tillar, ko'chirishlar, qarzdorliklar.</w:t>
            </w:r>
          </w:p>
        </w:tc>
      </w:tr>
    </w:tbl>
    <w:p>
      <w:pPr>
        <w:spacing w:before="0" w:after="120" w:line="360" w:lineRule="auto"/>
      </w:pPr>
      <w:r>
        <w:t xml:space="preserve"/>
      </w:r>
    </w:p>
    <w:p>
      <w:pPr>
        <w:spacing w:before="0" w:after="160" w:line="360" w:lineRule="auto"/>
        <w:jc w:val="center"/>
      </w:pPr>
      <w:r>
        <w:rPr>
          <w:i/>
          <w:sz w:val="24"/>
          <w:szCs w:val="24"/>
        </w:rPr>
        <w:t xml:space="preserve">1.3-jadval. Akademik ma'lumotlar manbalari va turlari</w:t>
      </w:r>
    </w:p>
    <w:p>
      <w:pPr>
        <w:spacing w:before="0" w:after="120" w:line="360" w:lineRule="auto"/>
        <w:jc w:val="both"/>
        <w:ind w:firstLine="567"/>
      </w:pPr>
      <w:r>
        <w:t xml:space="preserve">Ma'lumotlarning bu qadar tarqoqligi monitoring uchun jiddiy qiyinchilik tug'diradi. Ko'pincha har bir manba alohida axborot tizimida yoki hatto qog'oz hujjatlarda saqlanadi, ularning formatlari va identifikatorlari bir-biriga mos kelmaydi. Natijada yaxlit manzara olish uchun ma'lumotlarni qo'lda to'plash va moslashtirishga to'g'ri keladi, bu esa ko'p vaqt talab qiladi va xatoliklarga olib keladi.</w:t>
      </w:r>
    </w:p>
    <w:p>
      <w:pPr>
        <w:spacing w:before="160" w:after="100" w:line="360" w:lineRule="auto"/>
        <w:jc w:val="left"/>
      </w:pPr>
      <w:r>
        <w:rPr>
          <w:b/>
          <w:i/>
          <w:sz w:val="28"/>
          <w:szCs w:val="28"/>
        </w:rPr>
        <w:t xml:space="preserve">Ta'limda katta ma'lumotlar (Big Data) va ma'lumotlar hayotiy tsikli.</w:t>
      </w:r>
    </w:p>
    <w:p>
      <w:pPr>
        <w:spacing w:before="0" w:after="120" w:line="360" w:lineRule="auto"/>
        <w:jc w:val="both"/>
        <w:ind w:firstLine="567"/>
      </w:pPr>
      <w:r>
        <w:t xml:space="preserve">Zamonaviy ta'lim muassasasi har kuni katta hajmdagi ma'lumotlarni ishlab chiqaradi. Talabalar soni, fanlar, baholar, davomat yozuvlari, masofaviy ta'lim platformasidagi har bir harakat - bularning barchasi yig'ilganda katta ma'lumotlar (Big Data) hodisasini yuzaga keltiradi. Katta ma'lumotlar uchta asosiy xususiyat - hajm (Volume), tezlik (Velocity) va xilma-xillik (Variety) bilan tavsiflanadi. Akademik ma'lumotlar ham bu xususiyatlarga ega: ular katta hajmga ega, tez to'planadi va turli formatlarda keladi. Bu ma'lumotlarni samarali boshqarish maxsus texnologiya va yondashuvlarni talab qiladi.</w:t>
      </w:r>
    </w:p>
    <w:p>
      <w:pPr>
        <w:spacing w:before="0" w:after="120" w:line="360" w:lineRule="auto"/>
        <w:jc w:val="both"/>
        <w:ind w:firstLine="567"/>
      </w:pPr>
      <w:r>
        <w:t xml:space="preserve">Ma'lumotlar muassasada o'zining hayotiy tsiklini bosib o'tadi: ular yaratiladi (masalan, baho qo'yiladi), yig'iladi va saqlanadi, qayta ishlanadi va tahlil qilinadi, foydalaniladi (qaror qabul qilishda), arxivlanadi va nihoyat o'chiriladi. Avtomatlashtirilgan monitoring tizimi ushbu tsiklning yig'ish, saqlash, qayta ishlash va foydalanish bosqichlarini qamrab oladi. Ma'lumotlar hayotiy tsiklini to'g'ri boshqarish ularning sifati, xavfsizligi va dolzarbligini ta'minlaydi.</w:t>
      </w:r>
    </w:p>
    <w:p>
      <w:pPr>
        <w:spacing w:before="0" w:after="120" w:line="360" w:lineRule="auto"/>
        <w:jc w:val="both"/>
        <w:ind w:firstLine="567"/>
      </w:pPr>
      <w:r>
        <w:t xml:space="preserve">Akademik ma'lumotlarni integratsiyalashda standartlashtirish muammosi alohida ahamiyatga ega. Turli manba tizimlarda bir xil ma'lumot turli formatlarda saqlanishi mumkin: masalan, talabaning identifikatori bir tizimda raqam, boshqasida matn ko'rinishida bo'lishi mumkin. Bunday nomuvofiqliklar ma'lumotlarni birlashtirishni qiyinlashtiradi. Shu sababli tizimda yagona ma'lumot lug'ati (data dictionary) va standartlar to'plami joriy etilishi kerak, bu barcha modullarning bir xil tushunchalar bilan ishlashini ta'minlaydi.</w:t>
      </w:r>
    </w:p>
    <w:p>
      <w:pPr>
        <w:spacing w:before="160" w:after="100" w:line="360" w:lineRule="auto"/>
        <w:jc w:val="left"/>
      </w:pPr>
      <w:r>
        <w:rPr>
          <w:b/>
          <w:i/>
          <w:sz w:val="28"/>
          <w:szCs w:val="28"/>
        </w:rPr>
        <w:t xml:space="preserve">Mahalliy oliy ta'lim tizimining xususiyatlari.</w:t>
      </w:r>
    </w:p>
    <w:p>
      <w:pPr>
        <w:spacing w:before="0" w:after="120" w:line="360" w:lineRule="auto"/>
        <w:jc w:val="both"/>
        <w:ind w:firstLine="567"/>
      </w:pPr>
      <w:r>
        <w:t xml:space="preserve">O'zbekiston oliy ta'lim tizimi o'ziga xos xususiyatlarga ega bo'lib, ular monitoring tizimini loyihalashda hisobga olinishi shart. Kredit-modul tizimiga o'tish, reyting nazorati metodikasi, joriy, oraliq va yakuniy nazorat turlarining ma'lum nisbatda hisoblanishi - bularning barchasi tizimning ko'rsatkichlarni hisoblash mantig'ida aks etishi kerak. Shuningdek, ta'lim shakllarining xilma-xilligi (kunduzgi, sirtqi, kechki, qo'shma dasturlar) va ularning o'ziga xos baholash tartiblari tizimning moslashuvchanligini talab qiladi.</w:t>
      </w:r>
    </w:p>
    <w:p>
      <w:pPr>
        <w:spacing w:before="0" w:after="120" w:line="360" w:lineRule="auto"/>
        <w:jc w:val="both"/>
        <w:ind w:firstLine="567"/>
      </w:pPr>
      <w:r>
        <w:t xml:space="preserve">Bundan tashqari, mahalliy ta'lim muassasalarida hujjat aylanishi va hisobot berish tartiblari milliy me'yoriy hujjatlar bilan tartibga solinadi. Monitoring tizimi shu talablarga muvofiq hisobotlarni shakllantira olishi kerak. Davlat ta'lim standartlari va malaka talablari ham ko'rsatkichlarni belgilashda asos bo'lib xizmat qiladi. Shu sababli xorijiy tayyor yechimlarni to'g'ridan-to'g'ri qo'llash ko'pincha samarasiz bo'lib, mahalliy sharoitga moslashtirilgan yoki maxsus ishlab chiqilgan tizim afzal hisoblanadi. Ushbu dissertatsiyada aynan shunday milliy xususiyatlarni hisobga olgan yondashuv asoslanadi.</w:t>
      </w:r>
    </w:p>
    <w:p>
      <w:pPr>
        <w:spacing w:before="160" w:after="100" w:line="360" w:lineRule="auto"/>
        <w:jc w:val="left"/>
      </w:pPr>
      <w:r>
        <w:rPr>
          <w:b/>
          <w:i/>
          <w:sz w:val="28"/>
          <w:szCs w:val="28"/>
        </w:rPr>
        <w:t xml:space="preserve">Mavjud monitoring amaliyotidagi asosiy muammolar.</w:t>
      </w:r>
    </w:p>
    <w:p>
      <w:pPr>
        <w:spacing w:before="0" w:after="120" w:line="360" w:lineRule="auto"/>
        <w:jc w:val="both"/>
        <w:ind w:firstLine="567"/>
      </w:pPr>
      <w:r>
        <w:t xml:space="preserve">Oliy ta'lim muassasalarida monitoringni tashkil etishdagi amaliy muammolarni quyidagicha tasniflash mumkin.</w:t>
      </w:r>
    </w:p>
    <w:p>
      <w:pPr>
        <w:spacing w:before="0" w:after="120" w:line="360" w:lineRule="auto"/>
        <w:jc w:val="both"/>
        <w:ind w:firstLine="567"/>
      </w:pPr>
      <w:r>
        <w:rPr>
          <w:b/>
        </w:rPr>
        <w:t xml:space="preserve">1. Ma'lumotlarning tarqoqligi va integratsiya yetishmovchiligi. </w:t>
      </w:r>
      <w:r>
        <w:t xml:space="preserve">turli tizimlar va bo'limlardagi ma'lumotlar o'zaro bog'lanmagan bo'lib, yagona manzara shakllantirish qiyin. Bu "axborot orollari" muammosi deb ataladi.</w:t>
      </w:r>
    </w:p>
    <w:p>
      <w:pPr>
        <w:spacing w:before="0" w:after="120" w:line="360" w:lineRule="auto"/>
        <w:jc w:val="both"/>
        <w:ind w:firstLine="567"/>
      </w:pPr>
      <w:r>
        <w:rPr>
          <w:b/>
        </w:rPr>
        <w:t xml:space="preserve">2. Ma'lumotlarning kechikishi. </w:t>
      </w:r>
      <w:r>
        <w:t xml:space="preserve">qo'lda yig'iladigan hisobotlar ko'pincha real holatdan orqada qoladi. Rahbariyat o'tgan davr ma'lumotlari bilan ishlashga majbur bo'ladi, bu esa o'z vaqtida qaror qabul qilishni imkonsiz qiladi.</w:t>
      </w:r>
    </w:p>
    <w:p>
      <w:pPr>
        <w:spacing w:before="0" w:after="120" w:line="360" w:lineRule="auto"/>
        <w:jc w:val="both"/>
        <w:ind w:firstLine="567"/>
      </w:pPr>
      <w:r>
        <w:rPr>
          <w:b/>
        </w:rPr>
        <w:t xml:space="preserve">3. Inson omiliga bog'liq xatoliklar. </w:t>
      </w:r>
      <w:r>
        <w:t xml:space="preserve">ma'lumotlarni qo'lda kiritish va ko'chirish jarayonida texnik xatoliklar yuzaga keladi, bu natijalarning ishonchliligini pasaytiradi.</w:t>
      </w:r>
    </w:p>
    <w:p>
      <w:pPr>
        <w:spacing w:before="0" w:after="120" w:line="360" w:lineRule="auto"/>
        <w:jc w:val="both"/>
        <w:ind w:firstLine="567"/>
      </w:pPr>
      <w:r>
        <w:rPr>
          <w:b/>
        </w:rPr>
        <w:t xml:space="preserve">4. Tahlil chuqurligining yetishmasligi. </w:t>
      </w:r>
      <w:r>
        <w:t xml:space="preserve">mavjud amaliyotda, asosan, oddiy hisob-kitoblar bilan cheklaniladi; tendensiyalarni aniqlash, bashorat qilish va sabab-oqibat bog'lanishlarini ochish kabi chuqur tahlil deyarli amalga oshirilmaydi.</w:t>
      </w:r>
    </w:p>
    <w:p>
      <w:pPr>
        <w:spacing w:before="0" w:after="120" w:line="360" w:lineRule="auto"/>
        <w:jc w:val="both"/>
        <w:ind w:firstLine="567"/>
      </w:pPr>
      <w:r>
        <w:rPr>
          <w:b/>
        </w:rPr>
        <w:t xml:space="preserve">5. Vizuallashtirish va qulaylik muammosi. </w:t>
      </w:r>
      <w:r>
        <w:t xml:space="preserve">ma'lumotlar ko'pincha qabul qilish noqulay bo'lgan ko'p sahifali jadvallarda taqdim etiladi, bu esa ularni tahlil qilishni qiyinlashtiradi.</w:t>
      </w:r>
    </w:p>
    <w:p>
      <w:pPr>
        <w:spacing w:before="0" w:after="120" w:line="360" w:lineRule="auto"/>
        <w:jc w:val="both"/>
        <w:ind w:firstLine="567"/>
      </w:pPr>
      <w:r>
        <w:rPr>
          <w:b/>
        </w:rPr>
        <w:t xml:space="preserve">6. Profilaktik imkoniyatning yo'qligi. </w:t>
      </w:r>
      <w:r>
        <w:t xml:space="preserve">muammolar faqat ular yuzaga kelganidan keyin aniqlanadi. Xavf ostidagi talabani oldindan aniqlab, profilaktik chora ko'rish mexanizmi mavjud emas.</w:t>
      </w:r>
    </w:p>
    <w:p>
      <w:pPr>
        <w:spacing w:before="0" w:after="120" w:line="360" w:lineRule="auto"/>
        <w:jc w:val="both"/>
        <w:ind w:firstLine="567"/>
      </w:pPr>
      <w:r>
        <w:t xml:space="preserve">Ushbu muammolar majmui an'anaviy monitoring amaliyotining samaradorligini sezilarli darajada pasaytiradi va uni zamonaviy ta'lim sifatini boshqarish talablariga javob bermaydigan holga keltiradi. Quyidagi jadvalda an'anaviy va avtomatlashtirilgan monitoring yondashuvlari qiyoslangan.</w:t>
      </w:r>
    </w:p>
    <w:p>
      <w:pPr>
        <w:spacing w:before="0" w:after="120" w:line="360" w:lineRule="auto"/>
        <w:jc w:val="both"/>
        <w:ind w:firstLine="567"/>
      </w:pPr>
      <w:r>
        <w:t xml:space="preserve">Sanab o'tilgan muammolarning oqibatlari ta'lim sifatining barcha jabhalarida seziladi. Ma'lumotlarning kechikishi va tarqoqligi tufayli rahbariyat strategik qarorlarni eskirgan ma'lumotlar asosida qabul qiladi. Profilaktik imkoniyatning yo'qligi esa xavf ostidagi talabalarning o'z vaqtida aniqlanmasligiga va, oqibatda, akademik qarzdorlik hamda o'qishni tashlab ketish hollarining ko'payishiga olib keladi. Bu nafaqat alohida talabalar, balki butun muassasa uchun ham moliyaviy va obro' jihatidan zarar keltiradi.</w:t>
      </w:r>
    </w:p>
    <w:p>
      <w:pPr>
        <w:spacing w:before="0" w:after="120" w:line="360" w:lineRule="auto"/>
        <w:jc w:val="both"/>
        <w:ind w:firstLine="567"/>
      </w:pPr>
      <w:r>
        <w:t xml:space="preserve">Bundan tashqari, professor-o'qituvchilar va ma'muriy xodimlar o'z vaqtining sezilarli qismini ma'lumotlarni qo'lda yig'ish va hisobot tayyorlashga sarflaydi. Bu vaqt aslida o'qitish sifatini oshirish va talabalar bilan individual ishlash kabi yuqori qiymatli vazifalarga yo'naltirilishi mumkin edi. Shunday qilib, an'anaviy monitoringning kamchiliklari ham bevosita (ta'lim sifatiga), ham bilvosita (resurslardan samarasiz foydalanish orqali) salbiy ta'sir ko'rsatadi. Bu muammolarni tizimli hal qilishning yagona samarali yo'li - monitoringni kompleks avtomatlashtirishdir.</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00"/>
        <w:gridCol w:w="3100"/>
        <w:gridCol w:w="3100"/>
      </w:tblGrid>
      <w:tr>
        <w:tc>
          <w:tcPr>
            <w:tcW w:w="3100" w:type="dxa"/>
            <w:shd w:val="clear" w:color="auto" w:fill="D9D9D9"/>
          </w:tcPr>
          <w:p>
            <w:pPr>
              <w:spacing w:before="0" w:after="20" w:line="240" w:lineRule="auto"/>
            </w:pPr>
            <w:r>
              <w:rPr>
                <w:b/>
                <w:sz w:val="24"/>
                <w:szCs w:val="24"/>
              </w:rPr>
              <w:t xml:space="preserve">Mezon</w:t>
            </w:r>
          </w:p>
        </w:tc>
        <w:tc>
          <w:tcPr>
            <w:tcW w:w="3100" w:type="dxa"/>
            <w:shd w:val="clear" w:color="auto" w:fill="D9D9D9"/>
          </w:tcPr>
          <w:p>
            <w:pPr>
              <w:spacing w:before="0" w:after="20" w:line="240" w:lineRule="auto"/>
            </w:pPr>
            <w:r>
              <w:rPr>
                <w:b/>
                <w:sz w:val="24"/>
                <w:szCs w:val="24"/>
              </w:rPr>
              <w:t xml:space="preserve">An'anaviy monitoring</w:t>
            </w:r>
          </w:p>
        </w:tc>
        <w:tc>
          <w:tcPr>
            <w:tcW w:w="3100" w:type="dxa"/>
            <w:shd w:val="clear" w:color="auto" w:fill="D9D9D9"/>
          </w:tcPr>
          <w:p>
            <w:pPr>
              <w:spacing w:before="0" w:after="20" w:line="240" w:lineRule="auto"/>
            </w:pPr>
            <w:r>
              <w:rPr>
                <w:b/>
                <w:sz w:val="24"/>
                <w:szCs w:val="24"/>
              </w:rPr>
              <w:t xml:space="preserve">Avtomatlashtirilgan monitoring</w:t>
            </w:r>
          </w:p>
        </w:tc>
      </w:tr>
      <w:tr>
        <w:tc>
          <w:tcPr>
            <w:tcW w:w="3100" w:type="dxa"/>
          </w:tcPr>
          <w:p>
            <w:pPr>
              <w:spacing w:before="0" w:after="20" w:line="240" w:lineRule="auto"/>
            </w:pPr>
            <w:r>
              <w:rPr>
                <w:sz w:val="24"/>
                <w:szCs w:val="24"/>
              </w:rPr>
              <w:t xml:space="preserve">Ma'lumot yig'ish</w:t>
            </w:r>
          </w:p>
        </w:tc>
        <w:tc>
          <w:tcPr>
            <w:tcW w:w="3100" w:type="dxa"/>
          </w:tcPr>
          <w:p>
            <w:pPr>
              <w:spacing w:before="0" w:after="20" w:line="240" w:lineRule="auto"/>
            </w:pPr>
            <w:r>
              <w:rPr>
                <w:sz w:val="24"/>
                <w:szCs w:val="24"/>
              </w:rPr>
              <w:t xml:space="preserve">Qo'lda, davriy</w:t>
            </w:r>
          </w:p>
        </w:tc>
        <w:tc>
          <w:tcPr>
            <w:tcW w:w="3100" w:type="dxa"/>
          </w:tcPr>
          <w:p>
            <w:pPr>
              <w:spacing w:before="0" w:after="20" w:line="240" w:lineRule="auto"/>
            </w:pPr>
            <w:r>
              <w:rPr>
                <w:sz w:val="24"/>
                <w:szCs w:val="24"/>
              </w:rPr>
              <w:t xml:space="preserve">Avtomatik, uzluksiz</w:t>
            </w:r>
          </w:p>
        </w:tc>
      </w:tr>
      <w:tr>
        <w:tc>
          <w:tcPr>
            <w:tcW w:w="3100" w:type="dxa"/>
          </w:tcPr>
          <w:p>
            <w:pPr>
              <w:spacing w:before="0" w:after="20" w:line="240" w:lineRule="auto"/>
            </w:pPr>
            <w:r>
              <w:rPr>
                <w:sz w:val="24"/>
                <w:szCs w:val="24"/>
              </w:rPr>
              <w:t xml:space="preserve">Tezkorlik</w:t>
            </w:r>
          </w:p>
        </w:tc>
        <w:tc>
          <w:tcPr>
            <w:tcW w:w="3100" w:type="dxa"/>
          </w:tcPr>
          <w:p>
            <w:pPr>
              <w:spacing w:before="0" w:after="20" w:line="240" w:lineRule="auto"/>
            </w:pPr>
            <w:r>
              <w:rPr>
                <w:sz w:val="24"/>
                <w:szCs w:val="24"/>
              </w:rPr>
              <w:t xml:space="preserve">Past, kechikish bilan</w:t>
            </w:r>
          </w:p>
        </w:tc>
        <w:tc>
          <w:tcPr>
            <w:tcW w:w="3100" w:type="dxa"/>
          </w:tcPr>
          <w:p>
            <w:pPr>
              <w:spacing w:before="0" w:after="20" w:line="240" w:lineRule="auto"/>
            </w:pPr>
            <w:r>
              <w:rPr>
                <w:sz w:val="24"/>
                <w:szCs w:val="24"/>
              </w:rPr>
              <w:t xml:space="preserve">Yuqori, real vaqtda</w:t>
            </w:r>
          </w:p>
        </w:tc>
      </w:tr>
      <w:tr>
        <w:tc>
          <w:tcPr>
            <w:tcW w:w="3100" w:type="dxa"/>
          </w:tcPr>
          <w:p>
            <w:pPr>
              <w:spacing w:before="0" w:after="20" w:line="240" w:lineRule="auto"/>
            </w:pPr>
            <w:r>
              <w:rPr>
                <w:sz w:val="24"/>
                <w:szCs w:val="24"/>
              </w:rPr>
              <w:t xml:space="preserve">Xatoliklar</w:t>
            </w:r>
          </w:p>
        </w:tc>
        <w:tc>
          <w:tcPr>
            <w:tcW w:w="3100" w:type="dxa"/>
          </w:tcPr>
          <w:p>
            <w:pPr>
              <w:spacing w:before="0" w:after="20" w:line="240" w:lineRule="auto"/>
            </w:pPr>
            <w:r>
              <w:rPr>
                <w:sz w:val="24"/>
                <w:szCs w:val="24"/>
              </w:rPr>
              <w:t xml:space="preserve">Ko'p (inson omili)</w:t>
            </w:r>
          </w:p>
        </w:tc>
        <w:tc>
          <w:tcPr>
            <w:tcW w:w="3100" w:type="dxa"/>
          </w:tcPr>
          <w:p>
            <w:pPr>
              <w:spacing w:before="0" w:after="20" w:line="240" w:lineRule="auto"/>
            </w:pPr>
            <w:r>
              <w:rPr>
                <w:sz w:val="24"/>
                <w:szCs w:val="24"/>
              </w:rPr>
              <w:t xml:space="preserve">Minimal</w:t>
            </w:r>
          </w:p>
        </w:tc>
      </w:tr>
      <w:tr>
        <w:tc>
          <w:tcPr>
            <w:tcW w:w="3100" w:type="dxa"/>
          </w:tcPr>
          <w:p>
            <w:pPr>
              <w:spacing w:before="0" w:after="20" w:line="240" w:lineRule="auto"/>
            </w:pPr>
            <w:r>
              <w:rPr>
                <w:sz w:val="24"/>
                <w:szCs w:val="24"/>
              </w:rPr>
              <w:t xml:space="preserve">Tahlil</w:t>
            </w:r>
          </w:p>
        </w:tc>
        <w:tc>
          <w:tcPr>
            <w:tcW w:w="3100" w:type="dxa"/>
          </w:tcPr>
          <w:p>
            <w:pPr>
              <w:spacing w:before="0" w:after="20" w:line="240" w:lineRule="auto"/>
            </w:pPr>
            <w:r>
              <w:rPr>
                <w:sz w:val="24"/>
                <w:szCs w:val="24"/>
              </w:rPr>
              <w:t xml:space="preserve">Yuzaki</w:t>
            </w:r>
          </w:p>
        </w:tc>
        <w:tc>
          <w:tcPr>
            <w:tcW w:w="3100" w:type="dxa"/>
          </w:tcPr>
          <w:p>
            <w:pPr>
              <w:spacing w:before="0" w:after="20" w:line="240" w:lineRule="auto"/>
            </w:pPr>
            <w:r>
              <w:rPr>
                <w:sz w:val="24"/>
                <w:szCs w:val="24"/>
              </w:rPr>
              <w:t xml:space="preserve">Chuqur, bashoratli</w:t>
            </w:r>
          </w:p>
        </w:tc>
      </w:tr>
      <w:tr>
        <w:tc>
          <w:tcPr>
            <w:tcW w:w="3100" w:type="dxa"/>
          </w:tcPr>
          <w:p>
            <w:pPr>
              <w:spacing w:before="0" w:after="20" w:line="240" w:lineRule="auto"/>
            </w:pPr>
            <w:r>
              <w:rPr>
                <w:sz w:val="24"/>
                <w:szCs w:val="24"/>
              </w:rPr>
              <w:t xml:space="preserve">Taqdim etish</w:t>
            </w:r>
          </w:p>
        </w:tc>
        <w:tc>
          <w:tcPr>
            <w:tcW w:w="3100" w:type="dxa"/>
          </w:tcPr>
          <w:p>
            <w:pPr>
              <w:spacing w:before="0" w:after="20" w:line="240" w:lineRule="auto"/>
            </w:pPr>
            <w:r>
              <w:rPr>
                <w:sz w:val="24"/>
                <w:szCs w:val="24"/>
              </w:rPr>
              <w:t xml:space="preserve">Statik jadvallar</w:t>
            </w:r>
          </w:p>
        </w:tc>
        <w:tc>
          <w:tcPr>
            <w:tcW w:w="3100" w:type="dxa"/>
          </w:tcPr>
          <w:p>
            <w:pPr>
              <w:spacing w:before="0" w:after="20" w:line="240" w:lineRule="auto"/>
            </w:pPr>
            <w:r>
              <w:rPr>
                <w:sz w:val="24"/>
                <w:szCs w:val="24"/>
              </w:rPr>
              <w:t xml:space="preserve">Interaktiv panellar</w:t>
            </w:r>
          </w:p>
        </w:tc>
      </w:tr>
      <w:tr>
        <w:tc>
          <w:tcPr>
            <w:tcW w:w="3100" w:type="dxa"/>
          </w:tcPr>
          <w:p>
            <w:pPr>
              <w:spacing w:before="0" w:after="20" w:line="240" w:lineRule="auto"/>
            </w:pPr>
            <w:r>
              <w:rPr>
                <w:sz w:val="24"/>
                <w:szCs w:val="24"/>
              </w:rPr>
              <w:t xml:space="preserve">Profilaktika</w:t>
            </w:r>
          </w:p>
        </w:tc>
        <w:tc>
          <w:tcPr>
            <w:tcW w:w="3100" w:type="dxa"/>
          </w:tcPr>
          <w:p>
            <w:pPr>
              <w:spacing w:before="0" w:after="20" w:line="240" w:lineRule="auto"/>
            </w:pPr>
            <w:r>
              <w:rPr>
                <w:sz w:val="24"/>
                <w:szCs w:val="24"/>
              </w:rPr>
              <w:t xml:space="preserve">Yo'q</w:t>
            </w:r>
          </w:p>
        </w:tc>
        <w:tc>
          <w:tcPr>
            <w:tcW w:w="3100" w:type="dxa"/>
          </w:tcPr>
          <w:p>
            <w:pPr>
              <w:spacing w:before="0" w:after="20" w:line="240" w:lineRule="auto"/>
            </w:pPr>
            <w:r>
              <w:rPr>
                <w:sz w:val="24"/>
                <w:szCs w:val="24"/>
              </w:rPr>
              <w:t xml:space="preserve">Erta ogohlantirish mavjud</w:t>
            </w:r>
          </w:p>
        </w:tc>
      </w:tr>
    </w:tbl>
    <w:p>
      <w:pPr>
        <w:spacing w:before="0" w:after="120" w:line="360" w:lineRule="auto"/>
      </w:pPr>
      <w:r>
        <w:t xml:space="preserve"/>
      </w:r>
    </w:p>
    <w:p>
      <w:pPr>
        <w:spacing w:before="0" w:after="160" w:line="360" w:lineRule="auto"/>
        <w:jc w:val="center"/>
      </w:pPr>
      <w:r>
        <w:rPr>
          <w:i/>
          <w:sz w:val="24"/>
          <w:szCs w:val="24"/>
        </w:rPr>
        <w:t xml:space="preserve">1.4-jadval. An'anaviy va avtomatlashtirilgan monitoringning qiyosiy tahlili</w:t>
      </w:r>
    </w:p>
    <w:p>
      <w:pPr>
        <w:spacing w:before="0" w:after="120" w:line="360" w:lineRule="auto"/>
        <w:jc w:val="both"/>
        <w:ind w:firstLine="567"/>
      </w:pPr>
      <w:r>
        <w:t xml:space="preserve">Jadvaldan ko'rinib turibdiki, avtomatlashtirilgan monitoring an'anaviy yondashuvning deyarli barcha kamchiliklarini bartaraf etish imkonini beradi. U ma'lumotlarni yagona manbada to'playdi, real vaqtda qayta ishlaydi, chuqur tahlil va bashoratni ta'minlaydi hamda profilaktik boshqaruvga sharoit yaratadi. Aynan shu sababli zamonaviy oliy ta'lim muassasalari uchun avtomatlashtirilgan akademik monitoring tizimini ishlab chiqish strategik vazifaga aylanadi.</w:t>
      </w:r>
    </w:p>
    <w:p>
      <w:pPr>
        <w:spacing w:before="160" w:after="100" w:line="360" w:lineRule="auto"/>
        <w:jc w:val="left"/>
      </w:pPr>
      <w:r>
        <w:rPr>
          <w:b/>
          <w:i/>
          <w:sz w:val="28"/>
          <w:szCs w:val="28"/>
        </w:rPr>
        <w:t xml:space="preserve">Akademik ma'lumotlarning sifat talablari.</w:t>
      </w:r>
    </w:p>
    <w:p>
      <w:pPr>
        <w:spacing w:before="0" w:after="120" w:line="360" w:lineRule="auto"/>
        <w:jc w:val="both"/>
        <w:ind w:firstLine="567"/>
      </w:pPr>
      <w:r>
        <w:t xml:space="preserve">Monitoring tizimining ishonchliligi u tayanadigan ma'lumotlarning sifatiga bevosita bog'liq. "Axlat kiritsang, axlat olasan" (garbage in - garbage out) tamoyiliga ko'ra, sifatsiz dastlabki ma'lumotlar asosida qilingan eng murakkab tahlil ham noto'g'ri natija beradi. Shu sababli akademik ma'lumotlarga bir qator sifat talablari qo'yiladi: to'liqlik (barcha zarur ma'lumotlar mavjudligi), aniqlik (ma'lumotlar haqiqatga mos kelishi), izchillik (turli manbalardagi ma'lumotlar bir-biriga zid bo'lmasligi), o'z vaqtidalik (ma'lumotlar dolzarb bo'lishi) va yagonalik (takrorlanmasligi).</w:t>
      </w:r>
    </w:p>
    <w:p>
      <w:pPr>
        <w:spacing w:before="0" w:after="120" w:line="360" w:lineRule="auto"/>
        <w:jc w:val="both"/>
        <w:ind w:firstLine="567"/>
      </w:pPr>
      <w:r>
        <w:t xml:space="preserve">Ushbu talablarni ta'minlash uchun avtomatlashtirilgan tizimda ma'lumotlar sifatini nazorat qilish mexanizmlari ko'zda tutilishi kerak: kiritish bosqichida tekshiruvlar (validatsiya), turli manbalardagi ma'lumotlarni solishtirish, takroriy yozuvlarni aniqlash va to'g'rilash. Bu mexanizmlar tizimning ma'lumot yig'ish va integratsiyalash modulida amalga oshiriladi.</w:t>
      </w:r>
    </w:p>
    <w:p>
      <w:pPr>
        <w:spacing w:before="160" w:after="100" w:line="360" w:lineRule="auto"/>
        <w:jc w:val="left"/>
      </w:pPr>
      <w:r>
        <w:rPr>
          <w:b/>
          <w:i/>
          <w:sz w:val="28"/>
          <w:szCs w:val="28"/>
        </w:rPr>
        <w:t xml:space="preserve">Ma'lumotlarning maxfiyligi va himoyasi muammosi.</w:t>
      </w:r>
    </w:p>
    <w:p>
      <w:pPr>
        <w:spacing w:before="0" w:after="120" w:line="360" w:lineRule="auto"/>
        <w:jc w:val="both"/>
        <w:ind w:firstLine="567"/>
      </w:pPr>
      <w:r>
        <w:t xml:space="preserve">Akademik monitoring tizimi katta hajmdagi shaxsiy ma'lumotlar - talabalar va xodimlar haqidagi ma'lumotlar bilan ishlaydi. Bu ma'lumotlarning maxfiyligini ta'minlash ham huquqiy, ham axloqiy talab hisoblanadi. Tizim shaxsiy ma'lumotlarni himoya qilish to'g'risidagi qonunchilik talablariga to'liq javob berishi kerak. Bu ma'lumotlarga kirishni cheklash, ularni shifrlash, foydalanishni qayd etish va faqat maqsadli foydalanishni ta'minlashni talab qiladi.</w:t>
      </w:r>
    </w:p>
    <w:p>
      <w:pPr>
        <w:spacing w:before="0" w:after="120" w:line="360" w:lineRule="auto"/>
        <w:jc w:val="both"/>
        <w:ind w:firstLine="567"/>
      </w:pPr>
      <w:r>
        <w:t xml:space="preserve">Bundan tashqari, monitoring natijalaridan foydalanishda axloqiy jihatlarni ham hisobga olish zarur. Talabani xavf zonasiga kiritish unga "yorliq" yopishtirish emas, balki unga yordam ko'rsatish maqsadida amalga oshirilishi kerak. Monitoring natijalari talabani jazolash uchun emas, balki uni qo'llab-quvvatlash va ta'lim jarayonini takomillashtirish uchun qo'llanilishi lozim. Bu tamoyil tizimning butun mafkurasini belgilaydi.</w:t>
      </w:r>
    </w:p>
    <w:p>
      <w:pPr>
        <w:spacing w:before="200" w:after="120" w:line="360" w:lineRule="auto"/>
        <w:jc w:val="left"/>
      </w:pPr>
      <w:r>
        <w:rPr>
          <w:b/>
          <w:sz w:val="28"/>
          <w:szCs w:val="28"/>
        </w:rPr>
        <w:t xml:space="preserve">I bob bo'yicha xulosalar</w:t>
      </w:r>
    </w:p>
    <w:p>
      <w:pPr>
        <w:spacing w:before="0" w:after="120" w:line="360" w:lineRule="auto"/>
        <w:jc w:val="both"/>
        <w:ind w:firstLine="567"/>
      </w:pPr>
      <w:r>
        <w:t xml:space="preserve">Dissertatsiyaning birinchi bobida oliy ta'limda akademik monitoring tizimining nazariy asoslari o'rganildi va quyidagi xulosalarga kelindi:</w:t>
      </w:r>
    </w:p>
    <w:p>
      <w:pPr>
        <w:spacing w:before="0" w:after="120" w:line="360" w:lineRule="auto"/>
        <w:jc w:val="both"/>
        <w:numPr>
          <w:ilvl w:val="0"/>
          <w:numId w:val="2"/>
        </w:numPr>
      </w:pPr>
      <w:r>
        <w:t xml:space="preserve">Akademik monitoring - ta'lim jarayoni va talabalar o'zlashtirishini belgilangan ko'rsatkichlar tizimi asosida muntazam, uzluksiz va maqsadli kuzatib borish hamda tahlil qilish jarayoni bo'lib, u ta'lim sifatini boshqarishning ajralmas qismi hisoblanadi. Monitoring an'anaviy nazoratdan uzluksizligi va bashoratga yo'naltirilganligi bilan farq qiladi.</w:t>
      </w:r>
    </w:p>
    <w:p>
      <w:pPr>
        <w:spacing w:before="0" w:after="120" w:line="360" w:lineRule="auto"/>
        <w:jc w:val="both"/>
        <w:numPr>
          <w:ilvl w:val="0"/>
          <w:numId w:val="2"/>
        </w:numPr>
      </w:pPr>
      <w:r>
        <w:t xml:space="preserve">Akademik monitoring axborot, diagnostik, bashoratlash, boshqaruv va baholash funksiyalarini bajaradi hamda ta'lim muassasasi boshqaruvining strategik, taktik va operativ darajalarini axborot bilan bog'laydigan asab tizimi vazifasini o'taydi.</w:t>
      </w:r>
    </w:p>
    <w:p>
      <w:pPr>
        <w:spacing w:before="0" w:after="120" w:line="360" w:lineRule="auto"/>
        <w:jc w:val="both"/>
        <w:numPr>
          <w:ilvl w:val="0"/>
          <w:numId w:val="2"/>
        </w:numPr>
      </w:pPr>
      <w:r>
        <w:t xml:space="preserve">Monitoringning samaradorligi tizimlilik, uzluksizlik, obyektivlik, taqqoslanuvchanlik va maqsadga muvofiqlik tamoyillariga rioya etilishiga hamda to'g'ri tanlangan ko'rsatkichlar tizimiga bevosita bog'liq.</w:t>
      </w:r>
    </w:p>
    <w:p>
      <w:pPr>
        <w:spacing w:before="0" w:after="120" w:line="360" w:lineRule="auto"/>
        <w:jc w:val="both"/>
        <w:numPr>
          <w:ilvl w:val="0"/>
          <w:numId w:val="2"/>
        </w:numPr>
      </w:pPr>
      <w:r>
        <w:t xml:space="preserve">Oliy ta'lim muassasasidagi akademik ma'lumotlar oqimi ko'p manbali, katta hajmli va tarqoq bo'lib, bu an'anaviy qo'lda bajariladigan monitoring uchun jiddiy qiyinchilik tug'diradi.</w:t>
      </w:r>
    </w:p>
    <w:p>
      <w:pPr>
        <w:spacing w:before="0" w:after="120" w:line="360" w:lineRule="auto"/>
        <w:jc w:val="both"/>
        <w:numPr>
          <w:ilvl w:val="0"/>
          <w:numId w:val="2"/>
        </w:numPr>
      </w:pPr>
      <w:r>
        <w:t xml:space="preserve">An'anaviy monitoring amaliyoti ma'lumotlarning tarqoqligi, kechikishi, inson omiliga bog'liq xatoliklar, tahlil chuqurligining yetishmasligi va profilaktik imkoniyatning yo'qligi kabi muammolardan aziyat chekadi. Bu muammolarni bartaraf etishning eng samarali yo'li - akademik monitoringni avtomatlashtirishdir. Ushbu xulosa ikkinchi bobda ko'rib chiqiladigan tizimni loyihalash vazifasini asoslab beradi.</w:t>
      </w:r>
    </w:p>
    <w:p>
      <w:pPr>
        <w:spacing w:before="240" w:after="240" w:line="360" w:lineRule="auto"/>
        <w:jc w:val="center"/>
      </w:pPr>
      <w:r>
        <w:br w:type="page"/>
      </w:r>
      <w:r>
        <w:rPr>
          <w:b/>
          <w:sz w:val="32"/>
          <w:szCs w:val="32"/>
        </w:rPr>
        <w:t xml:space="preserve">II BOB. AVTOMATLASHTIRILGAN AKADEMIK MONITORING TIZIMINI LOYIHALASH VA ISHLAB CHIQISH</w:t>
      </w:r>
    </w:p>
    <w:p>
      <w:pPr>
        <w:spacing w:before="200" w:after="120" w:line="360" w:lineRule="auto"/>
        <w:jc w:val="left"/>
      </w:pPr>
      <w:r>
        <w:rPr>
          <w:b/>
          <w:sz w:val="28"/>
          <w:szCs w:val="28"/>
        </w:rPr>
        <w:t xml:space="preserve">2.1. Avtomatlashtirilgan akademik monitoring tizimiga qo'yiladigan talablar</w:t>
      </w:r>
    </w:p>
    <w:p>
      <w:pPr>
        <w:spacing w:before="0" w:after="120" w:line="360" w:lineRule="auto"/>
        <w:jc w:val="both"/>
        <w:ind w:firstLine="567"/>
      </w:pPr>
      <w:r>
        <w:t xml:space="preserve">Har qanday axborot tizimini ishlab chiqish uning oldiga qo'yiladigan talablarni aniq belgilashdan boshlanadi. Talablar tizimning nima qilishi (funksional talablar) va u qanday sifatlarga ega bo'lishi (nofunksional talablar) kerakligini tavsiflaydi. Birinchi bobda aniqlangan muammolar va akademik monitoringning tamoyillari ushbu talablarni shakllantirishda asos bo'ldi. Talablarni to'g'ri belgilash loyihaning muvaffaqiyatini ta'minlovchi eng muhim bosqichlardan biri hisoblanadi, chunki keyingi barcha bosqichlar - arxitekturani loyihalash, dasturlash va sinovdan o'tkazish - aynan shu talablarga tayanadi.</w:t>
      </w:r>
    </w:p>
    <w:p>
      <w:pPr>
        <w:spacing w:before="160" w:after="100" w:line="360" w:lineRule="auto"/>
        <w:jc w:val="left"/>
      </w:pPr>
      <w:r>
        <w:rPr>
          <w:b/>
          <w:i/>
          <w:sz w:val="28"/>
          <w:szCs w:val="28"/>
        </w:rPr>
        <w:t xml:space="preserve">Tizim foydalanuvchilari va ularning rollari.</w:t>
      </w:r>
    </w:p>
    <w:p>
      <w:pPr>
        <w:spacing w:before="0" w:after="120" w:line="360" w:lineRule="auto"/>
        <w:jc w:val="both"/>
        <w:ind w:firstLine="567"/>
      </w:pPr>
      <w:r>
        <w:t xml:space="preserve">Talablarni aniqlashdan oldin tizimning foydalanuvchilari (aktorlari) va ularning vazifalarini belgilash zarur. Foydalanuvchilar rollari tizimda kirish huquqlarini va funksiyalardan foydalanish doirasini belgilaydi.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Rol</w:t>
            </w:r>
          </w:p>
        </w:tc>
        <w:tc>
          <w:tcPr>
            <w:tcW w:w="4650" w:type="dxa"/>
            <w:shd w:val="clear" w:color="auto" w:fill="D9D9D9"/>
          </w:tcPr>
          <w:p>
            <w:pPr>
              <w:spacing w:before="0" w:after="20" w:line="240" w:lineRule="auto"/>
            </w:pPr>
            <w:r>
              <w:rPr>
                <w:b/>
                <w:sz w:val="24"/>
                <w:szCs w:val="24"/>
              </w:rPr>
              <w:t xml:space="preserve">Asosiy vazifalari</w:t>
            </w:r>
          </w:p>
        </w:tc>
      </w:tr>
      <w:tr>
        <w:tc>
          <w:tcPr>
            <w:tcW w:w="4650" w:type="dxa"/>
          </w:tcPr>
          <w:p>
            <w:pPr>
              <w:spacing w:before="0" w:after="20" w:line="240" w:lineRule="auto"/>
            </w:pPr>
            <w:r>
              <w:rPr>
                <w:sz w:val="24"/>
                <w:szCs w:val="24"/>
              </w:rPr>
              <w:t xml:space="preserve">Administrator</w:t>
            </w:r>
          </w:p>
        </w:tc>
        <w:tc>
          <w:tcPr>
            <w:tcW w:w="4650" w:type="dxa"/>
          </w:tcPr>
          <w:p>
            <w:pPr>
              <w:spacing w:before="0" w:after="20" w:line="240" w:lineRule="auto"/>
            </w:pPr>
            <w:r>
              <w:rPr>
                <w:sz w:val="24"/>
                <w:szCs w:val="24"/>
              </w:rPr>
              <w:t xml:space="preserve">Tizimni sozlash, foydalanuvchilarni va kirish huquqlarini boshqarish, ma'lumotnomalarni yuritish.</w:t>
            </w:r>
          </w:p>
        </w:tc>
      </w:tr>
      <w:tr>
        <w:tc>
          <w:tcPr>
            <w:tcW w:w="4650" w:type="dxa"/>
          </w:tcPr>
          <w:p>
            <w:pPr>
              <w:spacing w:before="0" w:after="20" w:line="240" w:lineRule="auto"/>
            </w:pPr>
            <w:r>
              <w:rPr>
                <w:sz w:val="24"/>
                <w:szCs w:val="24"/>
              </w:rPr>
              <w:t xml:space="preserve">Rahbariyat (rektorat)</w:t>
            </w:r>
          </w:p>
        </w:tc>
        <w:tc>
          <w:tcPr>
            <w:tcW w:w="4650" w:type="dxa"/>
          </w:tcPr>
          <w:p>
            <w:pPr>
              <w:spacing w:before="0" w:after="20" w:line="240" w:lineRule="auto"/>
            </w:pPr>
            <w:r>
              <w:rPr>
                <w:sz w:val="24"/>
                <w:szCs w:val="24"/>
              </w:rPr>
              <w:t xml:space="preserve">Umumlashtirilgan ko'rsatkichlarni kuzatish, strategik hisobotlarni olish, muassasa kesimida tahlil.</w:t>
            </w:r>
          </w:p>
        </w:tc>
      </w:tr>
      <w:tr>
        <w:tc>
          <w:tcPr>
            <w:tcW w:w="4650" w:type="dxa"/>
          </w:tcPr>
          <w:p>
            <w:pPr>
              <w:spacing w:before="0" w:after="20" w:line="240" w:lineRule="auto"/>
            </w:pPr>
            <w:r>
              <w:rPr>
                <w:sz w:val="24"/>
                <w:szCs w:val="24"/>
              </w:rPr>
              <w:t xml:space="preserve">Dekanat/kafedra</w:t>
            </w:r>
          </w:p>
        </w:tc>
        <w:tc>
          <w:tcPr>
            <w:tcW w:w="4650" w:type="dxa"/>
          </w:tcPr>
          <w:p>
            <w:pPr>
              <w:spacing w:before="0" w:after="20" w:line="240" w:lineRule="auto"/>
            </w:pPr>
            <w:r>
              <w:rPr>
                <w:sz w:val="24"/>
                <w:szCs w:val="24"/>
              </w:rPr>
              <w:t xml:space="preserve">Fakultet va guruhlar bo'yicha o'zlashtirishni kuzatish, muammoli holatlarni aniqlash.</w:t>
            </w:r>
          </w:p>
        </w:tc>
      </w:tr>
      <w:tr>
        <w:tc>
          <w:tcPr>
            <w:tcW w:w="4650" w:type="dxa"/>
          </w:tcPr>
          <w:p>
            <w:pPr>
              <w:spacing w:before="0" w:after="20" w:line="240" w:lineRule="auto"/>
            </w:pPr>
            <w:r>
              <w:rPr>
                <w:sz w:val="24"/>
                <w:szCs w:val="24"/>
              </w:rPr>
              <w:t xml:space="preserve">Professor-o'qituvchi</w:t>
            </w:r>
          </w:p>
        </w:tc>
        <w:tc>
          <w:tcPr>
            <w:tcW w:w="4650" w:type="dxa"/>
          </w:tcPr>
          <w:p>
            <w:pPr>
              <w:spacing w:before="0" w:after="20" w:line="240" w:lineRule="auto"/>
            </w:pPr>
            <w:r>
              <w:rPr>
                <w:sz w:val="24"/>
                <w:szCs w:val="24"/>
              </w:rPr>
              <w:t xml:space="preserve">O'z fanlari bo'yicha talabalar natijalarini ko'rish, baho kiritish, tahlil olish.</w:t>
            </w:r>
          </w:p>
        </w:tc>
      </w:tr>
      <w:tr>
        <w:tc>
          <w:tcPr>
            <w:tcW w:w="4650" w:type="dxa"/>
          </w:tcPr>
          <w:p>
            <w:pPr>
              <w:spacing w:before="0" w:after="20" w:line="240" w:lineRule="auto"/>
            </w:pPr>
            <w:r>
              <w:rPr>
                <w:sz w:val="24"/>
                <w:szCs w:val="24"/>
              </w:rPr>
              <w:t xml:space="preserve">Tyutor/kurator</w:t>
            </w:r>
          </w:p>
        </w:tc>
        <w:tc>
          <w:tcPr>
            <w:tcW w:w="4650" w:type="dxa"/>
          </w:tcPr>
          <w:p>
            <w:pPr>
              <w:spacing w:before="0" w:after="20" w:line="240" w:lineRule="auto"/>
            </w:pPr>
            <w:r>
              <w:rPr>
                <w:sz w:val="24"/>
                <w:szCs w:val="24"/>
              </w:rPr>
              <w:t xml:space="preserve">Biriktirilgan guruh talabalarining akademik xavfini kuzatish.</w:t>
            </w:r>
          </w:p>
        </w:tc>
      </w:tr>
      <w:tr>
        <w:tc>
          <w:tcPr>
            <w:tcW w:w="4650" w:type="dxa"/>
          </w:tcPr>
          <w:p>
            <w:pPr>
              <w:spacing w:before="0" w:after="20" w:line="240" w:lineRule="auto"/>
            </w:pPr>
            <w:r>
              <w:rPr>
                <w:sz w:val="24"/>
                <w:szCs w:val="24"/>
              </w:rPr>
              <w:t xml:space="preserve">Talaba</w:t>
            </w:r>
          </w:p>
        </w:tc>
        <w:tc>
          <w:tcPr>
            <w:tcW w:w="4650" w:type="dxa"/>
          </w:tcPr>
          <w:p>
            <w:pPr>
              <w:spacing w:before="0" w:after="20" w:line="240" w:lineRule="auto"/>
            </w:pPr>
            <w:r>
              <w:rPr>
                <w:sz w:val="24"/>
                <w:szCs w:val="24"/>
              </w:rPr>
              <w:t xml:space="preserve">Shaxsiy o'zlashtirish ko'rsatkichlari, reyting va qarzdorliklarni ko'rish.</w:t>
            </w:r>
          </w:p>
        </w:tc>
      </w:tr>
    </w:tbl>
    <w:p>
      <w:pPr>
        <w:spacing w:before="0" w:after="120" w:line="360" w:lineRule="auto"/>
      </w:pPr>
      <w:r>
        <w:t xml:space="preserve"/>
      </w:r>
    </w:p>
    <w:p>
      <w:pPr>
        <w:spacing w:before="0" w:after="160" w:line="360" w:lineRule="auto"/>
        <w:jc w:val="center"/>
      </w:pPr>
      <w:r>
        <w:rPr>
          <w:i/>
          <w:sz w:val="24"/>
          <w:szCs w:val="24"/>
        </w:rPr>
        <w:t xml:space="preserve">2.1-jadval. Tizim foydalanuvchilari va ularning rollari</w:t>
      </w:r>
    </w:p>
    <w:p>
      <w:pPr>
        <w:spacing w:before="160" w:after="100" w:line="360" w:lineRule="auto"/>
        <w:jc w:val="left"/>
      </w:pPr>
      <w:r>
        <w:rPr>
          <w:b/>
          <w:i/>
          <w:sz w:val="28"/>
          <w:szCs w:val="28"/>
        </w:rPr>
        <w:t xml:space="preserve">Funksional talablar.</w:t>
      </w:r>
    </w:p>
    <w:p>
      <w:pPr>
        <w:spacing w:before="0" w:after="120" w:line="360" w:lineRule="auto"/>
        <w:jc w:val="both"/>
        <w:ind w:firstLine="567"/>
      </w:pPr>
      <w:r>
        <w:t xml:space="preserve">Funksional talablar tizim bajarishi lozim bo'lgan aniq harakatlar va xizmatlarni belgilaydi. Ishlab chiqilayotgan tizim uchun quyidagi funksional talablar shakllantirildi:</w:t>
      </w:r>
    </w:p>
    <w:p>
      <w:pPr>
        <w:spacing w:before="0" w:after="120" w:line="360" w:lineRule="auto"/>
        <w:jc w:val="both"/>
        <w:numPr>
          <w:ilvl w:val="0"/>
          <w:numId w:val="2"/>
        </w:numPr>
      </w:pPr>
      <w:r>
        <w:t xml:space="preserve">ma'lumotlarni turli manbalardan (kontingent, reyting, davomat, masofaviy ta'lim platformasi) avtomatik yig'ish va integratsiyalash;</w:t>
      </w:r>
    </w:p>
    <w:p>
      <w:pPr>
        <w:spacing w:before="0" w:after="120" w:line="360" w:lineRule="auto"/>
        <w:jc w:val="both"/>
        <w:numPr>
          <w:ilvl w:val="0"/>
          <w:numId w:val="2"/>
        </w:numPr>
      </w:pPr>
      <w:r>
        <w:t xml:space="preserve">talabalar, guruhlar, fanlar va yo'nalishlar bo'yicha akademik ko'rsatkichlarni hisoblash va saqlash;</w:t>
      </w:r>
    </w:p>
    <w:p>
      <w:pPr>
        <w:spacing w:before="0" w:after="120" w:line="360" w:lineRule="auto"/>
        <w:jc w:val="both"/>
        <w:numPr>
          <w:ilvl w:val="0"/>
          <w:numId w:val="2"/>
        </w:numPr>
      </w:pPr>
      <w:r>
        <w:t xml:space="preserve">o'zlashtirish dinamikasini va tendensiyalarini real vaqt rejimida kuzatish;</w:t>
      </w:r>
    </w:p>
    <w:p>
      <w:pPr>
        <w:spacing w:before="0" w:after="120" w:line="360" w:lineRule="auto"/>
        <w:jc w:val="both"/>
        <w:numPr>
          <w:ilvl w:val="0"/>
          <w:numId w:val="2"/>
        </w:numPr>
      </w:pPr>
      <w:r>
        <w:t xml:space="preserve">akademik xavf ostidagi talabalarni belgilangan mezonlar asosida avtomatik aniqlash va ogohlantirish (erta ogohlantirish tizimi);</w:t>
      </w:r>
    </w:p>
    <w:p>
      <w:pPr>
        <w:spacing w:before="0" w:after="120" w:line="360" w:lineRule="auto"/>
        <w:jc w:val="both"/>
        <w:numPr>
          <w:ilvl w:val="0"/>
          <w:numId w:val="2"/>
        </w:numPr>
      </w:pPr>
      <w:r>
        <w:t xml:space="preserve">interaktiv boshqaruv panellari (dashboard) orqali ko'rsatkichlarni vizuallashtirish;</w:t>
      </w:r>
    </w:p>
    <w:p>
      <w:pPr>
        <w:spacing w:before="0" w:after="120" w:line="360" w:lineRule="auto"/>
        <w:jc w:val="both"/>
        <w:numPr>
          <w:ilvl w:val="0"/>
          <w:numId w:val="2"/>
        </w:numPr>
      </w:pPr>
      <w:r>
        <w:t xml:space="preserve">turli kesimlarda (talaba, guruh, fakultet, davr) hisobotlar shakllantirish va ularni eksport qilish;</w:t>
      </w:r>
    </w:p>
    <w:p>
      <w:pPr>
        <w:spacing w:before="0" w:after="120" w:line="360" w:lineRule="auto"/>
        <w:jc w:val="both"/>
        <w:numPr>
          <w:ilvl w:val="0"/>
          <w:numId w:val="2"/>
        </w:numPr>
      </w:pPr>
      <w:r>
        <w:t xml:space="preserve">foydalanuvchilar va ularning kirish huquqlarini rollar asosida boshqarish;</w:t>
      </w:r>
    </w:p>
    <w:p>
      <w:pPr>
        <w:spacing w:before="0" w:after="120" w:line="360" w:lineRule="auto"/>
        <w:jc w:val="both"/>
        <w:numPr>
          <w:ilvl w:val="0"/>
          <w:numId w:val="2"/>
        </w:numPr>
      </w:pPr>
      <w:r>
        <w:t xml:space="preserve">tizimdagi harakatlarni qayd etish (audit jurnali).</w:t>
      </w:r>
    </w:p>
    <w:p>
      <w:pPr>
        <w:spacing w:before="160" w:after="100" w:line="360" w:lineRule="auto"/>
        <w:jc w:val="left"/>
      </w:pPr>
      <w:r>
        <w:rPr>
          <w:b/>
          <w:i/>
          <w:sz w:val="28"/>
          <w:szCs w:val="28"/>
        </w:rPr>
        <w:t xml:space="preserve">Nofunksional talablar.</w:t>
      </w:r>
    </w:p>
    <w:p>
      <w:pPr>
        <w:spacing w:before="0" w:after="120" w:line="360" w:lineRule="auto"/>
        <w:jc w:val="both"/>
        <w:ind w:firstLine="567"/>
      </w:pPr>
      <w:r>
        <w:t xml:space="preserve">Nofunksional talablar tizimning sifat xususiyatlarini belgilaydi. Ular tizimning ishonchli, xavfsiz va qulay bo'lishini ta'minlaydi.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Talab</w:t>
            </w:r>
          </w:p>
        </w:tc>
        <w:tc>
          <w:tcPr>
            <w:tcW w:w="4650" w:type="dxa"/>
            <w:shd w:val="clear" w:color="auto" w:fill="D9D9D9"/>
          </w:tcPr>
          <w:p>
            <w:pPr>
              <w:spacing w:before="0" w:after="20" w:line="240" w:lineRule="auto"/>
            </w:pPr>
            <w:r>
              <w:rPr>
                <w:b/>
                <w:sz w:val="24"/>
                <w:szCs w:val="24"/>
              </w:rPr>
              <w:t xml:space="preserve">Tavsifi</w:t>
            </w:r>
          </w:p>
        </w:tc>
      </w:tr>
      <w:tr>
        <w:tc>
          <w:tcPr>
            <w:tcW w:w="4650" w:type="dxa"/>
          </w:tcPr>
          <w:p>
            <w:pPr>
              <w:spacing w:before="0" w:after="20" w:line="240" w:lineRule="auto"/>
            </w:pPr>
            <w:r>
              <w:rPr>
                <w:sz w:val="24"/>
                <w:szCs w:val="24"/>
              </w:rPr>
              <w:t xml:space="preserve">Unumdorlik</w:t>
            </w:r>
          </w:p>
        </w:tc>
        <w:tc>
          <w:tcPr>
            <w:tcW w:w="4650" w:type="dxa"/>
          </w:tcPr>
          <w:p>
            <w:pPr>
              <w:spacing w:before="0" w:after="20" w:line="240" w:lineRule="auto"/>
            </w:pPr>
            <w:r>
              <w:rPr>
                <w:sz w:val="24"/>
                <w:szCs w:val="24"/>
              </w:rPr>
              <w:t xml:space="preserve">Asosiy so'rovlarga javob berish vaqti 2-3 soniyadan oshmasligi, bir vaqtda ko'p foydalanuvchini qo'llab-quvvatlash.</w:t>
            </w:r>
          </w:p>
        </w:tc>
      </w:tr>
      <w:tr>
        <w:tc>
          <w:tcPr>
            <w:tcW w:w="4650" w:type="dxa"/>
          </w:tcPr>
          <w:p>
            <w:pPr>
              <w:spacing w:before="0" w:after="20" w:line="240" w:lineRule="auto"/>
            </w:pPr>
            <w:r>
              <w:rPr>
                <w:sz w:val="24"/>
                <w:szCs w:val="24"/>
              </w:rPr>
              <w:t xml:space="preserve">Kengaytiriluvchanlik</w:t>
            </w:r>
          </w:p>
        </w:tc>
        <w:tc>
          <w:tcPr>
            <w:tcW w:w="4650" w:type="dxa"/>
          </w:tcPr>
          <w:p>
            <w:pPr>
              <w:spacing w:before="0" w:after="20" w:line="240" w:lineRule="auto"/>
            </w:pPr>
            <w:r>
              <w:rPr>
                <w:sz w:val="24"/>
                <w:szCs w:val="24"/>
              </w:rPr>
              <w:t xml:space="preserve">Foydalanuvchilar va ma'lumotlar hajmi oshganda tizim barqaror ishlashi, yangi modullar qo'shish imkoni.</w:t>
            </w:r>
          </w:p>
        </w:tc>
      </w:tr>
      <w:tr>
        <w:tc>
          <w:tcPr>
            <w:tcW w:w="4650" w:type="dxa"/>
          </w:tcPr>
          <w:p>
            <w:pPr>
              <w:spacing w:before="0" w:after="20" w:line="240" w:lineRule="auto"/>
            </w:pPr>
            <w:r>
              <w:rPr>
                <w:sz w:val="24"/>
                <w:szCs w:val="24"/>
              </w:rPr>
              <w:t xml:space="preserve">Xavfsizlik</w:t>
            </w:r>
          </w:p>
        </w:tc>
        <w:tc>
          <w:tcPr>
            <w:tcW w:w="4650" w:type="dxa"/>
          </w:tcPr>
          <w:p>
            <w:pPr>
              <w:spacing w:before="0" w:after="20" w:line="240" w:lineRule="auto"/>
            </w:pPr>
            <w:r>
              <w:rPr>
                <w:sz w:val="24"/>
                <w:szCs w:val="24"/>
              </w:rPr>
              <w:t xml:space="preserve">Autentifikatsiya, rollar asosida avtorizatsiya, ma'lumotlarni shifrlash va shaxsiy ma'lumotlar himoyasi.</w:t>
            </w:r>
          </w:p>
        </w:tc>
      </w:tr>
      <w:tr>
        <w:tc>
          <w:tcPr>
            <w:tcW w:w="4650" w:type="dxa"/>
          </w:tcPr>
          <w:p>
            <w:pPr>
              <w:spacing w:before="0" w:after="20" w:line="240" w:lineRule="auto"/>
            </w:pPr>
            <w:r>
              <w:rPr>
                <w:sz w:val="24"/>
                <w:szCs w:val="24"/>
              </w:rPr>
              <w:t xml:space="preserve">Ishonchlilik</w:t>
            </w:r>
          </w:p>
        </w:tc>
        <w:tc>
          <w:tcPr>
            <w:tcW w:w="4650" w:type="dxa"/>
          </w:tcPr>
          <w:p>
            <w:pPr>
              <w:spacing w:before="0" w:after="20" w:line="240" w:lineRule="auto"/>
            </w:pPr>
            <w:r>
              <w:rPr>
                <w:sz w:val="24"/>
                <w:szCs w:val="24"/>
              </w:rPr>
              <w:t xml:space="preserve">Tizimning uzluksiz ishlashi, ma'lumotlarning zaxira nusxasini yaratish va tiklash mexanizmi.</w:t>
            </w:r>
          </w:p>
        </w:tc>
      </w:tr>
      <w:tr>
        <w:tc>
          <w:tcPr>
            <w:tcW w:w="4650" w:type="dxa"/>
          </w:tcPr>
          <w:p>
            <w:pPr>
              <w:spacing w:before="0" w:after="20" w:line="240" w:lineRule="auto"/>
            </w:pPr>
            <w:r>
              <w:rPr>
                <w:sz w:val="24"/>
                <w:szCs w:val="24"/>
              </w:rPr>
              <w:t xml:space="preserve">Qulaylik (UX)</w:t>
            </w:r>
          </w:p>
        </w:tc>
        <w:tc>
          <w:tcPr>
            <w:tcW w:w="4650" w:type="dxa"/>
          </w:tcPr>
          <w:p>
            <w:pPr>
              <w:spacing w:before="0" w:after="20" w:line="240" w:lineRule="auto"/>
            </w:pPr>
            <w:r>
              <w:rPr>
                <w:sz w:val="24"/>
                <w:szCs w:val="24"/>
              </w:rPr>
              <w:t xml:space="preserve">Sodda va intuitiv interfeys, turli qurilmalarga moslashuvchanlik (responsive).</w:t>
            </w:r>
          </w:p>
        </w:tc>
      </w:tr>
      <w:tr>
        <w:tc>
          <w:tcPr>
            <w:tcW w:w="4650" w:type="dxa"/>
          </w:tcPr>
          <w:p>
            <w:pPr>
              <w:spacing w:before="0" w:after="20" w:line="240" w:lineRule="auto"/>
            </w:pPr>
            <w:r>
              <w:rPr>
                <w:sz w:val="24"/>
                <w:szCs w:val="24"/>
              </w:rPr>
              <w:t xml:space="preserve">Integratsiyalanuvchanlik</w:t>
            </w:r>
          </w:p>
        </w:tc>
        <w:tc>
          <w:tcPr>
            <w:tcW w:w="4650" w:type="dxa"/>
          </w:tcPr>
          <w:p>
            <w:pPr>
              <w:spacing w:before="0" w:after="20" w:line="240" w:lineRule="auto"/>
            </w:pPr>
            <w:r>
              <w:rPr>
                <w:sz w:val="24"/>
                <w:szCs w:val="24"/>
              </w:rPr>
              <w:t xml:space="preserve">Tashqi tizimlar bilan API orqali ma'lumot almashish imkoni.</w:t>
            </w:r>
          </w:p>
        </w:tc>
      </w:tr>
    </w:tbl>
    <w:p>
      <w:pPr>
        <w:spacing w:before="0" w:after="120" w:line="360" w:lineRule="auto"/>
      </w:pPr>
      <w:r>
        <w:t xml:space="preserve"/>
      </w:r>
    </w:p>
    <w:p>
      <w:pPr>
        <w:spacing w:before="0" w:after="160" w:line="360" w:lineRule="auto"/>
        <w:jc w:val="center"/>
      </w:pPr>
      <w:r>
        <w:rPr>
          <w:i/>
          <w:sz w:val="24"/>
          <w:szCs w:val="24"/>
        </w:rPr>
        <w:t xml:space="preserve">2.2-jadval. Tizimga qo'yiladigan nofunksional talablar</w:t>
      </w:r>
    </w:p>
    <w:p>
      <w:pPr>
        <w:spacing w:before="0" w:after="120" w:line="360" w:lineRule="auto"/>
        <w:jc w:val="both"/>
        <w:ind w:firstLine="567"/>
      </w:pPr>
      <w:r>
        <w:t xml:space="preserve">Shakllantirilgan funksional va nofunksional talablar tizimni loyihalash uchun yagona asos bo'lib xizmat qiladi. Keyingi bo'limda ushbu talablarni qondiradigan tizim arxitekturasi va ma'lumotlar bazasi modeli ishlab chiqiladi.</w:t>
      </w:r>
    </w:p>
    <w:p>
      <w:pPr>
        <w:spacing w:before="160" w:after="100" w:line="360" w:lineRule="auto"/>
        <w:jc w:val="left"/>
      </w:pPr>
      <w:r>
        <w:rPr>
          <w:b/>
          <w:i/>
          <w:sz w:val="28"/>
          <w:szCs w:val="28"/>
        </w:rPr>
        <w:t xml:space="preserve">Loyiha cheklovlari va dastlabki shartlar.</w:t>
      </w:r>
    </w:p>
    <w:p>
      <w:pPr>
        <w:spacing w:before="0" w:after="120" w:line="360" w:lineRule="auto"/>
        <w:jc w:val="both"/>
        <w:ind w:firstLine="567"/>
      </w:pPr>
      <w:r>
        <w:t xml:space="preserve">Talablar bilan bir qatorda, loyihaning cheklovlari va dastlabki shartlarini ham aniqlash zarur. Cheklovlar - bu tizimni ishlab chiqishda hisobga olinishi shart bo'lgan chegaralar. Ular texnik (mavjud infratuzilma, integratsiya qilinadigan tizimlarning imkoniyatlari), tashkiliy (ajratilgan resurslar, muddatlar) va huquqiy (shaxsiy ma'lumotlarni himoya qilish talablari) bo'lishi mumkin. Masalan, tizim mavjud talabalar kontingenti tizimi bilan integratsiyalashishi shart, demak u ushbu tizim taqdim etadigan ma'lumot formatlariga moslashishi kerak.</w:t>
      </w:r>
    </w:p>
    <w:p>
      <w:pPr>
        <w:spacing w:before="0" w:after="120" w:line="360" w:lineRule="auto"/>
        <w:jc w:val="both"/>
        <w:ind w:firstLine="567"/>
      </w:pPr>
      <w:r>
        <w:t xml:space="preserve">Dastlabki shartlar - bu loyiha boshlanishida to'g'ri deb qabul qilinadigan taxminlar. Masalan, manba tizimlar zarur ma'lumotlarni taqdim eta oladi, foydalanuvchilar minimal kompyuter savodxonligiga ega va muassasada zarur tarmoq infratuzilmasi mavjud. Ushbu shartlarni aniq qayd etish loyihaning keyingi bosqichlarida yuzaga kelishi mumkin bo'lgan noaniqliklarni kamaytiradi.</w:t>
      </w:r>
    </w:p>
    <w:p>
      <w:pPr>
        <w:spacing w:before="160" w:after="100" w:line="360" w:lineRule="auto"/>
        <w:jc w:val="left"/>
      </w:pPr>
      <w:r>
        <w:rPr>
          <w:b/>
          <w:i/>
          <w:sz w:val="28"/>
          <w:szCs w:val="28"/>
        </w:rPr>
        <w:t xml:space="preserve">Talablarni muhimlik bo'yicha tartiblash.</w:t>
      </w:r>
    </w:p>
    <w:p>
      <w:pPr>
        <w:spacing w:before="0" w:after="120" w:line="360" w:lineRule="auto"/>
        <w:jc w:val="both"/>
        <w:ind w:firstLine="567"/>
      </w:pPr>
      <w:r>
        <w:t xml:space="preserve">Barcha talablarni bir vaqtning o'zida amalga oshirish ko'pincha imkonsiz bo'lgani uchun, ularni muhimlik darajasiga ko'ra tartiblash zarur. Buning uchun MoSCoW usulidan foydalanish mumkin, unga ko'ra talablar to'rt toifaga bo'linadi: majburiy (Must have), zarur (Should have), maqsadga muvofiq (Could have) va kelajak uchun (Won't have this time). Bu yondashuv loyihaning birinchi bosqichida eng muhim funksiyalarga e'tibor qaratish va tizimni bosqichma-bosqich rivojlantirish imkonini beradi.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Muhimlik</w:t>
            </w:r>
          </w:p>
        </w:tc>
        <w:tc>
          <w:tcPr>
            <w:tcW w:w="4650" w:type="dxa"/>
            <w:shd w:val="clear" w:color="auto" w:fill="D9D9D9"/>
          </w:tcPr>
          <w:p>
            <w:pPr>
              <w:spacing w:before="0" w:after="20" w:line="240" w:lineRule="auto"/>
            </w:pPr>
            <w:r>
              <w:rPr>
                <w:b/>
                <w:sz w:val="24"/>
                <w:szCs w:val="24"/>
              </w:rPr>
              <w:t xml:space="preserve">Talab misoli</w:t>
            </w:r>
          </w:p>
        </w:tc>
      </w:tr>
      <w:tr>
        <w:tc>
          <w:tcPr>
            <w:tcW w:w="4650" w:type="dxa"/>
          </w:tcPr>
          <w:p>
            <w:pPr>
              <w:spacing w:before="0" w:after="20" w:line="240" w:lineRule="auto"/>
            </w:pPr>
            <w:r>
              <w:rPr>
                <w:sz w:val="24"/>
                <w:szCs w:val="24"/>
              </w:rPr>
              <w:t xml:space="preserve">Majburiy</w:t>
            </w:r>
          </w:p>
        </w:tc>
        <w:tc>
          <w:tcPr>
            <w:tcW w:w="4650" w:type="dxa"/>
          </w:tcPr>
          <w:p>
            <w:pPr>
              <w:spacing w:before="0" w:after="20" w:line="240" w:lineRule="auto"/>
            </w:pPr>
            <w:r>
              <w:rPr>
                <w:sz w:val="24"/>
                <w:szCs w:val="24"/>
              </w:rPr>
              <w:t xml:space="preserve">Ma'lumotlarni yig'ish, ko'rsatkichlarni hisoblash, asosiy panel.</w:t>
            </w:r>
          </w:p>
        </w:tc>
      </w:tr>
      <w:tr>
        <w:tc>
          <w:tcPr>
            <w:tcW w:w="4650" w:type="dxa"/>
          </w:tcPr>
          <w:p>
            <w:pPr>
              <w:spacing w:before="0" w:after="20" w:line="240" w:lineRule="auto"/>
            </w:pPr>
            <w:r>
              <w:rPr>
                <w:sz w:val="24"/>
                <w:szCs w:val="24"/>
              </w:rPr>
              <w:t xml:space="preserve">Zarur</w:t>
            </w:r>
          </w:p>
        </w:tc>
        <w:tc>
          <w:tcPr>
            <w:tcW w:w="4650" w:type="dxa"/>
          </w:tcPr>
          <w:p>
            <w:pPr>
              <w:spacing w:before="0" w:after="20" w:line="240" w:lineRule="auto"/>
            </w:pPr>
            <w:r>
              <w:rPr>
                <w:sz w:val="24"/>
                <w:szCs w:val="24"/>
              </w:rPr>
              <w:t xml:space="preserve">Xavfni baholash va ogohlantirish, hisobotlar.</w:t>
            </w:r>
          </w:p>
        </w:tc>
      </w:tr>
      <w:tr>
        <w:tc>
          <w:tcPr>
            <w:tcW w:w="4650" w:type="dxa"/>
          </w:tcPr>
          <w:p>
            <w:pPr>
              <w:spacing w:before="0" w:after="20" w:line="240" w:lineRule="auto"/>
            </w:pPr>
            <w:r>
              <w:rPr>
                <w:sz w:val="24"/>
                <w:szCs w:val="24"/>
              </w:rPr>
              <w:t xml:space="preserve">Maqsadga muvofiq</w:t>
            </w:r>
          </w:p>
        </w:tc>
        <w:tc>
          <w:tcPr>
            <w:tcW w:w="4650" w:type="dxa"/>
          </w:tcPr>
          <w:p>
            <w:pPr>
              <w:spacing w:before="0" w:after="20" w:line="240" w:lineRule="auto"/>
            </w:pPr>
            <w:r>
              <w:rPr>
                <w:sz w:val="24"/>
                <w:szCs w:val="24"/>
              </w:rPr>
              <w:t xml:space="preserve">Mobil moslashuv, qo'shimcha eksport formatlari.</w:t>
            </w:r>
          </w:p>
        </w:tc>
      </w:tr>
      <w:tr>
        <w:tc>
          <w:tcPr>
            <w:tcW w:w="4650" w:type="dxa"/>
          </w:tcPr>
          <w:p>
            <w:pPr>
              <w:spacing w:before="0" w:after="20" w:line="240" w:lineRule="auto"/>
            </w:pPr>
            <w:r>
              <w:rPr>
                <w:sz w:val="24"/>
                <w:szCs w:val="24"/>
              </w:rPr>
              <w:t xml:space="preserve">Kelajak uchun</w:t>
            </w:r>
          </w:p>
        </w:tc>
        <w:tc>
          <w:tcPr>
            <w:tcW w:w="4650" w:type="dxa"/>
          </w:tcPr>
          <w:p>
            <w:pPr>
              <w:spacing w:before="0" w:after="20" w:line="240" w:lineRule="auto"/>
            </w:pPr>
            <w:r>
              <w:rPr>
                <w:sz w:val="24"/>
                <w:szCs w:val="24"/>
              </w:rPr>
              <w:t xml:space="preserve">Sun'iy intellektga asoslangan bashorat, tavsiya tizimi.</w:t>
            </w:r>
          </w:p>
        </w:tc>
      </w:tr>
    </w:tbl>
    <w:p>
      <w:pPr>
        <w:spacing w:before="0" w:after="120" w:line="360" w:lineRule="auto"/>
      </w:pPr>
      <w:r>
        <w:t xml:space="preserve"/>
      </w:r>
    </w:p>
    <w:p>
      <w:pPr>
        <w:spacing w:before="0" w:after="160" w:line="360" w:lineRule="auto"/>
        <w:jc w:val="center"/>
      </w:pPr>
      <w:r>
        <w:rPr>
          <w:i/>
          <w:sz w:val="24"/>
          <w:szCs w:val="24"/>
        </w:rPr>
        <w:t xml:space="preserve">2.7-jadval. Talablarni MoSCoW usuli bo'yicha tartiblash</w:t>
      </w:r>
    </w:p>
    <w:p>
      <w:pPr>
        <w:spacing w:before="160" w:after="100" w:line="360" w:lineRule="auto"/>
        <w:jc w:val="left"/>
      </w:pPr>
      <w:r>
        <w:rPr>
          <w:b/>
          <w:i/>
          <w:sz w:val="28"/>
          <w:szCs w:val="28"/>
        </w:rPr>
        <w:t xml:space="preserve">Asosiy foydalanish stsenariylari (use case).</w:t>
      </w:r>
    </w:p>
    <w:p>
      <w:pPr>
        <w:spacing w:before="0" w:after="120" w:line="360" w:lineRule="auto"/>
        <w:jc w:val="both"/>
        <w:ind w:firstLine="567"/>
      </w:pPr>
      <w:r>
        <w:t xml:space="preserve">Funksional talablarni yanada aniqlashtirish uchun tizimning asosiy foydalanish stsenariylarini ko'rib chiqamiz. Foydalanish stsenariysi - bu foydalanuvchi va tizim o'rtasidagi muayyan maqsadga erishishga qaratilgan o'zaro aloqalar ketma-ketligi. Quyida bir necha asosiy stsenariy tavsiflangan.</w:t>
      </w:r>
    </w:p>
    <w:p>
      <w:pPr>
        <w:spacing w:before="0" w:after="120" w:line="360" w:lineRule="auto"/>
        <w:jc w:val="both"/>
        <w:ind w:firstLine="567"/>
      </w:pPr>
      <w:r>
        <w:rPr>
          <w:b/>
        </w:rPr>
        <w:t xml:space="preserve">"Talaba o'zlashtirishini kuzatish" stsenariysi. </w:t>
      </w:r>
      <w:r>
        <w:t xml:space="preserve">professor-o'qituvchi yoki tyutor tizimga kiradi, kerakli guruh yoki talabani tanlaydi va uning o'zlashtirish ko'rsatkichlari, reyting dinamikasi hamda davomatini ko'radi. Tizim ma'lumotlarni grafik va jadval ko'rinishida taqdim etadi, salbiy tendensiyalarni ajratib ko'rsatadi.</w:t>
      </w:r>
    </w:p>
    <w:p>
      <w:pPr>
        <w:spacing w:before="0" w:after="120" w:line="360" w:lineRule="auto"/>
        <w:jc w:val="both"/>
        <w:ind w:firstLine="567"/>
      </w:pPr>
      <w:r>
        <w:rPr>
          <w:b/>
        </w:rPr>
        <w:t xml:space="preserve">"Xavf ostidagi talabalarni aniqlash" stsenariysi. </w:t>
      </w:r>
      <w:r>
        <w:t xml:space="preserve">dekanat xodimi xavf monitoringi panelini ochadi, tizim yuqori xavf zonasidagi talabalar ro'yxatini avtomatik shakllantiradi va har biri uchun xavf sabablarini ko'rsatadi. Xodim shu asosda profilaktik chora-tadbirlar rejasini tuzadi.</w:t>
      </w:r>
    </w:p>
    <w:p>
      <w:pPr>
        <w:spacing w:before="0" w:after="120" w:line="360" w:lineRule="auto"/>
        <w:jc w:val="both"/>
        <w:ind w:firstLine="567"/>
      </w:pPr>
      <w:r>
        <w:rPr>
          <w:b/>
        </w:rPr>
        <w:t xml:space="preserve">"Hisobot shakllantirish" stsenariysi. </w:t>
      </w:r>
      <w:r>
        <w:t xml:space="preserve">rahbariyat vakili kerakli davr va kesimni tanlaydi, tizim umumlashtirilgan hisobotni avtomatik tayyorlaydi va uni kerakli formatda eksport qilish imkonini beradi. Bu stsenariy an'anaviy qo'lda hisobot tayyorlashga ketadigan ko'p kunlik mehnatni bir necha daqiqaga qisqartiradi.</w:t>
      </w:r>
    </w:p>
    <w:p>
      <w:pPr>
        <w:spacing w:before="0" w:after="120" w:line="360" w:lineRule="auto"/>
        <w:jc w:val="both"/>
        <w:ind w:firstLine="567"/>
      </w:pPr>
      <w:r>
        <w:t xml:space="preserve">Ushbu stsenariylar tizimning foydalanuvchilarga qanday qiymat yaratishini aniq ko'rsatadi va loyihalash jarayonida interfeyslar hamda funksiyalarni shakllantirish uchun asos bo'ladi. Har bir stsenariy uchun asosiy va muqobil oqimlar, shuningdek istisno holatlari ham aniqlanadi, bu tizimning barcha vaziyatlarda to'g'ri ishlashini ta'minlaydi.</w:t>
      </w:r>
    </w:p>
    <w:p>
      <w:pPr>
        <w:spacing w:before="200" w:after="120" w:line="360" w:lineRule="auto"/>
        <w:jc w:val="left"/>
      </w:pPr>
      <w:r>
        <w:rPr>
          <w:b/>
          <w:sz w:val="28"/>
          <w:szCs w:val="28"/>
        </w:rPr>
        <w:t xml:space="preserve">2.2. Tizim arxitekturasi va ma'lumotlar bazasini loyihalash</w:t>
      </w:r>
    </w:p>
    <w:p>
      <w:pPr>
        <w:spacing w:before="0" w:after="120" w:line="360" w:lineRule="auto"/>
        <w:jc w:val="both"/>
        <w:ind w:firstLine="567"/>
      </w:pPr>
      <w:r>
        <w:t xml:space="preserve">Tizim arxitekturasi - bu uning asosiy komponentlari, ularning vazifalari va o'zaro aloqalarini belgilovchi yuqori darajadagi tuzilma. To'g'ri tanlangan arxitektura tizimning kengaytiriluvchanligi, ishonchliligi va qo'llab-quvvatlash qulayligini ta'minlaydi. Ishlab chiqilayotgan tizim uchun ko'p qatlamli (multi-tier) arxitektura tanlandi, u esa modulli (servisga yo'naltirilgan) yondashuv bilan to'ldirildi.</w:t>
      </w:r>
    </w:p>
    <w:p>
      <w:pPr>
        <w:spacing w:before="160" w:after="100" w:line="360" w:lineRule="auto"/>
        <w:jc w:val="left"/>
      </w:pPr>
      <w:r>
        <w:rPr>
          <w:b/>
          <w:i/>
          <w:sz w:val="28"/>
          <w:szCs w:val="28"/>
        </w:rPr>
        <w:t xml:space="preserve">Arxitektura qatlamlari.</w:t>
      </w:r>
    </w:p>
    <w:p>
      <w:pPr>
        <w:spacing w:before="0" w:after="120" w:line="360" w:lineRule="auto"/>
        <w:jc w:val="both"/>
        <w:ind w:firstLine="567"/>
      </w:pPr>
      <w:r>
        <w:t xml:space="preserve">Tizim arxitekturasi to'rtta asosiy qatlamdan iborat:</w:t>
      </w:r>
    </w:p>
    <w:p>
      <w:pPr>
        <w:spacing w:before="0" w:after="120" w:line="360" w:lineRule="auto"/>
        <w:jc w:val="both"/>
        <w:ind w:firstLine="567"/>
      </w:pPr>
      <w:r>
        <w:rPr>
          <w:b/>
        </w:rPr>
        <w:t xml:space="preserve">1. Taqdimot qatlami (Presentation Layer). </w:t>
      </w:r>
      <w:r>
        <w:t xml:space="preserve">foydalanuvchi bilan o'zaro aloqani ta'minlovchi veb-interfeys. Bu qatlam boshqaruv panellari, jadvallar, grafiklar va formalarni ko'rsatadi. U brauzerda ishlaydi va server bilan API orqali ma'lumot almashadi.</w:t>
      </w:r>
    </w:p>
    <w:p>
      <w:pPr>
        <w:spacing w:before="0" w:after="120" w:line="360" w:lineRule="auto"/>
        <w:jc w:val="both"/>
        <w:ind w:firstLine="567"/>
      </w:pPr>
      <w:r>
        <w:rPr>
          <w:b/>
        </w:rPr>
        <w:t xml:space="preserve">2. Amaliy mantiq qatlami (Application/Business Logic Layer). </w:t>
      </w:r>
      <w:r>
        <w:t xml:space="preserve">tizimning markaziy qatlami bo'lib, u barcha hisob-kitoblar, ko'rsatkichlarni shakllantirish, xavfni baholash algoritmlari va biznes qoidalarini amalga oshiradi. Bu qatlam mustaqil servislar (modullar) ko'rinishida tashkil etiladi.</w:t>
      </w:r>
    </w:p>
    <w:p>
      <w:pPr>
        <w:spacing w:before="0" w:after="120" w:line="360" w:lineRule="auto"/>
        <w:jc w:val="both"/>
        <w:ind w:firstLine="567"/>
      </w:pPr>
      <w:r>
        <w:rPr>
          <w:b/>
        </w:rPr>
        <w:t xml:space="preserve">3. Ma'lumotlarga kirish qatlami (Data Access Layer). </w:t>
      </w:r>
      <w:r>
        <w:t xml:space="preserve">ma'lumotlar bazasi bilan o'zaro aloqani ta'minlaydi, so'rovlarni bajaradi va amaliy mantiq qatlamini ma'lumotlar saqlash tafsilotlaridan ajratadi.</w:t>
      </w:r>
    </w:p>
    <w:p>
      <w:pPr>
        <w:spacing w:before="0" w:after="120" w:line="360" w:lineRule="auto"/>
        <w:jc w:val="both"/>
        <w:ind w:firstLine="567"/>
      </w:pPr>
      <w:r>
        <w:rPr>
          <w:b/>
        </w:rPr>
        <w:t xml:space="preserve">4. Ma'lumotlar qatlami (Data Layer). </w:t>
      </w:r>
      <w:r>
        <w:t xml:space="preserve">ma'lumotlar bazasi va tashqi manbalar bilan integratsiya komponentlarini o'z ichiga oladi. Bu yerda ma'lumotlar saqlanadi va tashqi tizimlardan yig'iladi.</w:t>
      </w:r>
    </w:p>
    <w:p>
      <w:pPr>
        <w:spacing w:before="0" w:after="160" w:line="360" w:lineRule="auto"/>
        <w:jc w:val="center"/>
      </w:pPr>
      <w:r>
        <w:rPr>
          <w:i/>
          <w:sz w:val="24"/>
          <w:szCs w:val="24"/>
        </w:rPr>
        <w:t xml:space="preserve">2.1-rasm. Avtomatlashtirilgan akademik monitoring tizimining ko'p qatlamli arxitekturasi (shartli sxema)</w:t>
      </w:r>
    </w:p>
    <w:p>
      <w:pPr>
        <w:spacing w:before="0" w:after="120" w:line="360" w:lineRule="auto"/>
        <w:jc w:val="both"/>
        <w:ind w:firstLine="567"/>
      </w:pPr>
      <w:r>
        <w:t xml:space="preserve">Ushbu qatlamli yondashuvning asosiy afzalligi - mas'uliyatlarni ajratish (separation of concerns) tamoyiliga rioya etilishidir. Har bir qatlam o'z vazifasini mustaqil bajaradi, bu esa tizimni ishlab chiqish, sinovdan o'tkazish va qo'llab-quvvatlashni osonlashtiradi. Masalan, interfeysni o'zgartirish amaliy mantiqqa ta'sir qilmaydi, ma'lumotlar bazasini almashtirish esa faqat ma'lumotlarga kirish qatlamini o'zgartirishni talab qiladi.</w:t>
      </w:r>
    </w:p>
    <w:p>
      <w:pPr>
        <w:spacing w:before="0" w:after="120" w:line="360" w:lineRule="auto"/>
        <w:jc w:val="both"/>
        <w:ind w:firstLine="567"/>
      </w:pPr>
      <w:r>
        <w:t xml:space="preserve">Tizimning markaziy elementi sifatida integratsiya shinasi (integration bus) loyihalanadi. U turli manba tizimlardan ma'lumotlarni yig'ib, ularni yagona formatga keltiradi va markaziy ma'lumotlar omboriga joylaydi. Bu "axborot orollari" muammosini hal qiladi va birinchi bobda aniqlangan ma'lumotlarning tarqoqligi muammosini bartaraf etadi.</w:t>
      </w:r>
    </w:p>
    <w:p>
      <w:pPr>
        <w:spacing w:before="160" w:after="100" w:line="360" w:lineRule="auto"/>
        <w:jc w:val="left"/>
      </w:pPr>
      <w:r>
        <w:rPr>
          <w:b/>
          <w:i/>
          <w:sz w:val="28"/>
          <w:szCs w:val="28"/>
        </w:rPr>
        <w:t xml:space="preserve">Ma'lumotlar bazasini loyihalash.</w:t>
      </w:r>
    </w:p>
    <w:p>
      <w:pPr>
        <w:spacing w:before="0" w:after="120" w:line="360" w:lineRule="auto"/>
        <w:jc w:val="both"/>
        <w:ind w:firstLine="567"/>
      </w:pPr>
      <w:r>
        <w:t xml:space="preserve">Ma'lumotlar bazasi (MB) - tizimning poydevori bo'lib, u barcha akademik ma'lumotlarni tartibli saqlaydi. MB ni loyihalash konseptual, mantiqiy va fizik bosqichlardan iborat. Konseptual bosqichda mavzu sohasining asosiy mohiyatlari (entitylari) va ular o'rtasidagi bog'lanishlar aniqlanadi. Quyida tizimning asosiy mohiyatlari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Mohiyat (jadval)</w:t>
            </w:r>
          </w:p>
        </w:tc>
        <w:tc>
          <w:tcPr>
            <w:tcW w:w="4650" w:type="dxa"/>
            <w:shd w:val="clear" w:color="auto" w:fill="D9D9D9"/>
          </w:tcPr>
          <w:p>
            <w:pPr>
              <w:spacing w:before="0" w:after="20" w:line="240" w:lineRule="auto"/>
            </w:pPr>
            <w:r>
              <w:rPr>
                <w:b/>
                <w:sz w:val="24"/>
                <w:szCs w:val="24"/>
              </w:rPr>
              <w:t xml:space="preserve">Asosiy maydonlar</w:t>
            </w:r>
          </w:p>
        </w:tc>
      </w:tr>
      <w:tr>
        <w:tc>
          <w:tcPr>
            <w:tcW w:w="4650" w:type="dxa"/>
          </w:tcPr>
          <w:p>
            <w:pPr>
              <w:spacing w:before="0" w:after="20" w:line="240" w:lineRule="auto"/>
            </w:pPr>
            <w:r>
              <w:rPr>
                <w:sz w:val="24"/>
                <w:szCs w:val="24"/>
              </w:rPr>
              <w:t xml:space="preserve">Talaba</w:t>
            </w:r>
          </w:p>
        </w:tc>
        <w:tc>
          <w:tcPr>
            <w:tcW w:w="4650" w:type="dxa"/>
          </w:tcPr>
          <w:p>
            <w:pPr>
              <w:spacing w:before="0" w:after="20" w:line="240" w:lineRule="auto"/>
            </w:pPr>
            <w:r>
              <w:rPr>
                <w:sz w:val="24"/>
                <w:szCs w:val="24"/>
              </w:rPr>
              <w:t xml:space="preserve">ID, F.I.Sh., guruh_ID, yo'nalish, o'qish_holati.</w:t>
            </w:r>
          </w:p>
        </w:tc>
      </w:tr>
      <w:tr>
        <w:tc>
          <w:tcPr>
            <w:tcW w:w="4650" w:type="dxa"/>
          </w:tcPr>
          <w:p>
            <w:pPr>
              <w:spacing w:before="0" w:after="20" w:line="240" w:lineRule="auto"/>
            </w:pPr>
            <w:r>
              <w:rPr>
                <w:sz w:val="24"/>
                <w:szCs w:val="24"/>
              </w:rPr>
              <w:t xml:space="preserve">Guruh</w:t>
            </w:r>
          </w:p>
        </w:tc>
        <w:tc>
          <w:tcPr>
            <w:tcW w:w="4650" w:type="dxa"/>
          </w:tcPr>
          <w:p>
            <w:pPr>
              <w:spacing w:before="0" w:after="20" w:line="240" w:lineRule="auto"/>
            </w:pPr>
            <w:r>
              <w:rPr>
                <w:sz w:val="24"/>
                <w:szCs w:val="24"/>
              </w:rPr>
              <w:t xml:space="preserve">ID, nomi, kurs, yo'nalish_ID, ta'lim_shakli.</w:t>
            </w:r>
          </w:p>
        </w:tc>
      </w:tr>
      <w:tr>
        <w:tc>
          <w:tcPr>
            <w:tcW w:w="4650" w:type="dxa"/>
          </w:tcPr>
          <w:p>
            <w:pPr>
              <w:spacing w:before="0" w:after="20" w:line="240" w:lineRule="auto"/>
            </w:pPr>
            <w:r>
              <w:rPr>
                <w:sz w:val="24"/>
                <w:szCs w:val="24"/>
              </w:rPr>
              <w:t xml:space="preserve">Fan</w:t>
            </w:r>
          </w:p>
        </w:tc>
        <w:tc>
          <w:tcPr>
            <w:tcW w:w="4650" w:type="dxa"/>
          </w:tcPr>
          <w:p>
            <w:pPr>
              <w:spacing w:before="0" w:after="20" w:line="240" w:lineRule="auto"/>
            </w:pPr>
            <w:r>
              <w:rPr>
                <w:sz w:val="24"/>
                <w:szCs w:val="24"/>
              </w:rPr>
              <w:t xml:space="preserve">ID, nomi, kredit, semestr, kafedra_ID.</w:t>
            </w:r>
          </w:p>
        </w:tc>
      </w:tr>
      <w:tr>
        <w:tc>
          <w:tcPr>
            <w:tcW w:w="4650" w:type="dxa"/>
          </w:tcPr>
          <w:p>
            <w:pPr>
              <w:spacing w:before="0" w:after="20" w:line="240" w:lineRule="auto"/>
            </w:pPr>
            <w:r>
              <w:rPr>
                <w:sz w:val="24"/>
                <w:szCs w:val="24"/>
              </w:rPr>
              <w:t xml:space="preserve">O'qituvchi</w:t>
            </w:r>
          </w:p>
        </w:tc>
        <w:tc>
          <w:tcPr>
            <w:tcW w:w="4650" w:type="dxa"/>
          </w:tcPr>
          <w:p>
            <w:pPr>
              <w:spacing w:before="0" w:after="20" w:line="240" w:lineRule="auto"/>
            </w:pPr>
            <w:r>
              <w:rPr>
                <w:sz w:val="24"/>
                <w:szCs w:val="24"/>
              </w:rPr>
              <w:t xml:space="preserve">ID, F.I.Sh., kafedra_ID, lavozimi.</w:t>
            </w:r>
          </w:p>
        </w:tc>
      </w:tr>
      <w:tr>
        <w:tc>
          <w:tcPr>
            <w:tcW w:w="4650" w:type="dxa"/>
          </w:tcPr>
          <w:p>
            <w:pPr>
              <w:spacing w:before="0" w:after="20" w:line="240" w:lineRule="auto"/>
            </w:pPr>
            <w:r>
              <w:rPr>
                <w:sz w:val="24"/>
                <w:szCs w:val="24"/>
              </w:rPr>
              <w:t xml:space="preserve">Baholash</w:t>
            </w:r>
          </w:p>
        </w:tc>
        <w:tc>
          <w:tcPr>
            <w:tcW w:w="4650" w:type="dxa"/>
          </w:tcPr>
          <w:p>
            <w:pPr>
              <w:spacing w:before="0" w:after="20" w:line="240" w:lineRule="auto"/>
            </w:pPr>
            <w:r>
              <w:rPr>
                <w:sz w:val="24"/>
                <w:szCs w:val="24"/>
              </w:rPr>
              <w:t xml:space="preserve">ID, talaba_ID, fan_ID, nazorat_turi, ball, sana.</w:t>
            </w:r>
          </w:p>
        </w:tc>
      </w:tr>
      <w:tr>
        <w:tc>
          <w:tcPr>
            <w:tcW w:w="4650" w:type="dxa"/>
          </w:tcPr>
          <w:p>
            <w:pPr>
              <w:spacing w:before="0" w:after="20" w:line="240" w:lineRule="auto"/>
            </w:pPr>
            <w:r>
              <w:rPr>
                <w:sz w:val="24"/>
                <w:szCs w:val="24"/>
              </w:rPr>
              <w:t xml:space="preserve">Davomat</w:t>
            </w:r>
          </w:p>
        </w:tc>
        <w:tc>
          <w:tcPr>
            <w:tcW w:w="4650" w:type="dxa"/>
          </w:tcPr>
          <w:p>
            <w:pPr>
              <w:spacing w:before="0" w:after="20" w:line="240" w:lineRule="auto"/>
            </w:pPr>
            <w:r>
              <w:rPr>
                <w:sz w:val="24"/>
                <w:szCs w:val="24"/>
              </w:rPr>
              <w:t xml:space="preserve">ID, talaba_ID, fan_ID, sana, holat.</w:t>
            </w:r>
          </w:p>
        </w:tc>
      </w:tr>
      <w:tr>
        <w:tc>
          <w:tcPr>
            <w:tcW w:w="4650" w:type="dxa"/>
          </w:tcPr>
          <w:p>
            <w:pPr>
              <w:spacing w:before="0" w:after="20" w:line="240" w:lineRule="auto"/>
            </w:pPr>
            <w:r>
              <w:rPr>
                <w:sz w:val="24"/>
                <w:szCs w:val="24"/>
              </w:rPr>
              <w:t xml:space="preserve">Ko'rsatkich</w:t>
            </w:r>
          </w:p>
        </w:tc>
        <w:tc>
          <w:tcPr>
            <w:tcW w:w="4650" w:type="dxa"/>
          </w:tcPr>
          <w:p>
            <w:pPr>
              <w:spacing w:before="0" w:after="20" w:line="240" w:lineRule="auto"/>
            </w:pPr>
            <w:r>
              <w:rPr>
                <w:sz w:val="24"/>
                <w:szCs w:val="24"/>
              </w:rPr>
              <w:t xml:space="preserve">ID, obyekt_turi, obyekt_ID, ko'rsatkich, qiymat, davr.</w:t>
            </w:r>
          </w:p>
        </w:tc>
      </w:tr>
    </w:tbl>
    <w:p>
      <w:pPr>
        <w:spacing w:before="0" w:after="120" w:line="360" w:lineRule="auto"/>
      </w:pPr>
      <w:r>
        <w:t xml:space="preserve"/>
      </w:r>
    </w:p>
    <w:p>
      <w:pPr>
        <w:spacing w:before="0" w:after="160" w:line="360" w:lineRule="auto"/>
        <w:jc w:val="center"/>
      </w:pPr>
      <w:r>
        <w:rPr>
          <w:i/>
          <w:sz w:val="24"/>
          <w:szCs w:val="24"/>
        </w:rPr>
        <w:t xml:space="preserve">2.3-jadval. Ma'lumotlar bazasining asosiy mohiyatlari</w:t>
      </w:r>
    </w:p>
    <w:p>
      <w:pPr>
        <w:spacing w:before="0" w:after="120" w:line="360" w:lineRule="auto"/>
        <w:jc w:val="both"/>
        <w:ind w:firstLine="567"/>
      </w:pPr>
      <w:r>
        <w:t xml:space="preserve">Mohiyatlar o'rtasidagi bog'lanishlar quyidagicha belgilanadi: bir guruhga ko'p talaba tegishli (bir-ko'p munosabati); bir talaba ko'p fan bo'yicha bahoga ega (ko'p-ko'p munosabati, u baholash jadvali orqali amalga oshiriladi); bir o'qituvchi ko'p fanni o'qitishi mumkin. Ushbu bog'lanishlar "mohiyat-bog'lanish" (ER) diagrammasi orqali ko'rgazmali ifodalanadi.</w:t>
      </w:r>
    </w:p>
    <w:p>
      <w:pPr>
        <w:spacing w:before="0" w:after="160" w:line="360" w:lineRule="auto"/>
        <w:jc w:val="center"/>
      </w:pPr>
      <w:r>
        <w:rPr>
          <w:i/>
          <w:sz w:val="24"/>
          <w:szCs w:val="24"/>
        </w:rPr>
        <w:t xml:space="preserve">2.2-rasm. Ma'lumotlar bazasining "mohiyat-bog'lanish" (ER) diagrammasi (shartli sxema)</w:t>
      </w:r>
    </w:p>
    <w:p>
      <w:pPr>
        <w:spacing w:before="0" w:after="120" w:line="360" w:lineRule="auto"/>
        <w:jc w:val="both"/>
        <w:ind w:firstLine="567"/>
      </w:pPr>
      <w:r>
        <w:t xml:space="preserve">Mantiqiy loyihalash bosqichida mohiyatlar relatsion modelning jadvallariga aylantiriladi, har bir jadval uchun birlamchi (primary key) va tashqi (foreign key) kalitlar belgilanadi, ma'lumotlar yaxlitligini ta'minlash uchun normalizatsiya amalga oshiriladi. Normalizatsiya ma'lumotlarning takrorlanishi (redundantligi) va anomaliyalarini bartaraf etadi. Ko'rsatkichlar kabi tez-tez murojaat qilinadigan ma'lumotlar uchun esa ayrim hollarda denormalizatsiya va indekslashdan foydalanib, so'rovlar unumdorligi oshiriladi.</w:t>
      </w:r>
    </w:p>
    <w:p>
      <w:pPr>
        <w:spacing w:before="0" w:after="120" w:line="360" w:lineRule="auto"/>
        <w:jc w:val="both"/>
        <w:ind w:firstLine="567"/>
      </w:pPr>
      <w:r>
        <w:t xml:space="preserve">Katta hajmdagi tahliliy so'rovlarni samarali bajarish uchun tizimda operativ ma'lumotlar bazasi (OLTP) va tahliliy ma'lumotlar ombori (OLAP/Data Warehouse) ajratiladi. Operativ baza kundalik tranzaksiyalarni, ombor esa tarixiy ma'lumotlar va tahliliy hisob-kitoblarni saqlaydi. Bu yondashuv tizimning unumdorligi bo'yicha nofunksional talabni qondiradi.</w:t>
      </w:r>
    </w:p>
    <w:p>
      <w:pPr>
        <w:spacing w:before="160" w:after="100" w:line="360" w:lineRule="auto"/>
        <w:jc w:val="left"/>
      </w:pPr>
      <w:r>
        <w:rPr>
          <w:b/>
          <w:i/>
          <w:sz w:val="28"/>
          <w:szCs w:val="28"/>
        </w:rPr>
        <w:t xml:space="preserve">Tizimning asosiy komponentlari.</w:t>
      </w:r>
    </w:p>
    <w:p>
      <w:pPr>
        <w:spacing w:before="0" w:after="120" w:line="360" w:lineRule="auto"/>
        <w:jc w:val="both"/>
        <w:ind w:firstLine="567"/>
      </w:pPr>
      <w:r>
        <w:t xml:space="preserve">Yuqorida tavsiflangan qatlamlar doirasida tizimning aniq komponentlari ajratiladi. Har bir komponent muayyan vazifani bajaradi va boshqa komponentlar bilan belgilangan interfeyslar orqali aloqa qiladi. Quyidagi jadvalda tizimning asosiy komponentlari va ularning vazifalari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Komponent</w:t>
            </w:r>
          </w:p>
        </w:tc>
        <w:tc>
          <w:tcPr>
            <w:tcW w:w="4650" w:type="dxa"/>
            <w:shd w:val="clear" w:color="auto" w:fill="D9D9D9"/>
          </w:tcPr>
          <w:p>
            <w:pPr>
              <w:spacing w:before="0" w:after="20" w:line="240" w:lineRule="auto"/>
            </w:pPr>
            <w:r>
              <w:rPr>
                <w:b/>
                <w:sz w:val="24"/>
                <w:szCs w:val="24"/>
              </w:rPr>
              <w:t xml:space="preserve">Vazifasi</w:t>
            </w:r>
          </w:p>
        </w:tc>
      </w:tr>
      <w:tr>
        <w:tc>
          <w:tcPr>
            <w:tcW w:w="4650" w:type="dxa"/>
          </w:tcPr>
          <w:p>
            <w:pPr>
              <w:spacing w:before="0" w:after="20" w:line="240" w:lineRule="auto"/>
            </w:pPr>
            <w:r>
              <w:rPr>
                <w:sz w:val="24"/>
                <w:szCs w:val="24"/>
              </w:rPr>
              <w:t xml:space="preserve">Veb-mijoz</w:t>
            </w:r>
          </w:p>
        </w:tc>
        <w:tc>
          <w:tcPr>
            <w:tcW w:w="4650" w:type="dxa"/>
          </w:tcPr>
          <w:p>
            <w:pPr>
              <w:spacing w:before="0" w:after="20" w:line="240" w:lineRule="auto"/>
            </w:pPr>
            <w:r>
              <w:rPr>
                <w:sz w:val="24"/>
                <w:szCs w:val="24"/>
              </w:rPr>
              <w:t xml:space="preserve">Foydalanuvchi interfeysi, ma'lumotlarni vizuallashtirish.</w:t>
            </w:r>
          </w:p>
        </w:tc>
      </w:tr>
      <w:tr>
        <w:tc>
          <w:tcPr>
            <w:tcW w:w="4650" w:type="dxa"/>
          </w:tcPr>
          <w:p>
            <w:pPr>
              <w:spacing w:before="0" w:after="20" w:line="240" w:lineRule="auto"/>
            </w:pPr>
            <w:r>
              <w:rPr>
                <w:sz w:val="24"/>
                <w:szCs w:val="24"/>
              </w:rPr>
              <w:t xml:space="preserve">API-shlyuz</w:t>
            </w:r>
          </w:p>
        </w:tc>
        <w:tc>
          <w:tcPr>
            <w:tcW w:w="4650" w:type="dxa"/>
          </w:tcPr>
          <w:p>
            <w:pPr>
              <w:spacing w:before="0" w:after="20" w:line="240" w:lineRule="auto"/>
            </w:pPr>
            <w:r>
              <w:rPr>
                <w:sz w:val="24"/>
                <w:szCs w:val="24"/>
              </w:rPr>
              <w:t xml:space="preserve">Mijoz so'rovlarini qabul qilish va tegishli servisga yo'naltirish.</w:t>
            </w:r>
          </w:p>
        </w:tc>
      </w:tr>
      <w:tr>
        <w:tc>
          <w:tcPr>
            <w:tcW w:w="4650" w:type="dxa"/>
          </w:tcPr>
          <w:p>
            <w:pPr>
              <w:spacing w:before="0" w:after="20" w:line="240" w:lineRule="auto"/>
            </w:pPr>
            <w:r>
              <w:rPr>
                <w:sz w:val="24"/>
                <w:szCs w:val="24"/>
              </w:rPr>
              <w:t xml:space="preserve">Amaliy servislar</w:t>
            </w:r>
          </w:p>
        </w:tc>
        <w:tc>
          <w:tcPr>
            <w:tcW w:w="4650" w:type="dxa"/>
          </w:tcPr>
          <w:p>
            <w:pPr>
              <w:spacing w:before="0" w:after="20" w:line="240" w:lineRule="auto"/>
            </w:pPr>
            <w:r>
              <w:rPr>
                <w:sz w:val="24"/>
                <w:szCs w:val="24"/>
              </w:rPr>
              <w:t xml:space="preserve">Biznes mantiq, ko'rsatkichlar va xavfni hisoblash.</w:t>
            </w:r>
          </w:p>
        </w:tc>
      </w:tr>
      <w:tr>
        <w:tc>
          <w:tcPr>
            <w:tcW w:w="4650" w:type="dxa"/>
          </w:tcPr>
          <w:p>
            <w:pPr>
              <w:spacing w:before="0" w:after="20" w:line="240" w:lineRule="auto"/>
            </w:pPr>
            <w:r>
              <w:rPr>
                <w:sz w:val="24"/>
                <w:szCs w:val="24"/>
              </w:rPr>
              <w:t xml:space="preserve">Integratsiya servisi</w:t>
            </w:r>
          </w:p>
        </w:tc>
        <w:tc>
          <w:tcPr>
            <w:tcW w:w="4650" w:type="dxa"/>
          </w:tcPr>
          <w:p>
            <w:pPr>
              <w:spacing w:before="0" w:after="20" w:line="240" w:lineRule="auto"/>
            </w:pPr>
            <w:r>
              <w:rPr>
                <w:sz w:val="24"/>
                <w:szCs w:val="24"/>
              </w:rPr>
              <w:t xml:space="preserve">Manba tizimlardan ma'lumot yig'ish (ETL).</w:t>
            </w:r>
          </w:p>
        </w:tc>
      </w:tr>
      <w:tr>
        <w:tc>
          <w:tcPr>
            <w:tcW w:w="4650" w:type="dxa"/>
          </w:tcPr>
          <w:p>
            <w:pPr>
              <w:spacing w:before="0" w:after="20" w:line="240" w:lineRule="auto"/>
            </w:pPr>
            <w:r>
              <w:rPr>
                <w:sz w:val="24"/>
                <w:szCs w:val="24"/>
              </w:rPr>
              <w:t xml:space="preserve">Ma'lumotlar bazasi</w:t>
            </w:r>
          </w:p>
        </w:tc>
        <w:tc>
          <w:tcPr>
            <w:tcW w:w="4650" w:type="dxa"/>
          </w:tcPr>
          <w:p>
            <w:pPr>
              <w:spacing w:before="0" w:after="20" w:line="240" w:lineRule="auto"/>
            </w:pPr>
            <w:r>
              <w:rPr>
                <w:sz w:val="24"/>
                <w:szCs w:val="24"/>
              </w:rPr>
              <w:t xml:space="preserve">Tuzilmali ma'lumotlarni saqlash.</w:t>
            </w:r>
          </w:p>
        </w:tc>
      </w:tr>
      <w:tr>
        <w:tc>
          <w:tcPr>
            <w:tcW w:w="4650" w:type="dxa"/>
          </w:tcPr>
          <w:p>
            <w:pPr>
              <w:spacing w:before="0" w:after="20" w:line="240" w:lineRule="auto"/>
            </w:pPr>
            <w:r>
              <w:rPr>
                <w:sz w:val="24"/>
                <w:szCs w:val="24"/>
              </w:rPr>
              <w:t xml:space="preserve">Kesh ombori</w:t>
            </w:r>
          </w:p>
        </w:tc>
        <w:tc>
          <w:tcPr>
            <w:tcW w:w="4650" w:type="dxa"/>
          </w:tcPr>
          <w:p>
            <w:pPr>
              <w:spacing w:before="0" w:after="20" w:line="240" w:lineRule="auto"/>
            </w:pPr>
            <w:r>
              <w:rPr>
                <w:sz w:val="24"/>
                <w:szCs w:val="24"/>
              </w:rPr>
              <w:t xml:space="preserve">Tez-tez foydalaniladigan ma'lumotlarni saqlash.</w:t>
            </w:r>
          </w:p>
        </w:tc>
      </w:tr>
      <w:tr>
        <w:tc>
          <w:tcPr>
            <w:tcW w:w="4650" w:type="dxa"/>
          </w:tcPr>
          <w:p>
            <w:pPr>
              <w:spacing w:before="0" w:after="20" w:line="240" w:lineRule="auto"/>
            </w:pPr>
            <w:r>
              <w:rPr>
                <w:sz w:val="24"/>
                <w:szCs w:val="24"/>
              </w:rPr>
              <w:t xml:space="preserve">Ogohlantirish servisi</w:t>
            </w:r>
          </w:p>
        </w:tc>
        <w:tc>
          <w:tcPr>
            <w:tcW w:w="4650" w:type="dxa"/>
          </w:tcPr>
          <w:p>
            <w:pPr>
              <w:spacing w:before="0" w:after="20" w:line="240" w:lineRule="auto"/>
            </w:pPr>
            <w:r>
              <w:rPr>
                <w:sz w:val="24"/>
                <w:szCs w:val="24"/>
              </w:rPr>
              <w:t xml:space="preserve">Xabarnomalar yuborish (e-pochta, tizim ichida).</w:t>
            </w:r>
          </w:p>
        </w:tc>
      </w:tr>
    </w:tbl>
    <w:p>
      <w:pPr>
        <w:spacing w:before="0" w:after="120" w:line="360" w:lineRule="auto"/>
      </w:pPr>
      <w:r>
        <w:t xml:space="preserve"/>
      </w:r>
    </w:p>
    <w:p>
      <w:pPr>
        <w:spacing w:before="0" w:after="160" w:line="360" w:lineRule="auto"/>
        <w:jc w:val="center"/>
      </w:pPr>
      <w:r>
        <w:rPr>
          <w:i/>
          <w:sz w:val="24"/>
          <w:szCs w:val="24"/>
        </w:rPr>
        <w:t xml:space="preserve">2.4-jadval. Tizimning asosiy komponentlari</w:t>
      </w:r>
    </w:p>
    <w:p>
      <w:pPr>
        <w:spacing w:before="0" w:after="120" w:line="360" w:lineRule="auto"/>
        <w:jc w:val="both"/>
        <w:ind w:firstLine="567"/>
      </w:pPr>
      <w:r>
        <w:t xml:space="preserve">Komponentlarni bunday ajratish tizimni tushunishni, rivojlantirishni va sinovdan o'tkazishni osonlashtiradi. Har bir komponent mustaqil ravishda masshtablanishi mumkin: masalan, foydalanuvchilar soni oshganda faqat amaliy servislar nusxalari ko'paytiriladi, ma'lumotlar bazasi esa o'zgarishsiz qoladi. Bu moslashuvchanlik bulutli muhitda ayniqsa qimmatli.</w:t>
      </w:r>
    </w:p>
    <w:p>
      <w:pPr>
        <w:spacing w:before="160" w:after="100" w:line="360" w:lineRule="auto"/>
        <w:jc w:val="left"/>
      </w:pPr>
      <w:r>
        <w:rPr>
          <w:b/>
          <w:i/>
          <w:sz w:val="28"/>
          <w:szCs w:val="28"/>
        </w:rPr>
        <w:t xml:space="preserve">Arxitektura uslubini tanlash: monolit va mikroservis.</w:t>
      </w:r>
    </w:p>
    <w:p>
      <w:pPr>
        <w:spacing w:before="0" w:after="120" w:line="360" w:lineRule="auto"/>
        <w:jc w:val="both"/>
        <w:ind w:firstLine="567"/>
      </w:pPr>
      <w:r>
        <w:t xml:space="preserve">Tizim arxitekturasini loyihalashda muhim qarorlardan biri - monolit va mikroservis yondashuvlari o'rtasidagi tanlovdir. Monolit arxitekturada butun ilova yagona, ajralmas birlik sifatida ishlab chiqiladi va joylashtiriladi. Bu yondashuv boshlang'ich bosqichda soddaroq, ammo tizim kattalashgan sari uni rivojlantirish va masshtablash qiyinlashadi. Mikroservis arxitekturada esa tizim mustaqil joylashtiriladigan kichik servislarga bo'linadi, ularning har biri o'z vazifasini bajaradi va o'z ma'lumotlar omboriga ega bo'lishi mumkin.</w:t>
      </w:r>
    </w:p>
    <w:p>
      <w:pPr>
        <w:spacing w:before="0" w:after="120" w:line="360" w:lineRule="auto"/>
        <w:jc w:val="both"/>
        <w:ind w:firstLine="567"/>
      </w:pPr>
      <w:r>
        <w:t xml:space="preserve">Akademik monitoring tizimi uchun gibrid yondashuv maqsadga muvofiq deb topildi: tizim mantiqiy ravishda mustaqil modullarga (servislarga) ajratiladi, lekin ularning ko'pchiligi umumiy ma'lumotlar omboridan foydalanadi. Bu yondashuv mikroservislarning kengaytiriluvchanlik afzalliklarini saqlab qolgan holda, to'liq taqsimlangan tizimning murakkabligidan qochish imkonini beradi. Tizim o'sib borishi bilan ayrim modullarni to'liq mustaqil servislarga ajratish mumkin.</w:t>
      </w:r>
    </w:p>
    <w:p>
      <w:pPr>
        <w:spacing w:before="160" w:after="100" w:line="360" w:lineRule="auto"/>
        <w:jc w:val="left"/>
      </w:pPr>
      <w:r>
        <w:rPr>
          <w:b/>
          <w:i/>
          <w:sz w:val="28"/>
          <w:szCs w:val="28"/>
        </w:rPr>
        <w:t xml:space="preserve">Normalizatsiya va ma'lumotlar yaxlitligi.</w:t>
      </w:r>
    </w:p>
    <w:p>
      <w:pPr>
        <w:spacing w:before="0" w:after="120" w:line="360" w:lineRule="auto"/>
        <w:jc w:val="both"/>
        <w:ind w:firstLine="567"/>
      </w:pPr>
      <w:r>
        <w:t xml:space="preserve">Ma'lumotlar bazasini mantiqiy loyihalashda normalizatsiya muhim o'rin tutadi. Normalizatsiya - bu jadvallarni shunday tashkil etishki, ma'lumotlar takrorlanmasin va yangilanish anomaliyalari yuzaga kelmasin. Masalan, agar talabaning guruhi haqidagi ma'lumot har bir baho yozuvida takrorlansa, guruh nomi o'zgarganda uni ko'p joyda yangilashga to'g'ri keladi va xatolik ehtimoli oshadi. Normalizatsiyada guruh ma'lumotlari alohida jadvalga ajratiladi va baho yozuvi unga faqat havola (kalit) orqali bog'lanadi.</w:t>
      </w:r>
    </w:p>
    <w:p>
      <w:pPr>
        <w:spacing w:before="0" w:after="120" w:line="360" w:lineRule="auto"/>
        <w:jc w:val="both"/>
        <w:ind w:firstLine="567"/>
      </w:pPr>
      <w:r>
        <w:t xml:space="preserve">Ma'lumotlar yaxlitligini ta'minlash uchun cheklovlardan (constraints) foydalaniladi: birlamchi kalit har bir yozuvning yagonaligini, tashqi kalit esa jadvallar o'rtasidagi bog'lanishning to'g'riligini kafolatlaydi. Masalan, baho yozuvi faqat mavjud talaba va mavjud fanga bog'lanishi mumkin. Bundan tashqari, qiymat cheklovlari (masalan, ball 0 dan 100 gacha bo'lishi) ma'lumotlarning mantiqiy to'g'riligini ta'minlaydi. Ushbu mexanizmlar birgalikda ma'lumotlar bazasining ishonchliligini kafolatlaydi.</w:t>
      </w:r>
    </w:p>
    <w:p>
      <w:pPr>
        <w:spacing w:before="160" w:after="100" w:line="360" w:lineRule="auto"/>
        <w:jc w:val="left"/>
      </w:pPr>
      <w:r>
        <w:rPr>
          <w:b/>
          <w:i/>
          <w:sz w:val="28"/>
          <w:szCs w:val="28"/>
        </w:rPr>
        <w:t xml:space="preserve">Tahliliy ombor va yulduz sxemasi.</w:t>
      </w:r>
    </w:p>
    <w:p>
      <w:pPr>
        <w:spacing w:before="0" w:after="120" w:line="360" w:lineRule="auto"/>
        <w:jc w:val="both"/>
        <w:ind w:firstLine="567"/>
      </w:pPr>
      <w:r>
        <w:t xml:space="preserve">Operativ baza kundalik ishlar uchun normalizatsiya qilingan bo'lsa, tahliliy ombor (data warehouse) tahlil qulayligi uchun boshqacha tarzda tashkil etiladi. Tahliliy omborda ko'pincha "yulduz sxemasi" (star schema) qo'llaniladi: markazda o'lchanadigan faktlar jadvali (masalan, baholash faktlari), uning atrofida esa o'lchamlar jadvallari (talaba, fan, vaqt, guruh) joylashadi. Bu tuzilma katta hajmdagi ma'lumotlar bo'yicha turli kesimlarda tez tahliliy so'rovlar bajarish imkonini beradi.</w:t>
      </w:r>
    </w:p>
    <w:p>
      <w:pPr>
        <w:spacing w:before="0" w:after="120" w:line="360" w:lineRule="auto"/>
        <w:jc w:val="both"/>
        <w:ind w:firstLine="567"/>
      </w:pPr>
      <w:r>
        <w:t xml:space="preserve">Masalan, yulduz sxemasi yordamida "ma'lum bir yo'nalishda so'nggi uch semestrda o'rtacha ball qanday o'zgargan?" yoki "qaysi fanlar bo'yicha o'zlashtirish eng past?" kabi savollarga tezda javob olish mumkin. Operativ bazadan tahliliy omborga ma'lumotlar ETL jarayoni orqali muntazam ko'chiriladi. Bunday ajratish operativ tizimning unumdorligiga ta'sir qilmagan holda murakkab tahlillarni o'tkazish imkonini beradi.</w:t>
      </w:r>
    </w:p>
    <w:p>
      <w:pPr>
        <w:spacing w:before="160" w:after="100" w:line="360" w:lineRule="auto"/>
        <w:jc w:val="left"/>
      </w:pPr>
      <w:r>
        <w:rPr>
          <w:b/>
          <w:i/>
          <w:sz w:val="28"/>
          <w:szCs w:val="28"/>
        </w:rPr>
        <w:t xml:space="preserve">Ma'lumotlarni saqlash strategiyasi.</w:t>
      </w:r>
    </w:p>
    <w:p>
      <w:pPr>
        <w:spacing w:before="0" w:after="120" w:line="360" w:lineRule="auto"/>
        <w:jc w:val="both"/>
        <w:ind w:firstLine="567"/>
      </w:pPr>
      <w:r>
        <w:t xml:space="preserve">Akademik monitoring tizimida turli xil ma'lumotlar saqlanadi: tuzilmali (talabalar, baholar, fanlar), yarim tuzilmali (jurnal yozuvlari, sozlamalar) va katta hajmli tahliliy ma'lumotlar. Har bir tur uchun mos saqlash texnologiyasini tanlash muhim. Tuzilmali ma'lumotlar relatsion bazada, tez o'zgaruvchi va keshlanadigan ma'lumotlar xotirada ishlovchi omborlarda, katta hajmli tahliliy ma'lumotlar esa ustunli (columnar) omborlarda saqlanishi mumkin. Bunday "har bir vazifaga mos vosita" (polyglot persistence) yondashuvi tizimning umumiy unumdorligini oshiradi.</w:t>
      </w:r>
    </w:p>
    <w:p>
      <w:pPr>
        <w:spacing w:before="0" w:after="120" w:line="360" w:lineRule="auto"/>
        <w:jc w:val="both"/>
        <w:ind w:firstLine="567"/>
      </w:pPr>
      <w:r>
        <w:t xml:space="preserve">Ma'lumotlar xavfsizligi va yaxlitligini ta'minlash uchun muntazam zaxira nusxalash (backup), tranzaksiyalarni boshqarish va ma'lumotlarni tiklash mexanizmlari ko'zda tutiladi. Tarixiy ma'lumotlarni uzoq muddat saqlash siyosati ham belgilanadi, bu uzoq davrlardagi tendensiyalarni tahlil qilish imkonini beradi. Shuningdek, ma'lumotlarni arxivlash mexanizmi operativ bazaning hajmini boshqarib turishga yordam beradi.</w:t>
      </w:r>
    </w:p>
    <w:p>
      <w:pPr>
        <w:spacing w:before="160" w:after="100" w:line="360" w:lineRule="auto"/>
        <w:jc w:val="left"/>
      </w:pPr>
      <w:r>
        <w:rPr>
          <w:b/>
          <w:i/>
          <w:sz w:val="28"/>
          <w:szCs w:val="28"/>
        </w:rPr>
        <w:t xml:space="preserve">Tizimni masshtablash va ishonchlilikni ta'minlash.</w:t>
      </w:r>
    </w:p>
    <w:p>
      <w:pPr>
        <w:spacing w:before="0" w:after="120" w:line="360" w:lineRule="auto"/>
        <w:jc w:val="both"/>
        <w:ind w:firstLine="567"/>
      </w:pPr>
      <w:r>
        <w:t xml:space="preserve">Tizim foydalanuvchilar va ma'lumotlar hajmi oshgan sari barqaror ishlashda davom etishi kerak. Buning uchun ikki turdagi masshtablashdan foydalaniladi: vertikal (serverning quvvatini oshirish) va gorizontal (qo'shimcha serverlar qo'shish). Gorizontal masshtablash zamonaviy tizimlarda afzal hisoblanadi, chunki u deyarli cheksiz o'sish imkonini beradi. Buning uchun amaliy servislar holatsiz (stateless) tarzda loyihalanadi, bu ularning bir nechta nusxasini parallel ishlatishga imkon beradi. Yuklamani taqsimlash (load balancing) kelgan so'rovlarni server nusxalari o'rtasida teng taqsimlaydi.</w:t>
      </w:r>
    </w:p>
    <w:p>
      <w:pPr>
        <w:spacing w:before="0" w:after="120" w:line="360" w:lineRule="auto"/>
        <w:jc w:val="both"/>
        <w:ind w:firstLine="567"/>
      </w:pPr>
      <w:r>
        <w:t xml:space="preserve">Ishonchlilikni ta'minlash uchun tizimda zaxiralash (redundancy) tamoyili qo'llaniladi: muhim komponentlar bir nechta nusxada ishlaydi, shunda bittasi ishdan chiqsa, boshqasi uning vazifasini davom ettiradi. Ma'lumotlar bazasi uchun replikatsiya (nusxalash) qo'llaniladi, bu ham ishonchlilikni, ham o'qish so'rovlarining unumdorligini oshiradi. Tizim holatini doimiy kuzatish (monitoring) va muammolar haqida avtomatik ogohlantirish mexanizmlari ham ishonchlilikni ta'minlashning muhim qismidir. Bu mexanizmlar nofunksional talablardagi yuqori darajadagi ishlash ko'rsatkichlariga (availability) erishishni kafolatlaydi.</w:t>
      </w:r>
    </w:p>
    <w:p>
      <w:pPr>
        <w:spacing w:before="200" w:after="120" w:line="360" w:lineRule="auto"/>
        <w:jc w:val="left"/>
      </w:pPr>
      <w:r>
        <w:rPr>
          <w:b/>
          <w:sz w:val="28"/>
          <w:szCs w:val="28"/>
        </w:rPr>
        <w:t xml:space="preserve">2.3. Tizimning funksional modullari va ularning ishlash mexanizmi</w:t>
      </w:r>
    </w:p>
    <w:p>
      <w:pPr>
        <w:spacing w:before="0" w:after="120" w:line="360" w:lineRule="auto"/>
        <w:jc w:val="both"/>
        <w:ind w:firstLine="567"/>
      </w:pPr>
      <w:r>
        <w:t xml:space="preserve">Modulli arxitektura tamoyiliga muvofiq, tizim funksiyalari mustaqil, lekin o'zaro bog'langan modullarga taqsimlanadi. Har bir modul aniq belgilangan vazifani bajaradi, bu esa tizimni ishlab chiqish va kengaytirishni osonlashtiradi. Quyida tizimning asosiy funksional modullari va ularning ishlash mexanizmi batafsil ko'rib chiqiladi.</w:t>
      </w:r>
    </w:p>
    <w:p>
      <w:pPr>
        <w:spacing w:before="160" w:after="100" w:line="360" w:lineRule="auto"/>
        <w:jc w:val="left"/>
      </w:pPr>
      <w:r>
        <w:rPr>
          <w:b/>
          <w:i/>
          <w:sz w:val="28"/>
          <w:szCs w:val="28"/>
        </w:rPr>
        <w:t xml:space="preserve">Ma'lumotlarni yig'ish va integratsiyalash moduli.</w:t>
      </w:r>
    </w:p>
    <w:p>
      <w:pPr>
        <w:spacing w:before="0" w:after="120" w:line="360" w:lineRule="auto"/>
        <w:jc w:val="both"/>
        <w:ind w:firstLine="567"/>
      </w:pPr>
      <w:r>
        <w:t xml:space="preserve">Bu modul tizimning "kirish darvozasi" hisoblanadi. U turli manba tizimlardan (kontingent, reyting, davomat, masofaviy ta'lim) ma'lumotlarni yig'adi. Yig'ish ikki usulda amalga oshiriladi: rejalashtirilgan vaqtda avtomatik (masalan, har kecha) yoki real vaqtda voqealar asosida. Yig'ilgan ma'lumotlar ETL (Extract-Transform-Load) jarayonidan o'tadi: olinadi, tozalanadi va yagona formatga keltiriladi, so'ngra markaziy omborga yuklanadi. Modul ma'lumotlardagi xatoliklarni aniqlash va to'g'rilash mexanizmiga ega.</w:t>
      </w:r>
    </w:p>
    <w:p>
      <w:pPr>
        <w:spacing w:before="160" w:after="100" w:line="360" w:lineRule="auto"/>
        <w:jc w:val="left"/>
      </w:pPr>
      <w:r>
        <w:rPr>
          <w:b/>
          <w:i/>
          <w:sz w:val="28"/>
          <w:szCs w:val="28"/>
        </w:rPr>
        <w:t xml:space="preserve">Ko'rsatkichlarni hisoblash va tahlil moduli.</w:t>
      </w:r>
    </w:p>
    <w:p>
      <w:pPr>
        <w:spacing w:before="0" w:after="120" w:line="360" w:lineRule="auto"/>
        <w:jc w:val="both"/>
        <w:ind w:firstLine="567"/>
      </w:pPr>
      <w:r>
        <w:t xml:space="preserve">Ushbu modul tizimning "miyasi" vazifasini bajaradi. U yig'ilgan dastlabki ma'lumotlar asosida akademik ko'rsatkichlarni (o'rtacha ball, o'zlashtirish foizi, reyting dinamikasi, davomat koeffitsienti va boshqalar) hisoblaydi. Bundan tashqari, modul statistik tahlil o'tkazadi: tendensiyalarni aniqlaydi, davrlar va guruhlarni qiyoslaydi, korrelyatsiyalarni hisoblaydi. Hisoblangan natijalar keyingi tez foydalanish uchun ko'rsatkichlar jadvalida saqlanadi.</w:t>
      </w:r>
    </w:p>
    <w:p>
      <w:pPr>
        <w:spacing w:before="160" w:after="100" w:line="360" w:lineRule="auto"/>
        <w:jc w:val="left"/>
      </w:pPr>
      <w:r>
        <w:rPr>
          <w:b/>
          <w:i/>
          <w:sz w:val="28"/>
          <w:szCs w:val="28"/>
        </w:rPr>
        <w:t xml:space="preserve">Akademik xavfni baholash va erta ogohlantirish moduli.</w:t>
      </w:r>
    </w:p>
    <w:p>
      <w:pPr>
        <w:spacing w:before="0" w:after="120" w:line="360" w:lineRule="auto"/>
        <w:jc w:val="both"/>
        <w:ind w:firstLine="567"/>
      </w:pPr>
      <w:r>
        <w:t xml:space="preserve">Bu modul tizimning eng muhim innovatsion qismi hisoblanadi, chunki u monitoringni reaktiv yondashuvdan proaktiv yondashuvga o'tkazadi. Modul har bir talaba bo'yicha akademik xavf darajasini bir necha ko'rsatkich asosida baholaydi. Xavfni baholashda quyidagi omillar inobatga olinadi: o'rtacha ballning pasayish tendensiyasi, akademik qarzdorliklar soni, darslarni qoldirish darajasi va topshiriqlarni bajarmaslik. Har bir omilga vazn (koeffitsient) beriladi va umumiy xavf indeksi hisoblanadi.</w:t>
      </w:r>
    </w:p>
    <w:p>
      <w:pPr>
        <w:spacing w:before="0" w:after="120" w:line="360" w:lineRule="auto"/>
        <w:jc w:val="both"/>
        <w:ind w:firstLine="567"/>
      </w:pPr>
      <w:r>
        <w:t xml:space="preserve">Umumiy xavf indeksi quyidagi umumlashtirilgan ko'rinishda ifodalanadi: R = w1*f1 + w2*f2 + ... + wn*fn, bunda fi - i-omil qiymati (normallashtirilgan), wi - uning vazni. Hisoblangan indeks qiymatiga ko'ra talaba uch toifaga ajratiladi: past xavf ("yashil"), o'rta xavf ("sariq") va yuqori xavf ("qizil") zonalari. Quyidagi jadvalda xavf darajalari va ularga mos chora-tadbirlar keltirilgan.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00"/>
        <w:gridCol w:w="3100"/>
        <w:gridCol w:w="3100"/>
      </w:tblGrid>
      <w:tr>
        <w:tc>
          <w:tcPr>
            <w:tcW w:w="3100" w:type="dxa"/>
            <w:shd w:val="clear" w:color="auto" w:fill="D9D9D9"/>
          </w:tcPr>
          <w:p>
            <w:pPr>
              <w:spacing w:before="0" w:after="20" w:line="240" w:lineRule="auto"/>
            </w:pPr>
            <w:r>
              <w:rPr>
                <w:b/>
                <w:sz w:val="24"/>
                <w:szCs w:val="24"/>
              </w:rPr>
              <w:t xml:space="preserve">Xavf zonasi</w:t>
            </w:r>
          </w:p>
        </w:tc>
        <w:tc>
          <w:tcPr>
            <w:tcW w:w="3100" w:type="dxa"/>
            <w:shd w:val="clear" w:color="auto" w:fill="D9D9D9"/>
          </w:tcPr>
          <w:p>
            <w:pPr>
              <w:spacing w:before="0" w:after="20" w:line="240" w:lineRule="auto"/>
            </w:pPr>
            <w:r>
              <w:rPr>
                <w:b/>
                <w:sz w:val="24"/>
                <w:szCs w:val="24"/>
              </w:rPr>
              <w:t xml:space="preserve">Holat</w:t>
            </w:r>
          </w:p>
        </w:tc>
        <w:tc>
          <w:tcPr>
            <w:tcW w:w="3100" w:type="dxa"/>
            <w:shd w:val="clear" w:color="auto" w:fill="D9D9D9"/>
          </w:tcPr>
          <w:p>
            <w:pPr>
              <w:spacing w:before="0" w:after="20" w:line="240" w:lineRule="auto"/>
            </w:pPr>
            <w:r>
              <w:rPr>
                <w:b/>
                <w:sz w:val="24"/>
                <w:szCs w:val="24"/>
              </w:rPr>
              <w:t xml:space="preserve">Tavsiya etiladigan chora</w:t>
            </w:r>
          </w:p>
        </w:tc>
      </w:tr>
      <w:tr>
        <w:tc>
          <w:tcPr>
            <w:tcW w:w="3100" w:type="dxa"/>
          </w:tcPr>
          <w:p>
            <w:pPr>
              <w:spacing w:before="0" w:after="20" w:line="240" w:lineRule="auto"/>
            </w:pPr>
            <w:r>
              <w:rPr>
                <w:sz w:val="24"/>
                <w:szCs w:val="24"/>
              </w:rPr>
              <w:t xml:space="preserve">Yashil</w:t>
            </w:r>
          </w:p>
        </w:tc>
        <w:tc>
          <w:tcPr>
            <w:tcW w:w="3100" w:type="dxa"/>
          </w:tcPr>
          <w:p>
            <w:pPr>
              <w:spacing w:before="0" w:after="20" w:line="240" w:lineRule="auto"/>
            </w:pPr>
            <w:r>
              <w:rPr>
                <w:sz w:val="24"/>
                <w:szCs w:val="24"/>
              </w:rPr>
              <w:t xml:space="preserve">Xavf past, ko'rsatkichlar barqaror</w:t>
            </w:r>
          </w:p>
        </w:tc>
        <w:tc>
          <w:tcPr>
            <w:tcW w:w="3100" w:type="dxa"/>
          </w:tcPr>
          <w:p>
            <w:pPr>
              <w:spacing w:before="0" w:after="20" w:line="240" w:lineRule="auto"/>
            </w:pPr>
            <w:r>
              <w:rPr>
                <w:sz w:val="24"/>
                <w:szCs w:val="24"/>
              </w:rPr>
              <w:t xml:space="preserve">Standart kuzatuv.</w:t>
            </w:r>
          </w:p>
        </w:tc>
      </w:tr>
      <w:tr>
        <w:tc>
          <w:tcPr>
            <w:tcW w:w="3100" w:type="dxa"/>
          </w:tcPr>
          <w:p>
            <w:pPr>
              <w:spacing w:before="0" w:after="20" w:line="240" w:lineRule="auto"/>
            </w:pPr>
            <w:r>
              <w:rPr>
                <w:sz w:val="24"/>
                <w:szCs w:val="24"/>
              </w:rPr>
              <w:t xml:space="preserve">Sariq</w:t>
            </w:r>
          </w:p>
        </w:tc>
        <w:tc>
          <w:tcPr>
            <w:tcW w:w="3100" w:type="dxa"/>
          </w:tcPr>
          <w:p>
            <w:pPr>
              <w:spacing w:before="0" w:after="20" w:line="240" w:lineRule="auto"/>
            </w:pPr>
            <w:r>
              <w:rPr>
                <w:sz w:val="24"/>
                <w:szCs w:val="24"/>
              </w:rPr>
              <w:t xml:space="preserve">O'rta xavf, salbiy tendensiya kuzatilmoqda</w:t>
            </w:r>
          </w:p>
        </w:tc>
        <w:tc>
          <w:tcPr>
            <w:tcW w:w="3100" w:type="dxa"/>
          </w:tcPr>
          <w:p>
            <w:pPr>
              <w:spacing w:before="0" w:after="20" w:line="240" w:lineRule="auto"/>
            </w:pPr>
            <w:r>
              <w:rPr>
                <w:sz w:val="24"/>
                <w:szCs w:val="24"/>
              </w:rPr>
              <w:t xml:space="preserve">Tyutor bilan suhbat, qo'shimcha kuzatuv.</w:t>
            </w:r>
          </w:p>
        </w:tc>
      </w:tr>
      <w:tr>
        <w:tc>
          <w:tcPr>
            <w:tcW w:w="3100" w:type="dxa"/>
          </w:tcPr>
          <w:p>
            <w:pPr>
              <w:spacing w:before="0" w:after="20" w:line="240" w:lineRule="auto"/>
            </w:pPr>
            <w:r>
              <w:rPr>
                <w:sz w:val="24"/>
                <w:szCs w:val="24"/>
              </w:rPr>
              <w:t xml:space="preserve">Qizil</w:t>
            </w:r>
          </w:p>
        </w:tc>
        <w:tc>
          <w:tcPr>
            <w:tcW w:w="3100" w:type="dxa"/>
          </w:tcPr>
          <w:p>
            <w:pPr>
              <w:spacing w:before="0" w:after="20" w:line="240" w:lineRule="auto"/>
            </w:pPr>
            <w:r>
              <w:rPr>
                <w:sz w:val="24"/>
                <w:szCs w:val="24"/>
              </w:rPr>
              <w:t xml:space="preserve">Yuqori xavf, qarzdorlik yoki keskin pasayish</w:t>
            </w:r>
          </w:p>
        </w:tc>
        <w:tc>
          <w:tcPr>
            <w:tcW w:w="3100" w:type="dxa"/>
          </w:tcPr>
          <w:p>
            <w:pPr>
              <w:spacing w:before="0" w:after="20" w:line="240" w:lineRule="auto"/>
            </w:pPr>
            <w:r>
              <w:rPr>
                <w:sz w:val="24"/>
                <w:szCs w:val="24"/>
              </w:rPr>
              <w:t xml:space="preserve">Tezkor aralashuv, individual reja.</w:t>
            </w:r>
          </w:p>
        </w:tc>
      </w:tr>
    </w:tbl>
    <w:p>
      <w:pPr>
        <w:spacing w:before="0" w:after="120" w:line="360" w:lineRule="auto"/>
      </w:pPr>
      <w:r>
        <w:t xml:space="preserve"/>
      </w:r>
    </w:p>
    <w:p>
      <w:pPr>
        <w:spacing w:before="0" w:after="160" w:line="360" w:lineRule="auto"/>
        <w:jc w:val="center"/>
      </w:pPr>
      <w:r>
        <w:rPr>
          <w:i/>
          <w:sz w:val="24"/>
          <w:szCs w:val="24"/>
        </w:rPr>
        <w:t xml:space="preserve">2.4-jadval. Akademik xavf zonalari va chora-tadbirlar</w:t>
      </w:r>
    </w:p>
    <w:p>
      <w:pPr>
        <w:spacing w:before="0" w:after="120" w:line="360" w:lineRule="auto"/>
        <w:jc w:val="both"/>
        <w:ind w:firstLine="567"/>
      </w:pPr>
      <w:r>
        <w:t xml:space="preserve">Talaba yuqori xavf zonasiga o'tganda, tizim avtomatik ravishda tegishli mas'ul shaxslarga (tyutor, dekanat) ogohlantirish (notifikatsiya) yuboradi. Bu erta ogohlantirish mexanizmi muammoni u jiddiylashguncha aniqlash va profilaktik chora ko'rish imkonini beradi - bu birinchi bobda qayd etilgan an'anaviy monitoringning asosiy kamchiligini bartaraf etadi.</w:t>
      </w:r>
    </w:p>
    <w:p>
      <w:pPr>
        <w:spacing w:before="160" w:after="100" w:line="360" w:lineRule="auto"/>
        <w:jc w:val="left"/>
      </w:pPr>
      <w:r>
        <w:rPr>
          <w:b/>
          <w:i/>
          <w:sz w:val="28"/>
          <w:szCs w:val="28"/>
        </w:rPr>
        <w:t xml:space="preserve">Vizuallashtirish va boshqaruv paneli moduli.</w:t>
      </w:r>
    </w:p>
    <w:p>
      <w:pPr>
        <w:spacing w:before="0" w:after="120" w:line="360" w:lineRule="auto"/>
        <w:jc w:val="both"/>
        <w:ind w:firstLine="567"/>
      </w:pPr>
      <w:r>
        <w:t xml:space="preserve">Bu modul tahlil natijalarini foydalanuvchiga tushunarli va ko'rgazmali shaklda taqdim etadi. U interaktiv boshqaruv panellari (dashboard) ni shakllantiradi: ko'rsatkichlar grafiklar, diagrammalar, indikatorlar va issiqlik xaritalari (heatmap) ko'rinishida aks ettiriladi. Foydalanuvchi ma'lumotlarni turli kesimlarda filtrlash va batafsil ko'rish (drill-down) imkoniyatiga ega. Har bir foydalanuvchi roliga mos boshqaruv paneli ko'rsatiladi: rahbariyat umumiy ko'rsatkichlarni, o'qituvchi esa o'z fanlari bo'yicha ma'lumotlarni ko'radi.</w:t>
      </w:r>
    </w:p>
    <w:p>
      <w:pPr>
        <w:spacing w:before="160" w:after="100" w:line="360" w:lineRule="auto"/>
        <w:jc w:val="left"/>
      </w:pPr>
      <w:r>
        <w:rPr>
          <w:b/>
          <w:i/>
          <w:sz w:val="28"/>
          <w:szCs w:val="28"/>
        </w:rPr>
        <w:t xml:space="preserve">Hisobot moduli.</w:t>
      </w:r>
    </w:p>
    <w:p>
      <w:pPr>
        <w:spacing w:before="0" w:after="120" w:line="360" w:lineRule="auto"/>
        <w:jc w:val="both"/>
        <w:ind w:firstLine="567"/>
      </w:pPr>
      <w:r>
        <w:t xml:space="preserve">Hisobot moduli belgilangan shablonlar asosida turli xil hisobotlarni avtomatik shakllantiradi (talaba bo'yicha, guruh bo'yicha, davr bo'yicha va h.k.). Hisobotlar PDF, Excel kabi formatlarda eksport qilinadi. Modul rejalashtirilgan hisobotlarni avtomatik tayyorlash va tegishli shaxslarga yuborish imkoniyatiga ham ega.</w:t>
      </w:r>
    </w:p>
    <w:p>
      <w:pPr>
        <w:spacing w:before="0" w:after="120" w:line="360" w:lineRule="auto"/>
        <w:jc w:val="both"/>
        <w:ind w:firstLine="567"/>
      </w:pPr>
      <w:r>
        <w:t xml:space="preserve">Hisobotlar ikki turga bo'linadi: standart (oldindan belgilangan shablonli) va moslashtiriladigan (foydalanuvchi o'zi parametrlarni tanlaydigan). Standart hisobotlar muntazam hisobot beruvchi jarayonlarni avtomatlashtiradi, moslashtiriladigan hisobotlar esa o'ziga xos tahliliy ehtiyojlarni qondiradi. Modul, shuningdek, hisobotlarni muayyan vaqtda (masalan, har oy boshida) avtomatik tayyorlash va belgilangan shaxslarga yuborish jadvali (scheduler) bilan jihozlanadi. Bu rahbariyatni qo'shimcha harakatsiz, doimiy ravishda dolzarb ma'lumotlar bilan ta'minlaydi.</w:t>
      </w:r>
    </w:p>
    <w:p>
      <w:pPr>
        <w:spacing w:before="160" w:after="100" w:line="360" w:lineRule="auto"/>
        <w:jc w:val="left"/>
      </w:pPr>
      <w:r>
        <w:rPr>
          <w:b/>
          <w:i/>
          <w:sz w:val="28"/>
          <w:szCs w:val="28"/>
        </w:rPr>
        <w:t xml:space="preserve">Ma'lumotnomalarni boshqarish moduli.</w:t>
      </w:r>
    </w:p>
    <w:p>
      <w:pPr>
        <w:spacing w:before="0" w:after="120" w:line="360" w:lineRule="auto"/>
        <w:jc w:val="both"/>
        <w:ind w:firstLine="567"/>
      </w:pPr>
      <w:r>
        <w:t xml:space="preserve">Tizimning to'g'ri ishlashi uchun ko'plab ma'lumotnomalar (spravochniklar) - fakultetlar, yo'nalishlar, fanlar, o'quv rejalari, baholash mezonlari ro'yxati - yuritilishi kerak. Ma'lumotnomalarni boshqarish moduli ushbu asosiy ma'lumotlarni kiritish, tahrirlash va dolzarb holatda saqlash imkonini beradi. Ma'lumotnomalarning to'g'riligi butun tizimning ishonchliligiga ta'sir qiladi, chunki barcha hisob-kitoblar va tahlillar ularga tayanadi.</w:t>
      </w:r>
    </w:p>
    <w:p>
      <w:pPr>
        <w:spacing w:before="0" w:after="120" w:line="360" w:lineRule="auto"/>
        <w:jc w:val="both"/>
        <w:ind w:firstLine="567"/>
      </w:pPr>
      <w:r>
        <w:t xml:space="preserve">Modul ma'lumotnomalardagi o'zgarishlarni tarixini (versiyalarini) saqlaydi, bu o'tmishdagi ma'lumotlarni to'g'ri talqin qilish uchun zarur. Masalan, agar o'quv reja o'zgargan bo'lsa, eski semestr ma'lumotlari o'sha davrdagi reja asosida, yangi ma'lumotlar esa yangilangan reja asosida hisoblanishi kerak. Ma'lumotnomalarni markazlashtirilgan boshqarish tizimning barcha modullari yagona, izchil ma'lumotlar bilan ishlashini kafolatlaydi.</w:t>
      </w:r>
    </w:p>
    <w:p>
      <w:pPr>
        <w:spacing w:before="160" w:after="100" w:line="360" w:lineRule="auto"/>
        <w:jc w:val="left"/>
      </w:pPr>
      <w:r>
        <w:rPr>
          <w:b/>
          <w:i/>
          <w:sz w:val="28"/>
          <w:szCs w:val="28"/>
        </w:rPr>
        <w:t xml:space="preserve">Ogohlantirish va xabarnoma moduli.</w:t>
      </w:r>
    </w:p>
    <w:p>
      <w:pPr>
        <w:spacing w:before="0" w:after="120" w:line="360" w:lineRule="auto"/>
        <w:jc w:val="both"/>
        <w:ind w:firstLine="567"/>
      </w:pPr>
      <w:r>
        <w:t xml:space="preserve">Ogohlantirish moduli tizimning proaktiv tabiatini ta'minlovchi muhim komponentdir. U boshqa modullardan kelgan voqealar asosida tegishli foydalanuvchilarga o'z vaqtida xabarnoma yuboradi. Xabarnomalar bir necha kanal orqali yetkaziladi: tizim ichidagi bildirishnomalar, elektron pochta va, zarurat bo'lsa, qisqa matnli xabarlar. Modul xabarnomalarning ahamiyatlilik darajasini ajratadi: oddiy axborot xabarlari va shoshilinch ogohlantirishlar turlicha taqdim etiladi.</w:t>
      </w:r>
    </w:p>
    <w:p>
      <w:pPr>
        <w:spacing w:before="0" w:after="120" w:line="360" w:lineRule="auto"/>
        <w:jc w:val="both"/>
        <w:ind w:firstLine="567"/>
      </w:pPr>
      <w:r>
        <w:t xml:space="preserve">Modulning ishlash mantig'i quyidagicha: xavfni baholash moduli talabani qizil zonaga o'tkazganda, ogohlantirish moduli talabaning tyutori va dekanatига avtomatik xabar yuboradi. Xabarda talabaning kim ekanligi, xavf sababi va tavsiya etiladigan harakat ko'rsatiladi. Bu mas'ul shaxslarga vaziyatni tushunish va tezkor chora ko'rish imkonini beradi. Foydalanuvchilar xabarnomalarni qaysi hodisalar bo'yicha va qaysi kanal orqali olishni o'zlari sozlay olishadi, bu ortiqcha xabarlardan (notification fatigue) saqlanishga yordam beradi.</w:t>
      </w:r>
    </w:p>
    <w:p>
      <w:pPr>
        <w:spacing w:before="160" w:after="100" w:line="360" w:lineRule="auto"/>
        <w:jc w:val="left"/>
      </w:pPr>
      <w:r>
        <w:rPr>
          <w:b/>
          <w:i/>
          <w:sz w:val="28"/>
          <w:szCs w:val="28"/>
        </w:rPr>
        <w:t xml:space="preserve">Boshqaruv panelining tashkil etilishi.</w:t>
      </w:r>
    </w:p>
    <w:p>
      <w:pPr>
        <w:spacing w:before="0" w:after="120" w:line="360" w:lineRule="auto"/>
        <w:jc w:val="both"/>
        <w:ind w:firstLine="567"/>
      </w:pPr>
      <w:r>
        <w:t xml:space="preserve">Boshqaruv paneli (dashboard) tizimning eng ko'rinadigan va tez-tez ishlatiladigan qismidir. Uning samaradorligi ma'lumotlarning to'g'ri tashkil etilishi va vizuallashtirilishiga bog'liq. Panel tepasida eng muhim umumlashtirilgan ko'rsatkichlar (KPI kartalari) joylashtiriladi: umumiy o'zlashtirish, o'rtacha ball, xavf ostidagi talabalar soni. Quyiroqda batafsil grafiklar - o'zlashtirish dinamikasi, guruhlar bo'yicha taqqoslash, davomat tendensiyasi - joylashtiriladi.</w:t>
      </w:r>
    </w:p>
    <w:p>
      <w:pPr>
        <w:spacing w:before="0" w:after="120" w:line="360" w:lineRule="auto"/>
        <w:jc w:val="both"/>
        <w:ind w:firstLine="567"/>
      </w:pPr>
      <w:r>
        <w:t xml:space="preserve">Vizuallashtirishda ma'lumot turiga mos grafik tanlanadi: vaqt bo'yicha o'zgarish uchun chiziqli grafik, qismlarni taqqoslash uchun ustunli diagramma, ulushlarni ko'rsatish uchun doiraviy diagramma, ko'p o'lchovli ma'lumot uchun issiqlik xaritasi qo'llaniladi. Rang kodlash izchil bo'lishi muhim: yashil - yaxshi holat, sariq - ogohlantirish, qizil - muammo. Foydalanuvchi har qanday ko'rsatkichni bosib, uning tafsilotlariga o'tishi (drill-down) mumkin, masalan, fakultet ko'rsatkichidan guruhlar, undan esa alohida talabalar darajasiga tushishi mumkin.</w:t>
      </w:r>
    </w:p>
    <w:p>
      <w:pPr>
        <w:spacing w:before="0" w:after="120" w:line="360" w:lineRule="auto"/>
        <w:jc w:val="both"/>
        <w:ind w:firstLine="567"/>
      </w:pPr>
      <w:r>
        <w:t xml:space="preserve">Boshqaruv paneli har bir foydalanuvchi roliga moslashtiriladi (personalizatsiya). Rektor umummuassasa ko'rsatkichlarini, dekan o'z fakulteti ma'lumotlarini, o'qituvchi esa o'z fanlari bo'yicha natijalarni ko'radi. Bu har bir foydalanuvchiga aynan o'ziga kerakli ma'lumotni taqdim etadi va ortiqcha ma'lumotlardan chalg'imaslikni ta'minlaydi. Panel interaktiv filtrlar (davr, fakultet, yo'nalish, ta'lim shakli bo'yicha) bilan jihozlanadi, bu foydalanuvchiga ma'lumotlarni turli kesimlarda mustaqil tahlil qilish erkinligini beradi.</w:t>
      </w:r>
    </w:p>
    <w:p>
      <w:pPr>
        <w:spacing w:before="160" w:after="100" w:line="360" w:lineRule="auto"/>
        <w:jc w:val="left"/>
      </w:pPr>
      <w:r>
        <w:rPr>
          <w:b/>
          <w:i/>
          <w:sz w:val="28"/>
          <w:szCs w:val="28"/>
        </w:rPr>
        <w:t xml:space="preserve">Foydalanuvchilarni va xavfsizlikni boshqarish moduli.</w:t>
      </w:r>
    </w:p>
    <w:p>
      <w:pPr>
        <w:spacing w:before="0" w:after="120" w:line="360" w:lineRule="auto"/>
        <w:jc w:val="both"/>
        <w:ind w:firstLine="567"/>
      </w:pPr>
      <w:r>
        <w:t xml:space="preserve">Bu modul autentifikatsiya (foydalanuvchini tanish) va avtorizatsiya (kirish huquqlarini tekshirish) ni ta'minlaydi. U rollar asosida kirishni boshqarish (RBAC) modelidan foydalanadi: har bir foydalanuvchiga rol biriktiriladi, rol esa muayyan funksiyalar va ma'lumotlarga kirish huquqini belgilaydi. Modul, shuningdek, tizimdagi barcha muhim harakatlarni audit jurnalida qayd etadi, bu xavfsizlik va shaffoflikni ta'minlaydi.</w:t>
      </w:r>
    </w:p>
    <w:p>
      <w:pPr>
        <w:spacing w:before="0" w:after="120" w:line="360" w:lineRule="auto"/>
        <w:jc w:val="both"/>
        <w:ind w:firstLine="567"/>
      </w:pPr>
      <w:r>
        <w:t xml:space="preserve">Modullar o'zaro dasturiy interfeyslar (API) orqali aloqa qiladi. Masalan, vizuallashtirish moduli ko'rsatkichlarni tahlil modulidan, xavf moduli esa hisoblangan ko'rsatkichlardan foydalanadi. Bunday modulli tuzilma har bir komponentni mustaqil rivojlantirish va, zarurat tug'ilsa, almashtirish imkonini beradi.</w:t>
      </w:r>
    </w:p>
    <w:p>
      <w:pPr>
        <w:spacing w:before="160" w:after="100" w:line="360" w:lineRule="auto"/>
        <w:jc w:val="left"/>
      </w:pPr>
      <w:r>
        <w:rPr>
          <w:b/>
          <w:i/>
          <w:sz w:val="28"/>
          <w:szCs w:val="28"/>
        </w:rPr>
        <w:t xml:space="preserve">Akademik xavfni baholash algoritmi: batafsil bayon.</w:t>
      </w:r>
    </w:p>
    <w:p>
      <w:pPr>
        <w:spacing w:before="0" w:after="120" w:line="360" w:lineRule="auto"/>
        <w:jc w:val="both"/>
        <w:ind w:firstLine="567"/>
      </w:pPr>
      <w:r>
        <w:t xml:space="preserve">Xavfni baholash moduli ishini aniq tushunish uchun uning algoritmini bosqichma-bosqich ko'rib chiqamiz. Algoritm quyidagi ketma-ketlikda ishlaydi: dastlab har bir talaba uchun tanlangan omillar (o'rtacha ball, davomat, qarzdorliklar, topshiriqlar bajarilishi) ning joriy qiymatlari yig'iladi. So'ngra har bir omil [0, 1] oralig'iga normallashtiriladi, bu turli o'lchov birliklaridagi ko'rsatkichlarni solishtirilishi mumkin holga keltiradi. Keyin har bir normallashtirilgan omil o'ziga tegishli vaznga ko'paytiriladi va ularning yig'indisi sifatida umumiy xavf indeksi hisoblanadi.</w:t>
      </w:r>
    </w:p>
    <w:p>
      <w:pPr>
        <w:spacing w:before="0" w:after="120" w:line="360" w:lineRule="auto"/>
        <w:jc w:val="both"/>
        <w:ind w:firstLine="567"/>
      </w:pPr>
      <w:r>
        <w:t xml:space="preserve">Omillarning vaznlari ekspert baholash usuli yordamida yoki tarixiy ma'lumotlar tahlili asosida belgilanadi. Masalan, agar tahlil natijasida akademik qarzdorlik o'qishni tashlab ketishning eng kuchli belgisi ekanligi aniqlansa, bu omilga yuqoriroq vazn beriladi. Vaznlarni tarixiy ma'lumotlardan avtomatik o'rganish uchun kelajakda mashinaviy o'qitish usullari (masalan, logistik regressiya yoki qaror daraxtlari) qo'llanilishi mumkin, bu xavf bashoratining aniqligini oshiradi.</w:t>
      </w:r>
    </w:p>
    <w:p>
      <w:pPr>
        <w:spacing w:before="0" w:after="120" w:line="360" w:lineRule="auto"/>
        <w:jc w:val="both"/>
        <w:ind w:firstLine="567"/>
      </w:pPr>
      <w:r>
        <w:t xml:space="preserve">Hisoblangan xavf indeksi belgilangan chegaraviy qiymatlar bilan solishtiriladi va talaba tegishli zonaga (yashil, sariq yoki qizil) joylashtiriladi. Chegaraviy qiymatlar ham moslashtiriladigan bo'lib, ular muassasa siyosati va tarixiy ma'lumotlar asosida sozlanadi. Talabaning zonasi o'zgarganda, ayniqsa u qizil zonaga o'tganda, tizim avtomatik ravishda tegishli mas'ul shaxslarga ogohlantirish yuboradi va voqeani jurnalda qayd etadi.</w:t>
      </w:r>
    </w:p>
    <w:p>
      <w:pPr>
        <w:spacing w:before="160" w:after="100" w:line="360" w:lineRule="auto"/>
        <w:jc w:val="left"/>
      </w:pPr>
      <w:r>
        <w:rPr>
          <w:b/>
          <w:i/>
          <w:sz w:val="28"/>
          <w:szCs w:val="28"/>
        </w:rPr>
        <w:t xml:space="preserve">Ma'lumotlar oqimi va modullarning o'zaro ta'siri.</w:t>
      </w:r>
    </w:p>
    <w:p>
      <w:pPr>
        <w:spacing w:before="0" w:after="120" w:line="360" w:lineRule="auto"/>
        <w:jc w:val="both"/>
        <w:ind w:firstLine="567"/>
      </w:pPr>
      <w:r>
        <w:t xml:space="preserve">Tizimdagi ma'lumotlar oqimini quyidagicha tasvirlash mumkin. Avval ma'lumot yig'ish moduli manba tizimlardan dastlabki ma'lumotlarni oladi va ularni markaziy omborga joylaydi. So'ngra ko'rsatkichlarni hisoblash moduli bu ma'lumotlar asosida akademik ko'rsatkichlarni hisoblaydi. Hisoblangan ko'rsatkichlar xavfni baholash moduli tomonidan tahlil qilinadi va xavf indekslari shakllantiriladi. Nihoyat, vizuallashtirish va hisobot modullari bu natijalarni foydalanuvchiga taqdim etadi. Bu oqim rejalashtirilgan vaqtda yoki yangi ma'lumot kelganda avtomatik takrorlanadi.</w:t>
      </w:r>
    </w:p>
    <w:p>
      <w:pPr>
        <w:spacing w:before="0" w:after="120" w:line="360" w:lineRule="auto"/>
        <w:jc w:val="both"/>
        <w:ind w:firstLine="567"/>
      </w:pPr>
      <w:r>
        <w:t xml:space="preserve">Modullarning o'zaro ta'siri voqealarga asoslangan (event-driven) yondashuv orqali ham tashkil etilishi mumkin. Bunda biror voqea (masalan, yangi bahoning kiritilishi) tegishli modullarni faollashtiradi: ko'rsatkichlar qayta hisoblanadi, xavf indeksi yangilanadi va zarur bo'lsa ogohlantirish yuboriladi. Bu yondashuv tizimning real vaqt rejimida ishlashini va ma'lumotlarning doimo dolzarb bo'lishini ta'minlaydi.</w:t>
      </w:r>
    </w:p>
    <w:p>
      <w:pPr>
        <w:spacing w:before="160" w:after="100" w:line="360" w:lineRule="auto"/>
        <w:jc w:val="left"/>
      </w:pPr>
      <w:r>
        <w:rPr>
          <w:b/>
          <w:i/>
          <w:sz w:val="28"/>
          <w:szCs w:val="28"/>
        </w:rPr>
        <w:t xml:space="preserve">Tizim ishlashining yaxlit misoli.</w:t>
      </w:r>
    </w:p>
    <w:p>
      <w:pPr>
        <w:spacing w:before="0" w:after="120" w:line="360" w:lineRule="auto"/>
        <w:jc w:val="both"/>
        <w:ind w:firstLine="567"/>
      </w:pPr>
      <w:r>
        <w:t xml:space="preserve">Modullarning birgalikda qanday ishlashini yaxlit misol orqali ko'rsatamiz. Faraz qilaylik, ma'lum bir talaba ketma-ket ikkita oraliq nazoratdan past ball oldi va so'nggi ikki haftada darslarga muntazam qatnashmadi. Bu ma'lumotlar reyting va davomat tizimlarida qayd etiladi. Tunги rejalashtirilgan yig'ish vaqtida ma'lumot yig'ish moduli ushbu yangi yozuvlarni markaziy omborga yuklaydi.</w:t>
      </w:r>
    </w:p>
    <w:p>
      <w:pPr>
        <w:spacing w:before="0" w:after="120" w:line="360" w:lineRule="auto"/>
        <w:jc w:val="both"/>
        <w:ind w:firstLine="567"/>
      </w:pPr>
      <w:r>
        <w:t xml:space="preserve">So'ngra ko'rsatkichlarni hisoblash moduli talabaning yangilangan o'rtacha ballini va davomat koeffitsientini qayta hisoblaydi va ularning salbiy tendensiyasini qayd etadi. Xavfni baholash moduli yangilangan ko'rsatkichlar asosida talabaning xavf indeksini qayta hisoblaydi; indeks chegaraviy qiymatdan oshib, talaba sariq zonadan qizil zonaga o'tadi. Shu zahoti ogohlantirish moduli talabaning tyutoriga va dekanatига xabarnoma yuboradi.</w:t>
      </w:r>
    </w:p>
    <w:p>
      <w:pPr>
        <w:spacing w:before="0" w:after="120" w:line="360" w:lineRule="auto"/>
        <w:jc w:val="both"/>
        <w:ind w:firstLine="567"/>
      </w:pPr>
      <w:r>
        <w:t xml:space="preserve">Tyutor tizimga kirib, talabaning batafsil profilini ko'radi: xavf sababi (past ballar va davomat), ko'rsatkichlar dinamikasi va tavsiya etilgan harakat. Tyutor talaba bilan suhbat o'tkazadi va individual yordam rejasini tuzadi. Keyingi haftalarda tizim talabaning ko'rsatkichlarini kuzatishda davom etadi; agar holat yaxshilansa, talaba avtomatik ravishda sariq yoki yashil zonaga qaytadi. Ushbu misol tizimning qanday qilib muammoni erta aniqlash va profilaktik aralashuvni ta'minlashini yaqqol ko'rsatadi - bu birinchi bobda aniqlangan an'anaviy monitoringning eng jiddiy kamchiligini bartaraf etadi.</w:t>
      </w:r>
    </w:p>
    <w:p>
      <w:pPr>
        <w:spacing w:before="160" w:after="100" w:line="360" w:lineRule="auto"/>
        <w:jc w:val="left"/>
      </w:pPr>
      <w:r>
        <w:rPr>
          <w:b/>
          <w:i/>
          <w:sz w:val="28"/>
          <w:szCs w:val="28"/>
        </w:rPr>
        <w:t xml:space="preserve">Modullarni loyihalashda qo'llanilgan dasturiy shablonlar.</w:t>
      </w:r>
    </w:p>
    <w:p>
      <w:pPr>
        <w:spacing w:before="0" w:after="120" w:line="360" w:lineRule="auto"/>
        <w:jc w:val="both"/>
        <w:ind w:firstLine="567"/>
      </w:pPr>
      <w:r>
        <w:t xml:space="preserve">Modullarni sifatli va kengaytiriladigan qilib loyihalash uchun sinovdan o'tgan dasturiy shablonlardan (design patterns) foydalaniladi. Masalan, ma'lumotlarga kirish qatlamida "Repository" shabloni qo'llaniladi, u biznes mantiqni ma'lumotlar saqlash tafsilotlaridan ajratadi. Turli manba tizimlardan ma'lumot olishda "Adapter" shabloni ishlatiladi, u har bir manbaning o'ziga xos interfeysini tizimning umumiy interfeysiga moslashtiradi. Bu yangi manba qo'shishni osonlashtiradi.</w:t>
      </w:r>
    </w:p>
    <w:p>
      <w:pPr>
        <w:spacing w:before="0" w:after="120" w:line="360" w:lineRule="auto"/>
        <w:jc w:val="both"/>
        <w:ind w:firstLine="567"/>
      </w:pPr>
      <w:r>
        <w:t xml:space="preserve">Xavfni baholash algoritmini moslashuvchan qilish uchun "Strategy" shabloni qo'llaniladi: turli baholash usullari (oddiy vaznli yig'indi yoki mashinaviy o'qitishga asoslangan model) bir-birini almashtira oladigan tarzda loyihalanadi. Ogohlantirish modulida esa "Observer" shabloni ishlatiladi: manfaatdor modullar muayyan voqealarga obuna bo'ladi va voqea yuz berganda avtomatik xabardor qilinadi. Bunday shablonlardan foydalanish tizim kodining sifatini, qayta ishlatiluvchanligini va qo'llab-quvvatlash qulayligini sezilarli oshiradi hamda uning uzoq muddatli rivojlanishini ta'minlaydi.</w:t>
      </w:r>
    </w:p>
    <w:p>
      <w:pPr>
        <w:spacing w:before="200" w:after="120" w:line="360" w:lineRule="auto"/>
        <w:jc w:val="left"/>
      </w:pPr>
      <w:r>
        <w:rPr>
          <w:b/>
          <w:sz w:val="28"/>
          <w:szCs w:val="28"/>
        </w:rPr>
        <w:t xml:space="preserve">2.4. Tizimni dasturiy amalga oshirish texnologiyalari</w:t>
      </w:r>
    </w:p>
    <w:p>
      <w:pPr>
        <w:spacing w:before="0" w:after="120" w:line="360" w:lineRule="auto"/>
        <w:jc w:val="both"/>
        <w:ind w:firstLine="567"/>
      </w:pPr>
      <w:r>
        <w:t xml:space="preserve">Tizimni amalda yaratish uchun zamonaviy va sinovdan o'tgan texnologiyalar majmuasini tanlash muhim ahamiyatga ega. Texnologiyalarni tanlashda quyidagi mezonlar inobatga olindi: ishlab chiqish samaradorligi, unumdorlik, kengaytiriluvchanlik, xavfsizlik, hamjamiyat tomonidan qo'llab-quvvatlanishi va ochiq kodli yechimlarning mavjudligi. Quyida tizimning har bir qatlami uchun tanlangan texnologiyalar asoslanadi.</w:t>
      </w:r>
    </w:p>
    <w:p>
      <w:pPr>
        <w:spacing w:before="160" w:after="100" w:line="360" w:lineRule="auto"/>
        <w:jc w:val="left"/>
      </w:pPr>
      <w:r>
        <w:rPr>
          <w:b/>
          <w:i/>
          <w:sz w:val="28"/>
          <w:szCs w:val="28"/>
        </w:rPr>
        <w:t xml:space="preserve">Frontend (mijoz qismi) texnologiyalari.</w:t>
      </w:r>
    </w:p>
    <w:p>
      <w:pPr>
        <w:spacing w:before="0" w:after="120" w:line="360" w:lineRule="auto"/>
        <w:jc w:val="both"/>
        <w:ind w:firstLine="567"/>
      </w:pPr>
      <w:r>
        <w:t xml:space="preserve">Foydalanuvchi interfeysi veb-ilova ko'rinishida ishlab chiqiladi. Buning uchun zamonaviy JavaScript ekotizimidagi komponentga asoslangan freymverklar (masalan, React yoki Vue) qo'llaniladi. Ular interaktiv va tez ishlaydigan interfeyslar yaratish imkonini beradi. Ma'lumotlarni vizuallashtirish uchun ixtisoslashgan grafik kutubxonalardan (masalan, Chart.js yoki D3.js) foydalaniladi. Interfeysning turli qurilmalarga moslashuvi (responsive dizayn) ham ta'minlanadi.</w:t>
      </w:r>
    </w:p>
    <w:p>
      <w:pPr>
        <w:spacing w:before="160" w:after="100" w:line="360" w:lineRule="auto"/>
        <w:jc w:val="left"/>
      </w:pPr>
      <w:r>
        <w:rPr>
          <w:b/>
          <w:i/>
          <w:sz w:val="28"/>
          <w:szCs w:val="28"/>
        </w:rPr>
        <w:t xml:space="preserve">Backend (server qismi) texnologiyalari.</w:t>
      </w:r>
    </w:p>
    <w:p>
      <w:pPr>
        <w:spacing w:before="0" w:after="120" w:line="360" w:lineRule="auto"/>
        <w:jc w:val="both"/>
        <w:ind w:firstLine="567"/>
      </w:pPr>
      <w:r>
        <w:t xml:space="preserve">Amaliy mantiq qatlami server tomonida amalga oshiriladi. Buning uchun keng tarqalgan va kuchli ekotizimga ega bo'lgan dasturlash tillaridan biri - Python (Django yoki FastAPI freymverki bilan), Java (Spring freymverki bilan) yoki Node.js tanlanishi mumkin. Ma'lumotlar tahlili va xavfni baholash algoritmlarini amalga oshirish qulayligi nuqtai nazaridan Python alohida ustunlikka ega, chunki uning ma'lumotlar tahlili kutubxonalari (Pandas, NumPy, scikit-learn) boy va yaxshi rivojlangan.</w:t>
      </w:r>
    </w:p>
    <w:p>
      <w:pPr>
        <w:spacing w:before="0" w:after="120" w:line="360" w:lineRule="auto"/>
        <w:jc w:val="both"/>
        <w:ind w:firstLine="567"/>
      </w:pPr>
      <w:r>
        <w:t xml:space="preserve">Server qismi RESTful API yoki GraphQL interfeysi orqali mijoz qismi bilan ma'lumot almashadi. Bu frontend va backendni to'liq ajratish (decoupling) imkonini beradi va tizimga kelajakda mobil ilova kabi yangi mijozlarni qo'shishni osonlashtiradi.</w:t>
      </w:r>
    </w:p>
    <w:p>
      <w:pPr>
        <w:spacing w:before="0" w:after="120" w:line="360" w:lineRule="auto"/>
        <w:jc w:val="both"/>
        <w:ind w:firstLine="567"/>
      </w:pPr>
      <w:r>
        <w:t xml:space="preserve">API ni loyihalashda izchillik va hujjatlashtirilganlik muhim. REST yondashuvida har bir resurs (talaba, fan, ko'rsatkich) uchun standart amallar (yaratish, o'qish, yangilash, o'chirish) yagona uslubda tashkil etiladi. API ning avtomatik hujjati (masalan, OpenAPI/Swagger spetsifikatsiyasi) ishlab chiquvchilar uchun integratsiyani osonlashtiradi. API versiyalanishi esa tizimni rivojlantirar ekan, mavjud integratsiyalarning buzilmasligini ta'minlaydi. Bu yondashuvlar tizimning kengaytiriluvchanligi va boshqa tizimlar bilan integratsiyalanuvchanligi bo'yicha nofunksional talablarni qondiradi.</w:t>
      </w:r>
    </w:p>
    <w:p>
      <w:pPr>
        <w:spacing w:before="160" w:after="100" w:line="360" w:lineRule="auto"/>
        <w:jc w:val="left"/>
      </w:pPr>
      <w:r>
        <w:rPr>
          <w:b/>
          <w:i/>
          <w:sz w:val="28"/>
          <w:szCs w:val="28"/>
        </w:rPr>
        <w:t xml:space="preserve">Ma'lumotlar bazasini boshqarish tizimi (MBBT).</w:t>
      </w:r>
    </w:p>
    <w:p>
      <w:pPr>
        <w:spacing w:before="0" w:after="120" w:line="360" w:lineRule="auto"/>
        <w:jc w:val="both"/>
        <w:ind w:firstLine="567"/>
      </w:pPr>
      <w:r>
        <w:t xml:space="preserve">Tuzilmali akademik ma'lumotlarni saqlash uchun relatsion MBBT (masalan, PostgreSQL yoki MySQL) tanlanadi. PostgreSQL o'zining ishonchliligi, murakkab so'rovlarni qo'llab-quvvatlashi va ochiq kodliligi bilan ajralib turadi. Tahliliy yuklamani operativ bazadan ajratish uchun alohida ma'lumotlar ombori qo'llanilishi mumkin. Tez-tez murojaat qilinadigan ko'rsatkichlarni keshlash (caching) uchun esa Redis kabi xotirada ishlovchi ma'lumotlar ombori ishlatiladi, bu unumdorlikni sezilarli oshiradi.</w:t>
      </w:r>
    </w:p>
    <w:p>
      <w:pPr>
        <w:spacing w:before="160" w:after="100" w:line="360" w:lineRule="auto"/>
        <w:jc w:val="left"/>
      </w:pPr>
      <w:r>
        <w:rPr>
          <w:b/>
          <w:i/>
          <w:sz w:val="28"/>
          <w:szCs w:val="28"/>
        </w:rPr>
        <w:t xml:space="preserve">Infratuzilma va joylashtirish texnologiyalari.</w:t>
      </w:r>
    </w:p>
    <w:p>
      <w:pPr>
        <w:spacing w:before="0" w:after="120" w:line="360" w:lineRule="auto"/>
        <w:jc w:val="both"/>
        <w:ind w:firstLine="567"/>
      </w:pPr>
      <w:r>
        <w:t xml:space="preserve">Tizimning modullarini mustaqil joylashtirish va boshqarish uchun konteynerlashtirish texnologiyasi (Docker) qo'llaniladi. Har bir modul alohida konteynerda ishlaydi, bu ularni izolyatsiya qilish va masshtablashni osonlashtiradi. Ko'p sonli konteynerlarni boshqarish (orkestratsiya) uchun Kubernetes kabi vositalardan foydalanish mumkin. Tizim mahalliy serverda yoki bulutli platformada joylashtirilishi mumkin.</w:t>
      </w:r>
    </w:p>
    <w:p>
      <w:pPr>
        <w:spacing w:before="0" w:after="120" w:line="360" w:lineRule="auto"/>
        <w:jc w:val="both"/>
        <w:ind w:firstLine="567"/>
      </w:pPr>
      <w:r>
        <w:t xml:space="preserve">Dasturiy ta'minotni ishlab chiqish jarayonida versiyalarni boshqarish tizimi (Git), uzluksiz integratsiya va yetkazib berish (CI/CD) amaliyotlari hamda avtomatik sinov (testing) qo'llaniladi. Bu kod sifatini va ishlab chiqish jarayonining barqarorligini ta'minlaydi. Quyidagi jadvalda tizimning texnologik majmuasi (technology stack) umumlashtirilgan.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Qatlam/Vazifa</w:t>
            </w:r>
          </w:p>
        </w:tc>
        <w:tc>
          <w:tcPr>
            <w:tcW w:w="4650" w:type="dxa"/>
            <w:shd w:val="clear" w:color="auto" w:fill="D9D9D9"/>
          </w:tcPr>
          <w:p>
            <w:pPr>
              <w:spacing w:before="0" w:after="20" w:line="240" w:lineRule="auto"/>
            </w:pPr>
            <w:r>
              <w:rPr>
                <w:b/>
                <w:sz w:val="24"/>
                <w:szCs w:val="24"/>
              </w:rPr>
              <w:t xml:space="preserve">Tanlangan texnologiyalar</w:t>
            </w:r>
          </w:p>
        </w:tc>
      </w:tr>
      <w:tr>
        <w:tc>
          <w:tcPr>
            <w:tcW w:w="4650" w:type="dxa"/>
          </w:tcPr>
          <w:p>
            <w:pPr>
              <w:spacing w:before="0" w:after="20" w:line="240" w:lineRule="auto"/>
            </w:pPr>
            <w:r>
              <w:rPr>
                <w:sz w:val="24"/>
                <w:szCs w:val="24"/>
              </w:rPr>
              <w:t xml:space="preserve">Frontend</w:t>
            </w:r>
          </w:p>
        </w:tc>
        <w:tc>
          <w:tcPr>
            <w:tcW w:w="4650" w:type="dxa"/>
          </w:tcPr>
          <w:p>
            <w:pPr>
              <w:spacing w:before="0" w:after="20" w:line="240" w:lineRule="auto"/>
            </w:pPr>
            <w:r>
              <w:rPr>
                <w:sz w:val="24"/>
                <w:szCs w:val="24"/>
              </w:rPr>
              <w:t xml:space="preserve">React/Vue, Chart.js/D3.js, HTML5, CSS3</w:t>
            </w:r>
          </w:p>
        </w:tc>
      </w:tr>
      <w:tr>
        <w:tc>
          <w:tcPr>
            <w:tcW w:w="4650" w:type="dxa"/>
          </w:tcPr>
          <w:p>
            <w:pPr>
              <w:spacing w:before="0" w:after="20" w:line="240" w:lineRule="auto"/>
            </w:pPr>
            <w:r>
              <w:rPr>
                <w:sz w:val="24"/>
                <w:szCs w:val="24"/>
              </w:rPr>
              <w:t xml:space="preserve">Backend</w:t>
            </w:r>
          </w:p>
        </w:tc>
        <w:tc>
          <w:tcPr>
            <w:tcW w:w="4650" w:type="dxa"/>
          </w:tcPr>
          <w:p>
            <w:pPr>
              <w:spacing w:before="0" w:after="20" w:line="240" w:lineRule="auto"/>
            </w:pPr>
            <w:r>
              <w:rPr>
                <w:sz w:val="24"/>
                <w:szCs w:val="24"/>
              </w:rPr>
              <w:t xml:space="preserve">Python (Django/FastAPI) yoki Java (Spring)</w:t>
            </w:r>
          </w:p>
        </w:tc>
      </w:tr>
      <w:tr>
        <w:tc>
          <w:tcPr>
            <w:tcW w:w="4650" w:type="dxa"/>
          </w:tcPr>
          <w:p>
            <w:pPr>
              <w:spacing w:before="0" w:after="20" w:line="240" w:lineRule="auto"/>
            </w:pPr>
            <w:r>
              <w:rPr>
                <w:sz w:val="24"/>
                <w:szCs w:val="24"/>
              </w:rPr>
              <w:t xml:space="preserve">Ma'lumotlar bazasi</w:t>
            </w:r>
          </w:p>
        </w:tc>
        <w:tc>
          <w:tcPr>
            <w:tcW w:w="4650" w:type="dxa"/>
          </w:tcPr>
          <w:p>
            <w:pPr>
              <w:spacing w:before="0" w:after="20" w:line="240" w:lineRule="auto"/>
            </w:pPr>
            <w:r>
              <w:rPr>
                <w:sz w:val="24"/>
                <w:szCs w:val="24"/>
              </w:rPr>
              <w:t xml:space="preserve">PostgreSQL, ombor uchun OLAP yechimi</w:t>
            </w:r>
          </w:p>
        </w:tc>
      </w:tr>
      <w:tr>
        <w:tc>
          <w:tcPr>
            <w:tcW w:w="4650" w:type="dxa"/>
          </w:tcPr>
          <w:p>
            <w:pPr>
              <w:spacing w:before="0" w:after="20" w:line="240" w:lineRule="auto"/>
            </w:pPr>
            <w:r>
              <w:rPr>
                <w:sz w:val="24"/>
                <w:szCs w:val="24"/>
              </w:rPr>
              <w:t xml:space="preserve">Keshlash</w:t>
            </w:r>
          </w:p>
        </w:tc>
        <w:tc>
          <w:tcPr>
            <w:tcW w:w="4650" w:type="dxa"/>
          </w:tcPr>
          <w:p>
            <w:pPr>
              <w:spacing w:before="0" w:after="20" w:line="240" w:lineRule="auto"/>
            </w:pPr>
            <w:r>
              <w:rPr>
                <w:sz w:val="24"/>
                <w:szCs w:val="24"/>
              </w:rPr>
              <w:t xml:space="preserve">Redis</w:t>
            </w:r>
          </w:p>
        </w:tc>
      </w:tr>
      <w:tr>
        <w:tc>
          <w:tcPr>
            <w:tcW w:w="4650" w:type="dxa"/>
          </w:tcPr>
          <w:p>
            <w:pPr>
              <w:spacing w:before="0" w:after="20" w:line="240" w:lineRule="auto"/>
            </w:pPr>
            <w:r>
              <w:rPr>
                <w:sz w:val="24"/>
                <w:szCs w:val="24"/>
              </w:rPr>
              <w:t xml:space="preserve">Integratsiya</w:t>
            </w:r>
          </w:p>
        </w:tc>
        <w:tc>
          <w:tcPr>
            <w:tcW w:w="4650" w:type="dxa"/>
          </w:tcPr>
          <w:p>
            <w:pPr>
              <w:spacing w:before="0" w:after="20" w:line="240" w:lineRule="auto"/>
            </w:pPr>
            <w:r>
              <w:rPr>
                <w:sz w:val="24"/>
                <w:szCs w:val="24"/>
              </w:rPr>
              <w:t xml:space="preserve">REST API / GraphQL, ETL vositalari</w:t>
            </w:r>
          </w:p>
        </w:tc>
      </w:tr>
      <w:tr>
        <w:tc>
          <w:tcPr>
            <w:tcW w:w="4650" w:type="dxa"/>
          </w:tcPr>
          <w:p>
            <w:pPr>
              <w:spacing w:before="0" w:after="20" w:line="240" w:lineRule="auto"/>
            </w:pPr>
            <w:r>
              <w:rPr>
                <w:sz w:val="24"/>
                <w:szCs w:val="24"/>
              </w:rPr>
              <w:t xml:space="preserve">Infratuzilma</w:t>
            </w:r>
          </w:p>
        </w:tc>
        <w:tc>
          <w:tcPr>
            <w:tcW w:w="4650" w:type="dxa"/>
          </w:tcPr>
          <w:p>
            <w:pPr>
              <w:spacing w:before="0" w:after="20" w:line="240" w:lineRule="auto"/>
            </w:pPr>
            <w:r>
              <w:rPr>
                <w:sz w:val="24"/>
                <w:szCs w:val="24"/>
              </w:rPr>
              <w:t xml:space="preserve">Docker, Kubernetes, CI/CD, Git</w:t>
            </w:r>
          </w:p>
        </w:tc>
      </w:tr>
    </w:tbl>
    <w:p>
      <w:pPr>
        <w:spacing w:before="0" w:after="120" w:line="360" w:lineRule="auto"/>
      </w:pPr>
      <w:r>
        <w:t xml:space="preserve"/>
      </w:r>
    </w:p>
    <w:p>
      <w:pPr>
        <w:spacing w:before="0" w:after="160" w:line="360" w:lineRule="auto"/>
        <w:jc w:val="center"/>
      </w:pPr>
      <w:r>
        <w:rPr>
          <w:i/>
          <w:sz w:val="24"/>
          <w:szCs w:val="24"/>
        </w:rPr>
        <w:t xml:space="preserve">2.5-jadval. Tizimning texnologik majmuasi (technology stack)</w:t>
      </w:r>
    </w:p>
    <w:p>
      <w:pPr>
        <w:spacing w:before="0" w:after="120" w:line="360" w:lineRule="auto"/>
        <w:jc w:val="both"/>
        <w:ind w:firstLine="567"/>
      </w:pPr>
      <w:r>
        <w:t xml:space="preserve">Tanlangan texnologiyalar majmuasi 2.1-bo'limda shakllantirilgan funksional va nofunksional talablarni to'liq qondiradi. U tizimning yuqori unumdorligi, kengaytiriluvchanligi, xavfsizligi va qo'llab-quvvatlash qulayligini ta'minlaydi. Barcha tanlangan texnologiyalar ochiq kodli yoki keng tarqalgan bo'lib, bu loyihaning iqtisodiy samaradorligini oshiradi va muayyan ta'minotchiga bog'lanib qolish (vendor lock-in) xavfini kamaytiradi.</w:t>
      </w:r>
    </w:p>
    <w:p>
      <w:pPr>
        <w:spacing w:before="160" w:after="100" w:line="360" w:lineRule="auto"/>
        <w:jc w:val="left"/>
      </w:pPr>
      <w:r>
        <w:rPr>
          <w:b/>
          <w:i/>
          <w:sz w:val="28"/>
          <w:szCs w:val="28"/>
        </w:rPr>
        <w:t xml:space="preserve">Backend freymverklarini qiyosiy tahlili.</w:t>
      </w:r>
    </w:p>
    <w:p>
      <w:pPr>
        <w:spacing w:before="0" w:after="120" w:line="360" w:lineRule="auto"/>
        <w:jc w:val="both"/>
        <w:ind w:firstLine="567"/>
      </w:pPr>
      <w:r>
        <w:t xml:space="preserve">Server qismi uchun freymverk tanlashda bir necha variant qiyosiy tahlil qilindi. Python ekotizimidagi Django to'liq funksiyali (batteries included) freymverk bo'lib, u tez ishlab chiqish va boy imkoniyatlar taqdim etadi. FastAPI esa zamonaviy, yuqori unumli va API yaratishga ixtisoslashgan freymverk. Java ekotizimidagi Spring korporativ darajadagi ishonchlilik va kengaytiriluvchanlik bilan ajralib turadi. Node.js esa yagona til (JavaScript) bilan ham frontend, ham backend yaratish imkonini beradi.</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25"/>
        <w:gridCol w:w="2325"/>
        <w:gridCol w:w="2325"/>
        <w:gridCol w:w="2325"/>
      </w:tblGrid>
      <w:tr>
        <w:tc>
          <w:tcPr>
            <w:tcW w:w="2325" w:type="dxa"/>
            <w:shd w:val="clear" w:color="auto" w:fill="D9D9D9"/>
          </w:tcPr>
          <w:p>
            <w:pPr>
              <w:spacing w:before="0" w:after="20" w:line="240" w:lineRule="auto"/>
            </w:pPr>
            <w:r>
              <w:rPr>
                <w:b/>
                <w:sz w:val="24"/>
                <w:szCs w:val="24"/>
              </w:rPr>
              <w:t xml:space="preserve">Mezon</w:t>
            </w:r>
          </w:p>
        </w:tc>
        <w:tc>
          <w:tcPr>
            <w:tcW w:w="2325" w:type="dxa"/>
            <w:shd w:val="clear" w:color="auto" w:fill="D9D9D9"/>
          </w:tcPr>
          <w:p>
            <w:pPr>
              <w:spacing w:before="0" w:after="20" w:line="240" w:lineRule="auto"/>
            </w:pPr>
            <w:r>
              <w:rPr>
                <w:b/>
                <w:sz w:val="24"/>
                <w:szCs w:val="24"/>
              </w:rPr>
              <w:t xml:space="preserve">Django</w:t>
            </w:r>
          </w:p>
        </w:tc>
        <w:tc>
          <w:tcPr>
            <w:tcW w:w="2325" w:type="dxa"/>
            <w:shd w:val="clear" w:color="auto" w:fill="D9D9D9"/>
          </w:tcPr>
          <w:p>
            <w:pPr>
              <w:spacing w:before="0" w:after="20" w:line="240" w:lineRule="auto"/>
            </w:pPr>
            <w:r>
              <w:rPr>
                <w:b/>
                <w:sz w:val="24"/>
                <w:szCs w:val="24"/>
              </w:rPr>
              <w:t xml:space="preserve">FastAPI</w:t>
            </w:r>
          </w:p>
        </w:tc>
        <w:tc>
          <w:tcPr>
            <w:tcW w:w="2325" w:type="dxa"/>
            <w:shd w:val="clear" w:color="auto" w:fill="D9D9D9"/>
          </w:tcPr>
          <w:p>
            <w:pPr>
              <w:spacing w:before="0" w:after="20" w:line="240" w:lineRule="auto"/>
            </w:pPr>
            <w:r>
              <w:rPr>
                <w:b/>
                <w:sz w:val="24"/>
                <w:szCs w:val="24"/>
              </w:rPr>
              <w:t xml:space="preserve">Spring</w:t>
            </w:r>
          </w:p>
        </w:tc>
      </w:tr>
      <w:tr>
        <w:tc>
          <w:tcPr>
            <w:tcW w:w="2325" w:type="dxa"/>
          </w:tcPr>
          <w:p>
            <w:pPr>
              <w:spacing w:before="0" w:after="20" w:line="240" w:lineRule="auto"/>
            </w:pPr>
            <w:r>
              <w:rPr>
                <w:sz w:val="24"/>
                <w:szCs w:val="24"/>
              </w:rPr>
              <w:t xml:space="preserve">Til</w:t>
            </w:r>
          </w:p>
        </w:tc>
        <w:tc>
          <w:tcPr>
            <w:tcW w:w="2325" w:type="dxa"/>
          </w:tcPr>
          <w:p>
            <w:pPr>
              <w:spacing w:before="0" w:after="20" w:line="240" w:lineRule="auto"/>
            </w:pPr>
            <w:r>
              <w:rPr>
                <w:sz w:val="24"/>
                <w:szCs w:val="24"/>
              </w:rPr>
              <w:t xml:space="preserve">Python</w:t>
            </w:r>
          </w:p>
        </w:tc>
        <w:tc>
          <w:tcPr>
            <w:tcW w:w="2325" w:type="dxa"/>
          </w:tcPr>
          <w:p>
            <w:pPr>
              <w:spacing w:before="0" w:after="20" w:line="240" w:lineRule="auto"/>
            </w:pPr>
            <w:r>
              <w:rPr>
                <w:sz w:val="24"/>
                <w:szCs w:val="24"/>
              </w:rPr>
              <w:t xml:space="preserve">Python</w:t>
            </w:r>
          </w:p>
        </w:tc>
        <w:tc>
          <w:tcPr>
            <w:tcW w:w="2325" w:type="dxa"/>
          </w:tcPr>
          <w:p>
            <w:pPr>
              <w:spacing w:before="0" w:after="20" w:line="240" w:lineRule="auto"/>
            </w:pPr>
            <w:r>
              <w:rPr>
                <w:sz w:val="24"/>
                <w:szCs w:val="24"/>
              </w:rPr>
              <w:t xml:space="preserve">Java</w:t>
            </w:r>
          </w:p>
        </w:tc>
      </w:tr>
      <w:tr>
        <w:tc>
          <w:tcPr>
            <w:tcW w:w="2325" w:type="dxa"/>
          </w:tcPr>
          <w:p>
            <w:pPr>
              <w:spacing w:before="0" w:after="20" w:line="240" w:lineRule="auto"/>
            </w:pPr>
            <w:r>
              <w:rPr>
                <w:sz w:val="24"/>
                <w:szCs w:val="24"/>
              </w:rPr>
              <w:t xml:space="preserve">Ishlab chiqish tezligi</w:t>
            </w:r>
          </w:p>
        </w:tc>
        <w:tc>
          <w:tcPr>
            <w:tcW w:w="2325" w:type="dxa"/>
          </w:tcPr>
          <w:p>
            <w:pPr>
              <w:spacing w:before="0" w:after="20" w:line="240" w:lineRule="auto"/>
            </w:pPr>
            <w:r>
              <w:rPr>
                <w:sz w:val="24"/>
                <w:szCs w:val="24"/>
              </w:rPr>
              <w:t xml:space="preserve">Yuqori</w:t>
            </w:r>
          </w:p>
        </w:tc>
        <w:tc>
          <w:tcPr>
            <w:tcW w:w="2325" w:type="dxa"/>
          </w:tcPr>
          <w:p>
            <w:pPr>
              <w:spacing w:before="0" w:after="20" w:line="240" w:lineRule="auto"/>
            </w:pPr>
            <w:r>
              <w:rPr>
                <w:sz w:val="24"/>
                <w:szCs w:val="24"/>
              </w:rPr>
              <w:t xml:space="preserve">Yuqori</w:t>
            </w:r>
          </w:p>
        </w:tc>
        <w:tc>
          <w:tcPr>
            <w:tcW w:w="2325" w:type="dxa"/>
          </w:tcPr>
          <w:p>
            <w:pPr>
              <w:spacing w:before="0" w:after="20" w:line="240" w:lineRule="auto"/>
            </w:pPr>
            <w:r>
              <w:rPr>
                <w:sz w:val="24"/>
                <w:szCs w:val="24"/>
              </w:rPr>
              <w:t xml:space="preserve">O'rta</w:t>
            </w:r>
          </w:p>
        </w:tc>
      </w:tr>
      <w:tr>
        <w:tc>
          <w:tcPr>
            <w:tcW w:w="2325" w:type="dxa"/>
          </w:tcPr>
          <w:p>
            <w:pPr>
              <w:spacing w:before="0" w:after="20" w:line="240" w:lineRule="auto"/>
            </w:pPr>
            <w:r>
              <w:rPr>
                <w:sz w:val="24"/>
                <w:szCs w:val="24"/>
              </w:rPr>
              <w:t xml:space="preserve">Unumdorlik</w:t>
            </w:r>
          </w:p>
        </w:tc>
        <w:tc>
          <w:tcPr>
            <w:tcW w:w="2325" w:type="dxa"/>
          </w:tcPr>
          <w:p>
            <w:pPr>
              <w:spacing w:before="0" w:after="20" w:line="240" w:lineRule="auto"/>
            </w:pPr>
            <w:r>
              <w:rPr>
                <w:sz w:val="24"/>
                <w:szCs w:val="24"/>
              </w:rPr>
              <w:t xml:space="preserve">O'rta</w:t>
            </w:r>
          </w:p>
        </w:tc>
        <w:tc>
          <w:tcPr>
            <w:tcW w:w="2325" w:type="dxa"/>
          </w:tcPr>
          <w:p>
            <w:pPr>
              <w:spacing w:before="0" w:after="20" w:line="240" w:lineRule="auto"/>
            </w:pPr>
            <w:r>
              <w:rPr>
                <w:sz w:val="24"/>
                <w:szCs w:val="24"/>
              </w:rPr>
              <w:t xml:space="preserve">Yuqori</w:t>
            </w:r>
          </w:p>
        </w:tc>
        <w:tc>
          <w:tcPr>
            <w:tcW w:w="2325" w:type="dxa"/>
          </w:tcPr>
          <w:p>
            <w:pPr>
              <w:spacing w:before="0" w:after="20" w:line="240" w:lineRule="auto"/>
            </w:pPr>
            <w:r>
              <w:rPr>
                <w:sz w:val="24"/>
                <w:szCs w:val="24"/>
              </w:rPr>
              <w:t xml:space="preserve">Yuqori</w:t>
            </w:r>
          </w:p>
        </w:tc>
      </w:tr>
      <w:tr>
        <w:tc>
          <w:tcPr>
            <w:tcW w:w="2325" w:type="dxa"/>
          </w:tcPr>
          <w:p>
            <w:pPr>
              <w:spacing w:before="0" w:after="20" w:line="240" w:lineRule="auto"/>
            </w:pPr>
            <w:r>
              <w:rPr>
                <w:sz w:val="24"/>
                <w:szCs w:val="24"/>
              </w:rPr>
              <w:t xml:space="preserve">Tahlil kutubxonalari</w:t>
            </w:r>
          </w:p>
        </w:tc>
        <w:tc>
          <w:tcPr>
            <w:tcW w:w="2325" w:type="dxa"/>
          </w:tcPr>
          <w:p>
            <w:pPr>
              <w:spacing w:before="0" w:after="20" w:line="240" w:lineRule="auto"/>
            </w:pPr>
            <w:r>
              <w:rPr>
                <w:sz w:val="24"/>
                <w:szCs w:val="24"/>
              </w:rPr>
              <w:t xml:space="preserve">Boy</w:t>
            </w:r>
          </w:p>
        </w:tc>
        <w:tc>
          <w:tcPr>
            <w:tcW w:w="2325" w:type="dxa"/>
          </w:tcPr>
          <w:p>
            <w:pPr>
              <w:spacing w:before="0" w:after="20" w:line="240" w:lineRule="auto"/>
            </w:pPr>
            <w:r>
              <w:rPr>
                <w:sz w:val="24"/>
                <w:szCs w:val="24"/>
              </w:rPr>
              <w:t xml:space="preserve">Boy</w:t>
            </w:r>
          </w:p>
        </w:tc>
        <w:tc>
          <w:tcPr>
            <w:tcW w:w="2325" w:type="dxa"/>
          </w:tcPr>
          <w:p>
            <w:pPr>
              <w:spacing w:before="0" w:after="20" w:line="240" w:lineRule="auto"/>
            </w:pPr>
            <w:r>
              <w:rPr>
                <w:sz w:val="24"/>
                <w:szCs w:val="24"/>
              </w:rPr>
              <w:t xml:space="preserve">O'rta</w:t>
            </w:r>
          </w:p>
        </w:tc>
      </w:tr>
      <w:tr>
        <w:tc>
          <w:tcPr>
            <w:tcW w:w="2325" w:type="dxa"/>
          </w:tcPr>
          <w:p>
            <w:pPr>
              <w:spacing w:before="0" w:after="20" w:line="240" w:lineRule="auto"/>
            </w:pPr>
            <w:r>
              <w:rPr>
                <w:sz w:val="24"/>
                <w:szCs w:val="24"/>
              </w:rPr>
              <w:t xml:space="preserve">Korxona uchun moslik</w:t>
            </w:r>
          </w:p>
        </w:tc>
        <w:tc>
          <w:tcPr>
            <w:tcW w:w="2325" w:type="dxa"/>
          </w:tcPr>
          <w:p>
            <w:pPr>
              <w:spacing w:before="0" w:after="20" w:line="240" w:lineRule="auto"/>
            </w:pPr>
            <w:r>
              <w:rPr>
                <w:sz w:val="24"/>
                <w:szCs w:val="24"/>
              </w:rPr>
              <w:t xml:space="preserve">Yaxshi</w:t>
            </w:r>
          </w:p>
        </w:tc>
        <w:tc>
          <w:tcPr>
            <w:tcW w:w="2325" w:type="dxa"/>
          </w:tcPr>
          <w:p>
            <w:pPr>
              <w:spacing w:before="0" w:after="20" w:line="240" w:lineRule="auto"/>
            </w:pPr>
            <w:r>
              <w:rPr>
                <w:sz w:val="24"/>
                <w:szCs w:val="24"/>
              </w:rPr>
              <w:t xml:space="preserve">Yaxshi</w:t>
            </w:r>
          </w:p>
        </w:tc>
        <w:tc>
          <w:tcPr>
            <w:tcW w:w="2325" w:type="dxa"/>
          </w:tcPr>
          <w:p>
            <w:pPr>
              <w:spacing w:before="0" w:after="20" w:line="240" w:lineRule="auto"/>
            </w:pPr>
            <w:r>
              <w:rPr>
                <w:sz w:val="24"/>
                <w:szCs w:val="24"/>
              </w:rPr>
              <w:t xml:space="preserve">A'lo</w:t>
            </w:r>
          </w:p>
        </w:tc>
      </w:tr>
    </w:tbl>
    <w:p>
      <w:pPr>
        <w:spacing w:before="0" w:after="120" w:line="360" w:lineRule="auto"/>
      </w:pPr>
      <w:r>
        <w:t xml:space="preserve"/>
      </w:r>
    </w:p>
    <w:p>
      <w:pPr>
        <w:spacing w:before="0" w:after="160" w:line="360" w:lineRule="auto"/>
        <w:jc w:val="center"/>
      </w:pPr>
      <w:r>
        <w:rPr>
          <w:i/>
          <w:sz w:val="24"/>
          <w:szCs w:val="24"/>
        </w:rPr>
        <w:t xml:space="preserve">2.8-jadval. Backend freymverklarining qiyosiy tahlili</w:t>
      </w:r>
    </w:p>
    <w:p>
      <w:pPr>
        <w:spacing w:before="0" w:after="120" w:line="360" w:lineRule="auto"/>
        <w:jc w:val="both"/>
        <w:ind w:firstLine="567"/>
      </w:pPr>
      <w:r>
        <w:t xml:space="preserve">Tahlil natijasida ushbu loyiha uchun Python ekotizimi (Django yoki FastAPI) afzal deb topildi, chunki tizimning markaziy qismi - ma'lumotlarni tahlil qilish va xavfni baholash - Python ning boy ma'lumotlar tahlili kutubxonalaridan keng foydalanishni taqozo etadi. Bu yagona texnologik ekotizimda ham biznes mantiqni, ham tahliliy funksiyalarni amalga oshirish imkonini beradi va ishlab chiqishni soddalashtiradi.</w:t>
      </w:r>
    </w:p>
    <w:p>
      <w:pPr>
        <w:spacing w:before="0" w:after="120" w:line="360" w:lineRule="auto"/>
        <w:jc w:val="both"/>
        <w:ind w:firstLine="567"/>
      </w:pPr>
      <w:r>
        <w:t xml:space="preserve">Ma'lumotlarni tahlil qilish va xavfni baholash algoritmlarini amalga oshirishda Python ning Pandas (ma'lumotlar bilan ishlash), NumPy (sonli hisoblashlar) va scikit-learn (mashinaviy o'qitish) kutubxonalaridan foydalaniladi. Bu kutubxonalar katta hajmdagi ma'lumotlarni samarali qayta ishlash va murakkab tahliliy hisob-kitoblarni amalga oshirish imkonini beradi. Kelajakda tizimni bashoratli tahlil bilan kengaytirishda aynan shu kutubxonalar asos bo'ladi, bu Python tanlovini yanada asoslantiradi.</w:t>
      </w:r>
    </w:p>
    <w:p>
      <w:pPr>
        <w:spacing w:before="160" w:after="100" w:line="360" w:lineRule="auto"/>
        <w:jc w:val="left"/>
      </w:pPr>
      <w:r>
        <w:rPr>
          <w:b/>
          <w:i/>
          <w:sz w:val="28"/>
          <w:szCs w:val="28"/>
        </w:rPr>
        <w:t xml:space="preserve">Ishlab chiqish jarayoni va DevOps amaliyotlari.</w:t>
      </w:r>
    </w:p>
    <w:p>
      <w:pPr>
        <w:spacing w:before="0" w:after="120" w:line="360" w:lineRule="auto"/>
        <w:jc w:val="both"/>
        <w:ind w:firstLine="567"/>
      </w:pPr>
      <w:r>
        <w:t xml:space="preserve">Tizimni ishlab chiqishda zamonaviy dasturiy injiniring amaliyotlariga rioya qilish kod sifati va loyiha boshqaruvining muhim shartidir. Versiyalarni boshqarish uchun Git tizimi qo'llaniladi, bu kod o'zgarishlarini kuzatish va jamoaviy ishlashni ta'minlaydi. Ishlab chiqish jarayoni iterativ va bosqichli (Agile) yondashuvga asoslanadi: tizim kichik, ishlaydigan qismlar (sprintlar) bo'yicha rivojlantiriladi va har bir qismdan keyin natija baholanadi.</w:t>
      </w:r>
    </w:p>
    <w:p>
      <w:pPr>
        <w:spacing w:before="0" w:after="120" w:line="360" w:lineRule="auto"/>
        <w:jc w:val="both"/>
        <w:ind w:firstLine="567"/>
      </w:pPr>
      <w:r>
        <w:t xml:space="preserve">Uzluksiz integratsiya va yetkazib berish (CI/CD) amaliyoti kodga kiritilgan har bir o'zgartirishni avtomatik sinovdan o'tkazish va joylashtirishni ta'minlaydi. Bu xatoliklarni erta aniqlash va yangi funksiyalarni tez yetkazib berish imkonini beradi. Konteynerlashtirish (Docker) esa tizimning turli muhitlarda (ishlab chiqish, sinov, ishlab chiqarish) bir xil ishlashini kafolatlaydi. Ushbu amaliyotlar majmui tizimni ishonchli rivojlantirish va qo'llab-quvvatlash uchun mustahkam asos yaratadi.</w:t>
      </w:r>
    </w:p>
    <w:p>
      <w:pPr>
        <w:spacing w:before="160" w:after="100" w:line="360" w:lineRule="auto"/>
        <w:jc w:val="left"/>
      </w:pPr>
      <w:r>
        <w:rPr>
          <w:b/>
          <w:i/>
          <w:sz w:val="28"/>
          <w:szCs w:val="28"/>
        </w:rPr>
        <w:t xml:space="preserve">Xavfsizlikni ta'minlash texnologiyalari.</w:t>
      </w:r>
    </w:p>
    <w:p>
      <w:pPr>
        <w:spacing w:before="0" w:after="120" w:line="360" w:lineRule="auto"/>
        <w:jc w:val="both"/>
        <w:ind w:firstLine="567"/>
      </w:pPr>
      <w:r>
        <w:t xml:space="preserve">Tizim shaxsiy ma'lumotlar bilan ishlagani sababli xavfsizlik alohida e'tibor talab qiladi. Autentifikatsiya uchun zamonaviy standartlar - JWT (JSON Web Token) yoki OAuth 2.0 protokoli qo'llaniladi. Foydalanuvchi paroli ochiq holda emas, balki kriptografik xesh ko'rinishida saqlanadi. Ma'lumotlar tarmoq orqali uzatilishida HTTPS protokoli (TLS shifrlash) ishlatiladi. Ma'lumotlar bazasiga kirish cheklangan va parametrlangan so'rovlar orqali SQL-in'ektsiya hujumlaridan himoyalanadi.</w:t>
      </w:r>
    </w:p>
    <w:p>
      <w:pPr>
        <w:spacing w:before="0" w:after="120" w:line="360" w:lineRule="auto"/>
        <w:jc w:val="both"/>
        <w:ind w:firstLine="567"/>
      </w:pPr>
      <w:r>
        <w:t xml:space="preserve">Rollar asosida kirishni boshqarish (RBAC) modeli har bir foydalanuvchi faqat o'z vazifasi uchun zarur ma'lumotlarga kirishini ta'minlaydi. Bundan tashqari, barcha muhim harakatlar audit jurnalida qayd etiladi, bu xavfsizlik hodisalarini tekshirish imkonini beradi. Tizim muntazam xavfsizlik tekshiruvidan (audit) o'tkazib turilishi tavsiya etiladi.</w:t>
      </w:r>
    </w:p>
    <w:p>
      <w:pPr>
        <w:spacing w:before="160" w:after="100" w:line="360" w:lineRule="auto"/>
        <w:jc w:val="left"/>
      </w:pPr>
      <w:r>
        <w:rPr>
          <w:b/>
          <w:i/>
          <w:sz w:val="28"/>
          <w:szCs w:val="28"/>
        </w:rPr>
        <w:t xml:space="preserve">Tizimni sinovdan o'tkazish va sifatni ta'minlash.</w:t>
      </w:r>
    </w:p>
    <w:p>
      <w:pPr>
        <w:spacing w:before="0" w:after="120" w:line="360" w:lineRule="auto"/>
        <w:jc w:val="both"/>
        <w:ind w:firstLine="567"/>
      </w:pPr>
      <w:r>
        <w:t xml:space="preserve">Sifatli dasturiy ta'minot yaratishning ajralmas qismi - uni har tomonlama sinovdan o'tkazishdir. Tizim uchun bir necha darajadagi sinovlar ko'zda tutiladi: birlik sinovlari (unit tests) alohida funksiyalar to'g'ri ishlashini, integratsion sinovlar modullarning o'zaro to'g'ri ishlashini, tizim sinovlari esa butun tizimning talablarga muvofiqligini tekshiradi. Foydalanuvchi tomonidan qabul qilish sinovi (UAT) tizimning real foydalanuvchi ehtiyojlarini qondirishini baholaydi.</w:t>
      </w:r>
    </w:p>
    <w:p>
      <w:pPr>
        <w:spacing w:before="0" w:after="120" w:line="360" w:lineRule="auto"/>
        <w:jc w:val="both"/>
        <w:ind w:firstLine="567"/>
      </w:pPr>
      <w:r>
        <w:t xml:space="preserve">Avtomatlashtirilgan sinovlar CI/CD jarayoniga integratsiya qilinadi: kodga har bir o'zgartirish kiritilganda sinovlar avtomatik ishga tushadi va xatoliklar erta aniqlanadi. Bu yondashuv kod sifatini doimiy yuqori darajada saqlash va yangi o'zgartirishlar mavjud funksiyalarni buzmasligini ta'minlash imkonini beradi. Unumdorlikni baholash uchun esa yuklama sinovlari (load testing) o'tkaziladi, bu tizim ko'p foydalanuvchi sharoitida barqaror ishlashini tasdiqlaydi.</w:t>
      </w:r>
    </w:p>
    <w:p>
      <w:pPr>
        <w:spacing w:before="160" w:after="100" w:line="360" w:lineRule="auto"/>
        <w:jc w:val="left"/>
      </w:pPr>
      <w:r>
        <w:rPr>
          <w:b/>
          <w:i/>
          <w:sz w:val="28"/>
          <w:szCs w:val="28"/>
        </w:rPr>
        <w:t xml:space="preserve">Kutilayotgan amaliy va iqtisodiy samaradorlik.</w:t>
      </w:r>
    </w:p>
    <w:p>
      <w:pPr>
        <w:spacing w:before="0" w:after="120" w:line="360" w:lineRule="auto"/>
        <w:jc w:val="both"/>
        <w:ind w:firstLine="567"/>
      </w:pPr>
      <w:r>
        <w:t xml:space="preserve">Ishlab chiqilgan tizimni joriy etish bir qator amaliy va iqtisodiy samaralar beradi. Amaliy jihatdan: hisobot tayyorlash vaqti sezilarli qisqaradi, ma'lumotlar aniqligi oshadi, xavf ostidagi talabalar o'z vaqtida aniqlanadi va profilaktik chora ko'rish imkoni paydo bo'ladi. Bu, o'z navbatida, o'qishni tashlab ketish hollarini kamaytirishga va ta'lim sifatini oshirishga olib keladi.</w:t>
      </w:r>
    </w:p>
    <w:p>
      <w:pPr>
        <w:spacing w:before="0" w:after="120" w:line="360" w:lineRule="auto"/>
        <w:jc w:val="both"/>
        <w:ind w:firstLine="567"/>
      </w:pPr>
      <w:r>
        <w:t xml:space="preserve">Iqtisodiy jihatdan: qog'ozbozlik va qo'lda mehnat kamayadi, xodimlarning vaqti tejaladi va u yuqoriroq qiymatli vazifalarga yo'naltiriladi. Ochiq kodli texnologiyalardan foydalanish litsenziya xarajatlarini kamaytiradi. Talabalarni saqlab qolish (retention) darajasining oshishi esa muassasaning moliyaviy barqarorligiga ijobiy ta'sir ko'rsatadi. Quyidagi jadvalda tizimni joriy etishning kutilayotgan samaralari umumlashtirilgan.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50"/>
        <w:gridCol w:w="4650"/>
      </w:tblGrid>
      <w:tr>
        <w:tc>
          <w:tcPr>
            <w:tcW w:w="4650" w:type="dxa"/>
            <w:shd w:val="clear" w:color="auto" w:fill="D9D9D9"/>
          </w:tcPr>
          <w:p>
            <w:pPr>
              <w:spacing w:before="0" w:after="20" w:line="240" w:lineRule="auto"/>
            </w:pPr>
            <w:r>
              <w:rPr>
                <w:b/>
                <w:sz w:val="24"/>
                <w:szCs w:val="24"/>
              </w:rPr>
              <w:t xml:space="preserve">Yo'nalish</w:t>
            </w:r>
          </w:p>
        </w:tc>
        <w:tc>
          <w:tcPr>
            <w:tcW w:w="4650" w:type="dxa"/>
            <w:shd w:val="clear" w:color="auto" w:fill="D9D9D9"/>
          </w:tcPr>
          <w:p>
            <w:pPr>
              <w:spacing w:before="0" w:after="20" w:line="240" w:lineRule="auto"/>
            </w:pPr>
            <w:r>
              <w:rPr>
                <w:b/>
                <w:sz w:val="24"/>
                <w:szCs w:val="24"/>
              </w:rPr>
              <w:t xml:space="preserve">Kutilayotgan samara</w:t>
            </w:r>
          </w:p>
        </w:tc>
      </w:tr>
      <w:tr>
        <w:tc>
          <w:tcPr>
            <w:tcW w:w="4650" w:type="dxa"/>
          </w:tcPr>
          <w:p>
            <w:pPr>
              <w:spacing w:before="0" w:after="20" w:line="240" w:lineRule="auto"/>
            </w:pPr>
            <w:r>
              <w:rPr>
                <w:sz w:val="24"/>
                <w:szCs w:val="24"/>
              </w:rPr>
              <w:t xml:space="preserve">Vaqt</w:t>
            </w:r>
          </w:p>
        </w:tc>
        <w:tc>
          <w:tcPr>
            <w:tcW w:w="4650" w:type="dxa"/>
          </w:tcPr>
          <w:p>
            <w:pPr>
              <w:spacing w:before="0" w:after="20" w:line="240" w:lineRule="auto"/>
            </w:pPr>
            <w:r>
              <w:rPr>
                <w:sz w:val="24"/>
                <w:szCs w:val="24"/>
              </w:rPr>
              <w:t xml:space="preserve">Hisobot va tahlil tayyorlash vaqtining qisqarishi</w:t>
            </w:r>
          </w:p>
        </w:tc>
      </w:tr>
      <w:tr>
        <w:tc>
          <w:tcPr>
            <w:tcW w:w="4650" w:type="dxa"/>
          </w:tcPr>
          <w:p>
            <w:pPr>
              <w:spacing w:before="0" w:after="20" w:line="240" w:lineRule="auto"/>
            </w:pPr>
            <w:r>
              <w:rPr>
                <w:sz w:val="24"/>
                <w:szCs w:val="24"/>
              </w:rPr>
              <w:t xml:space="preserve">Sifat</w:t>
            </w:r>
          </w:p>
        </w:tc>
        <w:tc>
          <w:tcPr>
            <w:tcW w:w="4650" w:type="dxa"/>
          </w:tcPr>
          <w:p>
            <w:pPr>
              <w:spacing w:before="0" w:after="20" w:line="240" w:lineRule="auto"/>
            </w:pPr>
            <w:r>
              <w:rPr>
                <w:sz w:val="24"/>
                <w:szCs w:val="24"/>
              </w:rPr>
              <w:t xml:space="preserve">Ma'lumotlar aniqligi va qaror sifatining oshishi</w:t>
            </w:r>
          </w:p>
        </w:tc>
      </w:tr>
      <w:tr>
        <w:tc>
          <w:tcPr>
            <w:tcW w:w="4650" w:type="dxa"/>
          </w:tcPr>
          <w:p>
            <w:pPr>
              <w:spacing w:before="0" w:after="20" w:line="240" w:lineRule="auto"/>
            </w:pPr>
            <w:r>
              <w:rPr>
                <w:sz w:val="24"/>
                <w:szCs w:val="24"/>
              </w:rPr>
              <w:t xml:space="preserve">Profilaktika</w:t>
            </w:r>
          </w:p>
        </w:tc>
        <w:tc>
          <w:tcPr>
            <w:tcW w:w="4650" w:type="dxa"/>
          </w:tcPr>
          <w:p>
            <w:pPr>
              <w:spacing w:before="0" w:after="20" w:line="240" w:lineRule="auto"/>
            </w:pPr>
            <w:r>
              <w:rPr>
                <w:sz w:val="24"/>
                <w:szCs w:val="24"/>
              </w:rPr>
              <w:t xml:space="preserve">Xavf ostidagi talabalarni erta aniqlash</w:t>
            </w:r>
          </w:p>
        </w:tc>
      </w:tr>
      <w:tr>
        <w:tc>
          <w:tcPr>
            <w:tcW w:w="4650" w:type="dxa"/>
          </w:tcPr>
          <w:p>
            <w:pPr>
              <w:spacing w:before="0" w:after="20" w:line="240" w:lineRule="auto"/>
            </w:pPr>
            <w:r>
              <w:rPr>
                <w:sz w:val="24"/>
                <w:szCs w:val="24"/>
              </w:rPr>
              <w:t xml:space="preserve">Resurs</w:t>
            </w:r>
          </w:p>
        </w:tc>
        <w:tc>
          <w:tcPr>
            <w:tcW w:w="4650" w:type="dxa"/>
          </w:tcPr>
          <w:p>
            <w:pPr>
              <w:spacing w:before="0" w:after="20" w:line="240" w:lineRule="auto"/>
            </w:pPr>
            <w:r>
              <w:rPr>
                <w:sz w:val="24"/>
                <w:szCs w:val="24"/>
              </w:rPr>
              <w:t xml:space="preserve">Qog'oz va qo'lda mehnat xarajatlarining kamayishi</w:t>
            </w:r>
          </w:p>
        </w:tc>
      </w:tr>
      <w:tr>
        <w:tc>
          <w:tcPr>
            <w:tcW w:w="4650" w:type="dxa"/>
          </w:tcPr>
          <w:p>
            <w:pPr>
              <w:spacing w:before="0" w:after="20" w:line="240" w:lineRule="auto"/>
            </w:pPr>
            <w:r>
              <w:rPr>
                <w:sz w:val="24"/>
                <w:szCs w:val="24"/>
              </w:rPr>
              <w:t xml:space="preserve">Strategik</w:t>
            </w:r>
          </w:p>
        </w:tc>
        <w:tc>
          <w:tcPr>
            <w:tcW w:w="4650" w:type="dxa"/>
          </w:tcPr>
          <w:p>
            <w:pPr>
              <w:spacing w:before="0" w:after="20" w:line="240" w:lineRule="auto"/>
            </w:pPr>
            <w:r>
              <w:rPr>
                <w:sz w:val="24"/>
                <w:szCs w:val="24"/>
              </w:rPr>
              <w:t xml:space="preserve">Dalillarga asoslangan boshqaruvga o'tish</w:t>
            </w:r>
          </w:p>
        </w:tc>
      </w:tr>
    </w:tbl>
    <w:p>
      <w:pPr>
        <w:spacing w:before="0" w:after="120" w:line="360" w:lineRule="auto"/>
      </w:pPr>
      <w:r>
        <w:t xml:space="preserve"/>
      </w:r>
    </w:p>
    <w:p>
      <w:pPr>
        <w:spacing w:before="0" w:after="160" w:line="360" w:lineRule="auto"/>
        <w:jc w:val="center"/>
      </w:pPr>
      <w:r>
        <w:rPr>
          <w:i/>
          <w:sz w:val="24"/>
          <w:szCs w:val="24"/>
        </w:rPr>
        <w:t xml:space="preserve">2.6-jadval. Tizimni joriy etishning kutilayotgan samaralari</w:t>
      </w:r>
    </w:p>
    <w:p>
      <w:pPr>
        <w:spacing w:before="160" w:after="100" w:line="360" w:lineRule="auto"/>
        <w:jc w:val="left"/>
      </w:pPr>
      <w:r>
        <w:rPr>
          <w:b/>
          <w:i/>
          <w:sz w:val="28"/>
          <w:szCs w:val="28"/>
        </w:rPr>
        <w:t xml:space="preserve">Tizimni bosqichma-bosqich joriy etish rejasi.</w:t>
      </w:r>
    </w:p>
    <w:p>
      <w:pPr>
        <w:spacing w:before="0" w:after="120" w:line="360" w:lineRule="auto"/>
        <w:jc w:val="both"/>
        <w:ind w:firstLine="567"/>
      </w:pPr>
      <w:r>
        <w:t xml:space="preserve">Murakkab axborot tizimini joriy etish bir martalik hodisa emas, balki rejalashtirilgan, bosqichli jarayon bo'lishi kerak. Birinchi bosqichda tizim cheklangan miqyosda - bitta fakultet yoki yo'nalish doirasida pilot tartibida joriy etiladi. Bu bosqichda tizimning real sharoitdagi ishlashi sinovdan o'tkaziladi, kamchiliklar aniqlanadi va foydalanuvchilardan qaytar aloqa to'planadi. Pilot bosqich xavflarni kamaytiradi va keng ko'lamli joriy etishdan oldin tizimni takomillashtirish imkonini beradi.</w:t>
      </w:r>
    </w:p>
    <w:p>
      <w:pPr>
        <w:spacing w:before="0" w:after="120" w:line="360" w:lineRule="auto"/>
        <w:jc w:val="both"/>
        <w:ind w:firstLine="567"/>
      </w:pPr>
      <w:r>
        <w:t xml:space="preserve">Ikkinchi bosqichda, pilot natijalari ijobiy bo'lsa, tizim barcha fakultetlarga bosqichma-bosqich kengaytiriladi. Bu bosqichda mavjud axborot tizimlari bilan to'liq integratsiya amalga oshiriladi va foydalanuvchilar ommaviy o'qitiladi. Uchinchi bosqichda tizim to'liq ishga tushiriladi va uning ishlashi muntazam kuzatib boriladi. Keyingi bosqichlarda esa tizim yangi imkoniyatlar - sun'iy intellektga asoslangan bashorat, mobil ilova, tavsiya tizimi - bilan kengaytiriladi. Bunday bosqichli yondashuv tizimning muvaffaqiyatli o'zlashtirilishini va investitsiyalarning oqlanishini ta'minlaydi.</w:t>
      </w:r>
    </w:p>
    <w:p>
      <w:pPr>
        <w:spacing w:before="0" w:after="120" w:line="360" w:lineRule="auto"/>
        <w:jc w:val="both"/>
        <w:ind w:firstLine="567"/>
      </w:pPr>
      <w:r>
        <w:t xml:space="preserve">Tizimni joriy etishda texnik jihatlar bilan bir qatorda tashkiliy va inson omiliga ham e'tibor qaratish zarur. Yangi tizimga o'tish xodimlarning ish uslubini o'zgartiradi, bu esa ba'zan qarshilikka sabab bo'lishi mumkin. Shu sababli foydalanuvchilarni o'qitish, ularga tizimning afzalliklarini tushuntirish va o'zgarishlarni boshqarish (change management) tizimni muvaffaqiyatli joriy etishning muhim shartlari hisoblanadi. Texnik jihatdan mukammal tizim ham foydalanuvchilar uni qabul qilmasa, kutilgan samarani bermaydi.</w:t>
      </w:r>
    </w:p>
    <w:p>
      <w:pPr>
        <w:spacing w:before="160" w:after="100" w:line="360" w:lineRule="auto"/>
        <w:jc w:val="left"/>
      </w:pPr>
      <w:r>
        <w:rPr>
          <w:b/>
          <w:i/>
          <w:sz w:val="28"/>
          <w:szCs w:val="28"/>
        </w:rPr>
        <w:t xml:space="preserve">Tizimni baholash mezonlari va sinov natijalari.</w:t>
      </w:r>
    </w:p>
    <w:p>
      <w:pPr>
        <w:spacing w:before="0" w:after="120" w:line="360" w:lineRule="auto"/>
        <w:jc w:val="both"/>
        <w:ind w:firstLine="567"/>
      </w:pPr>
      <w:r>
        <w:t xml:space="preserve">Ishlab chiqilgan tizimning samaradorligini obyektiv baholash uchun aniq mezonlar belgilanadi. Texnik mezonlar tizimning ishlash ko'rsatkichlarini (so'rovga javob berish vaqti, bir vaqtdagi foydalanuvchilar soni, ishlash barqarorligi) o'lchaydi. Funksional mezonlar tizimning belgilangan vazifalarni to'g'ri bajarishini tekshiradi. Foydalanuvchiga yo'naltirilgan mezonlar esa interfeysning qulayligi va foydalanuvchilar qoniqishini baholaydi.</w:t>
      </w:r>
    </w:p>
    <w:p>
      <w:pPr>
        <w:spacing w:before="0" w:after="120" w:line="360" w:lineRule="auto"/>
        <w:jc w:val="both"/>
        <w:ind w:firstLine="567"/>
      </w:pPr>
      <w:r>
        <w:t xml:space="preserve">Pilot sinov bosqichida quyidagi natijalarga erishish kutiladi: hisobot tayyorlash vaqtining sezilarli qisqarishi, ma'lumotlardagi xatoliklar sonining kamayishi, xavf ostidagi talabalarni erta aniqlash darajasining oshishi va foydalanuvchilarning ijobiy baholari. Sinov natijalari tizimni yanada takomillashtirish uchun qaytar aloqa sifatida xizmat qiladi. Olingan natijalar tizimning qo'yilgan maqsadlarga javob berishini tasdiqlaydi va uni keng ko'lamda joriy etish uchun asos bo'ladi.</w:t>
      </w:r>
    </w:p>
    <w:p>
      <w:pPr>
        <w:spacing w:before="0" w:after="120" w:line="360" w:lineRule="auto"/>
        <w:jc w:val="both"/>
        <w:ind w:firstLine="567"/>
      </w:pPr>
      <w:r>
        <w:t xml:space="preserve">Tizim samaradorligini baholashda an'anaviy usul bilan solishtirish muhim ahamiyatga ega. Sinov davomida bir qism jarayonlar an'anaviy, boshqalari esa yangi tizim orqali bajarilib, natijalar qiyoslanadi. Bu qiyosiy tahlil tizimning aniq afzalliklarini miqdoriy ko'rsatkichlar bilan asoslash imkonini beradi va uning amaliy qiymatini isbotlaydi.</w:t>
      </w:r>
    </w:p>
    <w:p>
      <w:pPr>
        <w:spacing w:before="200" w:after="120" w:line="360" w:lineRule="auto"/>
        <w:jc w:val="left"/>
      </w:pPr>
      <w:r>
        <w:rPr>
          <w:b/>
          <w:sz w:val="28"/>
          <w:szCs w:val="28"/>
        </w:rPr>
        <w:t xml:space="preserve">II bob bo'yicha xulosalar</w:t>
      </w:r>
    </w:p>
    <w:p>
      <w:pPr>
        <w:spacing w:before="0" w:after="120" w:line="360" w:lineRule="auto"/>
        <w:jc w:val="both"/>
        <w:ind w:firstLine="567"/>
      </w:pPr>
      <w:r>
        <w:t xml:space="preserve">Dissertatsiyaning ikkinchi bobida avtomatlashtirilgan akademik monitoring tizimini loyihalash va ishlab chiqish masalalari ko'rib chiqildi va quyidagi xulosalarga kelindi:</w:t>
      </w:r>
    </w:p>
    <w:p>
      <w:pPr>
        <w:spacing w:before="0" w:after="120" w:line="360" w:lineRule="auto"/>
        <w:jc w:val="both"/>
        <w:numPr>
          <w:ilvl w:val="0"/>
          <w:numId w:val="2"/>
        </w:numPr>
      </w:pPr>
      <w:r>
        <w:t xml:space="preserve">Tizimga qo'yiladigan funksional (ma'lumotlarni yig'ish va integratsiyalash, ko'rsatkichlarni hisoblash, xavfni baholash, vizuallashtirish, hisobot va boshqaruv) hamda nofunksional (unumdorlik, kengaytiriluvchanlik, xavfsizlik, ishonchlilik, qulaylik) talablar tizimi shakllantirildi va foydalanuvchilar rollari aniqlandi.</w:t>
      </w:r>
    </w:p>
    <w:p>
      <w:pPr>
        <w:spacing w:before="0" w:after="120" w:line="360" w:lineRule="auto"/>
        <w:jc w:val="both"/>
        <w:numPr>
          <w:ilvl w:val="0"/>
          <w:numId w:val="2"/>
        </w:numPr>
      </w:pPr>
      <w:r>
        <w:t xml:space="preserve">Tizim uchun ko'p qatlamli va modulli arxitektura ishlab chiqildi. Qatlamlarga (taqdimot, amaliy mantiq, ma'lumotlarga kirish va ma'lumotlar) ajratish mas'uliyatlarni ajratish tamoyilini ta'minlaydi, integratsiya shinasi esa ma'lumotlar tarqoqligi muammosini hal qiladi.</w:t>
      </w:r>
    </w:p>
    <w:p>
      <w:pPr>
        <w:spacing w:before="0" w:after="120" w:line="360" w:lineRule="auto"/>
        <w:jc w:val="both"/>
        <w:numPr>
          <w:ilvl w:val="0"/>
          <w:numId w:val="2"/>
        </w:numPr>
      </w:pPr>
      <w:r>
        <w:t xml:space="preserve">Ma'lumotlar bazasining konseptual va mantiqiy modeli loyihalandi: asosiy mohiyatlar, ular o'rtasidagi bog'lanishlar aniqlandi, normalizatsiya va unumdorlikni oshirish usullari (indekslash, keshlash, OLTP/OLAP ajratish) asoslandi.</w:t>
      </w:r>
    </w:p>
    <w:p>
      <w:pPr>
        <w:spacing w:before="0" w:after="120" w:line="360" w:lineRule="auto"/>
        <w:jc w:val="both"/>
        <w:numPr>
          <w:ilvl w:val="0"/>
          <w:numId w:val="2"/>
        </w:numPr>
      </w:pPr>
      <w:r>
        <w:t xml:space="preserve">Tizimning funksional modullari (ma'lumot yig'ish, tahlil, xavfni baholash, vizuallashtirish, hisobot va xavfsizlik) hamda ularning o'zaro ishlash mexanizmi ishlab chiqildi. Xavfni baholash va erta ogohlantirish moduli monitoringni proaktiv yondashuvga o'tkazib, an'anaviy tizimning asosiy kamchiligini bartaraf etadi.</w:t>
      </w:r>
    </w:p>
    <w:p>
      <w:pPr>
        <w:spacing w:before="0" w:after="120" w:line="360" w:lineRule="auto"/>
        <w:jc w:val="both"/>
        <w:numPr>
          <w:ilvl w:val="0"/>
          <w:numId w:val="2"/>
        </w:numPr>
      </w:pPr>
      <w:r>
        <w:t xml:space="preserve">Tizimni dasturiy amalga oshirish uchun zamonaviy texnologik majmua (frontend, backend, ma'lumotlar bazasi, infratuzilma) asoslab tanlandi. Tanlangan ochiq kodli texnologiyalar qo'yilgan talablarni qondiradi va loyihaning iqtisodiy samaradorligini ta'minlaydi.</w:t>
      </w:r>
    </w:p>
    <w:p>
      <w:pPr>
        <w:spacing w:before="240" w:after="240" w:line="360" w:lineRule="auto"/>
        <w:jc w:val="center"/>
      </w:pPr>
      <w:r>
        <w:br w:type="page"/>
      </w:r>
      <w:r>
        <w:rPr>
          <w:b/>
          <w:sz w:val="32"/>
          <w:szCs w:val="32"/>
        </w:rPr>
        <w:t xml:space="preserve">UMUMIY XULOSA VA TAVSIYALAR</w:t>
      </w:r>
    </w:p>
    <w:p>
      <w:pPr>
        <w:spacing w:before="0" w:after="120" w:line="360" w:lineRule="auto"/>
        <w:jc w:val="both"/>
        <w:ind w:firstLine="567"/>
      </w:pPr>
      <w:r>
        <w:t xml:space="preserve">Magistrlik dissertatsiyasida oliy ta'limda avtomatlashtirilgan akademik monitoring tizimini ishlab chiqish va tahlil qilish masalasi kompleks o'rganildi. Olib borilgan tadqiqot natijasida quyidagi umumiy xulosalarga kelindi:</w:t>
      </w:r>
    </w:p>
    <w:p>
      <w:pPr>
        <w:spacing w:before="0" w:after="120" w:line="360" w:lineRule="auto"/>
        <w:jc w:val="both"/>
        <w:numPr>
          <w:ilvl w:val="0"/>
          <w:numId w:val="2"/>
        </w:numPr>
      </w:pPr>
      <w:r>
        <w:t xml:space="preserve">Akademik monitoring oliy ta'limda ta'lim sifatini boshqarishning strategik vositasi bo'lib, uning samaradorligi ma'lumotlarni yig'ish, qayta ishlash va taqdim etishning tezligi hamda aniqligiga bevosita bog'liq. An'anaviy qo'lda bajariladigan monitoring zamonaviy talablarga to'liq javob bermaydi.</w:t>
      </w:r>
    </w:p>
    <w:p>
      <w:pPr>
        <w:spacing w:before="0" w:after="120" w:line="360" w:lineRule="auto"/>
        <w:jc w:val="both"/>
        <w:numPr>
          <w:ilvl w:val="0"/>
          <w:numId w:val="2"/>
        </w:numPr>
      </w:pPr>
      <w:r>
        <w:t xml:space="preserve">An'anaviy monitoringning asosiy muammolari - ma'lumotlarning tarqoqligi, kechikishi, xatoliklar va profilaktik imkoniyatning yo'qligi - aynan avtomatlashtirish orqali samarali hal etiladi.</w:t>
      </w:r>
    </w:p>
    <w:p>
      <w:pPr>
        <w:spacing w:before="0" w:after="120" w:line="360" w:lineRule="auto"/>
        <w:jc w:val="both"/>
        <w:numPr>
          <w:ilvl w:val="0"/>
          <w:numId w:val="2"/>
        </w:numPr>
      </w:pPr>
      <w:r>
        <w:t xml:space="preserve">Taklif etilgan ko'p qatlamli va modulli arxitektura, ma'lumotlar bazasi modeli hamda funksional modullar majmui tizimning kengaytiriluvchanligi, ishonchliligi va integratsiyaga moslashuvchanligini ta'minlaydi.</w:t>
      </w:r>
    </w:p>
    <w:p>
      <w:pPr>
        <w:spacing w:before="0" w:after="120" w:line="360" w:lineRule="auto"/>
        <w:jc w:val="both"/>
        <w:numPr>
          <w:ilvl w:val="0"/>
          <w:numId w:val="2"/>
        </w:numPr>
      </w:pPr>
      <w:r>
        <w:t xml:space="preserve">Akademik xavfni baholash va erta ogohlantirish moduli monitoringni reaktiv yondashuvdan proaktiv yondashuvga o'tkazib, xavf ostidagi talabalarni oldindan aniqlash va profilaktik chora ko'rish imkonini beradi. Bu tizimning asosiy ilmiy va amaliy yangiligi hisoblanadi.</w:t>
      </w:r>
    </w:p>
    <w:p>
      <w:pPr>
        <w:spacing w:before="0" w:after="120" w:line="360" w:lineRule="auto"/>
        <w:jc w:val="both"/>
        <w:numPr>
          <w:ilvl w:val="0"/>
          <w:numId w:val="2"/>
        </w:numPr>
      </w:pPr>
      <w:r>
        <w:t xml:space="preserve">Tanlangan zamonaviy va ochiq kodli texnologik majmua tizimni amalda joriy etish uchun texnik va iqtisodiy jihatdan asoslangan yechim hisoblanadi.</w:t>
      </w:r>
    </w:p>
    <w:p>
      <w:pPr>
        <w:spacing w:before="0" w:after="120" w:line="360" w:lineRule="auto"/>
        <w:jc w:val="both"/>
        <w:ind w:firstLine="567"/>
      </w:pPr>
      <w:r>
        <w:t xml:space="preserve">Amaliy tavsiyalar sifatida quyidagilarni taklif etish mumkin: tizimni dastlab pilot tartibida bitta fakultet miqyosida joriy etish va natijalarni baholash; mavjud axborot tizimlari bilan integratsiyani bosqichma-bosqich amalga oshirish; foydalanuvchilarni o'qitish bo'yicha qo'llanmalar tayyorlash; kelajakda tizimni mashinaviy o'qitishga asoslangan bashorat modullari bilan kengaytirish.</w:t>
      </w:r>
    </w:p>
    <w:p>
      <w:pPr>
        <w:spacing w:before="0" w:after="120" w:line="360" w:lineRule="auto"/>
        <w:jc w:val="both"/>
        <w:ind w:firstLine="567"/>
      </w:pPr>
      <w:r>
        <w:t xml:space="preserve">Tadqiqotning istiqbolli yo'nalishlari sifatida xavfni baholash algoritmlarini sun'iy intellekt usullari bilan takomillashtirish, talabalar uchun shaxsiy tavsiyalar (recommendation) tizimini qo'shish hamda monitoring natijalarini ta'lim dasturlarini takomillashtirishda qo'llash masalalarini ko'rsatish mumkin.</w:t>
      </w:r>
    </w:p>
    <w:p>
      <w:pPr>
        <w:spacing w:before="0" w:after="120" w:line="360" w:lineRule="auto"/>
        <w:jc w:val="both"/>
        <w:ind w:firstLine="567"/>
      </w:pPr>
      <w:r>
        <w:t xml:space="preserve">Umuman olganda, dissertatsiyada qo'yilgan maqsad to'liq amalga oshirildi va belgilangan vazifalar bajarildi. Olib borilgan tadqiqot avtomatlashtirilgan akademik monitoring tizimini ishlab chiqishning nazariy va amaliy asoslarini yaratdi. Taklif etilgan yechimlar oliy ta'lim muassasalarida ta'lim sifatini boshqarishni zamonaviy, dalillarga asoslangan darajaga ko'tarishga xizmat qiladi. Ishning natijalari amaliyotga joriy etilishi ta'lim jarayonining samaradorligini oshirishga sezilarli hissa qo'shadi.</w:t>
      </w:r>
    </w:p>
    <w:p>
      <w:pPr>
        <w:spacing w:before="240" w:after="240" w:line="360" w:lineRule="auto"/>
        <w:jc w:val="center"/>
      </w:pPr>
      <w:r>
        <w:br w:type="page"/>
      </w:r>
      <w:r>
        <w:rPr>
          <w:b/>
          <w:sz w:val="32"/>
          <w:szCs w:val="32"/>
        </w:rPr>
        <w:t xml:space="preserve">FOYDALANILGAN ADABIYOTLAR RO'YXATI</w:t>
      </w:r>
    </w:p>
    <w:p>
      <w:pPr>
        <w:spacing w:before="0" w:after="120" w:line="360" w:lineRule="auto"/>
        <w:jc w:val="both"/>
        <w:numPr>
          <w:ilvl w:val="0"/>
          <w:numId w:val="2"/>
        </w:numPr>
      </w:pPr>
      <w:r>
        <w:t xml:space="preserve">O'zbekiston Respublikasining "Ta'lim to'g'risida"gi Qonuni. - Toshkent, 2020.</w:t>
      </w:r>
    </w:p>
    <w:p>
      <w:pPr>
        <w:spacing w:before="0" w:after="120" w:line="360" w:lineRule="auto"/>
        <w:jc w:val="both"/>
        <w:numPr>
          <w:ilvl w:val="0"/>
          <w:numId w:val="2"/>
        </w:numPr>
      </w:pPr>
      <w:r>
        <w:t xml:space="preserve">O'zbekiston Respublikasi Prezidentining "O'zbekiston Respublikasi oliy ta'lim tizimini 2030-yilgacha rivojlantirish konsepsiyasini tasdiqlash to'g'risida"gi Farmoni. - Toshkent, 2019.</w:t>
      </w:r>
    </w:p>
    <w:p>
      <w:pPr>
        <w:spacing w:before="0" w:after="120" w:line="360" w:lineRule="auto"/>
        <w:jc w:val="both"/>
        <w:numPr>
          <w:ilvl w:val="0"/>
          <w:numId w:val="2"/>
        </w:numPr>
      </w:pPr>
      <w:r>
        <w:t xml:space="preserve">O'zbekiston Respublikasi "Raqamli O'zbekiston - 2030" strategiyasi. - Toshkent, 2020.</w:t>
      </w:r>
    </w:p>
    <w:p>
      <w:pPr>
        <w:spacing w:before="0" w:after="120" w:line="360" w:lineRule="auto"/>
        <w:jc w:val="both"/>
        <w:numPr>
          <w:ilvl w:val="0"/>
          <w:numId w:val="2"/>
        </w:numPr>
      </w:pPr>
      <w:r>
        <w:t xml:space="preserve">Sommerville I. Software Engineering. - 10th ed. - Pearson, 2015.</w:t>
      </w:r>
    </w:p>
    <w:p>
      <w:pPr>
        <w:spacing w:before="0" w:after="120" w:line="360" w:lineRule="auto"/>
        <w:jc w:val="both"/>
        <w:numPr>
          <w:ilvl w:val="0"/>
          <w:numId w:val="2"/>
        </w:numPr>
      </w:pPr>
      <w:r>
        <w:t xml:space="preserve">Pressman R., Maxim B. Software Engineering: A Practitioner's Approach. - 8th ed. - McGraw-Hill, 2014.</w:t>
      </w:r>
    </w:p>
    <w:p>
      <w:pPr>
        <w:spacing w:before="0" w:after="120" w:line="360" w:lineRule="auto"/>
        <w:jc w:val="both"/>
        <w:numPr>
          <w:ilvl w:val="0"/>
          <w:numId w:val="2"/>
        </w:numPr>
      </w:pPr>
      <w:r>
        <w:t xml:space="preserve">Date C.J. An Introduction to Database Systems. - 8th ed. - Addison-Wesley, 2003.</w:t>
      </w:r>
    </w:p>
    <w:p>
      <w:pPr>
        <w:spacing w:before="0" w:after="120" w:line="360" w:lineRule="auto"/>
        <w:jc w:val="both"/>
        <w:numPr>
          <w:ilvl w:val="0"/>
          <w:numId w:val="2"/>
        </w:numPr>
      </w:pPr>
      <w:r>
        <w:t xml:space="preserve">Elmasri R., Navathe S. Fundamentals of Database Systems. - 7th ed. - Pearson, 2016.</w:t>
      </w:r>
    </w:p>
    <w:p>
      <w:pPr>
        <w:spacing w:before="0" w:after="120" w:line="360" w:lineRule="auto"/>
        <w:jc w:val="both"/>
        <w:numPr>
          <w:ilvl w:val="0"/>
          <w:numId w:val="2"/>
        </w:numPr>
      </w:pPr>
      <w:r>
        <w:t xml:space="preserve">Romero C., Ventura S. Educational Data Mining and Learning Analytics: An updated survey // WIREs Data Mining and Knowledge Discovery. - 2020.</w:t>
      </w:r>
    </w:p>
    <w:p>
      <w:pPr>
        <w:spacing w:before="0" w:after="120" w:line="360" w:lineRule="auto"/>
        <w:jc w:val="both"/>
        <w:numPr>
          <w:ilvl w:val="0"/>
          <w:numId w:val="2"/>
        </w:numPr>
      </w:pPr>
      <w:r>
        <w:t xml:space="preserve">Siemens G. Learning Analytics: The Emergence of a Discipline // American Behavioral Scientist. - 2013.</w:t>
      </w:r>
    </w:p>
    <w:p>
      <w:pPr>
        <w:spacing w:before="0" w:after="120" w:line="360" w:lineRule="auto"/>
        <w:jc w:val="both"/>
        <w:numPr>
          <w:ilvl w:val="0"/>
          <w:numId w:val="2"/>
        </w:numPr>
      </w:pPr>
      <w:r>
        <w:t xml:space="preserve">Baker R., Inventado P. Educational Data Mining and Learning Analytics. - Springer, 2014.</w:t>
      </w:r>
    </w:p>
    <w:p>
      <w:pPr>
        <w:spacing w:before="0" w:after="120" w:line="360" w:lineRule="auto"/>
        <w:jc w:val="both"/>
        <w:numPr>
          <w:ilvl w:val="0"/>
          <w:numId w:val="2"/>
        </w:numPr>
      </w:pPr>
      <w:r>
        <w:t xml:space="preserve">Fowler M. Patterns of Enterprise Application Architecture. - Addison-Wesley, 2002.</w:t>
      </w:r>
    </w:p>
    <w:p>
      <w:pPr>
        <w:spacing w:before="0" w:after="120" w:line="360" w:lineRule="auto"/>
        <w:jc w:val="both"/>
        <w:numPr>
          <w:ilvl w:val="0"/>
          <w:numId w:val="2"/>
        </w:numPr>
      </w:pPr>
      <w:r>
        <w:t xml:space="preserve">Newman S. Building Microservices. - 2nd ed. - O'Reilly Media, 2021.</w:t>
      </w:r>
    </w:p>
    <w:p>
      <w:pPr>
        <w:spacing w:before="0" w:after="120" w:line="360" w:lineRule="auto"/>
        <w:jc w:val="both"/>
        <w:numPr>
          <w:ilvl w:val="0"/>
          <w:numId w:val="2"/>
        </w:numPr>
      </w:pPr>
      <w:r>
        <w:t xml:space="preserve">Kimball R., Ross M. The Data Warehouse Toolkit. - 3rd ed. - Wiley, 2013.</w:t>
      </w:r>
    </w:p>
    <w:p>
      <w:pPr>
        <w:spacing w:before="0" w:after="120" w:line="360" w:lineRule="auto"/>
        <w:jc w:val="both"/>
        <w:numPr>
          <w:ilvl w:val="0"/>
          <w:numId w:val="2"/>
        </w:numPr>
      </w:pPr>
      <w:r>
        <w:t xml:space="preserve">Few S. Information Dashboard Design. - 2nd ed. - Analytics Press, 2013.</w:t>
      </w:r>
    </w:p>
    <w:p>
      <w:pPr>
        <w:spacing w:before="0" w:after="120" w:line="360" w:lineRule="auto"/>
        <w:jc w:val="both"/>
        <w:numPr>
          <w:ilvl w:val="0"/>
          <w:numId w:val="2"/>
        </w:numPr>
      </w:pPr>
      <w:r>
        <w:t xml:space="preserve">Han J., Kamber M., Pei J. Data Mining: Concepts and Techniques. - 3rd ed. - Morgan Kaufmann, 2011.</w:t>
      </w:r>
    </w:p>
    <w:p>
      <w:pPr>
        <w:spacing w:before="0" w:after="120" w:line="360" w:lineRule="auto"/>
        <w:jc w:val="both"/>
        <w:numPr>
          <w:ilvl w:val="0"/>
          <w:numId w:val="2"/>
        </w:numPr>
      </w:pPr>
      <w:r>
        <w:t xml:space="preserve">Tan P., Steinbach M., Kumar V. Introduction to Data Mining. - 2nd ed. - Pearson, 2018.</w:t>
      </w:r>
    </w:p>
    <w:p>
      <w:pPr>
        <w:spacing w:before="0" w:after="120" w:line="360" w:lineRule="auto"/>
        <w:jc w:val="both"/>
        <w:numPr>
          <w:ilvl w:val="0"/>
          <w:numId w:val="2"/>
        </w:numPr>
      </w:pPr>
      <w:r>
        <w:t xml:space="preserve">Richardson L., Ruby S. RESTful Web APIs. - O'Reilly Media, 2013.</w:t>
      </w:r>
    </w:p>
    <w:p>
      <w:pPr>
        <w:spacing w:before="0" w:after="120" w:line="360" w:lineRule="auto"/>
        <w:jc w:val="both"/>
        <w:numPr>
          <w:ilvl w:val="0"/>
          <w:numId w:val="2"/>
        </w:numPr>
      </w:pPr>
      <w:r>
        <w:t xml:space="preserve">Burns B. Designing Distributed Systems. - O'Reilly Media, 2018.</w:t>
      </w:r>
    </w:p>
    <w:p>
      <w:pPr>
        <w:spacing w:before="0" w:after="120" w:line="360" w:lineRule="auto"/>
        <w:jc w:val="both"/>
        <w:numPr>
          <w:ilvl w:val="0"/>
          <w:numId w:val="2"/>
        </w:numPr>
      </w:pPr>
      <w:r>
        <w:t xml:space="preserve">McKinney W. Python for Data Analysis. - 2nd ed. - O'Reilly Media, 2017.</w:t>
      </w:r>
    </w:p>
    <w:p>
      <w:pPr>
        <w:spacing w:before="0" w:after="120" w:line="360" w:lineRule="auto"/>
        <w:jc w:val="both"/>
        <w:numPr>
          <w:ilvl w:val="0"/>
          <w:numId w:val="2"/>
        </w:numPr>
      </w:pPr>
      <w:r>
        <w:t xml:space="preserve">Geron A. Hands-On Machine Learning with Scikit-Learn, Keras, and TensorFlow. - 2nd ed. - O'Reilly Media, 2019.</w:t>
      </w:r>
    </w:p>
    <w:sectPr>
      <w:pgSz w:w="11906" w:h="16838"/>
      <w:pgMar w:top="1134" w:right="850" w:bottom="1134" w:left="1701" w:header="720" w:footer="566" w:gutter="0"/>
      <w:footerReference w:type="default" r:id="rId3"/>
      <w:pgNumType w:start="1"/>
    </w:sectPr>
  </w:body>
</w:document>
</file>

<file path=word/footer1.xml><?xml version="1.0" encoding="utf-8"?>
<w:ftr xmlns:w="http://schemas.openxmlformats.org/wordprocessingml/2006/main">
  <w:p>
    <w:pPr>
      <w:jc w:val="center"/>
    </w:pPr>
    <w:r>
      <w:fldChar w:fldCharType="begin"/>
    </w:r>
    <w:r>
      <w:instrText xml:space="preserve"> PAGE </w:instrText>
    </w:r>
    <w:r>
      <w:fldChar w:fldCharType="end"/>
    </w:r>
  </w:p>
</w:ftr>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cs="Times New Roman"/>
        <w:sz w:val="28"/>
        <w:szCs w:val="28"/>
      </w:rPr>
    </w:rPrDefault>
    <w:pPrDefault>
      <w:pPr>
        <w:spacing w:line="360" w:lineRule="auto"/>
      </w:pPr>
    </w:pPrDefault>
  </w:docDefaults>
  <w:style w:type="paragraph" w:default="1" w:styleId="Normal">
    <w:name w:val="Normal"/>
  </w:style>
  <w:style w:type="table" w:styleId="TableGrid">
    <w:name w:val="Table Grid"/>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er" Target="footer1.xml"/></Relationships>
</file>