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275BFA"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424984B2" w:rsidR="003E56B6" w:rsidRDefault="00F848C0" w:rsidP="003E56B6">
            <w:pPr>
              <w:contextualSpacing w:val="0"/>
            </w:pPr>
            <w:r>
              <w:rPr>
                <w:rFonts w:ascii="Segoe UI" w:hAnsi="Segoe UI" w:cs="Segoe UI"/>
                <w:sz w:val="21"/>
                <w:szCs w:val="21"/>
                <w:shd w:val="clear" w:color="auto" w:fill="FFFFFF"/>
              </w:rPr>
              <w:t xml:space="preserve">Analyst with over </w:t>
            </w:r>
            <w:r w:rsidR="00FF723C">
              <w:rPr>
                <w:rFonts w:ascii="Segoe UI" w:hAnsi="Segoe UI" w:cs="Segoe UI"/>
                <w:sz w:val="21"/>
                <w:szCs w:val="21"/>
                <w:shd w:val="clear" w:color="auto" w:fill="FFFFFF"/>
              </w:rPr>
              <w:t>7</w:t>
            </w:r>
            <w:r>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7F3BF80C" w:rsidR="00F5456A" w:rsidRDefault="00F5456A" w:rsidP="00F5456A">
                  <w:pPr>
                    <w:pStyle w:val="ListBullet"/>
                    <w:contextualSpacing w:val="0"/>
                  </w:pPr>
                  <w:r>
                    <w:t xml:space="preserve">Salesforce, </w:t>
                  </w:r>
                  <w:r w:rsidR="007B7611">
                    <w:t>SFMC</w:t>
                  </w:r>
                  <w:r>
                    <w:t xml:space="preserve">, </w:t>
                  </w:r>
                  <w:r w:rsidR="00283115">
                    <w:t>Treasure Data</w:t>
                  </w:r>
                  <w:r w:rsidR="007B7611">
                    <w:t>,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4FC3F454" w:rsidR="007D51B9" w:rsidRDefault="007D51B9" w:rsidP="007D51B9">
                  <w:pPr>
                    <w:pStyle w:val="ListBullet"/>
                    <w:contextualSpacing w:val="0"/>
                  </w:pPr>
                  <w:r>
                    <w:t>HTML5, CSS3, JavaScript</w:t>
                  </w:r>
                  <w:r w:rsidR="009974C8">
                    <w:t>, Ampscript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275BF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309287F2" w14:textId="534A024A" w:rsidR="00283115" w:rsidRPr="00CF1A49" w:rsidRDefault="00283115" w:rsidP="00283115">
            <w:pPr>
              <w:pStyle w:val="Heading3"/>
              <w:contextualSpacing w:val="0"/>
              <w:outlineLvl w:val="2"/>
            </w:pPr>
            <w:r>
              <w:t>april 2022 - Present</w:t>
            </w:r>
          </w:p>
          <w:p w14:paraId="007622C3" w14:textId="3EA2E2DF" w:rsidR="00283115" w:rsidRPr="009F1872" w:rsidRDefault="00283115" w:rsidP="00283115">
            <w:pPr>
              <w:pStyle w:val="Heading2"/>
              <w:contextualSpacing w:val="0"/>
              <w:outlineLvl w:val="1"/>
              <w:rPr>
                <w:rStyle w:val="SubtleReference"/>
                <w:caps w:val="0"/>
                <w:smallCaps w:val="0"/>
              </w:rPr>
            </w:pPr>
            <w:r>
              <w:rPr>
                <w:rFonts w:cs="Segoe UI"/>
                <w:bCs/>
                <w:caps w:val="0"/>
              </w:rPr>
              <w:t xml:space="preserve">Marketing QA Analyst </w:t>
            </w:r>
          </w:p>
          <w:p w14:paraId="4F205021" w14:textId="77B1F299" w:rsidR="00283115" w:rsidRPr="00283115" w:rsidRDefault="00283115" w:rsidP="00283115">
            <w:pPr>
              <w:pStyle w:val="Heading2"/>
              <w:spacing w:after="240"/>
              <w:contextualSpacing w:val="0"/>
              <w:outlineLvl w:val="1"/>
              <w:rPr>
                <w:rStyle w:val="SubtleReference"/>
                <w:b/>
                <w:caps w:val="0"/>
                <w:smallCaps w:val="0"/>
                <w:sz w:val="24"/>
              </w:rPr>
            </w:pPr>
            <w:r>
              <w:rPr>
                <w:rStyle w:val="SubtleReference"/>
                <w:b/>
                <w:caps w:val="0"/>
                <w:smallCaps w:val="0"/>
                <w:sz w:val="24"/>
              </w:rPr>
              <w:t>R</w:t>
            </w:r>
            <w:r w:rsidRPr="00283115">
              <w:rPr>
                <w:rStyle w:val="SubtleReference"/>
                <w:b/>
                <w:caps w:val="0"/>
                <w:smallCaps w:val="0"/>
                <w:sz w:val="24"/>
              </w:rPr>
              <w:t>obert Half</w:t>
            </w:r>
          </w:p>
          <w:p w14:paraId="42B839E9" w14:textId="44AB4427" w:rsidR="00283115" w:rsidRDefault="007B7611" w:rsidP="00642EA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D9576F">
              <w:rPr>
                <w:rFonts w:eastAsiaTheme="minorHAnsi" w:cs="Segoe UI"/>
                <w:b w:val="0"/>
                <w:caps w:val="0"/>
                <w:szCs w:val="20"/>
                <w:shd w:val="clear" w:color="auto" w:fill="FFFFFF"/>
              </w:rPr>
              <w:t>Designed</w:t>
            </w:r>
            <w:r>
              <w:rPr>
                <w:rFonts w:eastAsiaTheme="minorHAnsi" w:cs="Segoe UI"/>
                <w:b w:val="0"/>
                <w:caps w:val="0"/>
                <w:szCs w:val="20"/>
                <w:shd w:val="clear" w:color="auto" w:fill="FFFFFF"/>
              </w:rPr>
              <w:t xml:space="preserve"> and executed test cases</w:t>
            </w:r>
            <w:r w:rsidR="00961402">
              <w:rPr>
                <w:rFonts w:eastAsiaTheme="minorHAnsi" w:cs="Segoe UI"/>
                <w:b w:val="0"/>
                <w:caps w:val="0"/>
                <w:szCs w:val="20"/>
                <w:shd w:val="clear" w:color="auto" w:fill="FFFFFF"/>
              </w:rPr>
              <w:t xml:space="preserve"> to</w:t>
            </w:r>
            <w:r>
              <w:rPr>
                <w:rFonts w:eastAsiaTheme="minorHAnsi" w:cs="Segoe UI"/>
                <w:b w:val="0"/>
                <w:caps w:val="0"/>
                <w:szCs w:val="20"/>
                <w:shd w:val="clear" w:color="auto" w:fill="FFFFFF"/>
              </w:rPr>
              <w:t xml:space="preserve"> validat</w:t>
            </w:r>
            <w:r w:rsidR="00961402">
              <w:rPr>
                <w:rFonts w:eastAsiaTheme="minorHAnsi" w:cs="Segoe UI"/>
                <w:b w:val="0"/>
                <w:caps w:val="0"/>
                <w:szCs w:val="20"/>
                <w:shd w:val="clear" w:color="auto" w:fill="FFFFFF"/>
              </w:rPr>
              <w:t>e</w:t>
            </w:r>
            <w:r>
              <w:rPr>
                <w:rFonts w:eastAsiaTheme="minorHAnsi" w:cs="Segoe UI"/>
                <w:b w:val="0"/>
                <w:caps w:val="0"/>
                <w:szCs w:val="20"/>
                <w:shd w:val="clear" w:color="auto" w:fill="FFFFFF"/>
              </w:rPr>
              <w:t xml:space="preserve"> </w:t>
            </w:r>
            <w:r w:rsidR="00D81CEB">
              <w:rPr>
                <w:rFonts w:eastAsiaTheme="minorHAnsi" w:cs="Segoe UI"/>
                <w:b w:val="0"/>
                <w:caps w:val="0"/>
                <w:szCs w:val="20"/>
                <w:shd w:val="clear" w:color="auto" w:fill="FFFFFF"/>
              </w:rPr>
              <w:t>system</w:t>
            </w:r>
            <w:r>
              <w:rPr>
                <w:rFonts w:eastAsiaTheme="minorHAnsi" w:cs="Segoe UI"/>
                <w:b w:val="0"/>
                <w:caps w:val="0"/>
                <w:szCs w:val="20"/>
                <w:shd w:val="clear" w:color="auto" w:fill="FFFFFF"/>
              </w:rPr>
              <w:t xml:space="preserve"> functionality </w:t>
            </w:r>
            <w:r w:rsidR="00D81CEB">
              <w:rPr>
                <w:rFonts w:eastAsiaTheme="minorHAnsi" w:cs="Segoe UI"/>
                <w:b w:val="0"/>
                <w:caps w:val="0"/>
                <w:szCs w:val="20"/>
                <w:shd w:val="clear" w:color="auto" w:fill="FFFFFF"/>
              </w:rPr>
              <w:t>while</w:t>
            </w:r>
            <w:r>
              <w:rPr>
                <w:rFonts w:eastAsiaTheme="minorHAnsi" w:cs="Segoe UI"/>
                <w:b w:val="0"/>
                <w:caps w:val="0"/>
                <w:szCs w:val="20"/>
                <w:shd w:val="clear" w:color="auto" w:fill="FFFFFF"/>
              </w:rPr>
              <w:t xml:space="preserve"> record</w:t>
            </w:r>
            <w:r w:rsidR="00D81CEB">
              <w:rPr>
                <w:rFonts w:eastAsiaTheme="minorHAnsi" w:cs="Segoe UI"/>
                <w:b w:val="0"/>
                <w:caps w:val="0"/>
                <w:szCs w:val="20"/>
                <w:shd w:val="clear" w:color="auto" w:fill="FFFFFF"/>
              </w:rPr>
              <w:t>ing</w:t>
            </w:r>
            <w:r>
              <w:rPr>
                <w:rFonts w:eastAsiaTheme="minorHAnsi" w:cs="Segoe UI"/>
                <w:b w:val="0"/>
                <w:caps w:val="0"/>
                <w:szCs w:val="20"/>
                <w:shd w:val="clear" w:color="auto" w:fill="FFFFFF"/>
              </w:rPr>
              <w:t xml:space="preserve"> the results in a detailed and concise manner.</w:t>
            </w:r>
          </w:p>
          <w:p w14:paraId="38091CCE" w14:textId="77777777" w:rsidR="007B7611" w:rsidRDefault="007B7611" w:rsidP="00642EAF">
            <w:pPr>
              <w:pStyle w:val="Heading3"/>
              <w:contextualSpacing w:val="0"/>
              <w:outlineLvl w:val="2"/>
              <w:rPr>
                <w:rFonts w:eastAsiaTheme="minorHAnsi" w:cs="Segoe UI"/>
                <w:b w:val="0"/>
                <w:caps w:val="0"/>
                <w:szCs w:val="20"/>
                <w:shd w:val="clear" w:color="auto" w:fill="FFFFFF"/>
              </w:rPr>
            </w:pPr>
          </w:p>
          <w:p w14:paraId="28ACF599" w14:textId="4531216C" w:rsidR="007B7611" w:rsidRDefault="007B7611" w:rsidP="00642EA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w:t>
            </w:r>
            <w:r w:rsidR="00D81CEB">
              <w:rPr>
                <w:rFonts w:eastAsiaTheme="minorHAnsi" w:cs="Segoe UI"/>
                <w:b w:val="0"/>
                <w:caps w:val="0"/>
                <w:szCs w:val="20"/>
                <w:shd w:val="clear" w:color="auto" w:fill="FFFFFF"/>
              </w:rPr>
              <w:t xml:space="preserve"> Salesforce Marketing Cloud</w:t>
            </w:r>
            <w:r>
              <w:rPr>
                <w:rFonts w:eastAsiaTheme="minorHAnsi" w:cs="Segoe UI"/>
                <w:b w:val="0"/>
                <w:caps w:val="0"/>
                <w:szCs w:val="20"/>
                <w:shd w:val="clear" w:color="auto" w:fill="FFFFFF"/>
              </w:rPr>
              <w:t xml:space="preserve"> product, as well as updated manual test cases as needed.</w:t>
            </w:r>
          </w:p>
          <w:p w14:paraId="08DBFD89" w14:textId="77777777" w:rsidR="000430BF" w:rsidRDefault="000430BF" w:rsidP="00642EAF">
            <w:pPr>
              <w:pStyle w:val="Heading3"/>
              <w:contextualSpacing w:val="0"/>
              <w:outlineLvl w:val="2"/>
              <w:rPr>
                <w:rFonts w:eastAsiaTheme="minorHAnsi" w:cs="Segoe UI"/>
                <w:b w:val="0"/>
                <w:caps w:val="0"/>
                <w:szCs w:val="20"/>
                <w:shd w:val="clear" w:color="auto" w:fill="FFFFFF"/>
              </w:rPr>
            </w:pPr>
          </w:p>
          <w:p w14:paraId="0CF5335B" w14:textId="0E5EA0ED" w:rsidR="000430BF" w:rsidRDefault="000430BF" w:rsidP="00642EAF">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Managed test plans in qTest while utilizing the Content Builder, Email Studio, and Journey Builder 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3D2132F2" w14:textId="0E2C2679" w:rsidR="007B7611" w:rsidRDefault="007B7611" w:rsidP="00642EAF">
            <w:pPr>
              <w:pStyle w:val="Heading3"/>
              <w:contextualSpacing w:val="0"/>
              <w:outlineLvl w:val="2"/>
            </w:pPr>
          </w:p>
          <w:p w14:paraId="4ECCA5D4" w14:textId="1EA9DFA0" w:rsidR="00B47EA2" w:rsidRPr="00B47EA2" w:rsidRDefault="00B47EA2" w:rsidP="00642EAF">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sidRPr="00B47EA2">
              <w:rPr>
                <w:rFonts w:eastAsiaTheme="minorHAnsi" w:cs="Segoe UI"/>
                <w:b w:val="0"/>
                <w:caps w:val="0"/>
                <w:szCs w:val="20"/>
                <w:shd w:val="clear" w:color="auto" w:fill="FFFFFF"/>
              </w:rPr>
              <w:t>Worked with</w:t>
            </w:r>
            <w:r w:rsidR="00452A36">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D17C8AE" w14:textId="77777777" w:rsidR="007B7611" w:rsidRDefault="007B7611" w:rsidP="00642EAF">
            <w:pPr>
              <w:pStyle w:val="Heading3"/>
              <w:contextualSpacing w:val="0"/>
              <w:outlineLvl w:val="2"/>
            </w:pPr>
          </w:p>
          <w:p w14:paraId="21FC129B" w14:textId="2A3EB526" w:rsidR="00642EAF" w:rsidRPr="00CF1A49" w:rsidRDefault="00642EAF" w:rsidP="00642EAF">
            <w:pPr>
              <w:pStyle w:val="Heading3"/>
              <w:contextualSpacing w:val="0"/>
              <w:outlineLvl w:val="2"/>
            </w:pPr>
            <w:r>
              <w:t xml:space="preserve">February 2022 </w:t>
            </w:r>
            <w:r w:rsidRPr="00CF1A49">
              <w:t xml:space="preserve">– </w:t>
            </w:r>
            <w:r w:rsidR="00283115">
              <w:t>april 2022</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674D17B1"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211C93">
              <w:rPr>
                <w:rFonts w:eastAsiaTheme="minorHAnsi" w:cs="Segoe UI"/>
                <w:b w:val="0"/>
                <w:caps w:val="0"/>
                <w:szCs w:val="20"/>
                <w:shd w:val="clear" w:color="auto" w:fill="FFFFFF"/>
              </w:rPr>
              <w:t>Developed ad hoc SQL reports</w:t>
            </w:r>
            <w:r w:rsidR="00FF2296">
              <w:rPr>
                <w:rFonts w:eastAsiaTheme="minorHAnsi" w:cs="Segoe UI"/>
                <w:b w:val="0"/>
                <w:caps w:val="0"/>
                <w:szCs w:val="20"/>
                <w:shd w:val="clear" w:color="auto" w:fill="FFFFFF"/>
              </w:rPr>
              <w:t xml:space="preserve"> in Treasure Data</w:t>
            </w:r>
            <w:r w:rsidR="00211C93">
              <w:rPr>
                <w:rFonts w:eastAsiaTheme="minorHAnsi" w:cs="Segoe UI"/>
                <w:b w:val="0"/>
                <w:caps w:val="0"/>
                <w:szCs w:val="20"/>
                <w:shd w:val="clear" w:color="auto" w:fill="FFFFFF"/>
              </w:rPr>
              <w:t xml:space="preserve">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w:t>
            </w:r>
            <w:r w:rsidR="00B74863">
              <w:rPr>
                <w:rFonts w:eastAsiaTheme="minorHAnsi" w:cs="Segoe UI"/>
                <w:b w:val="0"/>
                <w:caps w:val="0"/>
                <w:szCs w:val="20"/>
                <w:shd w:val="clear" w:color="auto" w:fill="FFFFFF"/>
              </w:rPr>
              <w:t>s</w:t>
            </w:r>
            <w:r w:rsidRPr="00C4267D">
              <w:rPr>
                <w:rFonts w:eastAsiaTheme="minorHAnsi" w:cs="Segoe UI"/>
                <w:b w:val="0"/>
                <w:caps w:val="0"/>
                <w:szCs w:val="20"/>
                <w:shd w:val="clear" w:color="auto" w:fill="FFFFFF"/>
              </w:rPr>
              <w:t xml:space="preserve"> to analyze and translate </w:t>
            </w:r>
            <w:r w:rsidR="00B74863">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lastRenderedPageBreak/>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00085664">
              <w:rPr>
                <w:rFonts w:eastAsiaTheme="minorHAnsi" w:cs="Segoe UI"/>
                <w:b w:val="0"/>
                <w:caps w:val="0"/>
                <w:szCs w:val="20"/>
                <w:shd w:val="clear" w:color="auto" w:fill="FFFFFF"/>
              </w:rPr>
              <w:t xml:space="preserve">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7E731E2C" w14:textId="14152B59" w:rsidR="005F09ED" w:rsidRDefault="005F09ED">
      <w:pPr>
        <w:rPr>
          <w:rFonts w:asciiTheme="majorHAnsi" w:eastAsiaTheme="majorEastAsia" w:hAnsiTheme="majorHAnsi" w:cstheme="majorBidi"/>
          <w:b/>
          <w:caps/>
          <w:color w:val="262626" w:themeColor="text1" w:themeTint="D9"/>
          <w:sz w:val="28"/>
          <w:szCs w:val="32"/>
        </w:rPr>
      </w:pP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275BFA"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7F91" w14:textId="77777777" w:rsidR="00275BFA" w:rsidRDefault="00275BFA" w:rsidP="0068194B">
      <w:r>
        <w:separator/>
      </w:r>
    </w:p>
    <w:p w14:paraId="2552A41D" w14:textId="77777777" w:rsidR="00275BFA" w:rsidRDefault="00275BFA"/>
    <w:p w14:paraId="6E6EA19F" w14:textId="77777777" w:rsidR="00275BFA" w:rsidRDefault="00275BFA"/>
  </w:endnote>
  <w:endnote w:type="continuationSeparator" w:id="0">
    <w:p w14:paraId="6AF94AEA" w14:textId="77777777" w:rsidR="00275BFA" w:rsidRDefault="00275BFA" w:rsidP="0068194B">
      <w:r>
        <w:continuationSeparator/>
      </w:r>
    </w:p>
    <w:p w14:paraId="78BBDFF3" w14:textId="77777777" w:rsidR="00275BFA" w:rsidRDefault="00275BFA"/>
    <w:p w14:paraId="5A8B71AD" w14:textId="77777777" w:rsidR="00275BFA" w:rsidRDefault="00275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9943" w14:textId="77777777" w:rsidR="00275BFA" w:rsidRDefault="00275BFA" w:rsidP="0068194B">
      <w:r>
        <w:separator/>
      </w:r>
    </w:p>
    <w:p w14:paraId="4A207AC1" w14:textId="77777777" w:rsidR="00275BFA" w:rsidRDefault="00275BFA"/>
    <w:p w14:paraId="5B1208AA" w14:textId="77777777" w:rsidR="00275BFA" w:rsidRDefault="00275BFA"/>
  </w:footnote>
  <w:footnote w:type="continuationSeparator" w:id="0">
    <w:p w14:paraId="75A81DC1" w14:textId="77777777" w:rsidR="00275BFA" w:rsidRDefault="00275BFA" w:rsidP="0068194B">
      <w:r>
        <w:continuationSeparator/>
      </w:r>
    </w:p>
    <w:p w14:paraId="4D8A6A00" w14:textId="77777777" w:rsidR="00275BFA" w:rsidRDefault="00275BFA"/>
    <w:p w14:paraId="521169A0" w14:textId="77777777" w:rsidR="00275BFA" w:rsidRDefault="00275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55E95"/>
    <w:rsid w:val="0007021F"/>
    <w:rsid w:val="00081D39"/>
    <w:rsid w:val="00085664"/>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52A36"/>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672B0"/>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74C8"/>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47843"/>
    <w:rsid w:val="00B47EA2"/>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81CEB"/>
    <w:rsid w:val="00D9521A"/>
    <w:rsid w:val="00D9576F"/>
    <w:rsid w:val="00DA081B"/>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0968"/>
    <w:rsid w:val="00E14498"/>
    <w:rsid w:val="00E2397A"/>
    <w:rsid w:val="00E254DB"/>
    <w:rsid w:val="00E300FC"/>
    <w:rsid w:val="00E3036B"/>
    <w:rsid w:val="00E362DB"/>
    <w:rsid w:val="00E5632B"/>
    <w:rsid w:val="00E70240"/>
    <w:rsid w:val="00E71E6B"/>
    <w:rsid w:val="00E761CA"/>
    <w:rsid w:val="00E769CC"/>
    <w:rsid w:val="00E81CC5"/>
    <w:rsid w:val="00E85A87"/>
    <w:rsid w:val="00E85B4A"/>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4699"/>
    <w:rsid w:val="00CD7EAD"/>
    <w:rsid w:val="00D30B80"/>
    <w:rsid w:val="00D46798"/>
    <w:rsid w:val="00D65095"/>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108</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122</cp:revision>
  <cp:lastPrinted>2022-07-19T14:22:00Z</cp:lastPrinted>
  <dcterms:created xsi:type="dcterms:W3CDTF">2020-12-15T01:40:00Z</dcterms:created>
  <dcterms:modified xsi:type="dcterms:W3CDTF">2022-07-19T14:23:00Z</dcterms:modified>
  <cp:category/>
</cp:coreProperties>
</file>