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 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RSC Space 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0B4611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0B461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Designed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C440E2" w:rsidRPr="00F46264">
              <w:rPr>
                <w:rFonts w:ascii="Times New Roman" w:hAnsi="Times New Roman"/>
                <w:sz w:val="20"/>
              </w:rPr>
              <w:t>one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 hundred</w:t>
            </w:r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  <w:bookmarkStart w:id="0" w:name="_GoBack"/>
            <w:bookmarkEnd w:id="0"/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0B461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11" w:rsidRDefault="000B4611" w:rsidP="00713050">
      <w:pPr>
        <w:spacing w:line="240" w:lineRule="auto"/>
      </w:pPr>
      <w:r>
        <w:separator/>
      </w:r>
    </w:p>
  </w:endnote>
  <w:endnote w:type="continuationSeparator" w:id="0">
    <w:p w:rsidR="000B4611" w:rsidRDefault="000B461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6DC35B" wp14:editId="00EC20A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AD48AF" wp14:editId="7BCA4D3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025004" wp14:editId="42C4731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0C1DB" wp14:editId="3799A96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B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0B4611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11" w:rsidRDefault="000B4611" w:rsidP="00713050">
      <w:pPr>
        <w:spacing w:line="240" w:lineRule="auto"/>
      </w:pPr>
      <w:r>
        <w:separator/>
      </w:r>
    </w:p>
  </w:footnote>
  <w:footnote w:type="continuationSeparator" w:id="0">
    <w:p w:rsidR="000B4611" w:rsidRDefault="000B461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57630"/>
    <w:rsid w:val="00E67AE9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17619"/>
    <w:rsid w:val="008704E6"/>
    <w:rsid w:val="008E074D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2020-09-15T15:21:00Z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