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omprehensive-raw-input-data-guide"/>
    <w:p>
      <w:pPr>
        <w:pStyle w:val="Heading1"/>
      </w:pPr>
      <w:r>
        <w:t xml:space="preserve">Comprehensive Raw Input Data Guide</w:t>
      </w:r>
    </w:p>
    <w:bookmarkStart w:id="20" w:name="X37bb31798e02ad7006390e6020071ce4954298f"/>
    <w:p>
      <w:pPr>
        <w:pStyle w:val="Heading2"/>
      </w:pPr>
      <w:r>
        <w:t xml:space="preserve">TM2 PopulationSim Data Sources and Dependencies</w:t>
      </w:r>
    </w:p>
    <w:p>
      <w:pPr>
        <w:pStyle w:val="FirstParagraph"/>
      </w:pPr>
      <w:r>
        <w:rPr>
          <w:bCs/>
          <w:b/>
        </w:rPr>
        <w:t xml:space="preserve">Document Version:</w:t>
      </w:r>
      <w:r>
        <w:t xml:space="preserve"> </w:t>
      </w:r>
      <w:r>
        <w:t xml:space="preserve">1.0</w:t>
      </w:r>
      <w:r>
        <w:br/>
      </w:r>
      <w:r>
        <w:rPr>
          <w:bCs/>
          <w:b/>
        </w:rPr>
        <w:t xml:space="preserve">Date:</w:t>
      </w:r>
      <w:r>
        <w:t xml:space="preserve"> </w:t>
      </w:r>
      <w:r>
        <w:t xml:space="preserve">December 2024</w:t>
      </w:r>
      <w:r>
        <w:br/>
      </w:r>
      <w:r>
        <w:rPr>
          <w:bCs/>
          <w:b/>
        </w:rPr>
        <w:t xml:space="preserve">Author:</w:t>
      </w:r>
      <w:r>
        <w:t xml:space="preserve"> </w:t>
      </w:r>
      <w:r>
        <w:t xml:space="preserve">PopulationSim Bay Area Team</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census-and-acs-data-sources">
        <w:r>
          <w:rPr>
            <w:rStyle w:val="Hyperlink"/>
          </w:rPr>
          <w:t xml:space="preserve">Census and ACS Data Sources</w:t>
        </w:r>
      </w:hyperlink>
    </w:p>
    <w:p>
      <w:pPr>
        <w:numPr>
          <w:ilvl w:val="0"/>
          <w:numId w:val="1001"/>
        </w:numPr>
        <w:pStyle w:val="Compact"/>
      </w:pPr>
      <w:hyperlink w:anchor="geographic-and-spatial-data">
        <w:r>
          <w:rPr>
            <w:rStyle w:val="Hyperlink"/>
          </w:rPr>
          <w:t xml:space="preserve">Geographic and Spatial Data</w:t>
        </w:r>
      </w:hyperlink>
    </w:p>
    <w:p>
      <w:pPr>
        <w:numPr>
          <w:ilvl w:val="0"/>
          <w:numId w:val="1001"/>
        </w:numPr>
        <w:pStyle w:val="Compact"/>
      </w:pPr>
      <w:hyperlink w:anchor="pums-seed-population-data">
        <w:r>
          <w:rPr>
            <w:rStyle w:val="Hyperlink"/>
          </w:rPr>
          <w:t xml:space="preserve">PUMS Seed Population Data</w:t>
        </w:r>
      </w:hyperlink>
    </w:p>
    <w:p>
      <w:pPr>
        <w:numPr>
          <w:ilvl w:val="0"/>
          <w:numId w:val="1001"/>
        </w:numPr>
        <w:pStyle w:val="Compact"/>
      </w:pPr>
      <w:hyperlink w:anchor="network-and-infrastructure-data">
        <w:r>
          <w:rPr>
            <w:rStyle w:val="Hyperlink"/>
          </w:rPr>
          <w:t xml:space="preserve">Network and Infrastructure Data</w:t>
        </w:r>
      </w:hyperlink>
    </w:p>
    <w:p>
      <w:pPr>
        <w:numPr>
          <w:ilvl w:val="0"/>
          <w:numId w:val="1001"/>
        </w:numPr>
        <w:pStyle w:val="Compact"/>
      </w:pPr>
      <w:hyperlink w:anchor="configuration-and-control-files">
        <w:r>
          <w:rPr>
            <w:rStyle w:val="Hyperlink"/>
          </w:rPr>
          <w:t xml:space="preserve">Configuration and Control Files</w:t>
        </w:r>
      </w:hyperlink>
    </w:p>
    <w:p>
      <w:pPr>
        <w:numPr>
          <w:ilvl w:val="0"/>
          <w:numId w:val="1001"/>
        </w:numPr>
        <w:pStyle w:val="Compact"/>
      </w:pPr>
      <w:hyperlink w:anchor="external-dependencies">
        <w:r>
          <w:rPr>
            <w:rStyle w:val="Hyperlink"/>
          </w:rPr>
          <w:t xml:space="preserve">External Dependencies</w:t>
        </w:r>
      </w:hyperlink>
    </w:p>
    <w:p>
      <w:pPr>
        <w:numPr>
          <w:ilvl w:val="0"/>
          <w:numId w:val="1001"/>
        </w:numPr>
        <w:pStyle w:val="Compact"/>
      </w:pPr>
      <w:hyperlink w:anchor="data-quality-and-validation">
        <w:r>
          <w:rPr>
            <w:rStyle w:val="Hyperlink"/>
          </w:rPr>
          <w:t xml:space="preserve">Data Quality and Validation</w:t>
        </w:r>
      </w:hyperlink>
    </w:p>
    <w:p>
      <w:r>
        <w:pict>
          <v:rect style="width:0;height:1.5pt" o:hralign="center" o:hrstd="t" o:hr="t"/>
        </w:pict>
      </w:r>
    </w:p>
    <w:bookmarkEnd w:id="21"/>
    <w:bookmarkStart w:id="25" w:name="overview"/>
    <w:p>
      <w:pPr>
        <w:pStyle w:val="Heading2"/>
      </w:pPr>
      <w:r>
        <w:t xml:space="preserve">Overview</w:t>
      </w:r>
    </w:p>
    <w:p>
      <w:pPr>
        <w:pStyle w:val="FirstParagraph"/>
      </w:pPr>
      <w:r>
        <w:t xml:space="preserve">The TM2 PopulationSim pipeline requires comprehensive input data from multiple authoritative sources to generate accurate synthetic populations. This guide documents all raw data inputs, their sources, specifications, update frequencies, and quality requirements essential for successful population synthesis operations.</w:t>
      </w:r>
    </w:p>
    <w:bookmarkStart w:id="22" w:name="input-data-categories"/>
    <w:p>
      <w:pPr>
        <w:pStyle w:val="Heading3"/>
      </w:pPr>
      <w:r>
        <w:t xml:space="preserve">Input Data Categories</w:t>
      </w:r>
    </w:p>
    <w:p>
      <w:pPr>
        <w:pStyle w:val="FirstParagraph"/>
      </w:pPr>
      <w:r>
        <w:t xml:space="preserve">The system integrates eight primary categories of input data:</w:t>
      </w:r>
    </w:p>
    <w:p>
      <w:pPr>
        <w:numPr>
          <w:ilvl w:val="0"/>
          <w:numId w:val="1002"/>
        </w:numPr>
        <w:pStyle w:val="Compact"/>
      </w:pPr>
      <w:r>
        <w:rPr>
          <w:bCs/>
          <w:b/>
        </w:rPr>
        <w:t xml:space="preserve">Census/ACS Data</w:t>
      </w:r>
      <w:r>
        <w:t xml:space="preserve">: Demographic controls from US Census Bureau</w:t>
      </w:r>
    </w:p>
    <w:p>
      <w:pPr>
        <w:numPr>
          <w:ilvl w:val="0"/>
          <w:numId w:val="1002"/>
        </w:numPr>
        <w:pStyle w:val="Compact"/>
      </w:pPr>
      <w:r>
        <w:rPr>
          <w:bCs/>
          <w:b/>
        </w:rPr>
        <w:t xml:space="preserve">Geographic Data</w:t>
      </w:r>
      <w:r>
        <w:t xml:space="preserve">: Spatial boundaries and geographic relationships</w:t>
      </w:r>
    </w:p>
    <w:p>
      <w:pPr>
        <w:numPr>
          <w:ilvl w:val="0"/>
          <w:numId w:val="1002"/>
        </w:numPr>
        <w:pStyle w:val="Compact"/>
      </w:pPr>
      <w:r>
        <w:rPr>
          <w:bCs/>
          <w:b/>
        </w:rPr>
        <w:t xml:space="preserve">PUMS Data</w:t>
      </w:r>
      <w:r>
        <w:t xml:space="preserve">: Seed population records from Public Use Microdata Sample</w:t>
      </w:r>
    </w:p>
    <w:p>
      <w:pPr>
        <w:numPr>
          <w:ilvl w:val="0"/>
          <w:numId w:val="1002"/>
        </w:numPr>
        <w:pStyle w:val="Compact"/>
      </w:pPr>
      <w:r>
        <w:rPr>
          <w:bCs/>
          <w:b/>
        </w:rPr>
        <w:t xml:space="preserve">Network Data</w:t>
      </w:r>
      <w:r>
        <w:t xml:space="preserve">: Transportation analysis zones and geographic definitions</w:t>
      </w:r>
    </w:p>
    <w:p>
      <w:pPr>
        <w:numPr>
          <w:ilvl w:val="0"/>
          <w:numId w:val="1002"/>
        </w:numPr>
        <w:pStyle w:val="Compact"/>
      </w:pPr>
      <w:r>
        <w:rPr>
          <w:bCs/>
          <w:b/>
        </w:rPr>
        <w:t xml:space="preserve">Configuration Data</w:t>
      </w:r>
      <w:r>
        <w:t xml:space="preserve">: System parameters and control specifications</w:t>
      </w:r>
    </w:p>
    <w:p>
      <w:pPr>
        <w:numPr>
          <w:ilvl w:val="0"/>
          <w:numId w:val="1002"/>
        </w:numPr>
        <w:pStyle w:val="Compact"/>
      </w:pPr>
      <w:r>
        <w:rPr>
          <w:bCs/>
          <w:b/>
        </w:rPr>
        <w:t xml:space="preserve">Cache Data</w:t>
      </w:r>
      <w:r>
        <w:t xml:space="preserve">: Downloaded and processed data stored for efficiency</w:t>
      </w:r>
    </w:p>
    <w:p>
      <w:pPr>
        <w:numPr>
          <w:ilvl w:val="0"/>
          <w:numId w:val="1002"/>
        </w:numPr>
        <w:pStyle w:val="Compact"/>
      </w:pPr>
      <w:r>
        <w:rPr>
          <w:bCs/>
          <w:b/>
        </w:rPr>
        <w:t xml:space="preserve">External Dependencies</w:t>
      </w:r>
      <w:r>
        <w:t xml:space="preserve">: Third-party data sources and API access</w:t>
      </w:r>
    </w:p>
    <w:p>
      <w:pPr>
        <w:numPr>
          <w:ilvl w:val="0"/>
          <w:numId w:val="1002"/>
        </w:numPr>
        <w:pStyle w:val="Compact"/>
      </w:pPr>
      <w:r>
        <w:rPr>
          <w:bCs/>
          <w:b/>
        </w:rPr>
        <w:t xml:space="preserve">Validation Data</w:t>
      </w:r>
      <w:r>
        <w:t xml:space="preserve">: Reference data for quality assurance</w:t>
      </w:r>
    </w:p>
    <w:bookmarkEnd w:id="22"/>
    <w:bookmarkStart w:id="23" w:name="data-flow-architecture"/>
    <w:p>
      <w:pPr>
        <w:pStyle w:val="Heading3"/>
      </w:pPr>
      <w:r>
        <w:t xml:space="preserve">Data Flow Architecture</w:t>
      </w:r>
    </w:p>
    <w:p>
      <w:pPr>
        <w:pStyle w:val="SourceCode"/>
      </w:pPr>
      <w:r>
        <w:rPr>
          <w:rStyle w:val="VerbatimChar"/>
        </w:rPr>
        <w:t xml:space="preserve">External Sources → Data Cache → Processing Pipeline → PopulationSim Engine</w:t>
      </w:r>
      <w:r>
        <w:br/>
      </w:r>
      <w:r>
        <w:rPr>
          <w:rStyle w:val="VerbatimChar"/>
        </w:rPr>
        <w:t xml:space="preserve">     ↓              ↓              ↓                    ↓</w:t>
      </w:r>
      <w:r>
        <w:br/>
      </w:r>
      <w:r>
        <w:rPr>
          <w:rStyle w:val="VerbatimChar"/>
        </w:rPr>
        <w:t xml:space="preserve">- Census API    - ACS Tables   - Control Generation - Synthesis</w:t>
      </w:r>
      <w:r>
        <w:br/>
      </w:r>
      <w:r>
        <w:rPr>
          <w:rStyle w:val="VerbatimChar"/>
        </w:rPr>
        <w:t xml:space="preserve">- PUMS Files    - PUMS Data    - Geographic Processing - Validation  </w:t>
      </w:r>
      <w:r>
        <w:br/>
      </w:r>
      <w:r>
        <w:rPr>
          <w:rStyle w:val="VerbatimChar"/>
        </w:rPr>
        <w:t xml:space="preserve">- Shapefiles    - Crosswalks   - Seed Population    - Outputs</w:t>
      </w:r>
      <w:r>
        <w:br/>
      </w:r>
      <w:r>
        <w:rPr>
          <w:rStyle w:val="VerbatimChar"/>
        </w:rPr>
        <w:t xml:space="preserve">- TM2py-utils   - Config Files - Quality Assurance</w:t>
      </w:r>
    </w:p>
    <w:bookmarkEnd w:id="23"/>
    <w:bookmarkStart w:id="24" w:name="critical-success-factors"/>
    <w:p>
      <w:pPr>
        <w:pStyle w:val="Heading3"/>
      </w:pPr>
      <w:r>
        <w:t xml:space="preserve">Critical Success Factors</w:t>
      </w:r>
    </w:p>
    <w:p>
      <w:pPr>
        <w:pStyle w:val="FirstParagraph"/>
      </w:pPr>
      <w:r>
        <w:rPr>
          <w:bCs/>
          <w:b/>
        </w:rPr>
        <w:t xml:space="preserve">Data Currency</w:t>
      </w:r>
      <w:r>
        <w:t xml:space="preserve">: Most datasets require annual updates to maintain accuracy</w:t>
      </w:r>
      <w:r>
        <w:t xml:space="preserve"> </w:t>
      </w:r>
      <w:r>
        <w:rPr>
          <w:bCs/>
          <w:b/>
        </w:rPr>
        <w:t xml:space="preserve">Geographic Consistency</w:t>
      </w:r>
      <w:r>
        <w:t xml:space="preserve">: All spatial data must align with TM2.5 geography definitions</w:t>
      </w:r>
      <w:r>
        <w:br/>
      </w:r>
      <w:r>
        <w:rPr>
          <w:bCs/>
          <w:b/>
        </w:rPr>
        <w:t xml:space="preserve">API Availability</w:t>
      </w:r>
      <w:r>
        <w:t xml:space="preserve">: Census API access essential for control data generation</w:t>
      </w:r>
      <w:r>
        <w:t xml:space="preserve"> </w:t>
      </w:r>
      <w:r>
        <w:rPr>
          <w:bCs/>
          <w:b/>
        </w:rPr>
        <w:t xml:space="preserve">Network Connectivity</w:t>
      </w:r>
      <w:r>
        <w:t xml:space="preserve">: External data sources require reliable internet access</w:t>
      </w:r>
    </w:p>
    <w:p>
      <w:r>
        <w:pict>
          <v:rect style="width:0;height:1.5pt" o:hralign="center" o:hrstd="t" o:hr="t"/>
        </w:pict>
      </w:r>
    </w:p>
    <w:bookmarkEnd w:id="24"/>
    <w:bookmarkEnd w:id="25"/>
    <w:bookmarkStart w:id="33" w:name="census-and-acs-data-sources"/>
    <w:p>
      <w:pPr>
        <w:pStyle w:val="Heading2"/>
      </w:pPr>
      <w:r>
        <w:t xml:space="preserve">Census and ACS Data Sources</w:t>
      </w:r>
    </w:p>
    <w:bookmarkStart w:id="30" w:name="american-community-survey-acs-data"/>
    <w:p>
      <w:pPr>
        <w:pStyle w:val="Heading3"/>
      </w:pPr>
      <w:r>
        <w:t xml:space="preserve">American Community Survey (ACS) Data</w:t>
      </w:r>
    </w:p>
    <w:p>
      <w:pPr>
        <w:pStyle w:val="FirstParagraph"/>
      </w:pPr>
      <w:r>
        <w:t xml:space="preserve">The primary demographic control data comes from the US Census Bureau’s American Community Survey, accessed via the Census API.</w:t>
      </w:r>
    </w:p>
    <w:bookmarkStart w:id="26" w:name="acs-2023-1-year-estimates"/>
    <w:p>
      <w:pPr>
        <w:pStyle w:val="Heading4"/>
      </w:pPr>
      <w:r>
        <w:t xml:space="preserve">ACS 2023 1-Year Estimates</w:t>
      </w:r>
    </w:p>
    <w:p>
      <w:pPr>
        <w:pStyle w:val="FirstParagraph"/>
      </w:pPr>
      <w:r>
        <w:rPr>
          <w:bCs/>
          <w:b/>
        </w:rPr>
        <w:t xml:space="preserve">Source</w:t>
      </w:r>
      <w:r>
        <w:t xml:space="preserve">: US Census Bureau API</w:t>
      </w:r>
      <w:r>
        <w:br/>
      </w:r>
      <w:r>
        <w:rPr>
          <w:bCs/>
          <w:b/>
        </w:rPr>
        <w:t xml:space="preserve">Access URL</w:t>
      </w:r>
      <w:r>
        <w:t xml:space="preserve">:</w:t>
      </w:r>
      <w:r>
        <w:t xml:space="preserve"> </w:t>
      </w:r>
      <w:r>
        <w:rPr>
          <w:rStyle w:val="VerbatimChar"/>
        </w:rPr>
        <w:t xml:space="preserve">https://api.census.gov/data/2023/acs/acs1</w:t>
      </w:r>
      <w:r>
        <w:br/>
      </w:r>
      <w:r>
        <w:rPr>
          <w:bCs/>
          <w:b/>
        </w:rPr>
        <w:t xml:space="preserve">Update Frequency</w:t>
      </w:r>
      <w:r>
        <w:t xml:space="preserve">: Annual (September release)</w:t>
      </w:r>
      <w:r>
        <w:br/>
      </w:r>
      <w:r>
        <w:rPr>
          <w:bCs/>
          <w:b/>
        </w:rPr>
        <w:t xml:space="preserve">Geographic Coverage</w:t>
      </w:r>
      <w:r>
        <w:t xml:space="preserve">: Counties, PUMAs (limited to areas with 65,000+ population)</w:t>
      </w:r>
    </w:p>
    <w:p>
      <w:pPr>
        <w:pStyle w:val="BodyText"/>
      </w:pPr>
      <w:r>
        <w:rPr>
          <w:bCs/>
          <w:b/>
        </w:rPr>
        <w:t xml:space="preserve">Key Data Tables</w:t>
      </w:r>
      <w:r>
        <w:t xml:space="preserve">:</w:t>
      </w:r>
    </w:p>
    <w:tbl>
      <w:tblPr>
        <w:tblStyle w:val="Table"/>
        <w:tblW w:type="pct" w:w="5000.0"/>
        <w:tblLook w:firstRow="1" w:lastRow="0" w:firstColumn="0" w:lastColumn="0" w:noHBand="0" w:noVBand="0" w:val="0020"/>
      </w:tblPr>
      <w:tblGrid>
        <w:gridCol w:w="1414"/>
        <w:gridCol w:w="1838"/>
        <w:gridCol w:w="2262"/>
        <w:gridCol w:w="2404"/>
      </w:tblGrid>
      <w:tr>
        <w:tc>
          <w:p>
            <w:pPr>
              <w:pStyle w:val="Compact"/>
              <w:jc w:val="left"/>
            </w:pPr>
            <w:r>
              <w:t xml:space="preserve">Table ID</w:t>
            </w:r>
          </w:p>
        </w:tc>
        <w:tc>
          <w:p>
            <w:pPr>
              <w:pStyle w:val="Compact"/>
              <w:jc w:val="left"/>
            </w:pPr>
            <w:r>
              <w:t xml:space="preserve">Description</w:t>
            </w:r>
          </w:p>
        </w:tc>
        <w:tc>
          <w:p>
            <w:pPr>
              <w:pStyle w:val="Compact"/>
              <w:jc w:val="left"/>
            </w:pPr>
            <w:r>
              <w:t xml:space="preserve">Variables Used</w:t>
            </w:r>
          </w:p>
        </w:tc>
        <w:tc>
          <w:p>
            <w:pPr>
              <w:pStyle w:val="Compact"/>
              <w:jc w:val="left"/>
            </w:pPr>
            <w:r>
              <w:t xml:space="preserve">Control Purpose</w:t>
            </w:r>
          </w:p>
        </w:tc>
      </w:tr>
      <w:tr>
        <w:tc>
          <w:p>
            <w:pPr>
              <w:pStyle w:val="Compact"/>
              <w:jc w:val="left"/>
            </w:pPr>
            <w:r>
              <w:rPr>
                <w:rStyle w:val="VerbatimChar"/>
              </w:rPr>
              <w:t xml:space="preserve">B25001</w:t>
            </w:r>
          </w:p>
        </w:tc>
        <w:tc>
          <w:p>
            <w:pPr>
              <w:pStyle w:val="Compact"/>
              <w:jc w:val="left"/>
            </w:pPr>
            <w:r>
              <w:t xml:space="preserve">Housing Units</w:t>
            </w:r>
          </w:p>
        </w:tc>
        <w:tc>
          <w:p>
            <w:pPr>
              <w:pStyle w:val="Compact"/>
              <w:jc w:val="left"/>
            </w:pPr>
            <w:r>
              <w:rPr>
                <w:rStyle w:val="VerbatimChar"/>
              </w:rPr>
              <w:t xml:space="preserve">B25001_001E</w:t>
            </w:r>
          </w:p>
        </w:tc>
        <w:tc>
          <w:p>
            <w:pPr>
              <w:pStyle w:val="Compact"/>
              <w:jc w:val="left"/>
            </w:pPr>
            <w:r>
              <w:t xml:space="preserve">Total household counts</w:t>
            </w:r>
          </w:p>
        </w:tc>
      </w:tr>
      <w:tr>
        <w:tc>
          <w:p>
            <w:pPr>
              <w:pStyle w:val="Compact"/>
              <w:jc w:val="left"/>
            </w:pPr>
            <w:r>
              <w:rPr>
                <w:rStyle w:val="VerbatimChar"/>
              </w:rPr>
              <w:t xml:space="preserve">B01003</w:t>
            </w:r>
          </w:p>
        </w:tc>
        <w:tc>
          <w:p>
            <w:pPr>
              <w:pStyle w:val="Compact"/>
              <w:jc w:val="left"/>
            </w:pPr>
            <w:r>
              <w:t xml:space="preserve">Total Population</w:t>
            </w:r>
          </w:p>
        </w:tc>
        <w:tc>
          <w:p>
            <w:pPr>
              <w:pStyle w:val="Compact"/>
              <w:jc w:val="left"/>
            </w:pPr>
            <w:r>
              <w:rPr>
                <w:rStyle w:val="VerbatimChar"/>
              </w:rPr>
              <w:t xml:space="preserve">B01003_001E</w:t>
            </w:r>
          </w:p>
        </w:tc>
        <w:tc>
          <w:p>
            <w:pPr>
              <w:pStyle w:val="Compact"/>
              <w:jc w:val="left"/>
            </w:pPr>
            <w:r>
              <w:t xml:space="preserve">Regional population totals</w:t>
            </w:r>
          </w:p>
        </w:tc>
      </w:tr>
      <w:tr>
        <w:tc>
          <w:p>
            <w:pPr>
              <w:pStyle w:val="Compact"/>
              <w:jc w:val="left"/>
            </w:pPr>
            <w:r>
              <w:rPr>
                <w:rStyle w:val="VerbatimChar"/>
              </w:rPr>
              <w:t xml:space="preserve">B19001</w:t>
            </w:r>
          </w:p>
        </w:tc>
        <w:tc>
          <w:p>
            <w:pPr>
              <w:pStyle w:val="Compact"/>
              <w:jc w:val="left"/>
            </w:pPr>
            <w:r>
              <w:t xml:space="preserve">Household Income</w:t>
            </w:r>
          </w:p>
        </w:tc>
        <w:tc>
          <w:p>
            <w:pPr>
              <w:pStyle w:val="Compact"/>
              <w:jc w:val="left"/>
            </w:pPr>
            <w:r>
              <w:rPr>
                <w:rStyle w:val="VerbatimChar"/>
              </w:rPr>
              <w:t xml:space="preserve">B19001_002E</w:t>
            </w:r>
            <w:r>
              <w:t xml:space="preserve"> </w:t>
            </w:r>
            <w:r>
              <w:t xml:space="preserve">-</w:t>
            </w:r>
            <w:r>
              <w:t xml:space="preserve"> </w:t>
            </w:r>
            <w:r>
              <w:rPr>
                <w:rStyle w:val="VerbatimChar"/>
              </w:rPr>
              <w:t xml:space="preserve">B19001_017E</w:t>
            </w:r>
          </w:p>
        </w:tc>
        <w:tc>
          <w:p>
            <w:pPr>
              <w:pStyle w:val="Compact"/>
              <w:jc w:val="left"/>
            </w:pPr>
            <w:r>
              <w:t xml:space="preserve">Income distribution by TAZ</w:t>
            </w:r>
          </w:p>
        </w:tc>
      </w:tr>
      <w:tr>
        <w:tc>
          <w:p>
            <w:pPr>
              <w:pStyle w:val="Compact"/>
              <w:jc w:val="left"/>
            </w:pPr>
            <w:r>
              <w:rPr>
                <w:rStyle w:val="VerbatimChar"/>
              </w:rPr>
              <w:t xml:space="preserve">B08202</w:t>
            </w:r>
          </w:p>
        </w:tc>
        <w:tc>
          <w:p>
            <w:pPr>
              <w:pStyle w:val="Compact"/>
              <w:jc w:val="left"/>
            </w:pPr>
            <w:r>
              <w:t xml:space="preserve">Workers by Geography</w:t>
            </w:r>
          </w:p>
        </w:tc>
        <w:tc>
          <w:p>
            <w:pPr>
              <w:pStyle w:val="Compact"/>
              <w:jc w:val="left"/>
            </w:pPr>
            <w:r>
              <w:rPr>
                <w:rStyle w:val="VerbatimChar"/>
              </w:rPr>
              <w:t xml:space="preserve">B08202_001E</w:t>
            </w:r>
            <w:r>
              <w:t xml:space="preserve"> </w:t>
            </w:r>
            <w:r>
              <w:t xml:space="preserve">-</w:t>
            </w:r>
            <w:r>
              <w:t xml:space="preserve"> </w:t>
            </w:r>
            <w:r>
              <w:rPr>
                <w:rStyle w:val="VerbatimChar"/>
              </w:rPr>
              <w:t xml:space="preserve">B08202_005E</w:t>
            </w:r>
          </w:p>
        </w:tc>
        <w:tc>
          <w:p>
            <w:pPr>
              <w:pStyle w:val="Compact"/>
              <w:jc w:val="left"/>
            </w:pPr>
            <w:r>
              <w:t xml:space="preserve">Worker counts by occupation</w:t>
            </w:r>
          </w:p>
        </w:tc>
      </w:tr>
      <w:tr>
        <w:tc>
          <w:p>
            <w:pPr>
              <w:pStyle w:val="Compact"/>
              <w:jc w:val="left"/>
            </w:pPr>
            <w:r>
              <w:rPr>
                <w:rStyle w:val="VerbatimChar"/>
              </w:rPr>
              <w:t xml:space="preserve">B11016</w:t>
            </w:r>
          </w:p>
        </w:tc>
        <w:tc>
          <w:p>
            <w:pPr>
              <w:pStyle w:val="Compact"/>
              <w:jc w:val="left"/>
            </w:pPr>
            <w:r>
              <w:t xml:space="preserve">Household Size</w:t>
            </w:r>
          </w:p>
        </w:tc>
        <w:tc>
          <w:p>
            <w:pPr>
              <w:pStyle w:val="Compact"/>
              <w:jc w:val="left"/>
            </w:pPr>
            <w:r>
              <w:rPr>
                <w:rStyle w:val="VerbatimChar"/>
              </w:rPr>
              <w:t xml:space="preserve">B11016_001E</w:t>
            </w:r>
            <w:r>
              <w:t xml:space="preserve"> </w:t>
            </w:r>
            <w:r>
              <w:t xml:space="preserve">-</w:t>
            </w:r>
            <w:r>
              <w:t xml:space="preserve"> </w:t>
            </w:r>
            <w:r>
              <w:rPr>
                <w:rStyle w:val="VerbatimChar"/>
              </w:rPr>
              <w:t xml:space="preserve">B11016_008E</w:t>
            </w:r>
          </w:p>
        </w:tc>
        <w:tc>
          <w:p>
            <w:pPr>
              <w:pStyle w:val="Compact"/>
              <w:jc w:val="left"/>
            </w:pPr>
            <w:r>
              <w:t xml:space="preserve">Household size categories</w:t>
            </w:r>
          </w:p>
        </w:tc>
      </w:tr>
      <w:tr>
        <w:tc>
          <w:p>
            <w:pPr>
              <w:pStyle w:val="Compact"/>
              <w:jc w:val="left"/>
            </w:pPr>
            <w:r>
              <w:rPr>
                <w:rStyle w:val="VerbatimChar"/>
              </w:rPr>
              <w:t xml:space="preserve">B01001</w:t>
            </w:r>
          </w:p>
        </w:tc>
        <w:tc>
          <w:p>
            <w:pPr>
              <w:pStyle w:val="Compact"/>
              <w:jc w:val="left"/>
            </w:pPr>
            <w:r>
              <w:t xml:space="preserve">Age and Sex</w:t>
            </w:r>
          </w:p>
        </w:tc>
        <w:tc>
          <w:p>
            <w:pPr>
              <w:pStyle w:val="Compact"/>
              <w:jc w:val="left"/>
            </w:pPr>
            <w:r>
              <w:rPr>
                <w:rStyle w:val="VerbatimChar"/>
              </w:rPr>
              <w:t xml:space="preserve">B01001_001E</w:t>
            </w:r>
            <w:r>
              <w:t xml:space="preserve"> </w:t>
            </w:r>
            <w:r>
              <w:t xml:space="preserve">-</w:t>
            </w:r>
            <w:r>
              <w:t xml:space="preserve"> </w:t>
            </w:r>
            <w:r>
              <w:rPr>
                <w:rStyle w:val="VerbatimChar"/>
              </w:rPr>
              <w:t xml:space="preserve">B01001_049E</w:t>
            </w:r>
          </w:p>
        </w:tc>
        <w:tc>
          <w:p>
            <w:pPr>
              <w:pStyle w:val="Compact"/>
              <w:jc w:val="left"/>
            </w:pPr>
            <w:r>
              <w:t xml:space="preserve">Age distribution controls</w:t>
            </w:r>
          </w:p>
        </w:tc>
      </w:tr>
      <w:tr>
        <w:tc>
          <w:p>
            <w:pPr>
              <w:pStyle w:val="Compact"/>
              <w:jc w:val="left"/>
            </w:pPr>
            <w:r>
              <w:rPr>
                <w:rStyle w:val="VerbatimChar"/>
              </w:rPr>
              <w:t xml:space="preserve">B23025</w:t>
            </w:r>
          </w:p>
        </w:tc>
        <w:tc>
          <w:p>
            <w:pPr>
              <w:pStyle w:val="Compact"/>
              <w:jc w:val="left"/>
            </w:pPr>
            <w:r>
              <w:t xml:space="preserve">Employment Status</w:t>
            </w:r>
          </w:p>
        </w:tc>
        <w:tc>
          <w:p>
            <w:pPr>
              <w:pStyle w:val="Compact"/>
              <w:jc w:val="left"/>
            </w:pPr>
            <w:r>
              <w:rPr>
                <w:rStyle w:val="VerbatimChar"/>
              </w:rPr>
              <w:t xml:space="preserve">B23025_002E</w:t>
            </w:r>
            <w:r>
              <w:t xml:space="preserve"> </w:t>
            </w:r>
            <w:r>
              <w:t xml:space="preserve">-</w:t>
            </w:r>
            <w:r>
              <w:t xml:space="preserve"> </w:t>
            </w:r>
            <w:r>
              <w:rPr>
                <w:rStyle w:val="VerbatimChar"/>
              </w:rPr>
              <w:t xml:space="preserve">B23025_007E</w:t>
            </w:r>
          </w:p>
        </w:tc>
        <w:tc>
          <w:p>
            <w:pPr>
              <w:pStyle w:val="Compact"/>
              <w:jc w:val="left"/>
            </w:pPr>
            <w:r>
              <w:t xml:space="preserve">Employment categories</w:t>
            </w:r>
          </w:p>
        </w:tc>
      </w:tr>
    </w:tbl>
    <w:bookmarkEnd w:id="26"/>
    <w:bookmarkStart w:id="27" w:name="acs-2023-5-year-estimates"/>
    <w:p>
      <w:pPr>
        <w:pStyle w:val="Heading4"/>
      </w:pPr>
      <w:r>
        <w:t xml:space="preserve">ACS 2023 5-Year Estimates</w:t>
      </w:r>
    </w:p>
    <w:p>
      <w:pPr>
        <w:pStyle w:val="FirstParagraph"/>
      </w:pPr>
      <w:r>
        <w:rPr>
          <w:bCs/>
          <w:b/>
        </w:rPr>
        <w:t xml:space="preserve">Source</w:t>
      </w:r>
      <w:r>
        <w:t xml:space="preserve">: US Census Bureau API</w:t>
      </w:r>
      <w:r>
        <w:br/>
      </w:r>
      <w:r>
        <w:rPr>
          <w:bCs/>
          <w:b/>
        </w:rPr>
        <w:t xml:space="preserve">Access URL</w:t>
      </w:r>
      <w:r>
        <w:t xml:space="preserve">:</w:t>
      </w:r>
      <w:r>
        <w:t xml:space="preserve"> </w:t>
      </w:r>
      <w:r>
        <w:rPr>
          <w:rStyle w:val="VerbatimChar"/>
        </w:rPr>
        <w:t xml:space="preserve">https://api.census.gov/data/2023/acs/acs5</w:t>
      </w:r>
      <w:r>
        <w:br/>
      </w:r>
      <w:r>
        <w:rPr>
          <w:bCs/>
          <w:b/>
        </w:rPr>
        <w:t xml:space="preserve">Update Frequency</w:t>
      </w:r>
      <w:r>
        <w:t xml:space="preserve">: Annual (December release)</w:t>
      </w:r>
      <w:r>
        <w:br/>
      </w:r>
      <w:r>
        <w:rPr>
          <w:bCs/>
          <w:b/>
        </w:rPr>
        <w:t xml:space="preserve">Geographic Coverage</w:t>
      </w:r>
      <w:r>
        <w:t xml:space="preserve">: All geographies including block groups and tracts</w:t>
      </w:r>
    </w:p>
    <w:p>
      <w:pPr>
        <w:pStyle w:val="BodyText"/>
      </w:pPr>
      <w:r>
        <w:rPr>
          <w:bCs/>
          <w:b/>
        </w:rPr>
        <w:t xml:space="preserve">Primary Use Cases</w:t>
      </w:r>
      <w:r>
        <w:t xml:space="preserve">:</w:t>
      </w:r>
      <w:r>
        <w:t xml:space="preserve"> </w:t>
      </w:r>
      <w:r>
        <w:t xml:space="preserve">- Block group level income controls (where 1-year unavailable)</w:t>
      </w:r>
      <w:r>
        <w:t xml:space="preserve"> </w:t>
      </w:r>
      <w:r>
        <w:t xml:space="preserve">- Small area estimation for demographic categories</w:t>
      </w:r>
      <w:r>
        <w:t xml:space="preserve"> </w:t>
      </w:r>
      <w:r>
        <w:t xml:space="preserve">- Cross-validation against 1-year estimates</w:t>
      </w:r>
    </w:p>
    <w:bookmarkEnd w:id="27"/>
    <w:bookmarkStart w:id="28" w:name="income-control-specification"/>
    <w:p>
      <w:pPr>
        <w:pStyle w:val="Heading4"/>
      </w:pPr>
      <w:r>
        <w:t xml:space="preserve">Income Control Specification</w:t>
      </w:r>
    </w:p>
    <w:p>
      <w:pPr>
        <w:pStyle w:val="FirstParagraph"/>
      </w:pPr>
      <w:r>
        <w:rPr>
          <w:bCs/>
          <w:b/>
        </w:rPr>
        <w:t xml:space="preserve">ACS Table B19001 - Household Income Distribution</w:t>
      </w:r>
      <w:r>
        <w:t xml:space="preserve">:</w:t>
      </w:r>
    </w:p>
    <w:p>
      <w:pPr>
        <w:pStyle w:val="SourceCode"/>
      </w:pPr>
      <w:r>
        <w:rPr>
          <w:rStyle w:val="CommentTok"/>
        </w:rPr>
        <w:t xml:space="preserve"># Income bins aligned with ACS categories (2023 dollars)</w:t>
      </w:r>
      <w:r>
        <w:br/>
      </w:r>
      <w:r>
        <w:rPr>
          <w:rStyle w:val="NormalTok"/>
        </w:rPr>
        <w:t xml:space="preserve">INCOME_BIN_MAPPING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'control'</w:t>
      </w:r>
      <w:r>
        <w:rPr>
          <w:rStyle w:val="NormalTok"/>
        </w:rPr>
        <w:t xml:space="preserve">: </w:t>
      </w:r>
      <w:r>
        <w:rPr>
          <w:rStyle w:val="StringTok"/>
        </w:rPr>
        <w:t xml:space="preserve">'inc_lt_20k'</w:t>
      </w:r>
      <w:r>
        <w:rPr>
          <w:rStyle w:val="NormalTok"/>
        </w:rPr>
        <w:t xml:space="preserve">,</w:t>
      </w:r>
      <w:r>
        <w:br/>
      </w:r>
      <w:r>
        <w:rPr>
          <w:rStyle w:val="NormalTok"/>
        </w:rPr>
        <w:t xml:space="preserve">        </w:t>
      </w:r>
      <w:r>
        <w:rPr>
          <w:rStyle w:val="StringTok"/>
        </w:rPr>
        <w:t xml:space="preserve">'acs_vars'</w:t>
      </w:r>
      <w:r>
        <w:rPr>
          <w:rStyle w:val="NormalTok"/>
        </w:rPr>
        <w:t xml:space="preserve">: [</w:t>
      </w:r>
      <w:r>
        <w:rPr>
          <w:rStyle w:val="StringTok"/>
        </w:rPr>
        <w:t xml:space="preserve">'B19001_002E'</w:t>
      </w:r>
      <w:r>
        <w:rPr>
          <w:rStyle w:val="NormalTok"/>
        </w:rPr>
        <w:t xml:space="preserve">, </w:t>
      </w:r>
      <w:r>
        <w:rPr>
          <w:rStyle w:val="StringTok"/>
        </w:rPr>
        <w:t xml:space="preserve">'B19001_003E'</w:t>
      </w:r>
      <w:r>
        <w:rPr>
          <w:rStyle w:val="NormalTok"/>
        </w:rPr>
        <w:t xml:space="preserve">, </w:t>
      </w:r>
      <w:r>
        <w:rPr>
          <w:rStyle w:val="StringTok"/>
        </w:rPr>
        <w:t xml:space="preserve">'B19001_004E'</w:t>
      </w:r>
      <w:r>
        <w:rPr>
          <w:rStyle w:val="NormalTok"/>
        </w:rPr>
        <w:t xml:space="preserve">],</w:t>
      </w:r>
      <w:r>
        <w:br/>
      </w:r>
      <w:r>
        <w:rPr>
          <w:rStyle w:val="NormalTok"/>
        </w:rPr>
        <w:t xml:space="preserve">        </w:t>
      </w:r>
      <w:r>
        <w:rPr>
          <w:rStyle w:val="StringTok"/>
        </w:rPr>
        <w:t xml:space="preserve">'2023_bin'</w:t>
      </w:r>
      <w:r>
        <w:rPr>
          <w:rStyle w:val="NormalTok"/>
        </w:rPr>
        <w:t xml:space="preserve">: (</w:t>
      </w:r>
      <w:r>
        <w:rPr>
          <w:rStyle w:val="DecValTok"/>
        </w:rPr>
        <w:t xml:space="preserve">0</w:t>
      </w:r>
      <w:r>
        <w:rPr>
          <w:rStyle w:val="NormalTok"/>
        </w:rPr>
        <w:t xml:space="preserve">, </w:t>
      </w:r>
      <w:r>
        <w:rPr>
          <w:rStyle w:val="DecValTok"/>
        </w:rPr>
        <w:t xml:space="preserve">19999</w:t>
      </w:r>
      <w:r>
        <w:rPr>
          <w:rStyle w:val="NormalTok"/>
        </w:rPr>
        <w:t xml:space="preserve">),</w:t>
      </w:r>
      <w:r>
        <w:br/>
      </w:r>
      <w:r>
        <w:rPr>
          <w:rStyle w:val="NormalTok"/>
        </w:rPr>
        <w:t xml:space="preserve">        </w:t>
      </w:r>
      <w:r>
        <w:rPr>
          <w:rStyle w:val="StringTok"/>
        </w:rPr>
        <w:t xml:space="preserve">'acs_categories'</w:t>
      </w:r>
      <w:r>
        <w:rPr>
          <w:rStyle w:val="NormalTok"/>
        </w:rPr>
        <w:t xml:space="preserve">: [</w:t>
      </w:r>
      <w:r>
        <w:rPr>
          <w:rStyle w:val="StringTok"/>
        </w:rPr>
        <w:t xml:space="preserve">'&lt;$10k'</w:t>
      </w:r>
      <w:r>
        <w:rPr>
          <w:rStyle w:val="NormalTok"/>
        </w:rPr>
        <w:t xml:space="preserve">, </w:t>
      </w:r>
      <w:r>
        <w:rPr>
          <w:rStyle w:val="StringTok"/>
        </w:rPr>
        <w:t xml:space="preserve">'$10k-15k'</w:t>
      </w:r>
      <w:r>
        <w:rPr>
          <w:rStyle w:val="NormalTok"/>
        </w:rPr>
        <w:t xml:space="preserve">, </w:t>
      </w:r>
      <w:r>
        <w:rPr>
          <w:rStyle w:val="StringTok"/>
        </w:rPr>
        <w:t xml:space="preserve">'$15k-20k'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'control'</w:t>
      </w:r>
      <w:r>
        <w:rPr>
          <w:rStyle w:val="NormalTok"/>
        </w:rPr>
        <w:t xml:space="preserve">: </w:t>
      </w:r>
      <w:r>
        <w:rPr>
          <w:rStyle w:val="StringTok"/>
        </w:rPr>
        <w:t xml:space="preserve">'inc_20k_45k'</w:t>
      </w:r>
      <w:r>
        <w:rPr>
          <w:rStyle w:val="NormalTok"/>
        </w:rPr>
        <w:t xml:space="preserve">, </w:t>
      </w:r>
      <w:r>
        <w:br/>
      </w:r>
      <w:r>
        <w:rPr>
          <w:rStyle w:val="NormalTok"/>
        </w:rPr>
        <w:t xml:space="preserve">        </w:t>
      </w:r>
      <w:r>
        <w:rPr>
          <w:rStyle w:val="StringTok"/>
        </w:rPr>
        <w:t xml:space="preserve">'acs_vars'</w:t>
      </w:r>
      <w:r>
        <w:rPr>
          <w:rStyle w:val="NormalTok"/>
        </w:rPr>
        <w:t xml:space="preserve">: [</w:t>
      </w:r>
      <w:r>
        <w:rPr>
          <w:rStyle w:val="StringTok"/>
        </w:rPr>
        <w:t xml:space="preserve">'B19001_005E'</w:t>
      </w:r>
      <w:r>
        <w:rPr>
          <w:rStyle w:val="NormalTok"/>
        </w:rPr>
        <w:t xml:space="preserve">, </w:t>
      </w:r>
      <w:r>
        <w:rPr>
          <w:rStyle w:val="StringTok"/>
        </w:rPr>
        <w:t xml:space="preserve">'B19001_006E'</w:t>
      </w:r>
      <w:r>
        <w:rPr>
          <w:rStyle w:val="NormalTok"/>
        </w:rPr>
        <w:t xml:space="preserve">, </w:t>
      </w:r>
      <w:r>
        <w:rPr>
          <w:rStyle w:val="StringTok"/>
        </w:rPr>
        <w:t xml:space="preserve">'B19001_007E'</w:t>
      </w:r>
      <w:r>
        <w:rPr>
          <w:rStyle w:val="NormalTok"/>
        </w:rPr>
        <w:t xml:space="preserve">, </w:t>
      </w:r>
      <w:r>
        <w:rPr>
          <w:rStyle w:val="StringTok"/>
        </w:rPr>
        <w:t xml:space="preserve">'B19001_008E'</w:t>
      </w:r>
      <w:r>
        <w:rPr>
          <w:rStyle w:val="NormalTok"/>
        </w:rPr>
        <w:t xml:space="preserve">, </w:t>
      </w:r>
      <w:r>
        <w:rPr>
          <w:rStyle w:val="StringTok"/>
        </w:rPr>
        <w:t xml:space="preserve">'B19001_009E'</w:t>
      </w:r>
      <w:r>
        <w:rPr>
          <w:rStyle w:val="NormalTok"/>
        </w:rPr>
        <w:t xml:space="preserve">],</w:t>
      </w:r>
      <w:r>
        <w:br/>
      </w:r>
      <w:r>
        <w:rPr>
          <w:rStyle w:val="NormalTok"/>
        </w:rPr>
        <w:t xml:space="preserve">        </w:t>
      </w:r>
      <w:r>
        <w:rPr>
          <w:rStyle w:val="StringTok"/>
        </w:rPr>
        <w:t xml:space="preserve">'2023_bin'</w:t>
      </w:r>
      <w:r>
        <w:rPr>
          <w:rStyle w:val="NormalTok"/>
        </w:rPr>
        <w:t xml:space="preserve">: (</w:t>
      </w:r>
      <w:r>
        <w:rPr>
          <w:rStyle w:val="DecValTok"/>
        </w:rPr>
        <w:t xml:space="preserve">20000</w:t>
      </w:r>
      <w:r>
        <w:rPr>
          <w:rStyle w:val="NormalTok"/>
        </w:rPr>
        <w:t xml:space="preserve">, </w:t>
      </w:r>
      <w:r>
        <w:rPr>
          <w:rStyle w:val="DecValTok"/>
        </w:rPr>
        <w:t xml:space="preserve">44999</w:t>
      </w:r>
      <w:r>
        <w:rPr>
          <w:rStyle w:val="NormalTok"/>
        </w:rPr>
        <w:t xml:space="preserve">),</w:t>
      </w:r>
      <w:r>
        <w:br/>
      </w:r>
      <w:r>
        <w:rPr>
          <w:rStyle w:val="NormalTok"/>
        </w:rPr>
        <w:t xml:space="preserve">        </w:t>
      </w:r>
      <w:r>
        <w:rPr>
          <w:rStyle w:val="StringTok"/>
        </w:rPr>
        <w:t xml:space="preserve">'acs_categories'</w:t>
      </w:r>
      <w:r>
        <w:rPr>
          <w:rStyle w:val="NormalTok"/>
        </w:rPr>
        <w:t xml:space="preserve">: [</w:t>
      </w:r>
      <w:r>
        <w:rPr>
          <w:rStyle w:val="StringTok"/>
        </w:rPr>
        <w:t xml:space="preserve">'$20k-25k'</w:t>
      </w:r>
      <w:r>
        <w:rPr>
          <w:rStyle w:val="NormalTok"/>
        </w:rPr>
        <w:t xml:space="preserve">, </w:t>
      </w:r>
      <w:r>
        <w:rPr>
          <w:rStyle w:val="StringTok"/>
        </w:rPr>
        <w:t xml:space="preserve">'$25k-30k'</w:t>
      </w:r>
      <w:r>
        <w:rPr>
          <w:rStyle w:val="NormalTok"/>
        </w:rPr>
        <w:t xml:space="preserve">, </w:t>
      </w:r>
      <w:r>
        <w:rPr>
          <w:rStyle w:val="StringTok"/>
        </w:rPr>
        <w:t xml:space="preserve">'$30k-35k'</w:t>
      </w:r>
      <w:r>
        <w:rPr>
          <w:rStyle w:val="NormalTok"/>
        </w:rPr>
        <w:t xml:space="preserve">, </w:t>
      </w:r>
      <w:r>
        <w:rPr>
          <w:rStyle w:val="StringTok"/>
        </w:rPr>
        <w:t xml:space="preserve">'$35k-40k'</w:t>
      </w:r>
      <w:r>
        <w:rPr>
          <w:rStyle w:val="NormalTok"/>
        </w:rPr>
        <w:t xml:space="preserve">, </w:t>
      </w:r>
      <w:r>
        <w:rPr>
          <w:rStyle w:val="StringTok"/>
        </w:rPr>
        <w:t xml:space="preserve">'$40k-45k'</w:t>
      </w:r>
      <w:r>
        <w:rPr>
          <w:rStyle w:val="NormalTok"/>
        </w:rPr>
        <w:t xml:space="preserve">]</w:t>
      </w:r>
      <w:r>
        <w:br/>
      </w:r>
      <w:r>
        <w:rPr>
          <w:rStyle w:val="NormalTok"/>
        </w:rPr>
        <w:t xml:space="preserve">    },</w:t>
      </w:r>
      <w:r>
        <w:br/>
      </w:r>
      <w:r>
        <w:rPr>
          <w:rStyle w:val="NormalTok"/>
        </w:rPr>
        <w:t xml:space="preserve">    </w:t>
      </w:r>
      <w:r>
        <w:rPr>
          <w:rStyle w:val="CommentTok"/>
        </w:rPr>
        <w:t xml:space="preserve"># ... continues for all 8 income categories</w:t>
      </w:r>
      <w:r>
        <w:br/>
      </w:r>
      <w:r>
        <w:rPr>
          <w:rStyle w:val="NormalTok"/>
        </w:rPr>
        <w:t xml:space="preserve">]</w:t>
      </w:r>
    </w:p>
    <w:bookmarkEnd w:id="28"/>
    <w:bookmarkStart w:id="29" w:name="data-access-configuration"/>
    <w:p>
      <w:pPr>
        <w:pStyle w:val="Heading4"/>
      </w:pPr>
      <w:r>
        <w:t xml:space="preserve">Data Access Configuration</w:t>
      </w:r>
    </w:p>
    <w:p>
      <w:pPr>
        <w:pStyle w:val="FirstParagraph"/>
      </w:pPr>
      <w:r>
        <w:rPr>
          <w:bCs/>
          <w:b/>
        </w:rPr>
        <w:t xml:space="preserve">API Key</w:t>
      </w:r>
      <w:r>
        <w:t xml:space="preserve">: Required for Census Bureau API access</w:t>
      </w:r>
      <w:r>
        <w:br/>
      </w:r>
      <w:r>
        <w:rPr>
          <w:bCs/>
          <w:b/>
        </w:rPr>
        <w:t xml:space="preserve">Key File</w:t>
      </w:r>
      <w:r>
        <w:t xml:space="preserve">:</w:t>
      </w:r>
      <w:r>
        <w:t xml:space="preserve"> </w:t>
      </w:r>
      <w:r>
        <w:rPr>
          <w:rStyle w:val="VerbatimChar"/>
        </w:rPr>
        <w:t xml:space="preserve">M:/Data/Census/API/new_key</w:t>
      </w:r>
      <w:r>
        <w:br/>
      </w:r>
      <w:r>
        <w:rPr>
          <w:bCs/>
          <w:b/>
        </w:rPr>
        <w:t xml:space="preserve">Rate Limits</w:t>
      </w:r>
      <w:r>
        <w:t xml:space="preserve">: 500 requests per IP per day</w:t>
      </w:r>
      <w:r>
        <w:br/>
      </w:r>
      <w:r>
        <w:rPr>
          <w:bCs/>
          <w:b/>
        </w:rPr>
        <w:t xml:space="preserve">Retry Logic</w:t>
      </w:r>
      <w:r>
        <w:t xml:space="preserve">: Automatic retry with exponential backoff for API failures</w:t>
      </w:r>
    </w:p>
    <w:bookmarkEnd w:id="29"/>
    <w:bookmarkEnd w:id="30"/>
    <w:bookmarkStart w:id="31" w:name="pl-94-171-redistricting-data"/>
    <w:p>
      <w:pPr>
        <w:pStyle w:val="Heading3"/>
      </w:pPr>
      <w:r>
        <w:t xml:space="preserve">PL 94-171 Redistricting Data</w:t>
      </w:r>
    </w:p>
    <w:p>
      <w:pPr>
        <w:pStyle w:val="FirstParagraph"/>
      </w:pPr>
      <w:r>
        <w:rPr>
          <w:bCs/>
          <w:b/>
        </w:rPr>
        <w:t xml:space="preserve">Source</w:t>
      </w:r>
      <w:r>
        <w:t xml:space="preserve">: US Census Bureau Redistricting Data</w:t>
      </w:r>
      <w:r>
        <w:br/>
      </w:r>
      <w:r>
        <w:rPr>
          <w:bCs/>
          <w:b/>
        </w:rPr>
        <w:t xml:space="preserve">Access URL</w:t>
      </w:r>
      <w:r>
        <w:t xml:space="preserve">:</w:t>
      </w:r>
      <w:r>
        <w:t xml:space="preserve"> </w:t>
      </w:r>
      <w:r>
        <w:rPr>
          <w:rStyle w:val="VerbatimChar"/>
        </w:rPr>
        <w:t xml:space="preserve">https://api.census.gov/data/2020/dec/pl</w:t>
      </w:r>
      <w:r>
        <w:br/>
      </w:r>
      <w:r>
        <w:rPr>
          <w:bCs/>
          <w:b/>
        </w:rPr>
        <w:t xml:space="preserve">Update Frequency</w:t>
      </w:r>
      <w:r>
        <w:t xml:space="preserve">: Decennial (post-Census release)</w:t>
      </w:r>
      <w:r>
        <w:br/>
      </w:r>
      <w:r>
        <w:rPr>
          <w:bCs/>
          <w:b/>
        </w:rPr>
        <w:t xml:space="preserve">Geographic Coverage</w:t>
      </w:r>
      <w:r>
        <w:t xml:space="preserve">: Block-level data for group quarters</w:t>
      </w:r>
    </w:p>
    <w:p>
      <w:pPr>
        <w:pStyle w:val="BodyText"/>
      </w:pPr>
      <w:r>
        <w:rPr>
          <w:bCs/>
          <w:b/>
        </w:rPr>
        <w:t xml:space="preserve">Key Variables</w:t>
      </w:r>
      <w:r>
        <w:t xml:space="preserve">:</w:t>
      </w:r>
      <w:r>
        <w:t xml:space="preserve"> </w:t>
      </w:r>
      <w:r>
        <w:t xml:space="preserve">-</w:t>
      </w:r>
      <w:r>
        <w:t xml:space="preserve"> </w:t>
      </w:r>
      <w:r>
        <w:rPr>
          <w:rStyle w:val="VerbatimChar"/>
        </w:rPr>
        <w:t xml:space="preserve">P5_001N</w:t>
      </w:r>
      <w:r>
        <w:t xml:space="preserve">: Total group quarters population</w:t>
      </w:r>
      <w:r>
        <w:t xml:space="preserve"> </w:t>
      </w:r>
      <w:r>
        <w:t xml:space="preserve">-</w:t>
      </w:r>
      <w:r>
        <w:t xml:space="preserve"> </w:t>
      </w:r>
      <w:r>
        <w:rPr>
          <w:rStyle w:val="VerbatimChar"/>
        </w:rPr>
        <w:t xml:space="preserve">P5_008N</w:t>
      </w:r>
      <w:r>
        <w:t xml:space="preserve">: University/college housing</w:t>
      </w:r>
      <w:r>
        <w:t xml:space="preserve"> </w:t>
      </w:r>
      <w:r>
        <w:t xml:space="preserve">-</w:t>
      </w:r>
      <w:r>
        <w:t xml:space="preserve"> </w:t>
      </w:r>
      <w:r>
        <w:rPr>
          <w:rStyle w:val="VerbatimChar"/>
        </w:rPr>
        <w:t xml:space="preserve">P5_009N</w:t>
      </w:r>
      <w:r>
        <w:t xml:space="preserve">: Other noninstitutional group quarters</w:t>
      </w:r>
    </w:p>
    <w:bookmarkEnd w:id="31"/>
    <w:bookmarkStart w:id="32" w:name="data-cache-management"/>
    <w:p>
      <w:pPr>
        <w:pStyle w:val="Heading3"/>
      </w:pPr>
      <w:r>
        <w:t xml:space="preserve">Data Cache Management</w:t>
      </w:r>
    </w:p>
    <w:p>
      <w:pPr>
        <w:pStyle w:val="FirstParagraph"/>
      </w:pPr>
      <w:r>
        <w:rPr>
          <w:bCs/>
          <w:b/>
        </w:rPr>
        <w:t xml:space="preserve">Cache Location</w:t>
      </w:r>
      <w:r>
        <w:t xml:space="preserve">:</w:t>
      </w:r>
      <w:r>
        <w:t xml:space="preserve"> </w:t>
      </w:r>
      <w:r>
        <w:rPr>
          <w:rStyle w:val="VerbatimChar"/>
        </w:rPr>
        <w:t xml:space="preserve">M:/Data/Census/NewCachedTablesForPopulationSimControls/</w:t>
      </w:r>
      <w:r>
        <w:br/>
      </w:r>
      <w:r>
        <w:rPr>
          <w:bCs/>
          <w:b/>
        </w:rPr>
        <w:t xml:space="preserve">Cache Strategy</w:t>
      </w:r>
      <w:r>
        <w:t xml:space="preserve">: Store downloaded data to minimize API calls</w:t>
      </w:r>
      <w:r>
        <w:br/>
      </w:r>
      <w:r>
        <w:rPr>
          <w:bCs/>
          <w:b/>
        </w:rPr>
        <w:t xml:space="preserve">Cache Validation</w:t>
      </w:r>
      <w:r>
        <w:t xml:space="preserve">: Automatic staleness detection and refresh</w:t>
      </w:r>
      <w:r>
        <w:br/>
      </w:r>
      <w:r>
        <w:rPr>
          <w:bCs/>
          <w:b/>
        </w:rPr>
        <w:t xml:space="preserve">Cache Organization</w:t>
      </w:r>
      <w:r>
        <w:t xml:space="preserve">: Organized by dataset, year, and geography level</w:t>
      </w:r>
    </w:p>
    <w:p>
      <w:r>
        <w:pict>
          <v:rect style="width:0;height:1.5pt" o:hralign="center" o:hrstd="t" o:hr="t"/>
        </w:pict>
      </w:r>
    </w:p>
    <w:bookmarkEnd w:id="32"/>
    <w:bookmarkEnd w:id="33"/>
    <w:bookmarkStart w:id="42" w:name="geographic-and-spatial-data"/>
    <w:p>
      <w:pPr>
        <w:pStyle w:val="Heading2"/>
      </w:pPr>
      <w:r>
        <w:t xml:space="preserve">Geographic and Spatial Data</w:t>
      </w:r>
    </w:p>
    <w:bookmarkStart w:id="36" w:name="transportation-analysis-zones-tazmaz"/>
    <w:p>
      <w:pPr>
        <w:pStyle w:val="Heading3"/>
      </w:pPr>
      <w:r>
        <w:t xml:space="preserve">Transportation Analysis Zones (TAZ/MAZ)</w:t>
      </w:r>
    </w:p>
    <w:bookmarkStart w:id="34" w:name="maz-micro-analysis-zones-shapefile"/>
    <w:p>
      <w:pPr>
        <w:pStyle w:val="Heading4"/>
      </w:pPr>
      <w:r>
        <w:t xml:space="preserve">MAZ (Micro Analysis Zones) Shapefile</w:t>
      </w:r>
    </w:p>
    <w:p>
      <w:pPr>
        <w:pStyle w:val="FirstParagraph"/>
      </w:pPr>
      <w:r>
        <w:rPr>
          <w:bCs/>
          <w:b/>
        </w:rPr>
        <w:t xml:space="preserve">Source</w:t>
      </w:r>
      <w:r>
        <w:t xml:space="preserve">: TM2py-utils repository</w:t>
      </w:r>
      <w:r>
        <w:br/>
      </w:r>
      <w:r>
        <w:rPr>
          <w:bCs/>
          <w:b/>
        </w:rPr>
        <w:t xml:space="preserve">File</w:t>
      </w:r>
      <w:r>
        <w:t xml:space="preserve">:</w:t>
      </w:r>
      <w:r>
        <w:t xml:space="preserve"> </w:t>
      </w:r>
      <w:r>
        <w:rPr>
          <w:rStyle w:val="VerbatimChar"/>
        </w:rPr>
        <w:t xml:space="preserve">mazs_TM2_2_5.shp</w:t>
      </w:r>
      <w:r>
        <w:br/>
      </w:r>
      <w:r>
        <w:rPr>
          <w:bCs/>
          <w:b/>
        </w:rPr>
        <w:t xml:space="preserve">Location</w:t>
      </w:r>
      <w:r>
        <w:t xml:space="preserve">:</w:t>
      </w:r>
      <w:r>
        <w:t xml:space="preserve"> </w:t>
      </w:r>
      <w:r>
        <w:rPr>
          <w:rStyle w:val="VerbatimChar"/>
        </w:rPr>
        <w:t xml:space="preserve">C:/GitHub/tm2py-utils/tm2py_utils/inputs/maz_taz/shapefiles/</w:t>
      </w:r>
      <w:r>
        <w:br/>
      </w:r>
      <w:r>
        <w:rPr>
          <w:bCs/>
          <w:b/>
        </w:rPr>
        <w:t xml:space="preserve">Zone Count</w:t>
      </w:r>
      <w:r>
        <w:t xml:space="preserve">: ~39,586 MAZ zones</w:t>
      </w:r>
      <w:r>
        <w:br/>
      </w:r>
      <w:r>
        <w:rPr>
          <w:bCs/>
          <w:b/>
        </w:rPr>
        <w:t xml:space="preserve">Coordinate System</w:t>
      </w:r>
      <w:r>
        <w:t xml:space="preserve">: NAD83 / California Albers (EPSG:3310)</w:t>
      </w:r>
    </w:p>
    <w:p>
      <w:pPr>
        <w:pStyle w:val="BodyText"/>
      </w:pPr>
      <w:r>
        <w:rPr>
          <w:bCs/>
          <w:b/>
        </w:rPr>
        <w:t xml:space="preserve">Key Attributes</w:t>
      </w:r>
      <w:r>
        <w:t xml:space="preserve">:</w:t>
      </w:r>
      <w:r>
        <w:t xml:space="preserve"> </w:t>
      </w:r>
      <w:r>
        <w:t xml:space="preserve">-</w:t>
      </w:r>
      <w:r>
        <w:t xml:space="preserve"> </w:t>
      </w:r>
      <w:r>
        <w:rPr>
          <w:rStyle w:val="VerbatimChar"/>
        </w:rPr>
        <w:t xml:space="preserve">MAZ_NODE</w:t>
      </w:r>
      <w:r>
        <w:t xml:space="preserve">: Unique MAZ identifier</w:t>
      </w:r>
      <w:r>
        <w:t xml:space="preserve"> </w:t>
      </w:r>
      <w:r>
        <w:t xml:space="preserve">-</w:t>
      </w:r>
      <w:r>
        <w:t xml:space="preserve"> </w:t>
      </w:r>
      <w:r>
        <w:rPr>
          <w:rStyle w:val="VerbatimChar"/>
        </w:rPr>
        <w:t xml:space="preserve">TAZ_NODE</w:t>
      </w:r>
      <w:r>
        <w:t xml:space="preserve">: Parent TAZ assignment</w:t>
      </w:r>
      <w:r>
        <w:br/>
      </w:r>
      <w:r>
        <w:t xml:space="preserve">-</w:t>
      </w:r>
      <w:r>
        <w:t xml:space="preserve"> </w:t>
      </w:r>
      <w:r>
        <w:rPr>
          <w:rStyle w:val="VerbatimChar"/>
        </w:rPr>
        <w:t xml:space="preserve">COUNTY</w:t>
      </w:r>
      <w:r>
        <w:t xml:space="preserve">: County assignment</w:t>
      </w:r>
      <w:r>
        <w:t xml:space="preserve"> </w:t>
      </w:r>
      <w:r>
        <w:t xml:space="preserve">- Geometry: Polygon boundaries</w:t>
      </w:r>
    </w:p>
    <w:bookmarkEnd w:id="34"/>
    <w:bookmarkStart w:id="35" w:name="X4bc70351a1580ef41fc0f6703e4052c55d16179"/>
    <w:p>
      <w:pPr>
        <w:pStyle w:val="Heading4"/>
      </w:pPr>
      <w:r>
        <w:t xml:space="preserve">TAZ (Transportation Analysis Zones) Shapefile</w:t>
      </w:r>
    </w:p>
    <w:p>
      <w:pPr>
        <w:pStyle w:val="FirstParagraph"/>
      </w:pPr>
      <w:r>
        <w:rPr>
          <w:bCs/>
          <w:b/>
        </w:rPr>
        <w:t xml:space="preserve">Source</w:t>
      </w:r>
      <w:r>
        <w:t xml:space="preserve">: TM2py-utils repository</w:t>
      </w:r>
      <w:r>
        <w:br/>
      </w:r>
      <w:r>
        <w:rPr>
          <w:bCs/>
          <w:b/>
        </w:rPr>
        <w:t xml:space="preserve">File</w:t>
      </w:r>
      <w:r>
        <w:t xml:space="preserve">:</w:t>
      </w:r>
      <w:r>
        <w:t xml:space="preserve"> </w:t>
      </w:r>
      <w:r>
        <w:rPr>
          <w:rStyle w:val="VerbatimChar"/>
        </w:rPr>
        <w:t xml:space="preserve">tazs_TM2_2_5.shp</w:t>
      </w:r>
      <w:r>
        <w:br/>
      </w:r>
      <w:r>
        <w:rPr>
          <w:bCs/>
          <w:b/>
        </w:rPr>
        <w:t xml:space="preserve">Location</w:t>
      </w:r>
      <w:r>
        <w:t xml:space="preserve">:</w:t>
      </w:r>
      <w:r>
        <w:t xml:space="preserve"> </w:t>
      </w:r>
      <w:r>
        <w:rPr>
          <w:rStyle w:val="VerbatimChar"/>
        </w:rPr>
        <w:t xml:space="preserve">C:/GitHub/tm2py-utils/tm2py_utils/inputs/maz_taz/shapefiles/</w:t>
      </w:r>
      <w:r>
        <w:br/>
      </w:r>
      <w:r>
        <w:rPr>
          <w:bCs/>
          <w:b/>
        </w:rPr>
        <w:t xml:space="preserve">Zone Count</w:t>
      </w:r>
      <w:r>
        <w:t xml:space="preserve">: ~4,734 TAZ zones</w:t>
      </w:r>
      <w:r>
        <w:br/>
      </w:r>
      <w:r>
        <w:rPr>
          <w:bCs/>
          <w:b/>
        </w:rPr>
        <w:t xml:space="preserve">Purpose</w:t>
      </w:r>
      <w:r>
        <w:t xml:space="preserve">: Aggregated transportation analysis units</w:t>
      </w:r>
    </w:p>
    <w:bookmarkEnd w:id="35"/>
    <w:bookmarkEnd w:id="36"/>
    <w:bookmarkStart w:id="39" w:name="census-geographic-boundaries"/>
    <w:p>
      <w:pPr>
        <w:pStyle w:val="Heading3"/>
      </w:pPr>
      <w:r>
        <w:t xml:space="preserve">Census Geographic Boundaries</w:t>
      </w:r>
    </w:p>
    <w:bookmarkStart w:id="37" w:name="X1595d0e8f49fd6d9b2efdc336d759ea68fcf3f8"/>
    <w:p>
      <w:pPr>
        <w:pStyle w:val="Heading4"/>
      </w:pPr>
      <w:r>
        <w:t xml:space="preserve">PUMA (Public Use Microdata Areas) Shapefile</w:t>
      </w:r>
    </w:p>
    <w:p>
      <w:pPr>
        <w:pStyle w:val="FirstParagraph"/>
      </w:pPr>
      <w:r>
        <w:rPr>
          <w:bCs/>
          <w:b/>
        </w:rPr>
        <w:t xml:space="preserve">Source</w:t>
      </w:r>
      <w:r>
        <w:t xml:space="preserve">: US Census Bureau TIGER/Line Files</w:t>
      </w:r>
      <w:r>
        <w:br/>
      </w:r>
      <w:r>
        <w:rPr>
          <w:bCs/>
          <w:b/>
        </w:rPr>
        <w:t xml:space="preserve">File</w:t>
      </w:r>
      <w:r>
        <w:t xml:space="preserve">:</w:t>
      </w:r>
      <w:r>
        <w:t xml:space="preserve"> </w:t>
      </w:r>
      <w:r>
        <w:rPr>
          <w:rStyle w:val="VerbatimChar"/>
        </w:rPr>
        <w:t xml:space="preserve">tl_2022_06_puma20.shp</w:t>
      </w:r>
      <w:r>
        <w:br/>
      </w:r>
      <w:r>
        <w:rPr>
          <w:bCs/>
          <w:b/>
        </w:rPr>
        <w:t xml:space="preserve">Download URL</w:t>
      </w:r>
      <w:r>
        <w:t xml:space="preserve">:</w:t>
      </w:r>
      <w:r>
        <w:t xml:space="preserve"> </w:t>
      </w:r>
      <w:r>
        <w:rPr>
          <w:rStyle w:val="VerbatimChar"/>
        </w:rPr>
        <w:t xml:space="preserve">https://www2.census.gov/geo/tiger/TIGER2022/PUMA/</w:t>
      </w:r>
      <w:r>
        <w:br/>
      </w:r>
      <w:r>
        <w:rPr>
          <w:bCs/>
          <w:b/>
        </w:rPr>
        <w:t xml:space="preserve">Zone Count</w:t>
      </w:r>
      <w:r>
        <w:t xml:space="preserve">: ~104 Bay Area PUMAs</w:t>
      </w:r>
      <w:r>
        <w:br/>
      </w:r>
      <w:r>
        <w:rPr>
          <w:bCs/>
          <w:b/>
        </w:rPr>
        <w:t xml:space="preserve">Year</w:t>
      </w:r>
      <w:r>
        <w:t xml:space="preserve">: 2020 PUMA boundaries (current standard)</w:t>
      </w:r>
    </w:p>
    <w:p>
      <w:pPr>
        <w:pStyle w:val="BodyText"/>
      </w:pPr>
      <w:r>
        <w:rPr>
          <w:bCs/>
          <w:b/>
        </w:rPr>
        <w:t xml:space="preserve">Geographic Coverage</w:t>
      </w:r>
      <w:r>
        <w:t xml:space="preserve">: 9 Bay Area counties</w:t>
      </w:r>
      <w:r>
        <w:t xml:space="preserve"> </w:t>
      </w:r>
      <w:r>
        <w:t xml:space="preserve">- PUMA codes: 5301-5355 (covering all Bay Area geography)</w:t>
      </w:r>
      <w:r>
        <w:t xml:space="preserve"> </w:t>
      </w:r>
      <w:r>
        <w:t xml:space="preserve">- Population threshold: 100,000+ residents per PUMA</w:t>
      </w:r>
      <w:r>
        <w:t xml:space="preserve"> </w:t>
      </w:r>
      <w:r>
        <w:t xml:space="preserve">- Purpose: Seed geography for PUMS data linkage</w:t>
      </w:r>
    </w:p>
    <w:bookmarkEnd w:id="37"/>
    <w:bookmarkStart w:id="38" w:name="county-boundaries-shapefile"/>
    <w:p>
      <w:pPr>
        <w:pStyle w:val="Heading4"/>
      </w:pPr>
      <w:r>
        <w:t xml:space="preserve">County Boundaries Shapefile</w:t>
      </w:r>
    </w:p>
    <w:p>
      <w:pPr>
        <w:pStyle w:val="FirstParagraph"/>
      </w:pPr>
      <w:r>
        <w:rPr>
          <w:bCs/>
          <w:b/>
        </w:rPr>
        <w:t xml:space="preserve">Source</w:t>
      </w:r>
      <w:r>
        <w:t xml:space="preserve">: California Open Data Portal</w:t>
      </w:r>
      <w:r>
        <w:br/>
      </w:r>
      <w:r>
        <w:rPr>
          <w:bCs/>
          <w:b/>
        </w:rPr>
        <w:t xml:space="preserve">File</w:t>
      </w:r>
      <w:r>
        <w:t xml:space="preserve">:</w:t>
      </w:r>
      <w:r>
        <w:t xml:space="preserve"> </w:t>
      </w:r>
      <w:r>
        <w:rPr>
          <w:rStyle w:val="VerbatimChar"/>
        </w:rPr>
        <w:t xml:space="preserve">Counties.shp</w:t>
      </w:r>
      <w:r>
        <w:br/>
      </w:r>
      <w:r>
        <w:rPr>
          <w:bCs/>
          <w:b/>
        </w:rPr>
        <w:t xml:space="preserve">URL</w:t>
      </w:r>
      <w:r>
        <w:t xml:space="preserve">:</w:t>
      </w:r>
      <w:r>
        <w:t xml:space="preserve"> </w:t>
      </w:r>
      <w:r>
        <w:rPr>
          <w:rStyle w:val="VerbatimChar"/>
        </w:rPr>
        <w:t xml:space="preserve">https://gis.data.ca.gov/datasets/CDEGIS::california-counties-3/</w:t>
      </w:r>
      <w:r>
        <w:br/>
      </w:r>
      <w:r>
        <w:rPr>
          <w:bCs/>
          <w:b/>
        </w:rPr>
        <w:t xml:space="preserve">Counties</w:t>
      </w:r>
      <w:r>
        <w:t xml:space="preserve">: 9 Bay Area counties with FIPS codes</w:t>
      </w:r>
    </w:p>
    <w:tbl>
      <w:tblPr>
        <w:tblStyle w:val="Table"/>
        <w:tblW w:type="pct" w:w="0.0"/>
        <w:tblLook w:firstRow="1" w:lastRow="0" w:firstColumn="0" w:lastColumn="0" w:noHBand="0" w:noVBand="0" w:val="0020"/>
      </w:tblPr>
      <w:tblGrid/>
      <w:tr>
        <w:tc>
          <w:p>
            <w:pPr>
              <w:pStyle w:val="Compact"/>
              <w:jc w:val="left"/>
            </w:pPr>
            <w:r>
              <w:t xml:space="preserve">County</w:t>
            </w:r>
          </w:p>
        </w:tc>
        <w:tc>
          <w:p>
            <w:pPr>
              <w:pStyle w:val="Compact"/>
              <w:jc w:val="left"/>
            </w:pPr>
            <w:r>
              <w:t xml:space="preserve">FIPS</w:t>
            </w:r>
          </w:p>
        </w:tc>
        <w:tc>
          <w:p>
            <w:pPr>
              <w:pStyle w:val="Compact"/>
              <w:jc w:val="left"/>
            </w:pPr>
            <w:r>
              <w:t xml:space="preserve">PopulationSim ID</w:t>
            </w:r>
          </w:p>
        </w:tc>
      </w:tr>
      <w:tr>
        <w:tc>
          <w:p>
            <w:pPr>
              <w:pStyle w:val="Compact"/>
              <w:jc w:val="left"/>
            </w:pPr>
            <w:r>
              <w:t xml:space="preserve">Alameda</w:t>
            </w:r>
          </w:p>
        </w:tc>
        <w:tc>
          <w:p>
            <w:pPr>
              <w:pStyle w:val="Compact"/>
              <w:jc w:val="left"/>
            </w:pPr>
            <w:r>
              <w:t xml:space="preserve">001</w:t>
            </w:r>
          </w:p>
        </w:tc>
        <w:tc>
          <w:p>
            <w:pPr>
              <w:pStyle w:val="Compact"/>
              <w:jc w:val="left"/>
            </w:pPr>
            <w:r>
              <w:t xml:space="preserve">4</w:t>
            </w:r>
          </w:p>
        </w:tc>
      </w:tr>
      <w:tr>
        <w:tc>
          <w:p>
            <w:pPr>
              <w:pStyle w:val="Compact"/>
              <w:jc w:val="left"/>
            </w:pPr>
            <w:r>
              <w:t xml:space="preserve">Contra Costa</w:t>
            </w:r>
          </w:p>
        </w:tc>
        <w:tc>
          <w:p>
            <w:pPr>
              <w:pStyle w:val="Compact"/>
              <w:jc w:val="left"/>
            </w:pPr>
            <w:r>
              <w:t xml:space="preserve">013</w:t>
            </w:r>
          </w:p>
        </w:tc>
        <w:tc>
          <w:p>
            <w:pPr>
              <w:pStyle w:val="Compact"/>
              <w:jc w:val="left"/>
            </w:pPr>
            <w:r>
              <w:t xml:space="preserve">5</w:t>
            </w:r>
          </w:p>
        </w:tc>
      </w:tr>
      <w:tr>
        <w:tc>
          <w:p>
            <w:pPr>
              <w:pStyle w:val="Compact"/>
              <w:jc w:val="left"/>
            </w:pPr>
            <w:r>
              <w:t xml:space="preserve">Marin</w:t>
            </w:r>
          </w:p>
        </w:tc>
        <w:tc>
          <w:p>
            <w:pPr>
              <w:pStyle w:val="Compact"/>
              <w:jc w:val="left"/>
            </w:pPr>
            <w:r>
              <w:t xml:space="preserve">041</w:t>
            </w:r>
          </w:p>
        </w:tc>
        <w:tc>
          <w:p>
            <w:pPr>
              <w:pStyle w:val="Compact"/>
              <w:jc w:val="left"/>
            </w:pPr>
            <w:r>
              <w:t xml:space="preserve">9</w:t>
            </w:r>
          </w:p>
        </w:tc>
      </w:tr>
      <w:tr>
        <w:tc>
          <w:p>
            <w:pPr>
              <w:pStyle w:val="Compact"/>
              <w:jc w:val="left"/>
            </w:pPr>
            <w:r>
              <w:t xml:space="preserve">Napa</w:t>
            </w:r>
          </w:p>
        </w:tc>
        <w:tc>
          <w:p>
            <w:pPr>
              <w:pStyle w:val="Compact"/>
              <w:jc w:val="left"/>
            </w:pPr>
            <w:r>
              <w:t xml:space="preserve">055</w:t>
            </w:r>
          </w:p>
        </w:tc>
        <w:tc>
          <w:p>
            <w:pPr>
              <w:pStyle w:val="Compact"/>
              <w:jc w:val="left"/>
            </w:pPr>
            <w:r>
              <w:t xml:space="preserve">7</w:t>
            </w:r>
          </w:p>
        </w:tc>
      </w:tr>
      <w:tr>
        <w:tc>
          <w:p>
            <w:pPr>
              <w:pStyle w:val="Compact"/>
              <w:jc w:val="left"/>
            </w:pPr>
            <w:r>
              <w:t xml:space="preserve">San Francisco</w:t>
            </w:r>
          </w:p>
        </w:tc>
        <w:tc>
          <w:p>
            <w:pPr>
              <w:pStyle w:val="Compact"/>
              <w:jc w:val="left"/>
            </w:pPr>
            <w:r>
              <w:t xml:space="preserve">075</w:t>
            </w:r>
          </w:p>
        </w:tc>
        <w:tc>
          <w:p>
            <w:pPr>
              <w:pStyle w:val="Compact"/>
              <w:jc w:val="left"/>
            </w:pPr>
            <w:r>
              <w:t xml:space="preserve">1</w:t>
            </w:r>
          </w:p>
        </w:tc>
      </w:tr>
      <w:tr>
        <w:tc>
          <w:p>
            <w:pPr>
              <w:pStyle w:val="Compact"/>
              <w:jc w:val="left"/>
            </w:pPr>
            <w:r>
              <w:t xml:space="preserve">San Mateo</w:t>
            </w:r>
          </w:p>
        </w:tc>
        <w:tc>
          <w:p>
            <w:pPr>
              <w:pStyle w:val="Compact"/>
              <w:jc w:val="left"/>
            </w:pPr>
            <w:r>
              <w:t xml:space="preserve">081</w:t>
            </w:r>
          </w:p>
        </w:tc>
        <w:tc>
          <w:p>
            <w:pPr>
              <w:pStyle w:val="Compact"/>
              <w:jc w:val="left"/>
            </w:pPr>
            <w:r>
              <w:t xml:space="preserve">2</w:t>
            </w:r>
          </w:p>
        </w:tc>
      </w:tr>
      <w:tr>
        <w:tc>
          <w:p>
            <w:pPr>
              <w:pStyle w:val="Compact"/>
              <w:jc w:val="left"/>
            </w:pPr>
            <w:r>
              <w:t xml:space="preserve">Santa Clara</w:t>
            </w:r>
          </w:p>
        </w:tc>
        <w:tc>
          <w:p>
            <w:pPr>
              <w:pStyle w:val="Compact"/>
              <w:jc w:val="left"/>
            </w:pPr>
            <w:r>
              <w:t xml:space="preserve">085</w:t>
            </w:r>
          </w:p>
        </w:tc>
        <w:tc>
          <w:p>
            <w:pPr>
              <w:pStyle w:val="Compact"/>
              <w:jc w:val="left"/>
            </w:pPr>
            <w:r>
              <w:t xml:space="preserve">3</w:t>
            </w:r>
          </w:p>
        </w:tc>
      </w:tr>
      <w:tr>
        <w:tc>
          <w:p>
            <w:pPr>
              <w:pStyle w:val="Compact"/>
              <w:jc w:val="left"/>
            </w:pPr>
            <w:r>
              <w:t xml:space="preserve">Solano</w:t>
            </w:r>
          </w:p>
        </w:tc>
        <w:tc>
          <w:p>
            <w:pPr>
              <w:pStyle w:val="Compact"/>
              <w:jc w:val="left"/>
            </w:pPr>
            <w:r>
              <w:t xml:space="preserve">095</w:t>
            </w:r>
          </w:p>
        </w:tc>
        <w:tc>
          <w:p>
            <w:pPr>
              <w:pStyle w:val="Compact"/>
              <w:jc w:val="left"/>
            </w:pPr>
            <w:r>
              <w:t xml:space="preserve">6</w:t>
            </w:r>
          </w:p>
        </w:tc>
      </w:tr>
      <w:tr>
        <w:tc>
          <w:p>
            <w:pPr>
              <w:pStyle w:val="Compact"/>
              <w:jc w:val="left"/>
            </w:pPr>
            <w:r>
              <w:t xml:space="preserve">Sonoma</w:t>
            </w:r>
          </w:p>
        </w:tc>
        <w:tc>
          <w:p>
            <w:pPr>
              <w:pStyle w:val="Compact"/>
              <w:jc w:val="left"/>
            </w:pPr>
            <w:r>
              <w:t xml:space="preserve">097</w:t>
            </w:r>
          </w:p>
        </w:tc>
        <w:tc>
          <w:p>
            <w:pPr>
              <w:pStyle w:val="Compact"/>
              <w:jc w:val="left"/>
            </w:pPr>
            <w:r>
              <w:t xml:space="preserve">8</w:t>
            </w:r>
          </w:p>
        </w:tc>
      </w:tr>
    </w:tbl>
    <w:bookmarkEnd w:id="38"/>
    <w:bookmarkEnd w:id="39"/>
    <w:bookmarkStart w:id="41" w:name="block-level-geographic-mappings"/>
    <w:p>
      <w:pPr>
        <w:pStyle w:val="Heading3"/>
      </w:pPr>
      <w:r>
        <w:t xml:space="preserve">Block-Level Geographic Mappings</w:t>
      </w:r>
    </w:p>
    <w:bookmarkStart w:id="40" w:name="blocks-to-maztaz-assignment"/>
    <w:p>
      <w:pPr>
        <w:pStyle w:val="Heading4"/>
      </w:pPr>
      <w:r>
        <w:t xml:space="preserve">Blocks to MAZ/TAZ Assignment</w:t>
      </w:r>
    </w:p>
    <w:p>
      <w:pPr>
        <w:pStyle w:val="FirstParagraph"/>
      </w:pPr>
      <w:r>
        <w:rPr>
          <w:bCs/>
          <w:b/>
        </w:rPr>
        <w:t xml:space="preserve">Source</w:t>
      </w:r>
      <w:r>
        <w:t xml:space="preserve">: TM2py-utils processed data</w:t>
      </w:r>
      <w:r>
        <w:br/>
      </w:r>
      <w:r>
        <w:rPr>
          <w:bCs/>
          <w:b/>
        </w:rPr>
        <w:t xml:space="preserve">File</w:t>
      </w:r>
      <w:r>
        <w:t xml:space="preserve">:</w:t>
      </w:r>
      <w:r>
        <w:t xml:space="preserve"> </w:t>
      </w:r>
      <w:r>
        <w:rPr>
          <w:rStyle w:val="VerbatimChar"/>
        </w:rPr>
        <w:t xml:space="preserve">blocks_mazs_tazs_2.5.csv</w:t>
      </w:r>
      <w:r>
        <w:br/>
      </w:r>
      <w:r>
        <w:rPr>
          <w:bCs/>
          <w:b/>
        </w:rPr>
        <w:t xml:space="preserve">Location</w:t>
      </w:r>
      <w:r>
        <w:t xml:space="preserve">:</w:t>
      </w:r>
      <w:r>
        <w:t xml:space="preserve"> </w:t>
      </w:r>
      <w:r>
        <w:rPr>
          <w:rStyle w:val="VerbatimChar"/>
        </w:rPr>
        <w:t xml:space="preserve">C:/GitHub/tm2py-utils/tm2py_utils/inputs/maz_taz/</w:t>
      </w:r>
      <w:r>
        <w:br/>
      </w:r>
      <w:r>
        <w:rPr>
          <w:bCs/>
          <w:b/>
        </w:rPr>
        <w:t xml:space="preserve">Record Count</w:t>
      </w:r>
      <w:r>
        <w:t xml:space="preserve">: ~230,000 census blocks</w:t>
      </w:r>
    </w:p>
    <w:p>
      <w:pPr>
        <w:pStyle w:val="BodyText"/>
      </w:pPr>
      <w:r>
        <w:rPr>
          <w:bCs/>
          <w:b/>
        </w:rPr>
        <w:t xml:space="preserve">Schema</w:t>
      </w:r>
      <w:r>
        <w:t xml:space="preserve">:</w:t>
      </w:r>
    </w:p>
    <w:p>
      <w:pPr>
        <w:pStyle w:val="SourceCode"/>
      </w:pPr>
      <w:r>
        <w:rPr>
          <w:rStyle w:val="VerbatimChar"/>
        </w:rPr>
        <w:t xml:space="preserve">GEOID10,maz,taz</w:t>
      </w:r>
      <w:r>
        <w:br/>
      </w:r>
      <w:r>
        <w:rPr>
          <w:rStyle w:val="VerbatimChar"/>
        </w:rPr>
        <w:t xml:space="preserve">060014001001000,12345,1001</w:t>
      </w:r>
      <w:r>
        <w:br/>
      </w:r>
      <w:r>
        <w:rPr>
          <w:rStyle w:val="VerbatimChar"/>
        </w:rPr>
        <w:t xml:space="preserve">060014001001001,12345,1001</w:t>
      </w:r>
      <w:r>
        <w:br/>
      </w:r>
      <w:r>
        <w:rPr>
          <w:rStyle w:val="VerbatimChar"/>
        </w:rPr>
        <w:t xml:space="preserve">...</w:t>
      </w:r>
    </w:p>
    <w:p>
      <w:pPr>
        <w:pStyle w:val="FirstParagraph"/>
      </w:pPr>
      <w:r>
        <w:rPr>
          <w:bCs/>
          <w:b/>
        </w:rPr>
        <w:t xml:space="preserve">Data Sources</w:t>
      </w:r>
      <w:r>
        <w:t xml:space="preserve">:</w:t>
      </w:r>
      <w:r>
        <w:t xml:space="preserve"> </w:t>
      </w:r>
      <w:r>
        <w:t xml:space="preserve">-</w:t>
      </w:r>
      <w:r>
        <w:t xml:space="preserve"> </w:t>
      </w:r>
      <w:r>
        <w:rPr>
          <w:bCs/>
          <w:b/>
        </w:rPr>
        <w:t xml:space="preserve">GEOID10</w:t>
      </w:r>
      <w:r>
        <w:t xml:space="preserve">: 2010 Census 15-digit block identifiers</w:t>
      </w:r>
      <w:r>
        <w:t xml:space="preserve"> </w:t>
      </w:r>
      <w:r>
        <w:t xml:space="preserve">-</w:t>
      </w:r>
      <w:r>
        <w:t xml:space="preserve"> </w:t>
      </w:r>
      <w:r>
        <w:rPr>
          <w:bCs/>
          <w:b/>
        </w:rPr>
        <w:t xml:space="preserve">MAZ Assignment</w:t>
      </w:r>
      <w:r>
        <w:t xml:space="preserve">: Spatial allocation to micro-analysis zones</w:t>
      </w:r>
      <w:r>
        <w:t xml:space="preserve"> </w:t>
      </w:r>
      <w:r>
        <w:t xml:space="preserve">-</w:t>
      </w:r>
      <w:r>
        <w:t xml:space="preserve"> </w:t>
      </w:r>
      <w:r>
        <w:rPr>
          <w:bCs/>
          <w:b/>
        </w:rPr>
        <w:t xml:space="preserve">TAZ Assignment</w:t>
      </w:r>
      <w:r>
        <w:t xml:space="preserve">: Aggregation to transportation analysis zones</w:t>
      </w:r>
    </w:p>
    <w:p>
      <w:r>
        <w:pict>
          <v:rect style="width:0;height:1.5pt" o:hralign="center" o:hrstd="t" o:hr="t"/>
        </w:pict>
      </w:r>
    </w:p>
    <w:bookmarkEnd w:id="40"/>
    <w:bookmarkEnd w:id="41"/>
    <w:bookmarkEnd w:id="42"/>
    <w:bookmarkStart w:id="49" w:name="pums-seed-population-data"/>
    <w:p>
      <w:pPr>
        <w:pStyle w:val="Heading2"/>
      </w:pPr>
      <w:r>
        <w:t xml:space="preserve">PUMS Seed Population Data</w:t>
      </w:r>
    </w:p>
    <w:bookmarkStart w:id="45" w:name="year-pums-files"/>
    <w:p>
      <w:pPr>
        <w:pStyle w:val="Heading3"/>
      </w:pPr>
      <w:r>
        <w:t xml:space="preserve">2023 5-Year PUMS Files</w:t>
      </w:r>
    </w:p>
    <w:p>
      <w:pPr>
        <w:pStyle w:val="FirstParagraph"/>
      </w:pPr>
      <w:r>
        <w:rPr>
          <w:bCs/>
          <w:b/>
        </w:rPr>
        <w:t xml:space="preserve">Source</w:t>
      </w:r>
      <w:r>
        <w:t xml:space="preserve">: US Census Bureau Public Use Microdata Sample</w:t>
      </w:r>
      <w:r>
        <w:br/>
      </w:r>
      <w:r>
        <w:rPr>
          <w:bCs/>
          <w:b/>
        </w:rPr>
        <w:t xml:space="preserve">Data Years</w:t>
      </w:r>
      <w:r>
        <w:t xml:space="preserve">: 2019-2023 (5-year pooled sample)</w:t>
      </w:r>
      <w:r>
        <w:br/>
      </w:r>
      <w:r>
        <w:rPr>
          <w:bCs/>
          <w:b/>
        </w:rPr>
        <w:t xml:space="preserve">Geographic</w:t>
      </w:r>
      <w:r>
        <w:t xml:space="preserve">: California statewide, filtered to Bay Area PUMAs</w:t>
      </w:r>
    </w:p>
    <w:bookmarkStart w:id="43" w:name="household-file"/>
    <w:p>
      <w:pPr>
        <w:pStyle w:val="Heading4"/>
      </w:pPr>
      <w:r>
        <w:t xml:space="preserve">Household File</w:t>
      </w:r>
    </w:p>
    <w:p>
      <w:pPr>
        <w:pStyle w:val="FirstParagraph"/>
      </w:pPr>
      <w:r>
        <w:rPr>
          <w:bCs/>
          <w:b/>
        </w:rPr>
        <w:t xml:space="preserve">Source URL</w:t>
      </w:r>
      <w:r>
        <w:t xml:space="preserve">:</w:t>
      </w:r>
      <w:r>
        <w:t xml:space="preserve"> </w:t>
      </w:r>
      <w:r>
        <w:rPr>
          <w:rStyle w:val="VerbatimChar"/>
        </w:rPr>
        <w:t xml:space="preserve">https://www2.census.gov/programs-surveys/acs/data/pums/2023/5-Year/csv_hca.zip</w:t>
      </w:r>
      <w:r>
        <w:br/>
      </w:r>
      <w:r>
        <w:rPr>
          <w:bCs/>
          <w:b/>
        </w:rPr>
        <w:t xml:space="preserve">Extracted File</w:t>
      </w:r>
      <w:r>
        <w:t xml:space="preserve">:</w:t>
      </w:r>
      <w:r>
        <w:t xml:space="preserve"> </w:t>
      </w:r>
      <w:r>
        <w:rPr>
          <w:rStyle w:val="VerbatimChar"/>
        </w:rPr>
        <w:t xml:space="preserve">psam_h06.csv</w:t>
      </w:r>
      <w:r>
        <w:t xml:space="preserve"> </w:t>
      </w:r>
      <w:r>
        <w:t xml:space="preserve">(California households)</w:t>
      </w:r>
      <w:r>
        <w:br/>
      </w:r>
      <w:r>
        <w:rPr>
          <w:bCs/>
          <w:b/>
        </w:rPr>
        <w:t xml:space="preserve">Output File</w:t>
      </w:r>
      <w:r>
        <w:t xml:space="preserve">:</w:t>
      </w:r>
      <w:r>
        <w:t xml:space="preserve"> </w:t>
      </w:r>
      <w:r>
        <w:rPr>
          <w:rStyle w:val="VerbatimChar"/>
        </w:rPr>
        <w:t xml:space="preserve">bay_area_households_2019_2023_crosswalked.csv</w:t>
      </w:r>
      <w:r>
        <w:br/>
      </w:r>
      <w:r>
        <w:rPr>
          <w:bCs/>
          <w:b/>
        </w:rPr>
        <w:t xml:space="preserve">Record Count</w:t>
      </w:r>
      <w:r>
        <w:t xml:space="preserve">: ~96,000 Bay Area household records</w:t>
      </w:r>
    </w:p>
    <w:p>
      <w:pPr>
        <w:pStyle w:val="BodyText"/>
      </w:pPr>
      <w:r>
        <w:rPr>
          <w:bCs/>
          <w:b/>
        </w:rPr>
        <w:t xml:space="preserve">Key Variables</w:t>
      </w:r>
      <w:r>
        <w:t xml:space="preserve">:</w:t>
      </w:r>
    </w:p>
    <w:p>
      <w:pPr>
        <w:pStyle w:val="SourceCode"/>
      </w:pPr>
      <w:r>
        <w:rPr>
          <w:rStyle w:val="NormalTok"/>
        </w:rPr>
        <w:t xml:space="preserve">HOUSEHOLD_VARIABLES </w:t>
      </w:r>
      <w:r>
        <w:rPr>
          <w:rStyle w:val="OperatorTok"/>
        </w:rPr>
        <w:t xml:space="preserve">=</w:t>
      </w:r>
      <w:r>
        <w:rPr>
          <w:rStyle w:val="NormalTok"/>
        </w:rPr>
        <w:t xml:space="preserve"> {</w:t>
      </w:r>
      <w:r>
        <w:br/>
      </w:r>
      <w:r>
        <w:rPr>
          <w:rStyle w:val="NormalTok"/>
        </w:rPr>
        <w:t xml:space="preserve">    </w:t>
      </w:r>
      <w:r>
        <w:rPr>
          <w:rStyle w:val="StringTok"/>
        </w:rPr>
        <w:t xml:space="preserve">'SERIALNO'</w:t>
      </w:r>
      <w:r>
        <w:rPr>
          <w:rStyle w:val="NormalTok"/>
        </w:rPr>
        <w:t xml:space="preserve">: </w:t>
      </w:r>
      <w:r>
        <w:rPr>
          <w:rStyle w:val="StringTok"/>
        </w:rPr>
        <w:t xml:space="preserve">'Household serial number (unique identifier)'</w:t>
      </w:r>
      <w:r>
        <w:rPr>
          <w:rStyle w:val="NormalTok"/>
        </w:rPr>
        <w:t xml:space="preserve">,</w:t>
      </w:r>
      <w:r>
        <w:br/>
      </w:r>
      <w:r>
        <w:rPr>
          <w:rStyle w:val="NormalTok"/>
        </w:rPr>
        <w:t xml:space="preserve">    </w:t>
      </w:r>
      <w:r>
        <w:rPr>
          <w:rStyle w:val="StringTok"/>
        </w:rPr>
        <w:t xml:space="preserve">'WGTP'</w:t>
      </w:r>
      <w:r>
        <w:rPr>
          <w:rStyle w:val="NormalTok"/>
        </w:rPr>
        <w:t xml:space="preserve">: </w:t>
      </w:r>
      <w:r>
        <w:rPr>
          <w:rStyle w:val="StringTok"/>
        </w:rPr>
        <w:t xml:space="preserve">'Housing unit weight'</w:t>
      </w:r>
      <w:r>
        <w:rPr>
          <w:rStyle w:val="NormalTok"/>
        </w:rPr>
        <w:t xml:space="preserve">,</w:t>
      </w:r>
      <w:r>
        <w:br/>
      </w:r>
      <w:r>
        <w:rPr>
          <w:rStyle w:val="NormalTok"/>
        </w:rPr>
        <w:t xml:space="preserve">    </w:t>
      </w:r>
      <w:r>
        <w:rPr>
          <w:rStyle w:val="StringTok"/>
        </w:rPr>
        <w:t xml:space="preserve">'PUMA'</w:t>
      </w:r>
      <w:r>
        <w:rPr>
          <w:rStyle w:val="NormalTok"/>
        </w:rPr>
        <w:t xml:space="preserve">: </w:t>
      </w:r>
      <w:r>
        <w:rPr>
          <w:rStyle w:val="StringTok"/>
        </w:rPr>
        <w:t xml:space="preserve">'Public use microdata area code'</w:t>
      </w:r>
      <w:r>
        <w:rPr>
          <w:rStyle w:val="NormalTok"/>
        </w:rPr>
        <w:t xml:space="preserve">,</w:t>
      </w:r>
      <w:r>
        <w:br/>
      </w:r>
      <w:r>
        <w:rPr>
          <w:rStyle w:val="NormalTok"/>
        </w:rPr>
        <w:t xml:space="preserve">    </w:t>
      </w:r>
      <w:r>
        <w:rPr>
          <w:rStyle w:val="StringTok"/>
        </w:rPr>
        <w:t xml:space="preserve">'NP'</w:t>
      </w:r>
      <w:r>
        <w:rPr>
          <w:rStyle w:val="NormalTok"/>
        </w:rPr>
        <w:t xml:space="preserve">: </w:t>
      </w:r>
      <w:r>
        <w:rPr>
          <w:rStyle w:val="StringTok"/>
        </w:rPr>
        <w:t xml:space="preserve">'Number of persons in household'</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'Housing unit/group quarters type'</w:t>
      </w:r>
      <w:r>
        <w:rPr>
          <w:rStyle w:val="NormalTok"/>
        </w:rPr>
        <w:t xml:space="preserve">,</w:t>
      </w:r>
      <w:r>
        <w:br/>
      </w:r>
      <w:r>
        <w:rPr>
          <w:rStyle w:val="NormalTok"/>
        </w:rPr>
        <w:t xml:space="preserve">    </w:t>
      </w:r>
      <w:r>
        <w:rPr>
          <w:rStyle w:val="StringTok"/>
        </w:rPr>
        <w:t xml:space="preserve">'BLD'</w:t>
      </w:r>
      <w:r>
        <w:rPr>
          <w:rStyle w:val="NormalTok"/>
        </w:rPr>
        <w:t xml:space="preserve">: </w:t>
      </w:r>
      <w:r>
        <w:rPr>
          <w:rStyle w:val="StringTok"/>
        </w:rPr>
        <w:t xml:space="preserve">'Building type'</w:t>
      </w:r>
      <w:r>
        <w:rPr>
          <w:rStyle w:val="NormalTok"/>
        </w:rPr>
        <w:t xml:space="preserve">,</w:t>
      </w:r>
      <w:r>
        <w:br/>
      </w:r>
      <w:r>
        <w:rPr>
          <w:rStyle w:val="NormalTok"/>
        </w:rPr>
        <w:t xml:space="preserve">    </w:t>
      </w:r>
      <w:r>
        <w:rPr>
          <w:rStyle w:val="StringTok"/>
        </w:rPr>
        <w:t xml:space="preserve">'TEN'</w:t>
      </w:r>
      <w:r>
        <w:rPr>
          <w:rStyle w:val="NormalTok"/>
        </w:rPr>
        <w:t xml:space="preserve">: </w:t>
      </w:r>
      <w:r>
        <w:rPr>
          <w:rStyle w:val="StringTok"/>
        </w:rPr>
        <w:t xml:space="preserve">'Tenure (owned/rented)'</w:t>
      </w:r>
      <w:r>
        <w:rPr>
          <w:rStyle w:val="NormalTok"/>
        </w:rPr>
        <w:t xml:space="preserve">,</w:t>
      </w:r>
      <w:r>
        <w:br/>
      </w:r>
      <w:r>
        <w:rPr>
          <w:rStyle w:val="NormalTok"/>
        </w:rPr>
        <w:t xml:space="preserve">    </w:t>
      </w:r>
      <w:r>
        <w:rPr>
          <w:rStyle w:val="StringTok"/>
        </w:rPr>
        <w:t xml:space="preserve">'VEH'</w:t>
      </w:r>
      <w:r>
        <w:rPr>
          <w:rStyle w:val="NormalTok"/>
        </w:rPr>
        <w:t xml:space="preserve">: </w:t>
      </w:r>
      <w:r>
        <w:rPr>
          <w:rStyle w:val="StringTok"/>
        </w:rPr>
        <w:t xml:space="preserve">'Vehicle availability'</w:t>
      </w:r>
      <w:r>
        <w:rPr>
          <w:rStyle w:val="NormalTok"/>
        </w:rPr>
        <w:t xml:space="preserve">,</w:t>
      </w:r>
      <w:r>
        <w:br/>
      </w:r>
      <w:r>
        <w:rPr>
          <w:rStyle w:val="NormalTok"/>
        </w:rPr>
        <w:t xml:space="preserve">    </w:t>
      </w:r>
      <w:r>
        <w:rPr>
          <w:rStyle w:val="StringTok"/>
        </w:rPr>
        <w:t xml:space="preserve">'HINCP'</w:t>
      </w:r>
      <w:r>
        <w:rPr>
          <w:rStyle w:val="NormalTok"/>
        </w:rPr>
        <w:t xml:space="preserve">: </w:t>
      </w:r>
      <w:r>
        <w:rPr>
          <w:rStyle w:val="StringTok"/>
        </w:rPr>
        <w:t xml:space="preserve">'Household income (2023 dollars)'</w:t>
      </w:r>
      <w:r>
        <w:rPr>
          <w:rStyle w:val="NormalTok"/>
        </w:rPr>
        <w:t xml:space="preserve">,</w:t>
      </w:r>
      <w:r>
        <w:br/>
      </w:r>
      <w:r>
        <w:rPr>
          <w:rStyle w:val="NormalTok"/>
        </w:rPr>
        <w:t xml:space="preserve">    </w:t>
      </w:r>
      <w:r>
        <w:rPr>
          <w:rStyle w:val="StringTok"/>
        </w:rPr>
        <w:t xml:space="preserve">'HHT'</w:t>
      </w:r>
      <w:r>
        <w:rPr>
          <w:rStyle w:val="NormalTok"/>
        </w:rPr>
        <w:t xml:space="preserve">: </w:t>
      </w:r>
      <w:r>
        <w:rPr>
          <w:rStyle w:val="StringTok"/>
        </w:rPr>
        <w:t xml:space="preserve">'Household type'</w:t>
      </w:r>
      <w:r>
        <w:br/>
      </w:r>
      <w:r>
        <w:rPr>
          <w:rStyle w:val="NormalTok"/>
        </w:rPr>
        <w:t xml:space="preserve">}</w:t>
      </w:r>
    </w:p>
    <w:bookmarkEnd w:id="43"/>
    <w:bookmarkStart w:id="44" w:name="person-file"/>
    <w:p>
      <w:pPr>
        <w:pStyle w:val="Heading4"/>
      </w:pPr>
      <w:r>
        <w:t xml:space="preserve">Person File</w:t>
      </w:r>
    </w:p>
    <w:p>
      <w:pPr>
        <w:pStyle w:val="FirstParagraph"/>
      </w:pPr>
      <w:r>
        <w:rPr>
          <w:bCs/>
          <w:b/>
        </w:rPr>
        <w:t xml:space="preserve">Source URL</w:t>
      </w:r>
      <w:r>
        <w:t xml:space="preserve">:</w:t>
      </w:r>
      <w:r>
        <w:t xml:space="preserve"> </w:t>
      </w:r>
      <w:r>
        <w:rPr>
          <w:rStyle w:val="VerbatimChar"/>
        </w:rPr>
        <w:t xml:space="preserve">https://www2.census.gov/programs-surveys/acs/data/pums/2023/5-Year/csv_pca.zip</w:t>
      </w:r>
      <w:r>
        <w:br/>
      </w:r>
      <w:r>
        <w:rPr>
          <w:bCs/>
          <w:b/>
        </w:rPr>
        <w:t xml:space="preserve">Extracted File</w:t>
      </w:r>
      <w:r>
        <w:t xml:space="preserve">:</w:t>
      </w:r>
      <w:r>
        <w:t xml:space="preserve"> </w:t>
      </w:r>
      <w:r>
        <w:rPr>
          <w:rStyle w:val="VerbatimChar"/>
        </w:rPr>
        <w:t xml:space="preserve">psam_p06.csv</w:t>
      </w:r>
      <w:r>
        <w:t xml:space="preserve"> </w:t>
      </w:r>
      <w:r>
        <w:t xml:space="preserve">(California persons)</w:t>
      </w:r>
      <w:r>
        <w:br/>
      </w:r>
      <w:r>
        <w:rPr>
          <w:bCs/>
          <w:b/>
        </w:rPr>
        <w:t xml:space="preserve">Output File</w:t>
      </w:r>
      <w:r>
        <w:t xml:space="preserve">:</w:t>
      </w:r>
      <w:r>
        <w:t xml:space="preserve"> </w:t>
      </w:r>
      <w:r>
        <w:rPr>
          <w:rStyle w:val="VerbatimChar"/>
        </w:rPr>
        <w:t xml:space="preserve">bay_area_persons_2019_2023_crosswalked.csv</w:t>
      </w:r>
      <w:r>
        <w:br/>
      </w:r>
      <w:r>
        <w:rPr>
          <w:bCs/>
          <w:b/>
        </w:rPr>
        <w:t xml:space="preserve">Record Count</w:t>
      </w:r>
      <w:r>
        <w:t xml:space="preserve">: ~230,000 Bay Area person records</w:t>
      </w:r>
    </w:p>
    <w:p>
      <w:pPr>
        <w:pStyle w:val="BodyText"/>
      </w:pPr>
      <w:r>
        <w:rPr>
          <w:bCs/>
          <w:b/>
        </w:rPr>
        <w:t xml:space="preserve">Key Variables</w:t>
      </w:r>
      <w:r>
        <w:t xml:space="preserve">:</w:t>
      </w:r>
    </w:p>
    <w:p>
      <w:pPr>
        <w:pStyle w:val="SourceCode"/>
      </w:pPr>
      <w:r>
        <w:rPr>
          <w:rStyle w:val="NormalTok"/>
        </w:rPr>
        <w:t xml:space="preserve">PERSON_VARIABLES </w:t>
      </w:r>
      <w:r>
        <w:rPr>
          <w:rStyle w:val="OperatorTok"/>
        </w:rPr>
        <w:t xml:space="preserve">=</w:t>
      </w:r>
      <w:r>
        <w:rPr>
          <w:rStyle w:val="NormalTok"/>
        </w:rPr>
        <w:t xml:space="preserve"> {</w:t>
      </w:r>
      <w:r>
        <w:br/>
      </w:r>
      <w:r>
        <w:rPr>
          <w:rStyle w:val="NormalTok"/>
        </w:rPr>
        <w:t xml:space="preserve">    </w:t>
      </w:r>
      <w:r>
        <w:rPr>
          <w:rStyle w:val="StringTok"/>
        </w:rPr>
        <w:t xml:space="preserve">'SERIALNO'</w:t>
      </w:r>
      <w:r>
        <w:rPr>
          <w:rStyle w:val="NormalTok"/>
        </w:rPr>
        <w:t xml:space="preserve">: </w:t>
      </w:r>
      <w:r>
        <w:rPr>
          <w:rStyle w:val="StringTok"/>
        </w:rPr>
        <w:t xml:space="preserve">'Household serial number (links to household)'</w:t>
      </w:r>
      <w:r>
        <w:rPr>
          <w:rStyle w:val="NormalTok"/>
        </w:rPr>
        <w:t xml:space="preserve">,</w:t>
      </w:r>
      <w:r>
        <w:br/>
      </w:r>
      <w:r>
        <w:rPr>
          <w:rStyle w:val="NormalTok"/>
        </w:rPr>
        <w:t xml:space="preserve">    </w:t>
      </w:r>
      <w:r>
        <w:rPr>
          <w:rStyle w:val="StringTok"/>
        </w:rPr>
        <w:t xml:space="preserve">'SPORDER'</w:t>
      </w:r>
      <w:r>
        <w:rPr>
          <w:rStyle w:val="NormalTok"/>
        </w:rPr>
        <w:t xml:space="preserve">: </w:t>
      </w:r>
      <w:r>
        <w:rPr>
          <w:rStyle w:val="StringTok"/>
        </w:rPr>
        <w:t xml:space="preserve">'Person number within household'</w:t>
      </w:r>
      <w:r>
        <w:rPr>
          <w:rStyle w:val="NormalTok"/>
        </w:rPr>
        <w:t xml:space="preserve">,</w:t>
      </w:r>
      <w:r>
        <w:br/>
      </w:r>
      <w:r>
        <w:rPr>
          <w:rStyle w:val="NormalTok"/>
        </w:rPr>
        <w:t xml:space="preserve">    </w:t>
      </w:r>
      <w:r>
        <w:rPr>
          <w:rStyle w:val="StringTok"/>
        </w:rPr>
        <w:t xml:space="preserve">'PWGTP'</w:t>
      </w:r>
      <w:r>
        <w:rPr>
          <w:rStyle w:val="NormalTok"/>
        </w:rPr>
        <w:t xml:space="preserve">: </w:t>
      </w:r>
      <w:r>
        <w:rPr>
          <w:rStyle w:val="StringTok"/>
        </w:rPr>
        <w:t xml:space="preserve">'Person weight'</w:t>
      </w:r>
      <w:r>
        <w:rPr>
          <w:rStyle w:val="NormalTok"/>
        </w:rPr>
        <w:t xml:space="preserve">,</w:t>
      </w:r>
      <w:r>
        <w:br/>
      </w:r>
      <w:r>
        <w:rPr>
          <w:rStyle w:val="NormalTok"/>
        </w:rPr>
        <w:t xml:space="preserve">    </w:t>
      </w:r>
      <w:r>
        <w:rPr>
          <w:rStyle w:val="StringTok"/>
        </w:rPr>
        <w:t xml:space="preserve">'AGEP'</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StringTok"/>
        </w:rPr>
        <w:t xml:space="preserve">'SEX'</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StringTok"/>
        </w:rPr>
        <w:t xml:space="preserve">'SCHL'</w:t>
      </w:r>
      <w:r>
        <w:rPr>
          <w:rStyle w:val="NormalTok"/>
        </w:rPr>
        <w:t xml:space="preserve">: </w:t>
      </w:r>
      <w:r>
        <w:rPr>
          <w:rStyle w:val="StringTok"/>
        </w:rPr>
        <w:t xml:space="preserve">'Educational attainment'</w:t>
      </w:r>
      <w:r>
        <w:rPr>
          <w:rStyle w:val="NormalTok"/>
        </w:rPr>
        <w:t xml:space="preserve">,</w:t>
      </w:r>
      <w:r>
        <w:br/>
      </w:r>
      <w:r>
        <w:rPr>
          <w:rStyle w:val="NormalTok"/>
        </w:rPr>
        <w:t xml:space="preserve">    </w:t>
      </w:r>
      <w:r>
        <w:rPr>
          <w:rStyle w:val="StringTok"/>
        </w:rPr>
        <w:t xml:space="preserve">'ESR'</w:t>
      </w:r>
      <w:r>
        <w:rPr>
          <w:rStyle w:val="NormalTok"/>
        </w:rPr>
        <w:t xml:space="preserve">: </w:t>
      </w:r>
      <w:r>
        <w:rPr>
          <w:rStyle w:val="StringTok"/>
        </w:rPr>
        <w:t xml:space="preserve">'Employment status recode'</w:t>
      </w:r>
      <w:r>
        <w:rPr>
          <w:rStyle w:val="NormalTok"/>
        </w:rPr>
        <w:t xml:space="preserve">,</w:t>
      </w:r>
      <w:r>
        <w:br/>
      </w:r>
      <w:r>
        <w:rPr>
          <w:rStyle w:val="NormalTok"/>
        </w:rPr>
        <w:t xml:space="preserve">    </w:t>
      </w:r>
      <w:r>
        <w:rPr>
          <w:rStyle w:val="StringTok"/>
        </w:rPr>
        <w:t xml:space="preserve">'WKHP'</w:t>
      </w:r>
      <w:r>
        <w:rPr>
          <w:rStyle w:val="NormalTok"/>
        </w:rPr>
        <w:t xml:space="preserve">: </w:t>
      </w:r>
      <w:r>
        <w:rPr>
          <w:rStyle w:val="StringTok"/>
        </w:rPr>
        <w:t xml:space="preserve">'Hours worked per week'</w:t>
      </w:r>
      <w:r>
        <w:rPr>
          <w:rStyle w:val="NormalTok"/>
        </w:rPr>
        <w:t xml:space="preserve">,</w:t>
      </w:r>
      <w:r>
        <w:br/>
      </w:r>
      <w:r>
        <w:rPr>
          <w:rStyle w:val="NormalTok"/>
        </w:rPr>
        <w:t xml:space="preserve">    </w:t>
      </w:r>
      <w:r>
        <w:rPr>
          <w:rStyle w:val="StringTok"/>
        </w:rPr>
        <w:t xml:space="preserve">'WKW'</w:t>
      </w:r>
      <w:r>
        <w:rPr>
          <w:rStyle w:val="NormalTok"/>
        </w:rPr>
        <w:t xml:space="preserve">: </w:t>
      </w:r>
      <w:r>
        <w:rPr>
          <w:rStyle w:val="StringTok"/>
        </w:rPr>
        <w:t xml:space="preserve">'Weeks worked per year'</w:t>
      </w:r>
      <w:r>
        <w:rPr>
          <w:rStyle w:val="NormalTok"/>
        </w:rPr>
        <w:t xml:space="preserve">,</w:t>
      </w:r>
      <w:r>
        <w:br/>
      </w:r>
      <w:r>
        <w:rPr>
          <w:rStyle w:val="NormalTok"/>
        </w:rPr>
        <w:t xml:space="preserve">    </w:t>
      </w:r>
      <w:r>
        <w:rPr>
          <w:rStyle w:val="StringTok"/>
        </w:rPr>
        <w:t xml:space="preserve">'OCCP'</w:t>
      </w:r>
      <w:r>
        <w:rPr>
          <w:rStyle w:val="NormalTok"/>
        </w:rPr>
        <w:t xml:space="preserve">: </w:t>
      </w:r>
      <w:r>
        <w:rPr>
          <w:rStyle w:val="StringTok"/>
        </w:rPr>
        <w:t xml:space="preserve">'Occupation code'</w:t>
      </w:r>
      <w:r>
        <w:rPr>
          <w:rStyle w:val="NormalTok"/>
        </w:rPr>
        <w:t xml:space="preserve">,</w:t>
      </w:r>
      <w:r>
        <w:br/>
      </w:r>
      <w:r>
        <w:rPr>
          <w:rStyle w:val="NormalTok"/>
        </w:rPr>
        <w:t xml:space="preserve">    </w:t>
      </w:r>
      <w:r>
        <w:rPr>
          <w:rStyle w:val="StringTok"/>
        </w:rPr>
        <w:t xml:space="preserve">'SCHG'</w:t>
      </w:r>
      <w:r>
        <w:rPr>
          <w:rStyle w:val="NormalTok"/>
        </w:rPr>
        <w:t xml:space="preserve">: </w:t>
      </w:r>
      <w:r>
        <w:rPr>
          <w:rStyle w:val="StringTok"/>
        </w:rPr>
        <w:t xml:space="preserve">'School grade attending'</w:t>
      </w:r>
      <w:r>
        <w:br/>
      </w:r>
      <w:r>
        <w:rPr>
          <w:rStyle w:val="NormalTok"/>
        </w:rPr>
        <w:t xml:space="preserve">}</w:t>
      </w:r>
    </w:p>
    <w:bookmarkEnd w:id="44"/>
    <w:bookmarkEnd w:id="45"/>
    <w:bookmarkStart w:id="48" w:name="pums-data-processing"/>
    <w:p>
      <w:pPr>
        <w:pStyle w:val="Heading3"/>
      </w:pPr>
      <w:r>
        <w:t xml:space="preserve">PUMS Data Processing</w:t>
      </w:r>
    </w:p>
    <w:bookmarkStart w:id="46" w:name="bay-area-filtering"/>
    <w:p>
      <w:pPr>
        <w:pStyle w:val="Heading4"/>
      </w:pPr>
      <w:r>
        <w:t xml:space="preserve">Bay Area Filtering</w:t>
      </w:r>
    </w:p>
    <w:p>
      <w:pPr>
        <w:pStyle w:val="FirstParagraph"/>
      </w:pPr>
      <w:r>
        <w:rPr>
          <w:bCs/>
          <w:b/>
        </w:rPr>
        <w:t xml:space="preserve">Geographic Filter</w:t>
      </w:r>
      <w:r>
        <w:t xml:space="preserve">: PUMA codes 5301-5355 (2020 boundaries)</w:t>
      </w:r>
      <w:r>
        <w:br/>
      </w:r>
      <w:r>
        <w:rPr>
          <w:bCs/>
          <w:b/>
        </w:rPr>
        <w:t xml:space="preserve">Quality Checks</w:t>
      </w:r>
      <w:r>
        <w:t xml:space="preserve">: Remove records with invalid weights or missing critical variables</w:t>
      </w:r>
      <w:r>
        <w:br/>
      </w:r>
      <w:r>
        <w:rPr>
          <w:bCs/>
          <w:b/>
        </w:rPr>
        <w:t xml:space="preserve">Crosswalk Integration</w:t>
      </w:r>
      <w:r>
        <w:t xml:space="preserve">: 2020 PUMA boundaries automatically integrated in 2023 5-year files</w:t>
      </w:r>
    </w:p>
    <w:bookmarkEnd w:id="46"/>
    <w:bookmarkStart w:id="47" w:name="weight-adjustments"/>
    <w:p>
      <w:pPr>
        <w:pStyle w:val="Heading4"/>
      </w:pPr>
      <w:r>
        <w:t xml:space="preserve">Weight Adjustments</w:t>
      </w:r>
    </w:p>
    <w:p>
      <w:pPr>
        <w:pStyle w:val="FirstParagraph"/>
      </w:pPr>
      <w:r>
        <w:rPr>
          <w:bCs/>
          <w:b/>
        </w:rPr>
        <w:t xml:space="preserve">Base Weights</w:t>
      </w:r>
      <w:r>
        <w:t xml:space="preserve">: Use WGTP (household) and PWGTP (person) from Census Bureau</w:t>
      </w:r>
      <w:r>
        <w:br/>
      </w:r>
      <w:r>
        <w:rPr>
          <w:bCs/>
          <w:b/>
        </w:rPr>
        <w:t xml:space="preserve">Regional Scaling</w:t>
      </w:r>
      <w:r>
        <w:t xml:space="preserve">: Adjust weights to match ACS 1-year regional totals</w:t>
      </w:r>
      <w:r>
        <w:br/>
      </w:r>
      <w:r>
        <w:rPr>
          <w:bCs/>
          <w:b/>
        </w:rPr>
        <w:t xml:space="preserve">Validation</w:t>
      </w:r>
      <w:r>
        <w:t xml:space="preserve">: Ensure weighted totals align with control data</w:t>
      </w:r>
    </w:p>
    <w:p>
      <w:r>
        <w:pict>
          <v:rect style="width:0;height:1.5pt" o:hralign="center" o:hrstd="t" o:hr="t"/>
        </w:pict>
      </w:r>
    </w:p>
    <w:bookmarkEnd w:id="47"/>
    <w:bookmarkEnd w:id="48"/>
    <w:bookmarkEnd w:id="49"/>
    <w:bookmarkStart w:id="53" w:name="network-and-infrastructure-data"/>
    <w:p>
      <w:pPr>
        <w:pStyle w:val="Heading2"/>
      </w:pPr>
      <w:r>
        <w:t xml:space="preserve">Network and Infrastructure Data</w:t>
      </w:r>
    </w:p>
    <w:bookmarkStart w:id="51" w:name="tm2py-utils-repository-data"/>
    <w:p>
      <w:pPr>
        <w:pStyle w:val="Heading3"/>
      </w:pPr>
      <w:r>
        <w:t xml:space="preserve">TM2py-utils Repository Data</w:t>
      </w:r>
    </w:p>
    <w:p>
      <w:pPr>
        <w:pStyle w:val="FirstParagraph"/>
      </w:pPr>
      <w:r>
        <w:rPr>
          <w:bCs/>
          <w:b/>
        </w:rPr>
        <w:t xml:space="preserve">Repository</w:t>
      </w:r>
      <w:r>
        <w:t xml:space="preserve">:</w:t>
      </w:r>
      <w:r>
        <w:t xml:space="preserve"> </w:t>
      </w:r>
      <w:r>
        <w:rPr>
          <w:rStyle w:val="VerbatimChar"/>
        </w:rPr>
        <w:t xml:space="preserve">C:/GitHub/tm2py-utils/</w:t>
      </w:r>
      <w:r>
        <w:br/>
      </w:r>
      <w:r>
        <w:rPr>
          <w:bCs/>
          <w:b/>
        </w:rPr>
        <w:t xml:space="preserve">Purpose</w:t>
      </w:r>
      <w:r>
        <w:t xml:space="preserve">: Authoritative source for TM2.5 geographic definitions</w:t>
      </w:r>
      <w:r>
        <w:br/>
      </w:r>
      <w:r>
        <w:rPr>
          <w:bCs/>
          <w:b/>
        </w:rPr>
        <w:t xml:space="preserve">Update Frequency</w:t>
      </w:r>
      <w:r>
        <w:t xml:space="preserve">: As needed for model updates</w:t>
      </w:r>
      <w:r>
        <w:br/>
      </w:r>
      <w:r>
        <w:rPr>
          <w:bCs/>
          <w:b/>
        </w:rPr>
        <w:t xml:space="preserve">Maintenance</w:t>
      </w:r>
      <w:r>
        <w:t xml:space="preserve">: Travel Model Two development team</w:t>
      </w:r>
    </w:p>
    <w:bookmarkStart w:id="50" w:name="geographic-definition-files"/>
    <w:p>
      <w:pPr>
        <w:pStyle w:val="Heading4"/>
      </w:pPr>
      <w:r>
        <w:t xml:space="preserve">Geographic Definition Files</w:t>
      </w:r>
    </w:p>
    <w:p>
      <w:pPr>
        <w:pStyle w:val="FirstParagraph"/>
      </w:pPr>
      <w:r>
        <w:rPr>
          <w:bCs/>
          <w:b/>
        </w:rPr>
        <w:t xml:space="preserve">MAZ/TAZ Definitions</w:t>
      </w:r>
      <w:r>
        <w:t xml:space="preserve">:</w:t>
      </w:r>
      <w:r>
        <w:t xml:space="preserve"> </w:t>
      </w:r>
      <w:r>
        <w:t xml:space="preserve">-</w:t>
      </w:r>
      <w:r>
        <w:t xml:space="preserve"> </w:t>
      </w:r>
      <w:r>
        <w:rPr>
          <w:rStyle w:val="VerbatimChar"/>
        </w:rPr>
        <w:t xml:space="preserve">mazs_TM2_2_5.shp</w:t>
      </w:r>
      <w:r>
        <w:t xml:space="preserve">: MAZ polygon boundaries</w:t>
      </w:r>
      <w:r>
        <w:t xml:space="preserve"> </w:t>
      </w:r>
      <w:r>
        <w:t xml:space="preserve">-</w:t>
      </w:r>
      <w:r>
        <w:t xml:space="preserve"> </w:t>
      </w:r>
      <w:r>
        <w:rPr>
          <w:rStyle w:val="VerbatimChar"/>
        </w:rPr>
        <w:t xml:space="preserve">tazs_TM2_2_5.shp</w:t>
      </w:r>
      <w:r>
        <w:t xml:space="preserve">: TAZ polygon boundaries</w:t>
      </w:r>
      <w:r>
        <w:br/>
      </w:r>
      <w:r>
        <w:t xml:space="preserve">-</w:t>
      </w:r>
      <w:r>
        <w:t xml:space="preserve"> </w:t>
      </w:r>
      <w:r>
        <w:rPr>
          <w:rStyle w:val="VerbatimChar"/>
        </w:rPr>
        <w:t xml:space="preserve">blocks_mazs_tazs_2.5.csv</w:t>
      </w:r>
      <w:r>
        <w:t xml:space="preserve">: Block to zone assignments</w:t>
      </w:r>
    </w:p>
    <w:p>
      <w:pPr>
        <w:pStyle w:val="BodyText"/>
      </w:pPr>
      <w:r>
        <w:rPr>
          <w:bCs/>
          <w:b/>
        </w:rPr>
        <w:t xml:space="preserve">Crosswalk Files</w:t>
      </w:r>
      <w:r>
        <w:t xml:space="preserve">:</w:t>
      </w:r>
      <w:r>
        <w:t xml:space="preserve"> </w:t>
      </w:r>
      <w:r>
        <w:t xml:space="preserve">-</w:t>
      </w:r>
      <w:r>
        <w:t xml:space="preserve"> </w:t>
      </w:r>
      <w:r>
        <w:rPr>
          <w:rStyle w:val="VerbatimChar"/>
        </w:rPr>
        <w:t xml:space="preserve">maz_id_lookups.csv</w:t>
      </w:r>
      <w:r>
        <w:t xml:space="preserve">: MAZ identifier conversions</w:t>
      </w:r>
      <w:r>
        <w:t xml:space="preserve"> </w:t>
      </w:r>
      <w:r>
        <w:t xml:space="preserve">- Various crosswalk files for geographic relationships</w:t>
      </w:r>
    </w:p>
    <w:bookmarkEnd w:id="50"/>
    <w:bookmarkEnd w:id="51"/>
    <w:bookmarkStart w:id="52" w:name="network-geographic-cache"/>
    <w:p>
      <w:pPr>
        <w:pStyle w:val="Heading3"/>
      </w:pPr>
      <w:r>
        <w:t xml:space="preserve">Network Geographic Cache</w:t>
      </w:r>
    </w:p>
    <w:p>
      <w:pPr>
        <w:pStyle w:val="FirstParagraph"/>
      </w:pPr>
      <w:r>
        <w:rPr>
          <w:bCs/>
          <w:b/>
        </w:rPr>
        <w:t xml:space="preserve">Network Location</w:t>
      </w:r>
      <w:r>
        <w:t xml:space="preserve">:</w:t>
      </w:r>
      <w:r>
        <w:t xml:space="preserve"> </w:t>
      </w:r>
      <w:r>
        <w:rPr>
          <w:rStyle w:val="VerbatimChar"/>
        </w:rPr>
        <w:t xml:space="preserve">M:/Data/Census/NewCachedTablesForPopulationSimControls/</w:t>
      </w:r>
      <w:r>
        <w:br/>
      </w:r>
      <w:r>
        <w:rPr>
          <w:bCs/>
          <w:b/>
        </w:rPr>
        <w:t xml:space="preserve">Purpose</w:t>
      </w:r>
      <w:r>
        <w:t xml:space="preserve">: Centralized storage for processed geographic data</w:t>
      </w:r>
      <w:r>
        <w:br/>
      </w:r>
      <w:r>
        <w:rPr>
          <w:bCs/>
          <w:b/>
        </w:rPr>
        <w:t xml:space="preserve">Access</w:t>
      </w:r>
      <w:r>
        <w:t xml:space="preserve">: Network drive with team access permissions</w:t>
      </w:r>
    </w:p>
    <w:p>
      <w:pPr>
        <w:pStyle w:val="BodyText"/>
      </w:pPr>
      <w:r>
        <w:rPr>
          <w:bCs/>
          <w:b/>
        </w:rPr>
        <w:t xml:space="preserve">Contents</w:t>
      </w:r>
      <w:r>
        <w:t xml:space="preserve">:</w:t>
      </w:r>
      <w:r>
        <w:t xml:space="preserve"> </w:t>
      </w:r>
      <w:r>
        <w:t xml:space="preserve">- Processed MAZ/TAZ geographic files</w:t>
      </w:r>
      <w:r>
        <w:t xml:space="preserve"> </w:t>
      </w:r>
      <w:r>
        <w:t xml:space="preserve">- NHGIS crosswalk files for temporal geography changes</w:t>
      </w:r>
      <w:r>
        <w:t xml:space="preserve"> </w:t>
      </w:r>
      <w:r>
        <w:t xml:space="preserve">- Block group and tract boundary definitions</w:t>
      </w:r>
    </w:p>
    <w:p>
      <w:r>
        <w:pict>
          <v:rect style="width:0;height:1.5pt" o:hralign="center" o:hrstd="t" o:hr="t"/>
        </w:pict>
      </w:r>
    </w:p>
    <w:bookmarkEnd w:id="52"/>
    <w:bookmarkEnd w:id="53"/>
    <w:bookmarkStart w:id="61" w:name="configuration-and-control-files"/>
    <w:p>
      <w:pPr>
        <w:pStyle w:val="Heading2"/>
      </w:pPr>
      <w:r>
        <w:t xml:space="preserve">Configuration and Control Files</w:t>
      </w:r>
    </w:p>
    <w:bookmarkStart w:id="56" w:name="populationsim-configuration"/>
    <w:p>
      <w:pPr>
        <w:pStyle w:val="Heading3"/>
      </w:pPr>
      <w:r>
        <w:t xml:space="preserve">PopulationSim Configuration</w:t>
      </w:r>
    </w:p>
    <w:bookmarkStart w:id="54" w:name="settings-configuration-settings.yaml"/>
    <w:p>
      <w:pPr>
        <w:pStyle w:val="Heading4"/>
      </w:pPr>
      <w:r>
        <w:t xml:space="preserve">Settings Configuration (</w:t>
      </w:r>
      <w:r>
        <w:rPr>
          <w:rStyle w:val="VerbatimChar"/>
        </w:rPr>
        <w:t xml:space="preserve">settings.yaml</w:t>
      </w:r>
      <w:r>
        <w:t xml:space="preserve">)</w:t>
      </w:r>
    </w:p>
    <w:p>
      <w:pPr>
        <w:pStyle w:val="SourceCode"/>
      </w:pPr>
      <w:r>
        <w:rPr>
          <w:rStyle w:val="CommentTok"/>
        </w:rPr>
        <w:t xml:space="preserve"># Core PopulationSim parameters</w:t>
      </w:r>
      <w:r>
        <w:br/>
      </w:r>
      <w:r>
        <w:rPr>
          <w:rStyle w:val="FunctionTok"/>
        </w:rPr>
        <w:t xml:space="preserve">geographies</w:t>
      </w:r>
      <w:r>
        <w:rPr>
          <w:rStyle w:val="KeywordTok"/>
        </w:rPr>
        <w:t xml:space="preserve">:</w:t>
      </w:r>
      <w:r>
        <w:rPr>
          <w:rStyle w:val="AttributeTok"/>
        </w:rPr>
        <w:t xml:space="preserve"> </w:t>
      </w:r>
      <w:r>
        <w:rPr>
          <w:rStyle w:val="KeywordTok"/>
        </w:rPr>
        <w:t xml:space="preserve">[</w:t>
      </w:r>
      <w:r>
        <w:rPr>
          <w:rStyle w:val="AttributeTok"/>
        </w:rPr>
        <w:t xml:space="preserve">COUNTY</w:t>
      </w:r>
      <w:r>
        <w:rPr>
          <w:rStyle w:val="KeywordTok"/>
        </w:rPr>
        <w:t xml:space="preserve">,</w:t>
      </w:r>
      <w:r>
        <w:rPr>
          <w:rStyle w:val="AttributeTok"/>
        </w:rPr>
        <w:t xml:space="preserve"> PUMA</w:t>
      </w:r>
      <w:r>
        <w:rPr>
          <w:rStyle w:val="KeywordTok"/>
        </w:rPr>
        <w:t xml:space="preserve">,</w:t>
      </w:r>
      <w:r>
        <w:rPr>
          <w:rStyle w:val="AttributeTok"/>
        </w:rPr>
        <w:t xml:space="preserve"> TAZ_NODE</w:t>
      </w:r>
      <w:r>
        <w:rPr>
          <w:rStyle w:val="KeywordTok"/>
        </w:rPr>
        <w:t xml:space="preserve">,</w:t>
      </w:r>
      <w:r>
        <w:rPr>
          <w:rStyle w:val="AttributeTok"/>
        </w:rPr>
        <w:t xml:space="preserve"> MAZ_NODE</w:t>
      </w:r>
      <w:r>
        <w:rPr>
          <w:rStyle w:val="KeywordTok"/>
        </w:rPr>
        <w:t xml:space="preserve">]</w:t>
      </w:r>
      <w:r>
        <w:br/>
      </w:r>
      <w:r>
        <w:rPr>
          <w:rStyle w:val="FunctionTok"/>
        </w:rPr>
        <w:t xml:space="preserve">seed_geography</w:t>
      </w:r>
      <w:r>
        <w:rPr>
          <w:rStyle w:val="KeywordTok"/>
        </w:rPr>
        <w:t xml:space="preserve">:</w:t>
      </w:r>
      <w:r>
        <w:rPr>
          <w:rStyle w:val="AttributeTok"/>
        </w:rPr>
        <w:t xml:space="preserve"> PUMA</w:t>
      </w:r>
      <w:r>
        <w:br/>
      </w:r>
      <w:r>
        <w:rPr>
          <w:rStyle w:val="FunctionTok"/>
        </w:rPr>
        <w:t xml:space="preserve">household_weight_col</w:t>
      </w:r>
      <w:r>
        <w:rPr>
          <w:rStyle w:val="KeywordTok"/>
        </w:rPr>
        <w:t xml:space="preserve">:</w:t>
      </w:r>
      <w:r>
        <w:rPr>
          <w:rStyle w:val="AttributeTok"/>
        </w:rPr>
        <w:t xml:space="preserve"> WGTP</w:t>
      </w:r>
      <w:r>
        <w:br/>
      </w:r>
      <w:r>
        <w:rPr>
          <w:rStyle w:val="FunctionTok"/>
        </w:rPr>
        <w:t xml:space="preserve">household_id_col</w:t>
      </w:r>
      <w:r>
        <w:rPr>
          <w:rStyle w:val="KeywordTok"/>
        </w:rPr>
        <w:t xml:space="preserve">:</w:t>
      </w:r>
      <w:r>
        <w:rPr>
          <w:rStyle w:val="AttributeTok"/>
        </w:rPr>
        <w:t xml:space="preserve"> unique_hh_id</w:t>
      </w:r>
      <w:r>
        <w:br/>
      </w:r>
      <w:r>
        <w:rPr>
          <w:rStyle w:val="FunctionTok"/>
        </w:rPr>
        <w:t xml:space="preserve">total_hh_control</w:t>
      </w:r>
      <w:r>
        <w:rPr>
          <w:rStyle w:val="KeywordTok"/>
        </w:rPr>
        <w:t xml:space="preserve">:</w:t>
      </w:r>
      <w:r>
        <w:rPr>
          <w:rStyle w:val="AttributeTok"/>
        </w:rPr>
        <w:t xml:space="preserve"> numhh_gq</w:t>
      </w:r>
      <w:r>
        <w:br/>
      </w:r>
      <w:r>
        <w:br/>
      </w:r>
      <w:r>
        <w:rPr>
          <w:rStyle w:val="CommentTok"/>
        </w:rPr>
        <w:t xml:space="preserve"># Algorithm configuration</w:t>
      </w:r>
      <w:r>
        <w:br/>
      </w:r>
      <w:r>
        <w:rPr>
          <w:rStyle w:val="FunctionTok"/>
        </w:rPr>
        <w:t xml:space="preserve">INTEGERIZE_WITH_BACKSTOPPED_CONTROLS</w:t>
      </w:r>
      <w:r>
        <w:rPr>
          <w:rStyle w:val="KeywordTok"/>
        </w:rPr>
        <w:t xml:space="preserve">:</w:t>
      </w:r>
      <w:r>
        <w:rPr>
          <w:rStyle w:val="AttributeTok"/>
        </w:rPr>
        <w:t xml:space="preserve"> </w:t>
      </w:r>
      <w:r>
        <w:rPr>
          <w:rStyle w:val="CharTok"/>
        </w:rPr>
        <w:t xml:space="preserve">True</w:t>
      </w:r>
      <w:r>
        <w:br/>
      </w:r>
      <w:r>
        <w:rPr>
          <w:rStyle w:val="FunctionTok"/>
        </w:rPr>
        <w:t xml:space="preserve">SUB_BALANCE_WITH_FLOAT_SEED_WEIGHTS</w:t>
      </w:r>
      <w:r>
        <w:rPr>
          <w:rStyle w:val="KeywordTok"/>
        </w:rPr>
        <w:t xml:space="preserve">:</w:t>
      </w:r>
      <w:r>
        <w:rPr>
          <w:rStyle w:val="AttributeTok"/>
        </w:rPr>
        <w:t xml:space="preserve"> </w:t>
      </w:r>
      <w:r>
        <w:rPr>
          <w:rStyle w:val="CharTok"/>
        </w:rPr>
        <w:t xml:space="preserve">True</w:t>
      </w:r>
      <w:r>
        <w:br/>
      </w:r>
      <w:r>
        <w:rPr>
          <w:rStyle w:val="FunctionTok"/>
        </w:rPr>
        <w:t xml:space="preserve">GROUP_BY_INCIDENCE_SIGNATURE</w:t>
      </w:r>
      <w:r>
        <w:rPr>
          <w:rStyle w:val="KeywordTok"/>
        </w:rPr>
        <w:t xml:space="preserve">:</w:t>
      </w:r>
      <w:r>
        <w:rPr>
          <w:rStyle w:val="AttributeTok"/>
        </w:rPr>
        <w:t xml:space="preserve"> </w:t>
      </w:r>
      <w:r>
        <w:rPr>
          <w:rStyle w:val="CharTok"/>
        </w:rPr>
        <w:t xml:space="preserve">False</w:t>
      </w:r>
      <w:r>
        <w:br/>
      </w:r>
      <w:r>
        <w:rPr>
          <w:rStyle w:val="FunctionTok"/>
        </w:rPr>
        <w:t xml:space="preserve">USE_SIMUL_INTEGERIZER</w:t>
      </w:r>
      <w:r>
        <w:rPr>
          <w:rStyle w:val="KeywordTok"/>
        </w:rPr>
        <w:t xml:space="preserve">:</w:t>
      </w:r>
      <w:r>
        <w:rPr>
          <w:rStyle w:val="AttributeTok"/>
        </w:rPr>
        <w:t xml:space="preserve"> </w:t>
      </w:r>
      <w:r>
        <w:rPr>
          <w:rStyle w:val="CharTok"/>
        </w:rPr>
        <w:t xml:space="preserve">True</w:t>
      </w:r>
      <w:r>
        <w:br/>
      </w:r>
      <w:r>
        <w:rPr>
          <w:rStyle w:val="FunctionTok"/>
        </w:rPr>
        <w:t xml:space="preserve">max_expansion_factor</w:t>
      </w:r>
      <w:r>
        <w:rPr>
          <w:rStyle w:val="KeywordTok"/>
        </w:rPr>
        <w:t xml:space="preserve">:</w:t>
      </w:r>
      <w:r>
        <w:rPr>
          <w:rStyle w:val="AttributeTok"/>
        </w:rPr>
        <w:t xml:space="preserve"> </w:t>
      </w:r>
      <w:r>
        <w:rPr>
          <w:rStyle w:val="DecValTok"/>
        </w:rPr>
        <w:t xml:space="preserve">50</w:t>
      </w:r>
      <w:r>
        <w:br/>
      </w:r>
      <w:r>
        <w:br/>
      </w:r>
      <w:r>
        <w:rPr>
          <w:rStyle w:val="CommentTok"/>
        </w:rPr>
        <w:t xml:space="preserve"># Convergence criteria</w:t>
      </w:r>
      <w:r>
        <w:br/>
      </w:r>
      <w:r>
        <w:rPr>
          <w:rStyle w:val="FunctionTok"/>
        </w:rPr>
        <w:t xml:space="preserve">rel_tolerance</w:t>
      </w:r>
      <w:r>
        <w:rPr>
          <w:rStyle w:val="KeywordTok"/>
        </w:rPr>
        <w:t xml:space="preserve">:</w:t>
      </w:r>
      <w:r>
        <w:rPr>
          <w:rStyle w:val="AttributeTok"/>
        </w:rPr>
        <w:t xml:space="preserve"> </w:t>
      </w:r>
      <w:r>
        <w:rPr>
          <w:rStyle w:val="FloatTok"/>
        </w:rPr>
        <w:t xml:space="preserve">0.05</w:t>
      </w:r>
      <w:r>
        <w:br/>
      </w:r>
      <w:r>
        <w:rPr>
          <w:rStyle w:val="FunctionTok"/>
        </w:rPr>
        <w:t xml:space="preserve">abs_tolerance</w:t>
      </w:r>
      <w:r>
        <w:rPr>
          <w:rStyle w:val="KeywordTok"/>
        </w:rPr>
        <w:t xml:space="preserve">:</w:t>
      </w:r>
      <w:r>
        <w:rPr>
          <w:rStyle w:val="AttributeTok"/>
        </w:rPr>
        <w:t xml:space="preserve"> </w:t>
      </w:r>
      <w:r>
        <w:rPr>
          <w:rStyle w:val="FloatTok"/>
        </w:rPr>
        <w:t xml:space="preserve">20.0</w:t>
      </w:r>
      <w:r>
        <w:br/>
      </w:r>
      <w:r>
        <w:rPr>
          <w:rStyle w:val="FunctionTok"/>
        </w:rPr>
        <w:t xml:space="preserve">integer_tolerance</w:t>
      </w:r>
      <w:r>
        <w:rPr>
          <w:rStyle w:val="KeywordTok"/>
        </w:rPr>
        <w:t xml:space="preserve">:</w:t>
      </w:r>
      <w:r>
        <w:rPr>
          <w:rStyle w:val="AttributeTok"/>
        </w:rPr>
        <w:t xml:space="preserve"> </w:t>
      </w:r>
      <w:r>
        <w:rPr>
          <w:rStyle w:val="FloatTok"/>
        </w:rPr>
        <w:t xml:space="preserve">0.5</w:t>
      </w:r>
    </w:p>
    <w:bookmarkEnd w:id="54"/>
    <w:bookmarkStart w:id="55" w:name="control-specification-controls.csv"/>
    <w:p>
      <w:pPr>
        <w:pStyle w:val="Heading4"/>
      </w:pPr>
      <w:r>
        <w:t xml:space="preserve">Control Specification (</w:t>
      </w:r>
      <w:r>
        <w:rPr>
          <w:rStyle w:val="VerbatimChar"/>
        </w:rPr>
        <w:t xml:space="preserve">controls.csv</w:t>
      </w:r>
      <w:r>
        <w:t xml:space="preserve">)</w:t>
      </w:r>
    </w:p>
    <w:p>
      <w:pPr>
        <w:pStyle w:val="FirstParagraph"/>
      </w:pPr>
      <w:r>
        <w:rPr>
          <w:bCs/>
          <w:b/>
        </w:rPr>
        <w:t xml:space="preserve">Purpose</w:t>
      </w:r>
      <w:r>
        <w:t xml:space="preserve">: Defines which demographic controls to use at each geographic level</w:t>
      </w:r>
      <w:r>
        <w:br/>
      </w:r>
      <w:r>
        <w:rPr>
          <w:bCs/>
          <w:b/>
        </w:rPr>
        <w:t xml:space="preserve">Record Count</w:t>
      </w:r>
      <w:r>
        <w:t xml:space="preserve">: 32 control categories</w:t>
      </w:r>
      <w:r>
        <w:br/>
      </w:r>
      <w:r>
        <w:rPr>
          <w:bCs/>
          <w:b/>
        </w:rPr>
        <w:t xml:space="preserve">Format</w:t>
      </w:r>
      <w:r>
        <w:t xml:space="preserve">: CSV with target, geography, importance, and expression columns</w:t>
      </w:r>
    </w:p>
    <w:p>
      <w:pPr>
        <w:pStyle w:val="SourceCode"/>
      </w:pPr>
      <w:r>
        <w:rPr>
          <w:rStyle w:val="VerbatimChar"/>
        </w:rPr>
        <w:t xml:space="preserve">target,geography,seed_table,importance,control_field,expression</w:t>
      </w:r>
      <w:r>
        <w:br/>
      </w:r>
      <w:r>
        <w:rPr>
          <w:rStyle w:val="VerbatimChar"/>
        </w:rPr>
        <w:t xml:space="preserve">numhh_gq,MAZ_NODE,households,100000,numhh_gq,households.unique_hh_id &gt; 0</w:t>
      </w:r>
      <w:r>
        <w:br/>
      </w:r>
      <w:r>
        <w:rPr>
          <w:rStyle w:val="VerbatimChar"/>
        </w:rPr>
        <w:t xml:space="preserve">hh_size_1,TAZ_NODE,households,10000,hh_size_1_gq,households.NP == 1</w:t>
      </w:r>
      <w:r>
        <w:br/>
      </w:r>
      <w:r>
        <w:rPr>
          <w:rStyle w:val="VerbatimChar"/>
        </w:rPr>
        <w:t xml:space="preserve">pers_age_00_19,TAZ_NODE,persons,100000,pers_age_00_19,(persons.AGEP &gt;= 0) &amp; (persons.AGEP &lt;= 19)</w:t>
      </w:r>
      <w:r>
        <w:br/>
      </w:r>
      <w:r>
        <w:rPr>
          <w:rStyle w:val="VerbatimChar"/>
        </w:rPr>
        <w:t xml:space="preserve">inc_lt_20k,TAZ_NODE,households,10000,inc_lt_20k,(households.hh_income_2023 &gt;= 0) &amp; (households.hh_income_2023 &lt;= 19999)</w:t>
      </w:r>
    </w:p>
    <w:bookmarkEnd w:id="55"/>
    <w:bookmarkEnd w:id="56"/>
    <w:bookmarkStart w:id="58" w:name="control-data-files"/>
    <w:p>
      <w:pPr>
        <w:pStyle w:val="Heading3"/>
      </w:pPr>
      <w:r>
        <w:t xml:space="preserve">Control Data Files</w:t>
      </w:r>
    </w:p>
    <w:bookmarkStart w:id="57" w:name="generated-control-files"/>
    <w:p>
      <w:pPr>
        <w:pStyle w:val="Heading4"/>
      </w:pPr>
      <w:r>
        <w:t xml:space="preserve">Generated Control Files</w:t>
      </w:r>
    </w:p>
    <w:p>
      <w:pPr>
        <w:pStyle w:val="FirstParagraph"/>
      </w:pPr>
      <w:r>
        <w:rPr>
          <w:bCs/>
          <w:b/>
        </w:rPr>
        <w:t xml:space="preserve">MAZ Controls</w:t>
      </w:r>
      <w:r>
        <w:t xml:space="preserve"> </w:t>
      </w:r>
      <w:r>
        <w:t xml:space="preserve">(</w:t>
      </w:r>
      <w:r>
        <w:rPr>
          <w:rStyle w:val="VerbatimChar"/>
        </w:rPr>
        <w:t xml:space="preserve">maz_marginals_hhgq.csv</w:t>
      </w:r>
      <w:r>
        <w:t xml:space="preserve">):</w:t>
      </w:r>
      <w:r>
        <w:t xml:space="preserve"> </w:t>
      </w:r>
      <w:r>
        <w:t xml:space="preserve">- Total households by MAZ zone (~39,586 records)</w:t>
      </w:r>
      <w:r>
        <w:t xml:space="preserve"> </w:t>
      </w:r>
      <w:r>
        <w:t xml:space="preserve">- Group quarters by type (university, non-institutional)</w:t>
      </w:r>
      <w:r>
        <w:t xml:space="preserve"> </w:t>
      </w:r>
      <w:r>
        <w:t xml:space="preserve">- Source: ACS block group data aggregated to MAZ</w:t>
      </w:r>
    </w:p>
    <w:p>
      <w:pPr>
        <w:pStyle w:val="BodyText"/>
      </w:pPr>
      <w:r>
        <w:rPr>
          <w:bCs/>
          <w:b/>
        </w:rPr>
        <w:t xml:space="preserve">TAZ Controls</w:t>
      </w:r>
      <w:r>
        <w:t xml:space="preserve"> </w:t>
      </w:r>
      <w:r>
        <w:t xml:space="preserve">(</w:t>
      </w:r>
      <w:r>
        <w:rPr>
          <w:rStyle w:val="VerbatimChar"/>
        </w:rPr>
        <w:t xml:space="preserve">taz_marginals_hhgq.csv</w:t>
      </w:r>
      <w:r>
        <w:t xml:space="preserve">):</w:t>
      </w:r>
      <w:r>
        <w:t xml:space="preserve"> </w:t>
      </w:r>
      <w:r>
        <w:t xml:space="preserve">- Household demographics by TAZ zone (~4,734 records)</w:t>
      </w:r>
      <w:r>
        <w:br/>
      </w:r>
      <w:r>
        <w:t xml:space="preserve">- Age, income, size, worker categories</w:t>
      </w:r>
      <w:r>
        <w:t xml:space="preserve"> </w:t>
      </w:r>
      <w:r>
        <w:t xml:space="preserve">- Source: ACS tract data aggregated to TAZ</w:t>
      </w:r>
    </w:p>
    <w:p>
      <w:pPr>
        <w:pStyle w:val="BodyText"/>
      </w:pPr>
      <w:r>
        <w:rPr>
          <w:bCs/>
          <w:b/>
        </w:rPr>
        <w:t xml:space="preserve">County Controls</w:t>
      </w:r>
      <w:r>
        <w:t xml:space="preserve"> </w:t>
      </w:r>
      <w:r>
        <w:t xml:space="preserve">(</w:t>
      </w:r>
      <w:r>
        <w:rPr>
          <w:rStyle w:val="VerbatimChar"/>
        </w:rPr>
        <w:t xml:space="preserve">county_marginals.csv</w:t>
      </w:r>
      <w:r>
        <w:t xml:space="preserve">):</w:t>
      </w:r>
      <w:r>
        <w:t xml:space="preserve"> </w:t>
      </w:r>
      <w:r>
        <w:t xml:space="preserve">- Occupation categories by county (9 records)</w:t>
      </w:r>
      <w:r>
        <w:t xml:space="preserve"> </w:t>
      </w:r>
      <w:r>
        <w:t xml:space="preserve">- Regional validation totals</w:t>
      </w:r>
      <w:r>
        <w:t xml:space="preserve"> </w:t>
      </w:r>
      <w:r>
        <w:t xml:space="preserve">- Source: ACS 1-year county data</w:t>
      </w:r>
    </w:p>
    <w:bookmarkEnd w:id="57"/>
    <w:bookmarkEnd w:id="58"/>
    <w:bookmarkStart w:id="60" w:name="configuration-management"/>
    <w:p>
      <w:pPr>
        <w:pStyle w:val="Heading3"/>
      </w:pPr>
      <w:r>
        <w:t xml:space="preserve">Configuration Management</w:t>
      </w:r>
    </w:p>
    <w:bookmarkStart w:id="59" w:name="unified-configuration-system"/>
    <w:p>
      <w:pPr>
        <w:pStyle w:val="Heading4"/>
      </w:pPr>
      <w:r>
        <w:t xml:space="preserve">Unified Configuration System</w:t>
      </w:r>
    </w:p>
    <w:p>
      <w:pPr>
        <w:pStyle w:val="FirstParagraph"/>
      </w:pPr>
      <w:r>
        <w:rPr>
          <w:bCs/>
          <w:b/>
        </w:rPr>
        <w:t xml:space="preserve">File</w:t>
      </w:r>
      <w:r>
        <w:t xml:space="preserve">:</w:t>
      </w:r>
      <w:r>
        <w:t xml:space="preserve"> </w:t>
      </w:r>
      <w:r>
        <w:rPr>
          <w:rStyle w:val="VerbatimChar"/>
        </w:rPr>
        <w:t xml:space="preserve">unified_tm2_config.py</w:t>
      </w:r>
      <w:r>
        <w:br/>
      </w:r>
      <w:r>
        <w:rPr>
          <w:bCs/>
          <w:b/>
        </w:rPr>
        <w:t xml:space="preserve">Purpose</w:t>
      </w:r>
      <w:r>
        <w:t xml:space="preserve">: Single source of truth for all file paths and parameters</w:t>
      </w:r>
      <w:r>
        <w:br/>
      </w:r>
      <w:r>
        <w:rPr>
          <w:bCs/>
          <w:b/>
        </w:rPr>
        <w:t xml:space="preserve">Benefits</w:t>
      </w:r>
      <w:r>
        <w:t xml:space="preserve">: Eliminates hardcoded paths, enables environment flexibility</w:t>
      </w:r>
    </w:p>
    <w:p>
      <w:pPr>
        <w:pStyle w:val="BodyText"/>
      </w:pPr>
      <w:r>
        <w:rPr>
          <w:bCs/>
          <w:b/>
        </w:rPr>
        <w:t xml:space="preserve">Key Configuration Sections</w:t>
      </w:r>
      <w:r>
        <w:t xml:space="preserve">:</w:t>
      </w:r>
    </w:p>
    <w:p>
      <w:pPr>
        <w:pStyle w:val="SourceCode"/>
      </w:pPr>
      <w:r>
        <w:rPr>
          <w:rStyle w:val="CommentTok"/>
        </w:rPr>
        <w:t xml:space="preserve"># External data paths</w:t>
      </w:r>
      <w:r>
        <w:br/>
      </w:r>
      <w:r>
        <w:rPr>
          <w:rStyle w:val="NormalTok"/>
        </w:rPr>
        <w:t xml:space="preserve">EXTERNAL_PATHS </w:t>
      </w:r>
      <w:r>
        <w:rPr>
          <w:rStyle w:val="OperatorTok"/>
        </w:rPr>
        <w:t xml:space="preserve">=</w:t>
      </w:r>
      <w:r>
        <w:rPr>
          <w:rStyle w:val="NormalTok"/>
        </w:rPr>
        <w:t xml:space="preserve"> {</w:t>
      </w:r>
      <w:r>
        <w:br/>
      </w:r>
      <w:r>
        <w:rPr>
          <w:rStyle w:val="NormalTok"/>
        </w:rPr>
        <w:t xml:space="preserve">    </w:t>
      </w:r>
      <w:r>
        <w:rPr>
          <w:rStyle w:val="StringTok"/>
        </w:rPr>
        <w:t xml:space="preserve">'tm2py_shapefiles'</w:t>
      </w:r>
      <w:r>
        <w:rPr>
          <w:rStyle w:val="NormalTok"/>
        </w:rPr>
        <w:t xml:space="preserve">: Path(</w:t>
      </w:r>
      <w:r>
        <w:rPr>
          <w:rStyle w:val="StringTok"/>
        </w:rPr>
        <w:t xml:space="preserve">"C:/GitHub/tm2py-utils/..."</w:t>
      </w:r>
      <w:r>
        <w:rPr>
          <w:rStyle w:val="NormalTok"/>
        </w:rPr>
        <w:t xml:space="preserve">),</w:t>
      </w:r>
      <w:r>
        <w:br/>
      </w:r>
      <w:r>
        <w:rPr>
          <w:rStyle w:val="NormalTok"/>
        </w:rPr>
        <w:t xml:space="preserve">    </w:t>
      </w:r>
      <w:r>
        <w:rPr>
          <w:rStyle w:val="StringTok"/>
        </w:rPr>
        <w:t xml:space="preserve">'network_census_cache'</w:t>
      </w:r>
      <w:r>
        <w:rPr>
          <w:rStyle w:val="NormalTok"/>
        </w:rPr>
        <w:t xml:space="preserve">: Path(</w:t>
      </w:r>
      <w:r>
        <w:rPr>
          <w:rStyle w:val="StringTok"/>
        </w:rPr>
        <w:t xml:space="preserve">"M:/Data/Census/..."</w:t>
      </w:r>
      <w:r>
        <w:rPr>
          <w:rStyle w:val="NormalTok"/>
        </w:rPr>
        <w:t xml:space="preserve">),</w:t>
      </w:r>
      <w:r>
        <w:br/>
      </w:r>
      <w:r>
        <w:rPr>
          <w:rStyle w:val="NormalTok"/>
        </w:rPr>
        <w:t xml:space="preserve">    </w:t>
      </w:r>
      <w:r>
        <w:rPr>
          <w:rStyle w:val="StringTok"/>
        </w:rPr>
        <w:t xml:space="preserve">'pums_current'</w:t>
      </w:r>
      <w:r>
        <w:rPr>
          <w:rStyle w:val="NormalTok"/>
        </w:rPr>
        <w:t xml:space="preserve">: Path(</w:t>
      </w:r>
      <w:r>
        <w:rPr>
          <w:rStyle w:val="StringTok"/>
        </w:rPr>
        <w:t xml:space="preserve">"M:/Data/Census/PUMS_2023_5Year_Crosswalked"</w:t>
      </w:r>
      <w:r>
        <w:rPr>
          <w:rStyle w:val="NormalTok"/>
        </w:rPr>
        <w:t xml:space="preserve">),</w:t>
      </w:r>
      <w:r>
        <w:br/>
      </w:r>
      <w:r>
        <w:rPr>
          <w:rStyle w:val="NormalTok"/>
        </w:rPr>
        <w:t xml:space="preserve">}</w:t>
      </w:r>
      <w:r>
        <w:br/>
      </w:r>
      <w:r>
        <w:br/>
      </w:r>
      <w:r>
        <w:rPr>
          <w:rStyle w:val="CommentTok"/>
        </w:rPr>
        <w:t xml:space="preserve"># File templates</w:t>
      </w:r>
      <w:r>
        <w:br/>
      </w:r>
      <w:r>
        <w:rPr>
          <w:rStyle w:val="NormalTok"/>
        </w:rPr>
        <w:t xml:space="preserve">FILE_TEMPLATES </w:t>
      </w:r>
      <w:r>
        <w:rPr>
          <w:rStyle w:val="OperatorTok"/>
        </w:rPr>
        <w:t xml:space="preserve">=</w:t>
      </w:r>
      <w:r>
        <w:rPr>
          <w:rStyle w:val="NormalTok"/>
        </w:rPr>
        <w:t xml:space="preserve"> {</w:t>
      </w:r>
      <w:r>
        <w:br/>
      </w:r>
      <w:r>
        <w:rPr>
          <w:rStyle w:val="NormalTok"/>
        </w:rPr>
        <w:t xml:space="preserve">    </w:t>
      </w:r>
      <w:r>
        <w:rPr>
          <w:rStyle w:val="StringTok"/>
        </w:rPr>
        <w:t xml:space="preserve">'seed_households'</w:t>
      </w:r>
      <w:r>
        <w:rPr>
          <w:rStyle w:val="NormalTok"/>
        </w:rPr>
        <w:t xml:space="preserve">: </w:t>
      </w:r>
      <w:r>
        <w:rPr>
          <w:rStyle w:val="StringTok"/>
        </w:rPr>
        <w:t xml:space="preserve">"seed_households.csv"</w:t>
      </w:r>
      <w:r>
        <w:rPr>
          <w:rStyle w:val="NormalTok"/>
        </w:rPr>
        <w:t xml:space="preserve">,</w:t>
      </w:r>
      <w:r>
        <w:br/>
      </w:r>
      <w:r>
        <w:rPr>
          <w:rStyle w:val="NormalTok"/>
        </w:rPr>
        <w:t xml:space="preserve">    </w:t>
      </w:r>
      <w:r>
        <w:rPr>
          <w:rStyle w:val="StringTok"/>
        </w:rPr>
        <w:t xml:space="preserve">'maz_marginals'</w:t>
      </w:r>
      <w:r>
        <w:rPr>
          <w:rStyle w:val="NormalTok"/>
        </w:rPr>
        <w:t xml:space="preserve">: </w:t>
      </w:r>
      <w:r>
        <w:rPr>
          <w:rStyle w:val="StringTok"/>
        </w:rPr>
        <w:t xml:space="preserve">"maz_marginals_hhgq.csv"</w:t>
      </w:r>
      <w:r>
        <w:rPr>
          <w:rStyle w:val="NormalTok"/>
        </w:rPr>
        <w:t xml:space="preserve">,</w:t>
      </w:r>
      <w:r>
        <w:br/>
      </w:r>
      <w:r>
        <w:rPr>
          <w:rStyle w:val="NormalTok"/>
        </w:rPr>
        <w:t xml:space="preserve">    </w:t>
      </w:r>
      <w:r>
        <w:rPr>
          <w:rStyle w:val="StringTok"/>
        </w:rPr>
        <w:t xml:space="preserve">'geo_crosswalk_base'</w:t>
      </w:r>
      <w:r>
        <w:rPr>
          <w:rStyle w:val="NormalTok"/>
        </w:rPr>
        <w:t xml:space="preserve">: </w:t>
      </w:r>
      <w:r>
        <w:rPr>
          <w:rStyle w:val="StringTok"/>
        </w:rPr>
        <w:t xml:space="preserve">"geo_cross_walk_tm2.csv"</w:t>
      </w:r>
      <w:r>
        <w:br/>
      </w:r>
      <w:r>
        <w:rPr>
          <w:rStyle w:val="NormalTok"/>
        </w:rPr>
        <w:t xml:space="preserve">}</w:t>
      </w:r>
    </w:p>
    <w:p>
      <w:r>
        <w:pict>
          <v:rect style="width:0;height:1.5pt" o:hralign="center" o:hrstd="t" o:hr="t"/>
        </w:pict>
      </w:r>
    </w:p>
    <w:bookmarkEnd w:id="59"/>
    <w:bookmarkEnd w:id="60"/>
    <w:bookmarkEnd w:id="61"/>
    <w:bookmarkStart w:id="68" w:name="external-dependencies"/>
    <w:p>
      <w:pPr>
        <w:pStyle w:val="Heading2"/>
      </w:pPr>
      <w:r>
        <w:t xml:space="preserve">External Dependencies</w:t>
      </w:r>
    </w:p>
    <w:bookmarkStart w:id="64" w:name="census-bureau-api-access"/>
    <w:p>
      <w:pPr>
        <w:pStyle w:val="Heading3"/>
      </w:pPr>
      <w:r>
        <w:t xml:space="preserve">Census Bureau API Access</w:t>
      </w:r>
    </w:p>
    <w:bookmarkStart w:id="62" w:name="api-configuration"/>
    <w:p>
      <w:pPr>
        <w:pStyle w:val="Heading4"/>
      </w:pPr>
      <w:r>
        <w:t xml:space="preserve">API Configuration</w:t>
      </w:r>
    </w:p>
    <w:p>
      <w:pPr>
        <w:pStyle w:val="FirstParagraph"/>
      </w:pPr>
      <w:r>
        <w:rPr>
          <w:bCs/>
          <w:b/>
        </w:rPr>
        <w:t xml:space="preserve">Base URL</w:t>
      </w:r>
      <w:r>
        <w:t xml:space="preserve">:</w:t>
      </w:r>
      <w:r>
        <w:t xml:space="preserve"> </w:t>
      </w:r>
      <w:r>
        <w:rPr>
          <w:rStyle w:val="VerbatimChar"/>
        </w:rPr>
        <w:t xml:space="preserve">https://api.census.gov/data/</w:t>
      </w:r>
      <w:r>
        <w:br/>
      </w:r>
      <w:r>
        <w:rPr>
          <w:bCs/>
          <w:b/>
        </w:rPr>
        <w:t xml:space="preserve">Authentication</w:t>
      </w:r>
      <w:r>
        <w:t xml:space="preserve">: API key required (stored in</w:t>
      </w:r>
      <w:r>
        <w:t xml:space="preserve"> </w:t>
      </w:r>
      <w:r>
        <w:rPr>
          <w:rStyle w:val="VerbatimChar"/>
        </w:rPr>
        <w:t xml:space="preserve">M:/Data/Census/API/new_key</w:t>
      </w:r>
      <w:r>
        <w:t xml:space="preserve">)</w:t>
      </w:r>
      <w:r>
        <w:br/>
      </w:r>
      <w:r>
        <w:rPr>
          <w:bCs/>
          <w:b/>
        </w:rPr>
        <w:t xml:space="preserve">Rate Limits</w:t>
      </w:r>
      <w:r>
        <w:t xml:space="preserve">: 500 requests per IP per day</w:t>
      </w:r>
      <w:r>
        <w:br/>
      </w:r>
      <w:r>
        <w:rPr>
          <w:bCs/>
          <w:b/>
        </w:rPr>
        <w:t xml:space="preserve">Retry Strategy</w:t>
      </w:r>
      <w:r>
        <w:t xml:space="preserve">: Exponential backoff for failed requests</w:t>
      </w:r>
    </w:p>
    <w:p>
      <w:pPr>
        <w:pStyle w:val="BodyText"/>
      </w:pPr>
      <w:r>
        <w:rPr>
          <w:bCs/>
          <w:b/>
        </w:rPr>
        <w:t xml:space="preserve">Datasets Accessed</w:t>
      </w:r>
      <w:r>
        <w:t xml:space="preserve">:</w:t>
      </w:r>
      <w:r>
        <w:t xml:space="preserve"> </w:t>
      </w:r>
      <w:r>
        <w:t xml:space="preserve">- ACS 1-Year Estimates (primary demographic controls)</w:t>
      </w:r>
      <w:r>
        <w:t xml:space="preserve"> </w:t>
      </w:r>
      <w:r>
        <w:t xml:space="preserve">- ACS 5-Year Estimates (small area controls)</w:t>
      </w:r>
      <w:r>
        <w:br/>
      </w:r>
      <w:r>
        <w:t xml:space="preserve">- PL 94-171 Redistricting Data (group quarters)</w:t>
      </w:r>
      <w:r>
        <w:t xml:space="preserve"> </w:t>
      </w:r>
      <w:r>
        <w:t xml:space="preserve">- Economic Census (employment data)</w:t>
      </w:r>
    </w:p>
    <w:bookmarkEnd w:id="62"/>
    <w:bookmarkStart w:id="63" w:name="api-reliability-considerations"/>
    <w:p>
      <w:pPr>
        <w:pStyle w:val="Heading4"/>
      </w:pPr>
      <w:r>
        <w:t xml:space="preserve">API Reliability Considerations</w:t>
      </w:r>
    </w:p>
    <w:p>
      <w:pPr>
        <w:pStyle w:val="FirstParagraph"/>
      </w:pPr>
      <w:r>
        <w:rPr>
          <w:bCs/>
          <w:b/>
        </w:rPr>
        <w:t xml:space="preserve">Downtime</w:t>
      </w:r>
      <w:r>
        <w:t xml:space="preserve">: Census API occasionally experiences maintenance outages</w:t>
      </w:r>
      <w:r>
        <w:br/>
      </w:r>
      <w:r>
        <w:rPr>
          <w:bCs/>
          <w:b/>
        </w:rPr>
        <w:t xml:space="preserve">Version Changes</w:t>
      </w:r>
      <w:r>
        <w:t xml:space="preserve">: API endpoints may change with new data releases</w:t>
      </w:r>
      <w:r>
        <w:br/>
      </w:r>
      <w:r>
        <w:rPr>
          <w:bCs/>
          <w:b/>
        </w:rPr>
        <w:t xml:space="preserve">Data Availability</w:t>
      </w:r>
      <w:r>
        <w:t xml:space="preserve">: New data releases follow Census Bureau schedule</w:t>
      </w:r>
    </w:p>
    <w:bookmarkEnd w:id="63"/>
    <w:bookmarkEnd w:id="64"/>
    <w:bookmarkStart w:id="65" w:name="nhgis-geographic-crosswalks"/>
    <w:p>
      <w:pPr>
        <w:pStyle w:val="Heading3"/>
      </w:pPr>
      <w:r>
        <w:t xml:space="preserve">NHGIS Geographic Crosswalks</w:t>
      </w:r>
    </w:p>
    <w:p>
      <w:pPr>
        <w:pStyle w:val="FirstParagraph"/>
      </w:pPr>
      <w:r>
        <w:rPr>
          <w:bCs/>
          <w:b/>
        </w:rPr>
        <w:t xml:space="preserve">Source</w:t>
      </w:r>
      <w:r>
        <w:t xml:space="preserve">: National Historical Geographic Information System</w:t>
      </w:r>
      <w:r>
        <w:br/>
      </w:r>
      <w:r>
        <w:rPr>
          <w:bCs/>
          <w:b/>
        </w:rPr>
        <w:t xml:space="preserve">URL</w:t>
      </w:r>
      <w:r>
        <w:t xml:space="preserve">:</w:t>
      </w:r>
      <w:r>
        <w:t xml:space="preserve"> </w:t>
      </w:r>
      <w:r>
        <w:rPr>
          <w:rStyle w:val="VerbatimChar"/>
        </w:rPr>
        <w:t xml:space="preserve">https://www.nhgis.org/geographic-crosswalks</w:t>
      </w:r>
      <w:r>
        <w:br/>
      </w:r>
      <w:r>
        <w:rPr>
          <w:bCs/>
          <w:b/>
        </w:rPr>
        <w:t xml:space="preserve">Purpose</w:t>
      </w:r>
      <w:r>
        <w:t xml:space="preserve">: Handle geographic boundary changes between Census years</w:t>
      </w:r>
    </w:p>
    <w:p>
      <w:pPr>
        <w:pStyle w:val="BodyText"/>
      </w:pPr>
      <w:r>
        <w:rPr>
          <w:bCs/>
          <w:b/>
        </w:rPr>
        <w:t xml:space="preserve">Files Used</w:t>
      </w:r>
      <w:r>
        <w:t xml:space="preserve">:</w:t>
      </w:r>
    </w:p>
    <w:p>
      <w:pPr>
        <w:pStyle w:val="SourceCode"/>
      </w:pPr>
      <w:r>
        <w:rPr>
          <w:rStyle w:val="NormalTok"/>
        </w:rPr>
        <w:t xml:space="preserve">NHGIS_CROSSWALK_PATHS </w:t>
      </w:r>
      <w:r>
        <w:rPr>
          <w:rStyle w:val="OperatorTok"/>
        </w:rPr>
        <w:t xml:space="preserve">=</w:t>
      </w:r>
      <w:r>
        <w:rPr>
          <w:rStyle w:val="NormalTok"/>
        </w:rPr>
        <w:t xml:space="preserve"> {</w:t>
      </w:r>
      <w:r>
        <w:br/>
      </w:r>
      <w:r>
        <w:rPr>
          <w:rStyle w:val="NormalTok"/>
        </w:rPr>
        <w:t xml:space="preserve">    (</w:t>
      </w:r>
      <w:r>
        <w:rPr>
          <w:rStyle w:val="StringTok"/>
        </w:rPr>
        <w:t xml:space="preserve">"block"</w:t>
      </w:r>
      <w:r>
        <w:rPr>
          <w:rStyle w:val="NormalTok"/>
        </w:rPr>
        <w:t xml:space="preserve">, </w:t>
      </w:r>
      <w:r>
        <w:rPr>
          <w:rStyle w:val="DecValTok"/>
        </w:rPr>
        <w:t xml:space="preserve">2020</w:t>
      </w:r>
      <w:r>
        <w:rPr>
          <w:rStyle w:val="NormalTok"/>
        </w:rPr>
        <w:t xml:space="preserve">, </w:t>
      </w:r>
      <w:r>
        <w:rPr>
          <w:rStyle w:val="DecValTok"/>
        </w:rPr>
        <w:t xml:space="preserve">2010</w:t>
      </w:r>
      <w:r>
        <w:rPr>
          <w:rStyle w:val="NormalTok"/>
        </w:rPr>
        <w:t xml:space="preserve">): </w:t>
      </w:r>
      <w:r>
        <w:rPr>
          <w:rStyle w:val="StringTok"/>
        </w:rPr>
        <w:t xml:space="preserve">"nhgis_blk2020_blk2010_06.csv"</w:t>
      </w:r>
      <w:r>
        <w:rPr>
          <w:rStyle w:val="NormalTok"/>
        </w:rPr>
        <w:t xml:space="preserve">,</w:t>
      </w:r>
      <w:r>
        <w:br/>
      </w:r>
      <w:r>
        <w:rPr>
          <w:rStyle w:val="NormalTok"/>
        </w:rPr>
        <w:t xml:space="preserve">    (</w:t>
      </w:r>
      <w:r>
        <w:rPr>
          <w:rStyle w:val="StringTok"/>
        </w:rPr>
        <w:t xml:space="preserve">"block group"</w:t>
      </w:r>
      <w:r>
        <w:rPr>
          <w:rStyle w:val="NormalTok"/>
        </w:rPr>
        <w:t xml:space="preserve">, </w:t>
      </w:r>
      <w:r>
        <w:rPr>
          <w:rStyle w:val="DecValTok"/>
        </w:rPr>
        <w:t xml:space="preserve">2020</w:t>
      </w:r>
      <w:r>
        <w:rPr>
          <w:rStyle w:val="NormalTok"/>
        </w:rPr>
        <w:t xml:space="preserve">, </w:t>
      </w:r>
      <w:r>
        <w:rPr>
          <w:rStyle w:val="DecValTok"/>
        </w:rPr>
        <w:t xml:space="preserve">2010</w:t>
      </w:r>
      <w:r>
        <w:rPr>
          <w:rStyle w:val="NormalTok"/>
        </w:rPr>
        <w:t xml:space="preserve">): </w:t>
      </w:r>
      <w:r>
        <w:rPr>
          <w:rStyle w:val="StringTok"/>
        </w:rPr>
        <w:t xml:space="preserve">"nhgis_bg2020_bg2010_06.csv"</w:t>
      </w:r>
      <w:r>
        <w:rPr>
          <w:rStyle w:val="NormalTok"/>
        </w:rPr>
        <w:t xml:space="preserve">, </w:t>
      </w:r>
      <w:r>
        <w:br/>
      </w:r>
      <w:r>
        <w:rPr>
          <w:rStyle w:val="NormalTok"/>
        </w:rPr>
        <w:t xml:space="preserve">    (</w:t>
      </w:r>
      <w:r>
        <w:rPr>
          <w:rStyle w:val="StringTok"/>
        </w:rPr>
        <w:t xml:space="preserve">"tract"</w:t>
      </w:r>
      <w:r>
        <w:rPr>
          <w:rStyle w:val="NormalTok"/>
        </w:rPr>
        <w:t xml:space="preserve">, </w:t>
      </w:r>
      <w:r>
        <w:rPr>
          <w:rStyle w:val="DecValTok"/>
        </w:rPr>
        <w:t xml:space="preserve">2020</w:t>
      </w:r>
      <w:r>
        <w:rPr>
          <w:rStyle w:val="NormalTok"/>
        </w:rPr>
        <w:t xml:space="preserve">, </w:t>
      </w:r>
      <w:r>
        <w:rPr>
          <w:rStyle w:val="DecValTok"/>
        </w:rPr>
        <w:t xml:space="preserve">2010</w:t>
      </w:r>
      <w:r>
        <w:rPr>
          <w:rStyle w:val="NormalTok"/>
        </w:rPr>
        <w:t xml:space="preserve">): </w:t>
      </w:r>
      <w:r>
        <w:rPr>
          <w:rStyle w:val="StringTok"/>
        </w:rPr>
        <w:t xml:space="preserve">"nhgis_tr2020_tr2010_06.csv"</w:t>
      </w:r>
      <w:r>
        <w:br/>
      </w:r>
      <w:r>
        <w:rPr>
          <w:rStyle w:val="NormalTok"/>
        </w:rPr>
        <w:t xml:space="preserve">}</w:t>
      </w:r>
    </w:p>
    <w:bookmarkEnd w:id="65"/>
    <w:bookmarkStart w:id="67" w:name="network-drive-dependencies"/>
    <w:p>
      <w:pPr>
        <w:pStyle w:val="Heading3"/>
      </w:pPr>
      <w:r>
        <w:t xml:space="preserve">Network Drive Dependencies</w:t>
      </w:r>
    </w:p>
    <w:bookmarkStart w:id="66" w:name="shared-data-storage"/>
    <w:p>
      <w:pPr>
        <w:pStyle w:val="Heading4"/>
      </w:pPr>
      <w:r>
        <w:t xml:space="preserve">Shared Data Storage</w:t>
      </w:r>
    </w:p>
    <w:p>
      <w:pPr>
        <w:pStyle w:val="FirstParagraph"/>
      </w:pPr>
      <w:r>
        <w:rPr>
          <w:bCs/>
          <w:b/>
        </w:rPr>
        <w:t xml:space="preserve">Primary Location</w:t>
      </w:r>
      <w:r>
        <w:t xml:space="preserve">:</w:t>
      </w:r>
      <w:r>
        <w:t xml:space="preserve"> </w:t>
      </w:r>
      <w:r>
        <w:rPr>
          <w:rStyle w:val="VerbatimChar"/>
        </w:rPr>
        <w:t xml:space="preserve">M:/Data/Census/</w:t>
      </w:r>
      <w:r>
        <w:br/>
      </w:r>
      <w:r>
        <w:rPr>
          <w:bCs/>
          <w:b/>
        </w:rPr>
        <w:t xml:space="preserve">Purpose</w:t>
      </w:r>
      <w:r>
        <w:t xml:space="preserve">: Centralized data cache accessible to team members</w:t>
      </w:r>
      <w:r>
        <w:br/>
      </w:r>
      <w:r>
        <w:rPr>
          <w:bCs/>
          <w:b/>
        </w:rPr>
        <w:t xml:space="preserve">Requirements</w:t>
      </w:r>
      <w:r>
        <w:t xml:space="preserve">: Network connectivity and appropriate permissions</w:t>
      </w:r>
    </w:p>
    <w:p>
      <w:pPr>
        <w:pStyle w:val="BodyText"/>
      </w:pPr>
      <w:r>
        <w:rPr>
          <w:bCs/>
          <w:b/>
        </w:rPr>
        <w:t xml:space="preserve">Directory Structure</w:t>
      </w:r>
      <w:r>
        <w:t xml:space="preserve">:</w:t>
      </w:r>
    </w:p>
    <w:p>
      <w:pPr>
        <w:pStyle w:val="SourceCode"/>
      </w:pPr>
      <w:r>
        <w:rPr>
          <w:rStyle w:val="VerbatimChar"/>
        </w:rPr>
        <w:t xml:space="preserve">M:/Data/Census/</w:t>
      </w:r>
      <w:r>
        <w:br/>
      </w:r>
      <w:r>
        <w:rPr>
          <w:rStyle w:val="VerbatimChar"/>
        </w:rPr>
        <w:t xml:space="preserve">├── NewCachedTablesForPopulationSimControls/</w:t>
      </w:r>
      <w:r>
        <w:br/>
      </w:r>
      <w:r>
        <w:rPr>
          <w:rStyle w:val="VerbatimChar"/>
        </w:rPr>
        <w:t xml:space="preserve">│   ├── ACS_2023_1year/</w:t>
      </w:r>
      <w:r>
        <w:br/>
      </w:r>
      <w:r>
        <w:rPr>
          <w:rStyle w:val="VerbatimChar"/>
        </w:rPr>
        <w:t xml:space="preserve">│   ├── ACS_2023_5year/</w:t>
      </w:r>
      <w:r>
        <w:br/>
      </w:r>
      <w:r>
        <w:rPr>
          <w:rStyle w:val="VerbatimChar"/>
        </w:rPr>
        <w:t xml:space="preserve">│   ├── PUMS_2019-23/</w:t>
      </w:r>
      <w:r>
        <w:br/>
      </w:r>
      <w:r>
        <w:rPr>
          <w:rStyle w:val="VerbatimChar"/>
        </w:rPr>
        <w:t xml:space="preserve">│   └── NHGIS_crosswalks/</w:t>
      </w:r>
      <w:r>
        <w:br/>
      </w:r>
      <w:r>
        <w:rPr>
          <w:rStyle w:val="VerbatimChar"/>
        </w:rPr>
        <w:t xml:space="preserve">├── PUMS_2023_5Year_Crosswalked/</w:t>
      </w:r>
      <w:r>
        <w:br/>
      </w:r>
      <w:r>
        <w:rPr>
          <w:rStyle w:val="VerbatimChar"/>
        </w:rPr>
        <w:t xml:space="preserve">└── API/</w:t>
      </w:r>
      <w:r>
        <w:br/>
      </w:r>
      <w:r>
        <w:rPr>
          <w:rStyle w:val="VerbatimChar"/>
        </w:rPr>
        <w:t xml:space="preserve">    └── new_key</w:t>
      </w:r>
    </w:p>
    <w:p>
      <w:r>
        <w:pict>
          <v:rect style="width:0;height:1.5pt" o:hralign="center" o:hrstd="t" o:hr="t"/>
        </w:pict>
      </w:r>
    </w:p>
    <w:bookmarkEnd w:id="66"/>
    <w:bookmarkEnd w:id="67"/>
    <w:bookmarkEnd w:id="68"/>
    <w:bookmarkStart w:id="78" w:name="data-quality-and-validation"/>
    <w:p>
      <w:pPr>
        <w:pStyle w:val="Heading2"/>
      </w:pPr>
      <w:r>
        <w:t xml:space="preserve">Data Quality and Validation</w:t>
      </w:r>
    </w:p>
    <w:bookmarkStart w:id="71" w:name="input-data-validation"/>
    <w:p>
      <w:pPr>
        <w:pStyle w:val="Heading3"/>
      </w:pPr>
      <w:r>
        <w:t xml:space="preserve">Input Data Validation</w:t>
      </w:r>
    </w:p>
    <w:bookmarkStart w:id="69" w:name="completeness-checks"/>
    <w:p>
      <w:pPr>
        <w:pStyle w:val="Heading4"/>
      </w:pPr>
      <w:r>
        <w:t xml:space="preserve">Completeness Checks</w:t>
      </w:r>
    </w:p>
    <w:p>
      <w:pPr>
        <w:pStyle w:val="FirstParagraph"/>
      </w:pPr>
      <w:r>
        <w:rPr>
          <w:bCs/>
          <w:b/>
        </w:rPr>
        <w:t xml:space="preserve">Geographic Coverage</w:t>
      </w:r>
      <w:r>
        <w:t xml:space="preserve">:</w:t>
      </w:r>
      <w:r>
        <w:t xml:space="preserve"> </w:t>
      </w:r>
      <w:r>
        <w:t xml:space="preserve">- Verify all Bay Area counties represented in datasets</w:t>
      </w:r>
      <w:r>
        <w:t xml:space="preserve"> </w:t>
      </w:r>
      <w:r>
        <w:t xml:space="preserve">- Ensure complete MAZ/TAZ coverage without gaps</w:t>
      </w:r>
      <w:r>
        <w:t xml:space="preserve"> </w:t>
      </w:r>
      <w:r>
        <w:t xml:space="preserve">- Validate PUMA coverage for seed geography</w:t>
      </w:r>
    </w:p>
    <w:p>
      <w:pPr>
        <w:pStyle w:val="BodyText"/>
      </w:pPr>
      <w:r>
        <w:rPr>
          <w:bCs/>
          <w:b/>
        </w:rPr>
        <w:t xml:space="preserve">Temporal Consistency</w:t>
      </w:r>
      <w:r>
        <w:t xml:space="preserve">:</w:t>
      </w:r>
      <w:r>
        <w:t xml:space="preserve"> </w:t>
      </w:r>
      <w:r>
        <w:t xml:space="preserve">- Confirm data years align across all sources</w:t>
      </w:r>
      <w:r>
        <w:t xml:space="preserve"> </w:t>
      </w:r>
      <w:r>
        <w:t xml:space="preserve">- Validate inflation adjustments for income data</w:t>
      </w:r>
      <w:r>
        <w:t xml:space="preserve"> </w:t>
      </w:r>
      <w:r>
        <w:t xml:space="preserve">- Check boundary consistency across geographic files</w:t>
      </w:r>
    </w:p>
    <w:bookmarkEnd w:id="69"/>
    <w:bookmarkStart w:id="70" w:name="data-quality-metrics"/>
    <w:p>
      <w:pPr>
        <w:pStyle w:val="Heading4"/>
      </w:pPr>
      <w:r>
        <w:t xml:space="preserve">Data Quality Metrics</w:t>
      </w:r>
    </w:p>
    <w:p>
      <w:pPr>
        <w:pStyle w:val="FirstParagraph"/>
      </w:pPr>
      <w:r>
        <w:rPr>
          <w:bCs/>
          <w:b/>
        </w:rPr>
        <w:t xml:space="preserve">Census API Data</w:t>
      </w:r>
      <w:r>
        <w:t xml:space="preserve">:</w:t>
      </w:r>
    </w:p>
    <w:p>
      <w:pPr>
        <w:pStyle w:val="SourceCode"/>
      </w:pPr>
      <w:r>
        <w:rPr>
          <w:rStyle w:val="CommentTok"/>
        </w:rPr>
        <w:t xml:space="preserve"># Quality validation checks</w:t>
      </w:r>
      <w:r>
        <w:br/>
      </w:r>
      <w:r>
        <w:rPr>
          <w:rStyle w:val="KeywordTok"/>
        </w:rPr>
        <w:t xml:space="preserve">def</w:t>
      </w:r>
      <w:r>
        <w:rPr>
          <w:rStyle w:val="NormalTok"/>
        </w:rPr>
        <w:t xml:space="preserve"> validate_census_data(df):</w:t>
      </w:r>
      <w:r>
        <w:br/>
      </w:r>
      <w:r>
        <w:rPr>
          <w:rStyle w:val="NormalTok"/>
        </w:rPr>
        <w:t xml:space="preserve">    </w:t>
      </w:r>
      <w:r>
        <w:rPr>
          <w:rStyle w:val="CommentTok"/>
        </w:rPr>
        <w:t xml:space="preserve"># Check for missing values</w:t>
      </w:r>
      <w:r>
        <w:br/>
      </w:r>
      <w:r>
        <w:rPr>
          <w:rStyle w:val="NormalTok"/>
        </w:rPr>
        <w:t xml:space="preserve">    missing_pct </w:t>
      </w:r>
      <w:r>
        <w:rPr>
          <w:rStyle w:val="OperatorTok"/>
        </w:rPr>
        <w:t xml:space="preserv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Validate geographic identifiers</w:t>
      </w:r>
      <w:r>
        <w:br/>
      </w:r>
      <w:r>
        <w:rPr>
          <w:rStyle w:val="NormalTok"/>
        </w:rPr>
        <w:t xml:space="preserve">    valid_counties </w:t>
      </w:r>
      <w:r>
        <w:rPr>
          <w:rStyle w:val="OperatorTok"/>
        </w:rPr>
        <w:t xml:space="preserve">=</w:t>
      </w:r>
      <w:r>
        <w:rPr>
          <w:rStyle w:val="NormalTok"/>
        </w:rPr>
        <w:t xml:space="preserve"> df[</w:t>
      </w:r>
      <w:r>
        <w:rPr>
          <w:rStyle w:val="StringTok"/>
        </w:rPr>
        <w:t xml:space="preserve">'county'</w:t>
      </w:r>
      <w:r>
        <w:rPr>
          <w:rStyle w:val="NormalTok"/>
        </w:rPr>
        <w:t xml:space="preserve">].isin(BAY_AREA_COUNTY_FIPS.values()).</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CommentTok"/>
        </w:rPr>
        <w:t xml:space="preserve"># Check for reasonable value ranges</w:t>
      </w:r>
      <w:r>
        <w:br/>
      </w:r>
      <w:r>
        <w:rPr>
          <w:rStyle w:val="NormalTok"/>
        </w:rPr>
        <w:t xml:space="preserve">    income_range_valid </w:t>
      </w:r>
      <w:r>
        <w:rPr>
          <w:rStyle w:val="OperatorTok"/>
        </w:rPr>
        <w:t xml:space="preserve">=</w:t>
      </w:r>
      <w:r>
        <w:rPr>
          <w:rStyle w:val="NormalTok"/>
        </w:rPr>
        <w:t xml:space="preserve"> (df[</w:t>
      </w:r>
      <w:r>
        <w:rPr>
          <w:rStyle w:val="StringTok"/>
        </w:rPr>
        <w:t xml:space="preserve">'median_income'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(df[</w:t>
      </w:r>
      <w:r>
        <w:rPr>
          <w:rStyle w:val="StringTok"/>
        </w:rPr>
        <w:t xml:space="preserve">'median_income'</w:t>
      </w:r>
      <w:r>
        <w:rPr>
          <w:rStyle w:val="NormalTok"/>
        </w:rPr>
        <w:t xml:space="preserve">] </w:t>
      </w:r>
      <w:r>
        <w:rPr>
          <w:rStyle w:val="OperatorTok"/>
        </w:rPr>
        <w:t xml:space="preserve">&lt;</w:t>
      </w:r>
      <w:r>
        <w:rPr>
          <w:rStyle w:val="NormalTok"/>
        </w:rPr>
        <w:t xml:space="preserve"> </w:t>
      </w:r>
      <w:r>
        <w:rPr>
          <w:rStyle w:val="DecValTok"/>
        </w:rPr>
        <w:t xml:space="preserve">500000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'missing_data'</w:t>
      </w:r>
      <w:r>
        <w:rPr>
          <w:rStyle w:val="NormalTok"/>
        </w:rPr>
        <w:t xml:space="preserve">: missing_pct.</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5.0</w:t>
      </w:r>
      <w:r>
        <w:rPr>
          <w:rStyle w:val="NormalTok"/>
        </w:rPr>
        <w:t xml:space="preserve">,  </w:t>
      </w:r>
      <w:r>
        <w:rPr>
          <w:rStyle w:val="CommentTok"/>
        </w:rPr>
        <w:t xml:space="preserve"># &lt;5% missing allowed</w:t>
      </w:r>
      <w:r>
        <w:br/>
      </w:r>
      <w:r>
        <w:rPr>
          <w:rStyle w:val="NormalTok"/>
        </w:rPr>
        <w:t xml:space="preserve">        </w:t>
      </w:r>
      <w:r>
        <w:rPr>
          <w:rStyle w:val="StringTok"/>
        </w:rPr>
        <w:t xml:space="preserve">'geographic_coverage'</w:t>
      </w:r>
      <w:r>
        <w:rPr>
          <w:rStyle w:val="NormalTok"/>
        </w:rPr>
        <w:t xml:space="preserve">: valid_counties,</w:t>
      </w:r>
      <w:r>
        <w:br/>
      </w:r>
      <w:r>
        <w:rPr>
          <w:rStyle w:val="NormalTok"/>
        </w:rPr>
        <w:t xml:space="preserve">        </w:t>
      </w:r>
      <w:r>
        <w:rPr>
          <w:rStyle w:val="StringTok"/>
        </w:rPr>
        <w:t xml:space="preserve">'value_ranges'</w:t>
      </w:r>
      <w:r>
        <w:rPr>
          <w:rStyle w:val="NormalTok"/>
        </w:rPr>
        <w:t xml:space="preserve">: income_range_valid.</w:t>
      </w:r>
      <w:r>
        <w:rPr>
          <w:rStyle w:val="BuiltInTok"/>
        </w:rPr>
        <w:t xml:space="preserve">all</w:t>
      </w:r>
      <w:r>
        <w:rPr>
          <w:rStyle w:val="NormalTok"/>
        </w:rPr>
        <w:t xml:space="preserve">()</w:t>
      </w:r>
      <w:r>
        <w:br/>
      </w:r>
      <w:r>
        <w:rPr>
          <w:rStyle w:val="NormalTok"/>
        </w:rPr>
        <w:t xml:space="preserve">    }</w:t>
      </w:r>
    </w:p>
    <w:p>
      <w:pPr>
        <w:pStyle w:val="FirstParagraph"/>
      </w:pPr>
      <w:r>
        <w:rPr>
          <w:bCs/>
          <w:b/>
        </w:rPr>
        <w:t xml:space="preserve">PUMS Data</w:t>
      </w:r>
      <w:r>
        <w:t xml:space="preserve">:</w:t>
      </w:r>
      <w:r>
        <w:t xml:space="preserve"> </w:t>
      </w:r>
      <w:r>
        <w:t xml:space="preserve">- Weight validation: Ensure weights sum to expected population totals</w:t>
      </w:r>
      <w:r>
        <w:t xml:space="preserve"> </w:t>
      </w:r>
      <w:r>
        <w:t xml:space="preserve">- Geographic consistency: Verify PUMA assignments match boundaries</w:t>
      </w:r>
      <w:r>
        <w:t xml:space="preserve"> </w:t>
      </w:r>
      <w:r>
        <w:t xml:space="preserve">- Demographic plausibility: Check age, income, and household size distributions</w:t>
      </w:r>
    </w:p>
    <w:bookmarkEnd w:id="70"/>
    <w:bookmarkEnd w:id="71"/>
    <w:bookmarkStart w:id="74" w:name="error-handling-and-recovery"/>
    <w:p>
      <w:pPr>
        <w:pStyle w:val="Heading3"/>
      </w:pPr>
      <w:r>
        <w:t xml:space="preserve">Error Handling and Recovery</w:t>
      </w:r>
    </w:p>
    <w:bookmarkStart w:id="72" w:name="cache-management"/>
    <w:p>
      <w:pPr>
        <w:pStyle w:val="Heading4"/>
      </w:pPr>
      <w:r>
        <w:t xml:space="preserve">Cache Management</w:t>
      </w:r>
    </w:p>
    <w:p>
      <w:pPr>
        <w:pStyle w:val="FirstParagraph"/>
      </w:pPr>
      <w:r>
        <w:rPr>
          <w:bCs/>
          <w:b/>
        </w:rPr>
        <w:t xml:space="preserve">Stale Data Detection</w:t>
      </w:r>
      <w:r>
        <w:t xml:space="preserve">:</w:t>
      </w:r>
    </w:p>
    <w:p>
      <w:pPr>
        <w:pStyle w:val="SourceCode"/>
      </w:pPr>
      <w:r>
        <w:rPr>
          <w:rStyle w:val="KeywordTok"/>
        </w:rPr>
        <w:t xml:space="preserve">def</w:t>
      </w:r>
      <w:r>
        <w:rPr>
          <w:rStyle w:val="NormalTok"/>
        </w:rPr>
        <w:t xml:space="preserve"> is_cache_stale(file_path, max_age_days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"""Check if cached data needs refresh"""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file_path.exists():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file_age </w:t>
      </w:r>
      <w:r>
        <w:rPr>
          <w:rStyle w:val="OperatorTok"/>
        </w:rPr>
        <w:t xml:space="preserve">=</w:t>
      </w:r>
      <w:r>
        <w:rPr>
          <w:rStyle w:val="NormalTok"/>
        </w:rPr>
        <w:t xml:space="preserve"> (datetime.now() </w:t>
      </w:r>
      <w:r>
        <w:rPr>
          <w:rStyle w:val="OperatorTok"/>
        </w:rPr>
        <w:t xml:space="preserve">-</w:t>
      </w:r>
      <w:r>
        <w:rPr>
          <w:rStyle w:val="NormalTok"/>
        </w:rPr>
        <w:t xml:space="preserve"> datetime.fromtimestamp(file_path.stat().st_mtime)).days</w:t>
      </w:r>
      <w:r>
        <w:br/>
      </w:r>
      <w:r>
        <w:rPr>
          <w:rStyle w:val="NormalTok"/>
        </w:rPr>
        <w:t xml:space="preserve">    </w:t>
      </w:r>
      <w:r>
        <w:rPr>
          <w:rStyle w:val="ControlFlowTok"/>
        </w:rPr>
        <w:t xml:space="preserve">return</w:t>
      </w:r>
      <w:r>
        <w:rPr>
          <w:rStyle w:val="NormalTok"/>
        </w:rPr>
        <w:t xml:space="preserve"> file_age </w:t>
      </w:r>
      <w:r>
        <w:rPr>
          <w:rStyle w:val="OperatorTok"/>
        </w:rPr>
        <w:t xml:space="preserve">&gt;</w:t>
      </w:r>
      <w:r>
        <w:rPr>
          <w:rStyle w:val="NormalTok"/>
        </w:rPr>
        <w:t xml:space="preserve"> max_age_days</w:t>
      </w:r>
    </w:p>
    <w:p>
      <w:pPr>
        <w:pStyle w:val="FirstParagraph"/>
      </w:pPr>
      <w:r>
        <w:rPr>
          <w:bCs/>
          <w:b/>
        </w:rPr>
        <w:t xml:space="preserve">Automatic Refresh</w:t>
      </w:r>
      <w:r>
        <w:t xml:space="preserve">: System automatically refreshes stale cache files</w:t>
      </w:r>
      <w:r>
        <w:br/>
      </w:r>
      <w:r>
        <w:rPr>
          <w:bCs/>
          <w:b/>
        </w:rPr>
        <w:t xml:space="preserve">Fallback Sources</w:t>
      </w:r>
      <w:r>
        <w:t xml:space="preserve">: Multiple data source options for critical inputs</w:t>
      </w:r>
      <w:r>
        <w:br/>
      </w:r>
      <w:r>
        <w:rPr>
          <w:bCs/>
          <w:b/>
        </w:rPr>
        <w:t xml:space="preserve">Manual Override</w:t>
      </w:r>
      <w:r>
        <w:t xml:space="preserve">: Force refresh capability for data quality issues</w:t>
      </w:r>
    </w:p>
    <w:bookmarkEnd w:id="72"/>
    <w:bookmarkStart w:id="73" w:name="api-failure-handling"/>
    <w:p>
      <w:pPr>
        <w:pStyle w:val="Heading4"/>
      </w:pPr>
      <w:r>
        <w:t xml:space="preserve">API Failure Handling</w:t>
      </w:r>
    </w:p>
    <w:p>
      <w:pPr>
        <w:pStyle w:val="FirstParagraph"/>
      </w:pPr>
      <w:r>
        <w:rPr>
          <w:bCs/>
          <w:b/>
        </w:rPr>
        <w:t xml:space="preserve">Retry Logic</w:t>
      </w:r>
      <w:r>
        <w:t xml:space="preserve">: Exponential backoff with maximum retry limits</w:t>
      </w:r>
      <w:r>
        <w:br/>
      </w:r>
      <w:r>
        <w:rPr>
          <w:bCs/>
          <w:b/>
        </w:rPr>
        <w:t xml:space="preserve">Rate Limit Management</w:t>
      </w:r>
      <w:r>
        <w:t xml:space="preserve">: Automatic throttling to respect API limits</w:t>
      </w:r>
      <w:r>
        <w:br/>
      </w:r>
      <w:r>
        <w:rPr>
          <w:bCs/>
          <w:b/>
        </w:rPr>
        <w:t xml:space="preserve">Error Logging</w:t>
      </w:r>
      <w:r>
        <w:t xml:space="preserve">: Comprehensive logging for troubleshooting failed requests</w:t>
      </w:r>
    </w:p>
    <w:bookmarkEnd w:id="73"/>
    <w:bookmarkEnd w:id="74"/>
    <w:bookmarkStart w:id="77" w:name="data-lineage-and-documentation"/>
    <w:p>
      <w:pPr>
        <w:pStyle w:val="Heading3"/>
      </w:pPr>
      <w:r>
        <w:t xml:space="preserve">Data Lineage and Documentation</w:t>
      </w:r>
    </w:p>
    <w:bookmarkStart w:id="75" w:name="source-tracking"/>
    <w:p>
      <w:pPr>
        <w:pStyle w:val="Heading4"/>
      </w:pPr>
      <w:r>
        <w:t xml:space="preserve">Source Tracking</w:t>
      </w:r>
    </w:p>
    <w:p>
      <w:pPr>
        <w:pStyle w:val="FirstParagraph"/>
      </w:pPr>
      <w:r>
        <w:rPr>
          <w:bCs/>
          <w:b/>
        </w:rPr>
        <w:t xml:space="preserve">Metadata Preservation</w:t>
      </w:r>
      <w:r>
        <w:t xml:space="preserve">:</w:t>
      </w:r>
      <w:r>
        <w:t xml:space="preserve"> </w:t>
      </w:r>
      <w:r>
        <w:t xml:space="preserve">- Record download timestamps for all external data</w:t>
      </w:r>
      <w:r>
        <w:t xml:space="preserve"> </w:t>
      </w:r>
      <w:r>
        <w:t xml:space="preserve">- Track Census API version and dataset identifiers</w:t>
      </w:r>
      <w:r>
        <w:br/>
      </w:r>
      <w:r>
        <w:t xml:space="preserve">- Document processing steps and transformations applied</w:t>
      </w:r>
    </w:p>
    <w:p>
      <w:pPr>
        <w:pStyle w:val="BodyText"/>
      </w:pPr>
      <w:r>
        <w:rPr>
          <w:bCs/>
          <w:b/>
        </w:rPr>
        <w:t xml:space="preserve">Version Control</w:t>
      </w:r>
      <w:r>
        <w:t xml:space="preserve">:</w:t>
      </w:r>
      <w:r>
        <w:t xml:space="preserve"> </w:t>
      </w:r>
      <w:r>
        <w:t xml:space="preserve">- Git tracking for all configuration files</w:t>
      </w:r>
      <w:r>
        <w:t xml:space="preserve"> </w:t>
      </w:r>
      <w:r>
        <w:t xml:space="preserve">- Automated backup of processed data files</w:t>
      </w:r>
      <w:r>
        <w:t xml:space="preserve"> </w:t>
      </w:r>
      <w:r>
        <w:t xml:space="preserve">- Documentation of data source changes over time</w:t>
      </w:r>
    </w:p>
    <w:bookmarkEnd w:id="75"/>
    <w:bookmarkStart w:id="76" w:name="quality-assurance-reports"/>
    <w:p>
      <w:pPr>
        <w:pStyle w:val="Heading4"/>
      </w:pPr>
      <w:r>
        <w:t xml:space="preserve">Quality Assurance Reports</w:t>
      </w:r>
    </w:p>
    <w:p>
      <w:pPr>
        <w:pStyle w:val="FirstParagraph"/>
      </w:pPr>
      <w:r>
        <w:rPr>
          <w:bCs/>
          <w:b/>
        </w:rPr>
        <w:t xml:space="preserve">Automated Validation</w:t>
      </w:r>
      <w:r>
        <w:t xml:space="preserve">:</w:t>
      </w:r>
    </w:p>
    <w:p>
      <w:pPr>
        <w:pStyle w:val="SourceCode"/>
      </w:pPr>
      <w:r>
        <w:rPr>
          <w:rStyle w:val="CommentTok"/>
        </w:rPr>
        <w:t xml:space="preserve"># Generate data quality report</w:t>
      </w:r>
      <w:r>
        <w:br/>
      </w:r>
      <w:r>
        <w:rPr>
          <w:rStyle w:val="NormalTok"/>
        </w:rPr>
        <w:t xml:space="preserve">quality_report </w:t>
      </w:r>
      <w:r>
        <w:rPr>
          <w:rStyle w:val="OperatorTok"/>
        </w:rPr>
        <w:t xml:space="preserve">=</w:t>
      </w:r>
      <w:r>
        <w:rPr>
          <w:rStyle w:val="NormalTok"/>
        </w:rPr>
        <w:t xml:space="preserve"> {</w:t>
      </w:r>
      <w:r>
        <w:br/>
      </w:r>
      <w:r>
        <w:rPr>
          <w:rStyle w:val="NormalTok"/>
        </w:rPr>
        <w:t xml:space="preserve">    </w:t>
      </w:r>
      <w:r>
        <w:rPr>
          <w:rStyle w:val="StringTok"/>
        </w:rPr>
        <w:t xml:space="preserve">'census_api_status'</w:t>
      </w:r>
      <w:r>
        <w:rPr>
          <w:rStyle w:val="NormalTok"/>
        </w:rPr>
        <w:t xml:space="preserve">: check_census_api_availability(),</w:t>
      </w:r>
      <w:r>
        <w:br/>
      </w:r>
      <w:r>
        <w:rPr>
          <w:rStyle w:val="NormalTok"/>
        </w:rPr>
        <w:t xml:space="preserve">    </w:t>
      </w:r>
      <w:r>
        <w:rPr>
          <w:rStyle w:val="StringTok"/>
        </w:rPr>
        <w:t xml:space="preserve">'data_completeness'</w:t>
      </w:r>
      <w:r>
        <w:rPr>
          <w:rStyle w:val="NormalTok"/>
        </w:rPr>
        <w:t xml:space="preserve">: validate_input_completeness(),</w:t>
      </w:r>
      <w:r>
        <w:br/>
      </w:r>
      <w:r>
        <w:rPr>
          <w:rStyle w:val="NormalTok"/>
        </w:rPr>
        <w:t xml:space="preserve">    </w:t>
      </w:r>
      <w:r>
        <w:rPr>
          <w:rStyle w:val="StringTok"/>
        </w:rPr>
        <w:t xml:space="preserve">'geographic_consistency'</w:t>
      </w:r>
      <w:r>
        <w:rPr>
          <w:rStyle w:val="NormalTok"/>
        </w:rPr>
        <w:t xml:space="preserve">: verify_geographic_alignment(),</w:t>
      </w:r>
      <w:r>
        <w:br/>
      </w:r>
      <w:r>
        <w:rPr>
          <w:rStyle w:val="NormalTok"/>
        </w:rPr>
        <w:t xml:space="preserve">    </w:t>
      </w:r>
      <w:r>
        <w:rPr>
          <w:rStyle w:val="StringTok"/>
        </w:rPr>
        <w:t xml:space="preserve">'temporal_consistency'</w:t>
      </w:r>
      <w:r>
        <w:rPr>
          <w:rStyle w:val="NormalTok"/>
        </w:rPr>
        <w:t xml:space="preserve">: check_data_currency(),</w:t>
      </w:r>
      <w:r>
        <w:br/>
      </w:r>
      <w:r>
        <w:rPr>
          <w:rStyle w:val="NormalTok"/>
        </w:rPr>
        <w:t xml:space="preserve">    </w:t>
      </w:r>
      <w:r>
        <w:rPr>
          <w:rStyle w:val="StringTok"/>
        </w:rPr>
        <w:t xml:space="preserve">'cache_status'</w:t>
      </w:r>
      <w:r>
        <w:rPr>
          <w:rStyle w:val="NormalTok"/>
        </w:rPr>
        <w:t xml:space="preserve">: assess_cache_health()</w:t>
      </w:r>
      <w:r>
        <w:br/>
      </w:r>
      <w:r>
        <w:rPr>
          <w:rStyle w:val="NormalTok"/>
        </w:rPr>
        <w:t xml:space="preserve">}</w:t>
      </w:r>
    </w:p>
    <w:p>
      <w:pPr>
        <w:pStyle w:val="FirstParagraph"/>
      </w:pPr>
      <w:r>
        <w:rPr>
          <w:bCs/>
          <w:b/>
        </w:rPr>
        <w:t xml:space="preserve">Manual Review Process</w:t>
      </w:r>
      <w:r>
        <w:t xml:space="preserve">:</w:t>
      </w:r>
      <w:r>
        <w:t xml:space="preserve"> </w:t>
      </w:r>
      <w:r>
        <w:t xml:space="preserve">- Annual review of all external data sources</w:t>
      </w:r>
      <w:r>
        <w:t xml:space="preserve"> </w:t>
      </w:r>
      <w:r>
        <w:t xml:space="preserve">- Validation against alternative data sources where available</w:t>
      </w:r>
      <w:r>
        <w:br/>
      </w:r>
      <w:r>
        <w:t xml:space="preserve">- Quality assessment documentation for each data source</w:t>
      </w:r>
    </w:p>
    <w:p>
      <w:r>
        <w:pict>
          <v:rect style="width:0;height:1.5pt" o:hralign="center" o:hrstd="t" o:hr="t"/>
        </w:pict>
      </w:r>
    </w:p>
    <w:bookmarkEnd w:id="76"/>
    <w:bookmarkEnd w:id="77"/>
    <w:bookmarkEnd w:id="78"/>
    <w:bookmarkStart w:id="79" w:name="conclusion"/>
    <w:p>
      <w:pPr>
        <w:pStyle w:val="Heading2"/>
      </w:pPr>
      <w:r>
        <w:t xml:space="preserve">Conclusion</w:t>
      </w:r>
    </w:p>
    <w:p>
      <w:pPr>
        <w:pStyle w:val="FirstParagraph"/>
      </w:pPr>
      <w:r>
        <w:t xml:space="preserve">The TM2 PopulationSim system relies on a comprehensive ecosystem of authoritative data sources to generate accurate synthetic populations. Success depends on careful management of eight categories of input data, from Census Bureau APIs to local geographic definitions.</w:t>
      </w:r>
    </w:p>
    <w:p>
      <w:pPr>
        <w:pStyle w:val="BodyText"/>
      </w:pPr>
      <w:r>
        <w:rPr>
          <w:bCs/>
          <w:b/>
        </w:rPr>
        <w:t xml:space="preserve">Critical Success Factors</w:t>
      </w:r>
      <w:r>
        <w:t xml:space="preserve">:</w:t>
      </w:r>
    </w:p>
    <w:p>
      <w:pPr>
        <w:pStyle w:val="BodyText"/>
      </w:pPr>
      <w:r>
        <w:rPr>
          <w:bCs/>
          <w:b/>
        </w:rPr>
        <w:t xml:space="preserve">Data Currency</w:t>
      </w:r>
      <w:r>
        <w:t xml:space="preserve">: Annual updates essential for demographic accuracy</w:t>
      </w:r>
      <w:r>
        <w:t xml:space="preserve"> </w:t>
      </w:r>
      <w:r>
        <w:t xml:space="preserve">- Census API access for latest ACS releases</w:t>
      </w:r>
      <w:r>
        <w:t xml:space="preserve"> </w:t>
      </w:r>
      <w:r>
        <w:t xml:space="preserve">- PUMS data updates with new 5-year files</w:t>
      </w:r>
      <w:r>
        <w:t xml:space="preserve"> </w:t>
      </w:r>
      <w:r>
        <w:t xml:space="preserve">- Geographic boundary updates as transportation zones evolve</w:t>
      </w:r>
    </w:p>
    <w:p>
      <w:pPr>
        <w:pStyle w:val="BodyText"/>
      </w:pPr>
      <w:r>
        <w:rPr>
          <w:bCs/>
          <w:b/>
        </w:rPr>
        <w:t xml:space="preserve">Quality Assurance</w:t>
      </w:r>
      <w:r>
        <w:t xml:space="preserve">: Multi-layered validation ensures data integrity</w:t>
      </w:r>
      <w:r>
        <w:br/>
      </w:r>
      <w:r>
        <w:t xml:space="preserve">- Automated validation of all input data sources</w:t>
      </w:r>
      <w:r>
        <w:t xml:space="preserve"> </w:t>
      </w:r>
      <w:r>
        <w:t xml:space="preserve">- Cross-validation between different data sources</w:t>
      </w:r>
      <w:r>
        <w:t xml:space="preserve"> </w:t>
      </w:r>
      <w:r>
        <w:t xml:space="preserve">- Comprehensive error handling and recovery procedures</w:t>
      </w:r>
    </w:p>
    <w:p>
      <w:pPr>
        <w:pStyle w:val="BodyText"/>
      </w:pPr>
      <w:r>
        <w:rPr>
          <w:bCs/>
          <w:b/>
        </w:rPr>
        <w:t xml:space="preserve">Infrastructure Dependencies</w:t>
      </w:r>
      <w:r>
        <w:t xml:space="preserve">: Reliable access to external systems</w:t>
      </w:r>
      <w:r>
        <w:t xml:space="preserve"> </w:t>
      </w:r>
      <w:r>
        <w:t xml:space="preserve">- Census Bureau API availability and rate limit management</w:t>
      </w:r>
      <w:r>
        <w:br/>
      </w:r>
      <w:r>
        <w:t xml:space="preserve">- Network drive access for cached data and team collaboration</w:t>
      </w:r>
      <w:r>
        <w:t xml:space="preserve"> </w:t>
      </w:r>
      <w:r>
        <w:t xml:space="preserve">- TM2py-utils repository maintenance for geographic definitions</w:t>
      </w:r>
    </w:p>
    <w:p>
      <w:pPr>
        <w:pStyle w:val="BodyText"/>
      </w:pPr>
      <w:r>
        <w:rPr>
          <w:bCs/>
          <w:b/>
        </w:rPr>
        <w:t xml:space="preserve">Documentation and Lineage</w:t>
      </w:r>
      <w:r>
        <w:t xml:space="preserve">: Complete traceability of all data sources</w:t>
      </w:r>
      <w:r>
        <w:t xml:space="preserve"> </w:t>
      </w:r>
      <w:r>
        <w:t xml:space="preserve">- Metadata preservation for all external data downloads</w:t>
      </w:r>
      <w:r>
        <w:t xml:space="preserve"> </w:t>
      </w:r>
      <w:r>
        <w:t xml:space="preserve">- Version control for configuration and processing scripts</w:t>
      </w:r>
      <w:r>
        <w:t xml:space="preserve"> </w:t>
      </w:r>
      <w:r>
        <w:t xml:space="preserve">- Quality assurance documentation and validation reports</w:t>
      </w:r>
    </w:p>
    <w:p>
      <w:pPr>
        <w:pStyle w:val="BodyText"/>
      </w:pPr>
      <w:r>
        <w:t xml:space="preserve">This comprehensive input data framework ensures the PopulationSim pipeline can reliably generate high-quality synthetic populations while maintaining transparency, reproducibility, and quality control throughout the entire process.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2025-10-28T17:57:43Z</dcterms:created>
  <dcterms:modified xsi:type="dcterms:W3CDTF">2025-10-28T17:57:43Z</dcterms:modified>
</cp:coreProperties>
</file>

<file path=docProps/custom.xml><?xml version="1.0" encoding="utf-8"?>
<Properties xmlns="http://schemas.openxmlformats.org/officeDocument/2006/custom-properties" xmlns:vt="http://schemas.openxmlformats.org/officeDocument/2006/docPropsVTypes"/>
</file>