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r w:rsidR="00375D70">
        <w:rPr>
          <w:vertAlign w:val="superscript"/>
        </w:rPr>
        <w:t>o</w:t>
      </w:r>
      <w:r w:rsidR="00375D70">
        <w:t>C</w:t>
      </w:r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064575D4" w14:textId="77777777" w:rsidR="002A6D43" w:rsidRDefault="002A6D43" w:rsidP="00713ACB"/>
    <w:p w14:paraId="1517D065" w14:textId="77777777" w:rsidR="002A6D43" w:rsidRDefault="002A6D43" w:rsidP="00713ACB"/>
    <w:p w14:paraId="7C4053FC" w14:textId="77777777" w:rsidR="002A6D43" w:rsidRDefault="002A6D43" w:rsidP="00713ACB"/>
    <w:p w14:paraId="6B3A9B44" w14:textId="77777777" w:rsidR="002A6D43" w:rsidRDefault="002A6D43" w:rsidP="00713ACB"/>
    <w:p w14:paraId="24510728" w14:textId="77777777" w:rsidR="002A6D43" w:rsidRDefault="002A6D43" w:rsidP="00713ACB"/>
    <w:p w14:paraId="5242F7F6" w14:textId="04270A77" w:rsidR="00527E3E" w:rsidRPr="00825A03" w:rsidRDefault="00527E3E" w:rsidP="00527E3E">
      <w:pPr>
        <w:pStyle w:val="Caption"/>
        <w:spacing w:after="0"/>
      </w:pPr>
      <w:bookmarkStart w:id="0" w:name="_Ref228343783"/>
      <w:r>
        <w:lastRenderedPageBreak/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r>
              <w:t>Atemp</w:t>
            </w:r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765D1F3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 w:rsidR="00AB10E5"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621FD36F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 w:rsidR="00AB10E5"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(GeeksforGeeks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lastRenderedPageBreak/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r>
              <w:t>Atemp</w:t>
            </w:r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7E2268C0" w:rsidR="002C5836" w:rsidRDefault="0041681F" w:rsidP="0041681F">
      <w:pPr>
        <w:pStyle w:val="Caption"/>
      </w:pPr>
      <w:r>
        <w:t>Source – Author</w:t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1FA38D4D" w14:textId="4EE7D018" w:rsidR="00411BE9" w:rsidRPr="00411BE9" w:rsidRDefault="00F74FC4" w:rsidP="00411BE9">
      <w:pPr>
        <w:pStyle w:val="Heading2"/>
      </w:pPr>
      <w:r>
        <w:t>Temperature and Seasonality:</w:t>
      </w:r>
    </w:p>
    <w:p w14:paraId="63E0DAF6" w14:textId="73E7464C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</w:t>
      </w:r>
      <w:r w:rsidR="0069437D">
        <w:lastRenderedPageBreak/>
        <w:t>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rPr>
          <w:noProof/>
        </w:rPr>
        <w:drawing>
          <wp:inline distT="0" distB="0" distL="0" distR="0" wp14:anchorId="76EDB0C5" wp14:editId="3B3F69D3">
            <wp:extent cx="3555332" cy="2630851"/>
            <wp:effectExtent l="0" t="0" r="7620" b="0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5091" cy="263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71E341F1" w:rsidR="00616BEE" w:rsidRDefault="00DB3485" w:rsidP="00DB3485">
      <w:pPr>
        <w:pStyle w:val="Caption"/>
      </w:pPr>
      <w:bookmarkStart w:id="3" w:name="_Ref228358706"/>
      <w:r>
        <w:t xml:space="preserve">Figure </w:t>
      </w:r>
      <w:fldSimple w:instr=" SEQ Figure \* ARABIC ">
        <w:r w:rsidR="00AB10E5">
          <w:rPr>
            <w:noProof/>
          </w:rPr>
          <w:t>3</w:t>
        </w:r>
      </w:fldSimple>
      <w:bookmarkEnd w:id="3"/>
      <w:r>
        <w:t xml:space="preserve"> - The effects of seasonality and temperature affecting the number of bike rentals</w:t>
      </w:r>
    </w:p>
    <w:p w14:paraId="72403F0C" w14:textId="67743177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</w:p>
    <w:p w14:paraId="6A72DC0A" w14:textId="19E5C954" w:rsidR="00525EAC" w:rsidRPr="00525EAC" w:rsidRDefault="00525EAC" w:rsidP="00525EAC">
      <w:pPr>
        <w:pStyle w:val="Heading3"/>
      </w:pPr>
      <w:r>
        <w:t>Temperature and Weather:</w:t>
      </w:r>
    </w:p>
    <w:p w14:paraId="2A8F4C0D" w14:textId="34B165DC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rPr>
          <w:noProof/>
        </w:rPr>
        <w:drawing>
          <wp:inline distT="0" distB="0" distL="0" distR="0" wp14:anchorId="2142C84C" wp14:editId="74B0F4B5">
            <wp:extent cx="3500896" cy="2607249"/>
            <wp:effectExtent l="0" t="0" r="4445" b="317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7077" cy="26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0AA0C723" w:rsidR="00AB10E5" w:rsidRDefault="00AB10E5" w:rsidP="00AB10E5">
      <w:pPr>
        <w:pStyle w:val="Caption"/>
      </w:pPr>
      <w:bookmarkStart w:id="4" w:name="_Ref228358712"/>
      <w:r>
        <w:t xml:space="preserve">Figure </w:t>
      </w:r>
      <w:fldSimple w:instr=" SEQ Figure \* ARABIC ">
        <w:r>
          <w:rPr>
            <w:noProof/>
          </w:rPr>
          <w:t>4</w:t>
        </w:r>
      </w:fldSimple>
      <w:bookmarkEnd w:id="4"/>
      <w:r>
        <w:t xml:space="preserve"> - Combined effects of the temperature and weather on bike rentals</w:t>
      </w:r>
    </w:p>
    <w:p w14:paraId="1E36CED9" w14:textId="7533D09F" w:rsidR="00AB10E5" w:rsidRDefault="00AB10E5" w:rsidP="000A00CB">
      <w:pPr>
        <w:pStyle w:val="Caption"/>
      </w:pPr>
      <w:r>
        <w:t>Source – Author</w:t>
      </w:r>
    </w:p>
    <w:p w14:paraId="780B9441" w14:textId="77777777" w:rsidR="004A3E8A" w:rsidRDefault="004A3E8A" w:rsidP="00F63098"/>
    <w:p w14:paraId="4148D23B" w14:textId="0C2A5DA8" w:rsidR="00525EAC" w:rsidRDefault="00525EAC" w:rsidP="00525EAC">
      <w:pPr>
        <w:pStyle w:val="Heading3"/>
      </w:pPr>
      <w:r>
        <w:lastRenderedPageBreak/>
        <w:t>Time Series Analysis</w:t>
      </w:r>
    </w:p>
    <w:p w14:paraId="078A9180" w14:textId="0ACBA36A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rentals. This can be attributed to </w:t>
      </w:r>
      <w:r w:rsidR="00420005">
        <w:t xml:space="preserve">a mixture of parents spending time with their 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182DD43B" w14:textId="5DCE74A5" w:rsidR="00622A71" w:rsidRDefault="00F63098" w:rsidP="00622A71">
      <w:r w:rsidRPr="00F63098">
        <w:rPr>
          <w:noProof/>
        </w:rPr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A261" w14:textId="2590C0E7" w:rsidR="00525EAC" w:rsidRPr="00622A71" w:rsidRDefault="00525EAC" w:rsidP="00622A71">
      <w:r>
        <w:t xml:space="preserve">To make the time series analysis a little smoother, a resampling of </w:t>
      </w:r>
      <w:r w:rsidR="00E31E8E">
        <w:t xml:space="preserve">a mean monthly value is chosen. This smooth out the data, showing clearer trends </w:t>
      </w:r>
      <w:r w:rsidR="00BA7CDB">
        <w:t>monthly</w:t>
      </w:r>
      <w:r w:rsidR="00E31E8E">
        <w:t xml:space="preserve">. However, will loose accuracy in the </w:t>
      </w:r>
      <w:r w:rsidR="00BA7CDB">
        <w:t>daily/weekly seasonality changes that occur during the month.</w:t>
      </w:r>
    </w:p>
    <w:p w14:paraId="2E048BC6" w14:textId="34F70106" w:rsidR="00A77C6B" w:rsidRPr="00A77C6B" w:rsidRDefault="002A6D43" w:rsidP="007E1236">
      <w:pPr>
        <w:pStyle w:val="Heading1"/>
      </w:pPr>
      <w:r>
        <w:t>Machine Learning</w:t>
      </w:r>
    </w:p>
    <w:p w14:paraId="2C157010" w14:textId="69417E7D" w:rsidR="002A6D43" w:rsidRDefault="002A6D43" w:rsidP="002A6D43">
      <w:pPr>
        <w:pStyle w:val="Heading2"/>
      </w:pPr>
      <w:r>
        <w:t>Choosing a Model:</w:t>
      </w:r>
    </w:p>
    <w:p w14:paraId="28D718A0" w14:textId="1BAB93A5" w:rsidR="002A6D43" w:rsidRDefault="002A6D43" w:rsidP="002A6D43">
      <w:r>
        <w:t xml:space="preserve">Here regression analysis was chosen. </w:t>
      </w:r>
      <w:r w:rsidR="003E3895">
        <w:t xml:space="preserve">This is due to the council wishing to predict a numerical outcome </w:t>
      </w:r>
      <w:r w:rsidR="00730A0B">
        <w:t>(Number of bike rentals)</w:t>
      </w:r>
      <w:r w:rsidR="00BF0ADB">
        <w:t xml:space="preserve">, and type of </w:t>
      </w:r>
      <w:r w:rsidR="00625E56">
        <w:t xml:space="preserve">training data. </w:t>
      </w:r>
      <w:r w:rsidR="004B24B5">
        <w:t>The simplest type, Linear Regression, was chosen to do initial sampling.</w:t>
      </w:r>
    </w:p>
    <w:p w14:paraId="092D97CA" w14:textId="53D7F87C" w:rsidR="00242879" w:rsidRDefault="00242879" w:rsidP="00F21607">
      <w:pPr>
        <w:pStyle w:val="Heading2"/>
      </w:pPr>
      <w:r>
        <w:t>Checking Data:</w:t>
      </w:r>
    </w:p>
    <w:p w14:paraId="4E230E7F" w14:textId="0EA56431" w:rsidR="009478C4" w:rsidRDefault="00242879" w:rsidP="00242879">
      <w:r>
        <w:t xml:space="preserve">It was found that during the model training period that there were a few values outside of acceptable date ranges, e.g. 29/04/2025. These values were dropped as </w:t>
      </w:r>
      <w:r w:rsidR="00795DA9">
        <w:t>these values cannot exist within the real world.</w:t>
      </w:r>
      <w:r w:rsidR="009478C4">
        <w:t xml:space="preserve"> </w:t>
      </w:r>
      <w:r w:rsidR="005C06ED">
        <w:t xml:space="preserve">In the end the “date” column had </w:t>
      </w:r>
      <w:r w:rsidR="00F54C98">
        <w:t xml:space="preserve">to be dropped as </w:t>
      </w:r>
      <w:r w:rsidR="00F54C98">
        <w:lastRenderedPageBreak/>
        <w:t xml:space="preserve">the linear regression algorithm present within SciKit-Learn </w:t>
      </w:r>
      <w:r w:rsidR="00711CD2">
        <w:t xml:space="preserve">cannot take timestamp </w:t>
      </w:r>
      <w:r w:rsidR="00533790">
        <w:t>datatype</w:t>
      </w:r>
      <w:r w:rsidR="004D7EDF">
        <w:t>.</w:t>
      </w:r>
      <w:r w:rsidR="009478C4">
        <w:t xml:space="preserve"> </w:t>
      </w:r>
    </w:p>
    <w:p w14:paraId="317FBB2C" w14:textId="41974484" w:rsidR="002E03C4" w:rsidRDefault="009478C4" w:rsidP="00242879">
      <w:r>
        <w:t>The categorical data within the data</w:t>
      </w:r>
      <w:r w:rsidR="00C05671">
        <w:t>set,</w:t>
      </w:r>
      <w:r w:rsidR="00BF6D4A">
        <w:t xml:space="preserve"> also had to be transformed into numerical values. </w:t>
      </w:r>
      <w:r w:rsidR="00604F7F">
        <w:t xml:space="preserve">These include </w:t>
      </w:r>
      <w:r w:rsidR="00DC63E6">
        <w:t>the seasons and weather conditions.</w:t>
      </w:r>
      <w:r w:rsidR="00474AAB">
        <w:t xml:space="preserve"> This transformation turns the </w:t>
      </w:r>
      <w:r w:rsidR="00B903FD">
        <w:t xml:space="preserve">from “Summer” or “Cold” into </w:t>
      </w:r>
      <w:r w:rsidR="0024407C">
        <w:t>a 0 or 1 value</w:t>
      </w:r>
      <w:r w:rsidR="002E7CAE">
        <w:t xml:space="preserve"> for “</w:t>
      </w:r>
      <w:r w:rsidR="002E03C4">
        <w:t>season</w:t>
      </w:r>
      <w:r w:rsidR="002E7CAE">
        <w:t>-summer” or “</w:t>
      </w:r>
      <w:r w:rsidR="002E03C4">
        <w:t>weather-cold” using a transformation matrix.</w:t>
      </w:r>
    </w:p>
    <w:p w14:paraId="42C99722" w14:textId="2DD86BDD" w:rsidR="000E4C95" w:rsidRDefault="005F3408" w:rsidP="005F3408">
      <w:pPr>
        <w:pStyle w:val="Heading2"/>
      </w:pPr>
      <w:r>
        <w:t>Model Evaluation:</w:t>
      </w:r>
    </w:p>
    <w:p w14:paraId="5998BB94" w14:textId="6F1CF0EC" w:rsidR="00FC0428" w:rsidRPr="00FC0428" w:rsidRDefault="00F20EBD" w:rsidP="00F20EBD">
      <w:pPr>
        <w:rPr>
          <w:rFonts w:eastAsiaTheme="minorEastAsia"/>
        </w:rPr>
      </w:pPr>
      <w:r>
        <w:t xml:space="preserve">The two metrics chosen to evaluate the model are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17F8F">
        <w:rPr>
          <w:rFonts w:eastAsiaTheme="minorEastAsia"/>
        </w:rPr>
        <w:t xml:space="preserve"> </w:t>
      </w:r>
      <w:r w:rsidR="00DD7C0D">
        <w:rPr>
          <w:rFonts w:eastAsiaTheme="minorEastAsia"/>
        </w:rPr>
        <w:t xml:space="preserve"> (because it is the default measurement) </w:t>
      </w:r>
      <w:r w:rsidR="00B17F8F">
        <w:rPr>
          <w:rFonts w:eastAsiaTheme="minorEastAsia"/>
        </w:rPr>
        <w:t xml:space="preserve">and </w:t>
      </w:r>
      <m:oMath>
        <m:r>
          <w:rPr>
            <w:rFonts w:ascii="Cambria Math" w:eastAsiaTheme="minorEastAsia" w:hAnsi="Cambria Math"/>
          </w:rPr>
          <m:t>MSE</m:t>
        </m:r>
        <m:r>
          <m:rPr>
            <m:lit/>
            <m:nor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RMSE</m:t>
        </m:r>
      </m:oMath>
      <w:r w:rsidR="00A16A5A">
        <w:rPr>
          <w:rFonts w:eastAsiaTheme="minorEastAsia"/>
        </w:rPr>
        <w:t xml:space="preserve">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A16A5A">
        <w:rPr>
          <w:rFonts w:eastAsiaTheme="minorEastAsia"/>
        </w:rPr>
        <w:t xml:space="preserve"> values </w:t>
      </w:r>
      <w:r w:rsidR="00DD7C0D">
        <w:rPr>
          <w:rFonts w:eastAsiaTheme="minorEastAsia"/>
        </w:rPr>
        <w:t>indicate</w:t>
      </w:r>
      <w:r w:rsidR="00157E6E">
        <w:rPr>
          <w:rFonts w:eastAsiaTheme="minorEastAsia"/>
        </w:rPr>
        <w:t xml:space="preserve"> </w:t>
      </w:r>
      <w:r w:rsidR="00041578">
        <w:rPr>
          <w:rFonts w:eastAsiaTheme="minorEastAsia"/>
        </w:rPr>
        <w:t>how close a model is to a target value. Ideally this value is close to 1</w:t>
      </w:r>
      <w:r w:rsidR="00A537AE">
        <w:rPr>
          <w:rFonts w:eastAsiaTheme="minorEastAsia"/>
        </w:rPr>
        <w:t xml:space="preserve"> meaning that </w:t>
      </w:r>
      <w:r w:rsidR="00FA6765">
        <w:rPr>
          <w:rFonts w:eastAsiaTheme="minorEastAsia"/>
        </w:rPr>
        <w:t xml:space="preserve">model is perfect and correlation is linear with not outliers. </w:t>
      </w:r>
      <w:r w:rsidR="00FC0428">
        <w:rPr>
          <w:rFonts w:eastAsiaTheme="minorEastAsia"/>
        </w:rPr>
        <w:t xml:space="preserve">This models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FC0428">
        <w:rPr>
          <w:rFonts w:eastAsiaTheme="minorEastAsia"/>
        </w:rPr>
        <w:t xml:space="preserve"> value </w:t>
      </w:r>
      <w:r w:rsidR="00A4016C">
        <w:rPr>
          <w:rFonts w:eastAsiaTheme="minorEastAsia"/>
        </w:rPr>
        <w:t>0.</w:t>
      </w:r>
      <w:r w:rsidR="00127B10">
        <w:rPr>
          <w:rFonts w:eastAsiaTheme="minorEastAsia"/>
        </w:rPr>
        <w:t>36</w:t>
      </w:r>
      <w:r w:rsidR="00A4016C">
        <w:rPr>
          <w:rFonts w:eastAsiaTheme="minorEastAsia"/>
        </w:rPr>
        <w:t xml:space="preserve">, meaning that </w:t>
      </w:r>
      <w:r w:rsidR="00857DF9">
        <w:rPr>
          <w:rFonts w:eastAsiaTheme="minorEastAsia"/>
        </w:rPr>
        <w:t>there is almost no correlation between X and y values</w:t>
      </w:r>
      <w:r w:rsidR="00EE21EE">
        <w:rPr>
          <w:rFonts w:eastAsiaTheme="minorEastAsia"/>
        </w:rPr>
        <w:t xml:space="preserve">. </w:t>
      </w:r>
    </w:p>
    <w:p w14:paraId="65A46D44" w14:textId="10FCBDB9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3F3DF8B0" w14:textId="67388A1C" w:rsidR="003F7C49" w:rsidRDefault="003F7C49" w:rsidP="00E97B8B">
      <w:r>
        <w:t>Hard to predict around the seasonalilty of bicycle analysis.</w:t>
      </w:r>
    </w:p>
    <w:p w14:paraId="638EF0C1" w14:textId="7D4E6AB6" w:rsidR="00E97B8B" w:rsidRPr="00E97B8B" w:rsidRDefault="00E97B8B" w:rsidP="00E97B8B">
      <w:r>
        <w:t xml:space="preserve">It is recommended that due to greater variablility and relationships and influence that more than one </w:t>
      </w:r>
      <w:r w:rsidR="008F136A">
        <w:t xml:space="preserve">variable has on </w:t>
      </w:r>
      <w:r w:rsidR="005524AB">
        <w:t>number of bicycles used, a multi dimensional regression or nureul network would be a better fit.</w:t>
      </w:r>
      <w:r w:rsidR="004B24B5">
        <w:t xml:space="preserve"> Use Something </w:t>
      </w:r>
      <w:r w:rsidR="00360BB8">
        <w:t>like non-linear with high polynoamial degree Support Vector Regression</w:t>
      </w:r>
    </w:p>
    <w:sectPr w:rsidR="00E97B8B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F2FA4" w14:textId="77777777" w:rsidR="00652D6E" w:rsidRDefault="00652D6E">
      <w:pPr>
        <w:spacing w:after="0" w:line="240" w:lineRule="auto"/>
      </w:pPr>
      <w:r>
        <w:separator/>
      </w:r>
    </w:p>
  </w:endnote>
  <w:endnote w:type="continuationSeparator" w:id="0">
    <w:p w14:paraId="6DE99BB8" w14:textId="77777777" w:rsidR="00652D6E" w:rsidRDefault="00652D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1BABA" w14:textId="77777777" w:rsidR="00652D6E" w:rsidRDefault="00652D6E">
      <w:pPr>
        <w:spacing w:after="0" w:line="240" w:lineRule="auto"/>
      </w:pPr>
      <w:r>
        <w:separator/>
      </w:r>
    </w:p>
  </w:footnote>
  <w:footnote w:type="continuationSeparator" w:id="0">
    <w:p w14:paraId="353CA987" w14:textId="77777777" w:rsidR="00652D6E" w:rsidRDefault="00652D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41578"/>
    <w:rsid w:val="000545D4"/>
    <w:rsid w:val="000613FD"/>
    <w:rsid w:val="000638AC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0E4C95"/>
    <w:rsid w:val="00122E28"/>
    <w:rsid w:val="00127B10"/>
    <w:rsid w:val="001426F1"/>
    <w:rsid w:val="00150741"/>
    <w:rsid w:val="00156097"/>
    <w:rsid w:val="00157E6E"/>
    <w:rsid w:val="001731CB"/>
    <w:rsid w:val="00177F3F"/>
    <w:rsid w:val="001A65A5"/>
    <w:rsid w:val="001E266F"/>
    <w:rsid w:val="001E5B7C"/>
    <w:rsid w:val="001E7C41"/>
    <w:rsid w:val="00234A59"/>
    <w:rsid w:val="002403F2"/>
    <w:rsid w:val="00242879"/>
    <w:rsid w:val="0024407C"/>
    <w:rsid w:val="00255132"/>
    <w:rsid w:val="00265520"/>
    <w:rsid w:val="00266E22"/>
    <w:rsid w:val="0027162B"/>
    <w:rsid w:val="00276042"/>
    <w:rsid w:val="002A6D43"/>
    <w:rsid w:val="002C483A"/>
    <w:rsid w:val="002C5836"/>
    <w:rsid w:val="002D0303"/>
    <w:rsid w:val="002D2B6E"/>
    <w:rsid w:val="002E03C4"/>
    <w:rsid w:val="002E309D"/>
    <w:rsid w:val="002E7CAE"/>
    <w:rsid w:val="0030069A"/>
    <w:rsid w:val="00360BB8"/>
    <w:rsid w:val="00360FE0"/>
    <w:rsid w:val="00364743"/>
    <w:rsid w:val="00373E22"/>
    <w:rsid w:val="00375D70"/>
    <w:rsid w:val="003903D9"/>
    <w:rsid w:val="00390E10"/>
    <w:rsid w:val="00390EB5"/>
    <w:rsid w:val="003E3895"/>
    <w:rsid w:val="003E4E53"/>
    <w:rsid w:val="003F25BA"/>
    <w:rsid w:val="003F7C49"/>
    <w:rsid w:val="00411BE9"/>
    <w:rsid w:val="0041681F"/>
    <w:rsid w:val="00420005"/>
    <w:rsid w:val="00474AAB"/>
    <w:rsid w:val="0048391E"/>
    <w:rsid w:val="00486E11"/>
    <w:rsid w:val="004878B2"/>
    <w:rsid w:val="004A3E8A"/>
    <w:rsid w:val="004A758F"/>
    <w:rsid w:val="004B1872"/>
    <w:rsid w:val="004B24B5"/>
    <w:rsid w:val="004B7218"/>
    <w:rsid w:val="004C16EC"/>
    <w:rsid w:val="004C2AE5"/>
    <w:rsid w:val="004C6A8A"/>
    <w:rsid w:val="004D2FC8"/>
    <w:rsid w:val="004D7EDF"/>
    <w:rsid w:val="004E0AFF"/>
    <w:rsid w:val="004F061C"/>
    <w:rsid w:val="00501011"/>
    <w:rsid w:val="00520559"/>
    <w:rsid w:val="00525EAC"/>
    <w:rsid w:val="00527E3E"/>
    <w:rsid w:val="00533790"/>
    <w:rsid w:val="00535665"/>
    <w:rsid w:val="0055241A"/>
    <w:rsid w:val="005524AB"/>
    <w:rsid w:val="00561F74"/>
    <w:rsid w:val="00575FDF"/>
    <w:rsid w:val="00586B81"/>
    <w:rsid w:val="005B4241"/>
    <w:rsid w:val="005C06ED"/>
    <w:rsid w:val="005E477F"/>
    <w:rsid w:val="005F19A8"/>
    <w:rsid w:val="005F3408"/>
    <w:rsid w:val="00603491"/>
    <w:rsid w:val="00604F7F"/>
    <w:rsid w:val="00605DA9"/>
    <w:rsid w:val="00614615"/>
    <w:rsid w:val="00616BEE"/>
    <w:rsid w:val="00622A71"/>
    <w:rsid w:val="00625E56"/>
    <w:rsid w:val="00640A6D"/>
    <w:rsid w:val="00646345"/>
    <w:rsid w:val="00652AAA"/>
    <w:rsid w:val="00652D6E"/>
    <w:rsid w:val="00686A12"/>
    <w:rsid w:val="00692EC0"/>
    <w:rsid w:val="0069437D"/>
    <w:rsid w:val="006A0DBA"/>
    <w:rsid w:val="006C0230"/>
    <w:rsid w:val="006D103F"/>
    <w:rsid w:val="0070399F"/>
    <w:rsid w:val="00706FC5"/>
    <w:rsid w:val="00711CD2"/>
    <w:rsid w:val="00713ACB"/>
    <w:rsid w:val="00730A0B"/>
    <w:rsid w:val="0073578A"/>
    <w:rsid w:val="007439C8"/>
    <w:rsid w:val="00767803"/>
    <w:rsid w:val="00770135"/>
    <w:rsid w:val="00770CB1"/>
    <w:rsid w:val="007822D3"/>
    <w:rsid w:val="00795DA9"/>
    <w:rsid w:val="007D7AC2"/>
    <w:rsid w:val="007E1236"/>
    <w:rsid w:val="007F74E2"/>
    <w:rsid w:val="00810D05"/>
    <w:rsid w:val="00825A03"/>
    <w:rsid w:val="00833EB4"/>
    <w:rsid w:val="008412E9"/>
    <w:rsid w:val="00841741"/>
    <w:rsid w:val="00855B99"/>
    <w:rsid w:val="00857DF9"/>
    <w:rsid w:val="0086097B"/>
    <w:rsid w:val="0088459D"/>
    <w:rsid w:val="008A18F7"/>
    <w:rsid w:val="008B2A70"/>
    <w:rsid w:val="008B3A7F"/>
    <w:rsid w:val="008B5179"/>
    <w:rsid w:val="008C7765"/>
    <w:rsid w:val="008D2AA7"/>
    <w:rsid w:val="008F0988"/>
    <w:rsid w:val="008F136A"/>
    <w:rsid w:val="00925601"/>
    <w:rsid w:val="009278FF"/>
    <w:rsid w:val="009279D9"/>
    <w:rsid w:val="009316A2"/>
    <w:rsid w:val="00942D51"/>
    <w:rsid w:val="00943E53"/>
    <w:rsid w:val="00944EF5"/>
    <w:rsid w:val="009478C4"/>
    <w:rsid w:val="00960DC3"/>
    <w:rsid w:val="009717D4"/>
    <w:rsid w:val="00981169"/>
    <w:rsid w:val="009844E8"/>
    <w:rsid w:val="009B2058"/>
    <w:rsid w:val="009B2FB1"/>
    <w:rsid w:val="009B71DB"/>
    <w:rsid w:val="009D4374"/>
    <w:rsid w:val="009E00A0"/>
    <w:rsid w:val="009F325D"/>
    <w:rsid w:val="00A16A5A"/>
    <w:rsid w:val="00A16DCC"/>
    <w:rsid w:val="00A4016C"/>
    <w:rsid w:val="00A4693A"/>
    <w:rsid w:val="00A537AE"/>
    <w:rsid w:val="00A77C6B"/>
    <w:rsid w:val="00AB10E5"/>
    <w:rsid w:val="00AB1337"/>
    <w:rsid w:val="00AC5D84"/>
    <w:rsid w:val="00AC5EED"/>
    <w:rsid w:val="00AE60A6"/>
    <w:rsid w:val="00AF353F"/>
    <w:rsid w:val="00AF78A0"/>
    <w:rsid w:val="00B062B3"/>
    <w:rsid w:val="00B10684"/>
    <w:rsid w:val="00B17851"/>
    <w:rsid w:val="00B17F8F"/>
    <w:rsid w:val="00B40871"/>
    <w:rsid w:val="00B42850"/>
    <w:rsid w:val="00B5146A"/>
    <w:rsid w:val="00B56114"/>
    <w:rsid w:val="00B602BD"/>
    <w:rsid w:val="00B6204C"/>
    <w:rsid w:val="00B84107"/>
    <w:rsid w:val="00B903FD"/>
    <w:rsid w:val="00B94A56"/>
    <w:rsid w:val="00BA17A7"/>
    <w:rsid w:val="00BA7CDB"/>
    <w:rsid w:val="00BB2478"/>
    <w:rsid w:val="00BC7782"/>
    <w:rsid w:val="00BE36E3"/>
    <w:rsid w:val="00BE3BC5"/>
    <w:rsid w:val="00BE60F1"/>
    <w:rsid w:val="00BF0ADB"/>
    <w:rsid w:val="00BF1B86"/>
    <w:rsid w:val="00BF24A7"/>
    <w:rsid w:val="00BF6D4A"/>
    <w:rsid w:val="00C05671"/>
    <w:rsid w:val="00C36F6B"/>
    <w:rsid w:val="00C74777"/>
    <w:rsid w:val="00C93ACE"/>
    <w:rsid w:val="00CE0AC0"/>
    <w:rsid w:val="00CE6548"/>
    <w:rsid w:val="00D22BB6"/>
    <w:rsid w:val="00D30692"/>
    <w:rsid w:val="00D324F6"/>
    <w:rsid w:val="00D34705"/>
    <w:rsid w:val="00D415EF"/>
    <w:rsid w:val="00D416AC"/>
    <w:rsid w:val="00D503F5"/>
    <w:rsid w:val="00D51E5B"/>
    <w:rsid w:val="00D53FB1"/>
    <w:rsid w:val="00D705E9"/>
    <w:rsid w:val="00D76F94"/>
    <w:rsid w:val="00D91D44"/>
    <w:rsid w:val="00D93A06"/>
    <w:rsid w:val="00D95621"/>
    <w:rsid w:val="00DA17EA"/>
    <w:rsid w:val="00DA4585"/>
    <w:rsid w:val="00DB2FB0"/>
    <w:rsid w:val="00DB3485"/>
    <w:rsid w:val="00DB45FA"/>
    <w:rsid w:val="00DC63E6"/>
    <w:rsid w:val="00DD6CB8"/>
    <w:rsid w:val="00DD7C0D"/>
    <w:rsid w:val="00E005A5"/>
    <w:rsid w:val="00E1455F"/>
    <w:rsid w:val="00E3054D"/>
    <w:rsid w:val="00E31E8E"/>
    <w:rsid w:val="00E34581"/>
    <w:rsid w:val="00E54E9F"/>
    <w:rsid w:val="00E74BC8"/>
    <w:rsid w:val="00E75585"/>
    <w:rsid w:val="00E82D6B"/>
    <w:rsid w:val="00E908E8"/>
    <w:rsid w:val="00E97B8B"/>
    <w:rsid w:val="00E97C53"/>
    <w:rsid w:val="00EA6C14"/>
    <w:rsid w:val="00EB4CC8"/>
    <w:rsid w:val="00EE21EE"/>
    <w:rsid w:val="00F20EBD"/>
    <w:rsid w:val="00F21607"/>
    <w:rsid w:val="00F41EE2"/>
    <w:rsid w:val="00F45618"/>
    <w:rsid w:val="00F542AA"/>
    <w:rsid w:val="00F54C98"/>
    <w:rsid w:val="00F56577"/>
    <w:rsid w:val="00F613BF"/>
    <w:rsid w:val="00F63098"/>
    <w:rsid w:val="00F74FC4"/>
    <w:rsid w:val="00F837C2"/>
    <w:rsid w:val="00F87DA4"/>
    <w:rsid w:val="00F94F9A"/>
    <w:rsid w:val="00FA6765"/>
    <w:rsid w:val="00FB33F7"/>
    <w:rsid w:val="00FB4F4A"/>
    <w:rsid w:val="00FC0428"/>
    <w:rsid w:val="00FD3160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17F8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7</Pages>
  <Words>1436</Words>
  <Characters>8189</Characters>
  <Application>Microsoft Office Word</Application>
  <DocSecurity>0</DocSecurity>
  <Lines>68</Lines>
  <Paragraphs>19</Paragraphs>
  <ScaleCrop>false</ScaleCrop>
  <Company/>
  <LinksUpToDate>false</LinksUpToDate>
  <CharactersWithSpaces>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181</cp:revision>
  <dcterms:created xsi:type="dcterms:W3CDTF">2026-04-28T21:48:00Z</dcterms:created>
  <dcterms:modified xsi:type="dcterms:W3CDTF">2026-05-06T03:45:00Z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