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646E7D"/>
          <w:sz w:val="24"/>
        </w:rPr>
        <w:t>14. UFKA YOLCULUK BİLGİ VE KÜLTÜR YARIŞMASI</w:t>
        <w:br/>
      </w:r>
      <w:r>
        <w:rPr>
          <w:rFonts w:ascii="Calibri" w:hAnsi="Calibri"/>
          <w:b/>
          <w:color w:val="102C57"/>
          <w:sz w:val="34"/>
        </w:rPr>
        <w:t>WEB SİTESİ YENİLEME SÜRECİ</w:t>
        <w:br/>
        <w:t>KURUM / MÜŞTERİ TARAFINDAN SAĞLANACAK İHTİYAÇLAR LİSTESİ</w:t>
      </w:r>
    </w:p>
    <w:tbl>
      <w:tblPr>
        <w:tblW w:type="auto" w:w="0"/>
        <w:jc w:val="center"/>
        <w:tblLook w:firstColumn="1" w:firstRow="1" w:lastColumn="0" w:lastRow="0" w:noHBand="0" w:noVBand="1" w:val="04A0"/>
      </w:tblPr>
      <w:tblGrid>
        <w:gridCol w:w="9936"/>
      </w:tblGrid>
      <w:tr>
        <w:tc>
          <w:tcPr>
            <w:tcW w:type="dxa" w:w="9936"/>
            <w:shd w:fill="F0F4F8"/>
            <w:tcMar>
              <w:top w:w="160" w:type="dxa"/>
              <w:bottom w:w="160" w:type="dxa"/>
              <w:left w:w="200" w:type="dxa"/>
              <w:right w:w="200" w:type="dxa"/>
            </w:tcMar>
          </w:tcPr>
          <w:p>
            <w:pPr>
              <w:spacing w:after="0"/>
            </w:pPr>
            <w:r>
              <w:rPr>
                <w:rFonts w:ascii="Calibri" w:hAnsi="Calibri"/>
                <w:color w:val="28323C"/>
                <w:sz w:val="20"/>
              </w:rPr>
              <w:t>Sayın Yetkili,</w:t>
              <w:br/>
              <w:t>İlettiğiniz 'Web Site Tasarımı ve Mimarisi' çalışma dökümanı teknik ve yazılım ekibimiz tarafından detaylıca incelenmiştir. Yazılım, tasarım giydirme, sayfa şablonları, menü ağacı, responsive mobil uyumluluk ve arayüz akışları ekibimiz tarafından geliştirilmektedir.</w:t>
              <w:br/>
              <w:br/>
              <w:t>Sitenin eksiksiz şekilde tamamlanıp canlıya alınabilmesi için kurumunuz (içerik ekibi, yönetim, grafik ekibi ve merkezi sistem yöneticileri) tarafından sağlanması gereken kurumsal kararlar, onaylar, görsel varlıklar ve resmi belgeler aşağıda 5 ana başlık altında toplanmıştır.</w:t>
            </w:r>
          </w:p>
        </w:tc>
      </w:tr>
    </w:tbl>
    <w:p>
      <w:pPr>
        <w:spacing w:after="120"/>
      </w:pPr>
    </w:p>
    <w:p>
      <w:pPr>
        <w:pStyle w:val="Heading1"/>
        <w:spacing w:before="280" w:after="120"/>
      </w:pPr>
      <w:r>
        <w:rPr>
          <w:rFonts w:ascii="Calibri" w:hAnsi="Calibri"/>
          <w:b/>
          <w:color w:val="102C57"/>
          <w:sz w:val="30"/>
        </w:rPr>
        <w:t>1. Kurumsal Karar ve Netleştirme Beklenen Konular</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02C57"/>
            <w:tcMar>
              <w:top w:w="120" w:type="dxa"/>
              <w:bottom w:w="120" w:type="dxa"/>
              <w:left w:w="140" w:type="dxa"/>
              <w:right w:w="140" w:type="dxa"/>
            </w:tcMar>
          </w:tcPr>
          <w:p>
            <w:pPr>
              <w:jc w:val="center"/>
            </w:pPr>
            <w:r>
              <w:rPr>
                <w:b/>
                <w:color w:val="FFFFFF"/>
                <w:sz w:val="20"/>
              </w:rPr>
              <w:t>Madde</w:t>
            </w:r>
          </w:p>
        </w:tc>
        <w:tc>
          <w:tcPr>
            <w:tcW w:type="dxa" w:w="3312"/>
            <w:shd w:fill="102C57"/>
            <w:tcMar>
              <w:top w:w="120" w:type="dxa"/>
              <w:bottom w:w="120" w:type="dxa"/>
              <w:left w:w="140" w:type="dxa"/>
              <w:right w:w="140" w:type="dxa"/>
            </w:tcMar>
          </w:tcPr>
          <w:p>
            <w:pPr>
              <w:jc w:val="center"/>
            </w:pPr>
            <w:r>
              <w:rPr>
                <w:b/>
                <w:color w:val="FFFFFF"/>
                <w:sz w:val="20"/>
              </w:rPr>
              <w:t>Mevcut Durum / Talep Notu</w:t>
            </w:r>
          </w:p>
        </w:tc>
        <w:tc>
          <w:tcPr>
            <w:tcW w:type="dxa" w:w="3312"/>
            <w:shd w:fill="102C57"/>
            <w:tcMar>
              <w:top w:w="120" w:type="dxa"/>
              <w:bottom w:w="120" w:type="dxa"/>
              <w:left w:w="140" w:type="dxa"/>
              <w:right w:w="140" w:type="dxa"/>
            </w:tcMar>
          </w:tcPr>
          <w:p>
            <w:pPr>
              <w:jc w:val="center"/>
            </w:pPr>
            <w:r>
              <w:rPr>
                <w:b/>
                <w:color w:val="FFFFFF"/>
                <w:sz w:val="20"/>
              </w:rPr>
              <w:t>Kurumdan Beklenen Net Karar</w:t>
            </w:r>
          </w:p>
        </w:tc>
      </w:tr>
      <w:tr>
        <w:tc>
          <w:tcPr>
            <w:tcW w:type="dxa" w:w="3312"/>
            <w:tcMar>
              <w:top w:w="100" w:type="dxa"/>
              <w:bottom w:w="100" w:type="dxa"/>
              <w:left w:w="120" w:type="dxa"/>
              <w:right w:w="120" w:type="dxa"/>
            </w:tcMar>
            <w:shd w:fill="F7FAFC"/>
          </w:tcPr>
          <w:p>
            <w:pPr>
              <w:spacing w:after="0"/>
            </w:pPr>
            <w:r>
              <w:rPr>
                <w:rFonts w:ascii="Calibri" w:hAnsi="Calibri"/>
                <w:b/>
                <w:sz w:val="19"/>
              </w:rPr>
              <w:t>Sitenin Çoklu Dil Desteği</w:t>
            </w:r>
          </w:p>
        </w:tc>
        <w:tc>
          <w:tcPr>
            <w:tcW w:type="dxa" w:w="3312"/>
            <w:tcMar>
              <w:top w:w="100" w:type="dxa"/>
              <w:bottom w:w="100" w:type="dxa"/>
              <w:left w:w="120" w:type="dxa"/>
              <w:right w:w="120" w:type="dxa"/>
            </w:tcMar>
          </w:tcPr>
          <w:p>
            <w:pPr>
              <w:spacing w:after="0"/>
            </w:pPr>
            <w:r>
              <w:rPr>
                <w:rFonts w:ascii="Calibri" w:hAnsi="Calibri"/>
                <w:sz w:val="19"/>
              </w:rPr>
              <w:t>Dökümanda 'sitenin dili olmayacaksa türkçe butonu kalkmalı' notu yer almaktadır.</w:t>
            </w:r>
          </w:p>
        </w:tc>
        <w:tc>
          <w:tcPr>
            <w:tcW w:type="dxa" w:w="3312"/>
            <w:tcMar>
              <w:top w:w="100" w:type="dxa"/>
              <w:bottom w:w="100" w:type="dxa"/>
              <w:left w:w="120" w:type="dxa"/>
              <w:right w:w="120" w:type="dxa"/>
            </w:tcMar>
            <w:shd w:fill="FFFDF5"/>
          </w:tcPr>
          <w:p>
            <w:pPr>
              <w:spacing w:after="0"/>
            </w:pPr>
            <w:r>
              <w:rPr>
                <w:rFonts w:ascii="Calibri" w:hAnsi="Calibri"/>
                <w:color w:val="A02828"/>
                <w:sz w:val="19"/>
              </w:rPr>
              <w:t>Sitede bu dönem İngilizce veya Arapça gibi yabancı dil seçeneği olacak mı, yoksa site tamamen tek dil (Türkçe) mi kalacak?</w:t>
            </w:r>
          </w:p>
        </w:tc>
      </w:tr>
      <w:tr>
        <w:tc>
          <w:tcPr>
            <w:tcW w:type="dxa" w:w="3312"/>
            <w:tcMar>
              <w:top w:w="100" w:type="dxa"/>
              <w:bottom w:w="100" w:type="dxa"/>
              <w:left w:w="120" w:type="dxa"/>
              <w:right w:w="120" w:type="dxa"/>
            </w:tcMar>
            <w:shd w:fill="F7FAFC"/>
          </w:tcPr>
          <w:p>
            <w:pPr>
              <w:spacing w:after="0"/>
            </w:pPr>
            <w:r>
              <w:rPr>
                <w:rFonts w:ascii="Calibri" w:hAnsi="Calibri"/>
                <w:b/>
                <w:sz w:val="19"/>
              </w:rPr>
              <w:t>Site İçi Arama Motoru</w:t>
            </w:r>
          </w:p>
        </w:tc>
        <w:tc>
          <w:tcPr>
            <w:tcW w:type="dxa" w:w="3312"/>
            <w:tcMar>
              <w:top w:w="100" w:type="dxa"/>
              <w:bottom w:w="100" w:type="dxa"/>
              <w:left w:w="120" w:type="dxa"/>
              <w:right w:w="120" w:type="dxa"/>
            </w:tcMar>
          </w:tcPr>
          <w:p>
            <w:pPr>
              <w:spacing w:after="0"/>
            </w:pPr>
            <w:r>
              <w:rPr>
                <w:rFonts w:ascii="Calibri" w:hAnsi="Calibri"/>
                <w:sz w:val="19"/>
              </w:rPr>
              <w:t>Dökümanda 'sitede arama butonu çalışacak ise...' notu bulunmaktadır.</w:t>
            </w:r>
          </w:p>
        </w:tc>
        <w:tc>
          <w:tcPr>
            <w:tcW w:type="dxa" w:w="3312"/>
            <w:tcMar>
              <w:top w:w="100" w:type="dxa"/>
              <w:bottom w:w="100" w:type="dxa"/>
              <w:left w:w="120" w:type="dxa"/>
              <w:right w:w="120" w:type="dxa"/>
            </w:tcMar>
            <w:shd w:fill="FFFDF5"/>
          </w:tcPr>
          <w:p>
            <w:pPr>
              <w:spacing w:after="0"/>
            </w:pPr>
            <w:r>
              <w:rPr>
                <w:rFonts w:ascii="Calibri" w:hAnsi="Calibri"/>
                <w:color w:val="A02828"/>
                <w:sz w:val="19"/>
              </w:rPr>
              <w:t>Menüye eklenecek büyüteç (arama) butonunun sitede tam olarak neyi arayacağı (kitaplar, duyurular, SSS) ve bu arama fonksiyonunun istenip istenmediği.</w:t>
            </w:r>
          </w:p>
        </w:tc>
      </w:tr>
      <w:tr>
        <w:tc>
          <w:tcPr>
            <w:tcW w:type="dxa" w:w="3312"/>
            <w:tcMar>
              <w:top w:w="100" w:type="dxa"/>
              <w:bottom w:w="100" w:type="dxa"/>
              <w:left w:w="120" w:type="dxa"/>
              <w:right w:w="120" w:type="dxa"/>
            </w:tcMar>
            <w:shd w:fill="F7FAFC"/>
          </w:tcPr>
          <w:p>
            <w:pPr>
              <w:spacing w:after="0"/>
            </w:pPr>
            <w:r>
              <w:rPr>
                <w:rFonts w:ascii="Calibri" w:hAnsi="Calibri"/>
                <w:b/>
                <w:sz w:val="19"/>
              </w:rPr>
              <w:t>Bölge Koordinatörleri &amp; İl Temsilcileri</w:t>
            </w:r>
          </w:p>
        </w:tc>
        <w:tc>
          <w:tcPr>
            <w:tcW w:type="dxa" w:w="3312"/>
            <w:tcMar>
              <w:top w:w="100" w:type="dxa"/>
              <w:bottom w:w="100" w:type="dxa"/>
              <w:left w:w="120" w:type="dxa"/>
              <w:right w:w="120" w:type="dxa"/>
            </w:tcMar>
          </w:tcPr>
          <w:p>
            <w:pPr>
              <w:spacing w:after="0"/>
            </w:pPr>
            <w:r>
              <w:rPr>
                <w:rFonts w:ascii="Calibri" w:hAnsi="Calibri"/>
                <w:sz w:val="19"/>
              </w:rPr>
              <w:t>Dökümanda 'bölge koordinatörleri ve yardımcıları burda çıkmayacak sadece il temsilcileri yazacak; bu onay alınıp uygulanabilir bişey; revize gerekebilir' denilmektedir.</w:t>
            </w:r>
          </w:p>
        </w:tc>
        <w:tc>
          <w:tcPr>
            <w:tcW w:type="dxa" w:w="3312"/>
            <w:tcMar>
              <w:top w:w="100" w:type="dxa"/>
              <w:bottom w:w="100" w:type="dxa"/>
              <w:left w:w="120" w:type="dxa"/>
              <w:right w:w="120" w:type="dxa"/>
            </w:tcMar>
            <w:shd w:fill="FFFDF5"/>
          </w:tcPr>
          <w:p>
            <w:pPr>
              <w:spacing w:after="0"/>
            </w:pPr>
            <w:r>
              <w:rPr>
                <w:rFonts w:ascii="Calibri" w:hAnsi="Calibri"/>
                <w:color w:val="A02828"/>
                <w:sz w:val="19"/>
              </w:rPr>
              <w:t>Temsilcilikler sayfasında bölge koordinatörleri ve yardımcılarının gösterilip gösterilmeyeceğine dair nihai onayınız.</w:t>
            </w:r>
          </w:p>
        </w:tc>
      </w:tr>
      <w:tr>
        <w:tc>
          <w:tcPr>
            <w:tcW w:type="dxa" w:w="3312"/>
            <w:tcMar>
              <w:top w:w="100" w:type="dxa"/>
              <w:bottom w:w="100" w:type="dxa"/>
              <w:left w:w="120" w:type="dxa"/>
              <w:right w:w="120" w:type="dxa"/>
            </w:tcMar>
            <w:shd w:fill="F7FAFC"/>
          </w:tcPr>
          <w:p>
            <w:pPr>
              <w:spacing w:after="0"/>
            </w:pPr>
            <w:r>
              <w:rPr>
                <w:rFonts w:ascii="Calibri" w:hAnsi="Calibri"/>
                <w:b/>
                <w:sz w:val="19"/>
              </w:rPr>
              <w:t>Kitap Detay Sağ Panel İçeriği</w:t>
            </w:r>
          </w:p>
        </w:tc>
        <w:tc>
          <w:tcPr>
            <w:tcW w:type="dxa" w:w="3312"/>
            <w:tcMar>
              <w:top w:w="100" w:type="dxa"/>
              <w:bottom w:w="100" w:type="dxa"/>
              <w:left w:w="120" w:type="dxa"/>
              <w:right w:w="120" w:type="dxa"/>
            </w:tcMar>
          </w:tcPr>
          <w:p>
            <w:pPr>
              <w:spacing w:after="0"/>
            </w:pPr>
            <w:r>
              <w:rPr>
                <w:rFonts w:ascii="Calibri" w:hAnsi="Calibri"/>
                <w:sz w:val="19"/>
              </w:rPr>
              <w:t>Dökümanda 'bu boşluğa ihtiyaç yok ise kitap incele deyince çıkan sayfa çıkabilir farklı değerlendirilecekse içerik ekibi değerlendirmeli' denilmektedir.</w:t>
            </w:r>
          </w:p>
        </w:tc>
        <w:tc>
          <w:tcPr>
            <w:tcW w:type="dxa" w:w="3312"/>
            <w:tcMar>
              <w:top w:w="100" w:type="dxa"/>
              <w:bottom w:w="100" w:type="dxa"/>
              <w:left w:w="120" w:type="dxa"/>
              <w:right w:w="120" w:type="dxa"/>
            </w:tcMar>
            <w:shd w:fill="FFFDF5"/>
          </w:tcPr>
          <w:p>
            <w:pPr>
              <w:spacing w:after="0"/>
            </w:pPr>
            <w:r>
              <w:rPr>
                <w:rFonts w:ascii="Calibri" w:hAnsi="Calibri"/>
                <w:color w:val="A02828"/>
                <w:sz w:val="19"/>
              </w:rPr>
              <w:t>Kategoriler tıklandığında sağdaki boşluğun doğrudan kapatılıp kitap inceleme sayfasına mı geçileceği, yoksa içerik ekibinin buraya özel bir içerik çalışıp çalışmayacağı.</w:t>
            </w:r>
          </w:p>
        </w:tc>
      </w:tr>
      <w:tr>
        <w:tc>
          <w:tcPr>
            <w:tcW w:type="dxa" w:w="3312"/>
            <w:tcMar>
              <w:top w:w="100" w:type="dxa"/>
              <w:bottom w:w="100" w:type="dxa"/>
              <w:left w:w="120" w:type="dxa"/>
              <w:right w:w="120" w:type="dxa"/>
            </w:tcMar>
            <w:shd w:fill="F7FAFC"/>
          </w:tcPr>
          <w:p>
            <w:pPr>
              <w:spacing w:after="0"/>
            </w:pPr>
            <w:r>
              <w:rPr>
                <w:rFonts w:ascii="Calibri" w:hAnsi="Calibri"/>
                <w:b/>
                <w:sz w:val="19"/>
              </w:rPr>
              <w:t>Ek Modüller (Oyun, Soru Çöz, Market)</w:t>
            </w:r>
          </w:p>
        </w:tc>
        <w:tc>
          <w:tcPr>
            <w:tcW w:type="dxa" w:w="3312"/>
            <w:tcMar>
              <w:top w:w="100" w:type="dxa"/>
              <w:bottom w:w="100" w:type="dxa"/>
              <w:left w:w="120" w:type="dxa"/>
              <w:right w:w="120" w:type="dxa"/>
            </w:tcMar>
          </w:tcPr>
          <w:p>
            <w:pPr>
              <w:spacing w:after="0"/>
            </w:pPr>
            <w:r>
              <w:rPr>
                <w:rFonts w:ascii="Calibri" w:hAnsi="Calibri"/>
                <w:sz w:val="19"/>
              </w:rPr>
              <w:t>Dökümanda 'OYUN DÜNYASI - ONLİNE SORU ÇÖZ - UFYO MARKET ALANLARI OLMAYACAK İSE KALDIRILIR...' notu yer almaktadır.</w:t>
            </w:r>
          </w:p>
        </w:tc>
        <w:tc>
          <w:tcPr>
            <w:tcW w:type="dxa" w:w="3312"/>
            <w:tcMar>
              <w:top w:w="100" w:type="dxa"/>
              <w:bottom w:w="100" w:type="dxa"/>
              <w:left w:w="120" w:type="dxa"/>
              <w:right w:w="120" w:type="dxa"/>
            </w:tcMar>
            <w:shd w:fill="FFFDF5"/>
          </w:tcPr>
          <w:p>
            <w:pPr>
              <w:spacing w:after="0"/>
            </w:pPr>
            <w:r>
              <w:rPr>
                <w:rFonts w:ascii="Calibri" w:hAnsi="Calibri"/>
                <w:color w:val="A02828"/>
                <w:sz w:val="19"/>
              </w:rPr>
              <w:t>Bu 3 modül bu sene aktif olarak kullanılacak mı, yoksa siteden tamamen kaldırılacak mı?</w:t>
            </w:r>
          </w:p>
        </w:tc>
      </w:tr>
      <w:tr>
        <w:tc>
          <w:tcPr>
            <w:tcW w:type="dxa" w:w="3312"/>
            <w:tcMar>
              <w:top w:w="100" w:type="dxa"/>
              <w:bottom w:w="100" w:type="dxa"/>
              <w:left w:w="120" w:type="dxa"/>
              <w:right w:w="120" w:type="dxa"/>
            </w:tcMar>
            <w:shd w:fill="F7FAFC"/>
          </w:tcPr>
          <w:p>
            <w:pPr>
              <w:spacing w:after="0"/>
            </w:pPr>
            <w:r>
              <w:rPr>
                <w:rFonts w:ascii="Calibri" w:hAnsi="Calibri"/>
                <w:b/>
                <w:sz w:val="19"/>
              </w:rPr>
              <w:t>Kategori Emojileri Kullanımı</w:t>
            </w:r>
          </w:p>
        </w:tc>
        <w:tc>
          <w:tcPr>
            <w:tcW w:type="dxa" w:w="3312"/>
            <w:tcMar>
              <w:top w:w="100" w:type="dxa"/>
              <w:bottom w:w="100" w:type="dxa"/>
              <w:left w:w="120" w:type="dxa"/>
              <w:right w:w="120" w:type="dxa"/>
            </w:tcMar>
          </w:tcPr>
          <w:p>
            <w:pPr>
              <w:spacing w:after="0"/>
            </w:pPr>
            <w:r>
              <w:rPr>
                <w:rFonts w:ascii="Calibri" w:hAnsi="Calibri"/>
                <w:sz w:val="19"/>
              </w:rPr>
              <w:t>Dökümanda 'Ödüller bölümündeki İlkokul, Ortaokul, Lise vb. kategorilerde kullanılan emojiler değerlendirilmelidir. Kalsın mı kalksın mı' sorusu sorulmuştur.</w:t>
            </w:r>
          </w:p>
        </w:tc>
        <w:tc>
          <w:tcPr>
            <w:tcW w:type="dxa" w:w="3312"/>
            <w:tcMar>
              <w:top w:w="100" w:type="dxa"/>
              <w:bottom w:w="100" w:type="dxa"/>
              <w:left w:w="120" w:type="dxa"/>
              <w:right w:w="120" w:type="dxa"/>
            </w:tcMar>
            <w:shd w:fill="FFFDF5"/>
          </w:tcPr>
          <w:p>
            <w:pPr>
              <w:spacing w:after="0"/>
            </w:pPr>
            <w:r>
              <w:rPr>
                <w:rFonts w:ascii="Calibri" w:hAnsi="Calibri"/>
                <w:color w:val="A02828"/>
                <w:sz w:val="19"/>
              </w:rPr>
              <w:t>Kategori başlıklarındaki emojilerin (🚀 vb.) tamamen kaldırılması mı yoksa kalması mı istendiği kararı.</w:t>
            </w:r>
          </w:p>
        </w:tc>
      </w:tr>
      <w:tr>
        <w:tc>
          <w:tcPr>
            <w:tcW w:type="dxa" w:w="3312"/>
            <w:tcMar>
              <w:top w:w="100" w:type="dxa"/>
              <w:bottom w:w="100" w:type="dxa"/>
              <w:left w:w="120" w:type="dxa"/>
              <w:right w:w="120" w:type="dxa"/>
            </w:tcMar>
            <w:shd w:fill="F7FAFC"/>
          </w:tcPr>
          <w:p>
            <w:pPr>
              <w:spacing w:after="0"/>
            </w:pPr>
            <w:r>
              <w:rPr>
                <w:rFonts w:ascii="Calibri" w:hAnsi="Calibri"/>
                <w:b/>
                <w:sz w:val="19"/>
              </w:rPr>
              <w:t>Sponsor / Destek Ol Butonu</w:t>
            </w:r>
          </w:p>
        </w:tc>
        <w:tc>
          <w:tcPr>
            <w:tcW w:type="dxa" w:w="3312"/>
            <w:tcMar>
              <w:top w:w="100" w:type="dxa"/>
              <w:bottom w:w="100" w:type="dxa"/>
              <w:left w:w="120" w:type="dxa"/>
              <w:right w:w="120" w:type="dxa"/>
            </w:tcMar>
          </w:tcPr>
          <w:p>
            <w:pPr>
              <w:spacing w:after="0"/>
            </w:pPr>
            <w:r>
              <w:rPr>
                <w:rFonts w:ascii="Calibri" w:hAnsi="Calibri"/>
                <w:sz w:val="19"/>
              </w:rPr>
              <w:t>Dökümanda 'Destek olmak istiyorum butonu olabilir... değerlendirilip uygun görülürse yerleştirilebilir' notu yer almaktadır.</w:t>
            </w:r>
          </w:p>
        </w:tc>
        <w:tc>
          <w:tcPr>
            <w:tcW w:type="dxa" w:w="3312"/>
            <w:tcMar>
              <w:top w:w="100" w:type="dxa"/>
              <w:bottom w:w="100" w:type="dxa"/>
              <w:left w:w="120" w:type="dxa"/>
              <w:right w:w="120" w:type="dxa"/>
            </w:tcMar>
            <w:shd w:fill="FFFDF5"/>
          </w:tcPr>
          <w:p>
            <w:pPr>
              <w:spacing w:after="0"/>
            </w:pPr>
            <w:r>
              <w:rPr>
                <w:rFonts w:ascii="Calibri" w:hAnsi="Calibri"/>
                <w:color w:val="A02828"/>
                <w:sz w:val="19"/>
              </w:rPr>
              <w:t>Sitede sponsorluk veya bağış kabul alanı açılacak mı? Açılacaksa nereye yönlendirileceği (Banka hesapları, form veya iletişim).</w:t>
            </w:r>
          </w:p>
        </w:tc>
      </w:tr>
      <w:tr>
        <w:tc>
          <w:tcPr>
            <w:tcW w:type="dxa" w:w="3312"/>
            <w:tcMar>
              <w:top w:w="100" w:type="dxa"/>
              <w:bottom w:w="100" w:type="dxa"/>
              <w:left w:w="120" w:type="dxa"/>
              <w:right w:w="120" w:type="dxa"/>
            </w:tcMar>
            <w:shd w:fill="F7FAFC"/>
          </w:tcPr>
          <w:p>
            <w:pPr>
              <w:spacing w:after="0"/>
            </w:pPr>
            <w:r>
              <w:rPr>
                <w:rFonts w:ascii="Calibri" w:hAnsi="Calibri"/>
                <w:b/>
                <w:sz w:val="19"/>
              </w:rPr>
              <w:t>Takım Lideri &amp; Yarışmacı Çift Kayıt Politikası</w:t>
            </w:r>
          </w:p>
        </w:tc>
        <w:tc>
          <w:tcPr>
            <w:tcW w:type="dxa" w:w="3312"/>
            <w:tcMar>
              <w:top w:w="100" w:type="dxa"/>
              <w:bottom w:w="100" w:type="dxa"/>
              <w:left w:w="120" w:type="dxa"/>
              <w:right w:w="120" w:type="dxa"/>
            </w:tcMar>
          </w:tcPr>
          <w:p>
            <w:pPr>
              <w:spacing w:after="0"/>
            </w:pPr>
            <w:r>
              <w:rPr>
                <w:rFonts w:ascii="Calibri" w:hAnsi="Calibri"/>
                <w:sz w:val="19"/>
              </w:rPr>
              <w:t>Dökümanda takım lideri olanların ayrıca yarışmaya nasıl dahil olacağı teknik soru olarak iletilmiştir.</w:t>
            </w:r>
          </w:p>
        </w:tc>
        <w:tc>
          <w:tcPr>
            <w:tcW w:type="dxa" w:w="3312"/>
            <w:tcMar>
              <w:top w:w="100" w:type="dxa"/>
              <w:bottom w:w="100" w:type="dxa"/>
              <w:left w:w="120" w:type="dxa"/>
              <w:right w:w="120" w:type="dxa"/>
            </w:tcMar>
            <w:shd w:fill="FFFDF5"/>
          </w:tcPr>
          <w:p>
            <w:pPr>
              <w:spacing w:after="0"/>
            </w:pPr>
            <w:r>
              <w:rPr>
                <w:rFonts w:ascii="Calibri" w:hAnsi="Calibri"/>
                <w:color w:val="A02828"/>
                <w:sz w:val="19"/>
              </w:rPr>
              <w:t>Aynı T.C. kimlik numarasıyla bir kişinin hem Takım Lideri hem de Yarışmacı olmasına sistem kuralı olarak izin verilip verilmeyeceği.</w:t>
            </w:r>
          </w:p>
        </w:tc>
      </w:tr>
    </w:tbl>
    <w:p>
      <w:pPr>
        <w:pStyle w:val="Heading1"/>
        <w:spacing w:before="280" w:after="120"/>
      </w:pPr>
      <w:r>
        <w:rPr>
          <w:rFonts w:ascii="Calibri" w:hAnsi="Calibri"/>
          <w:b/>
          <w:color w:val="102C57"/>
          <w:sz w:val="30"/>
        </w:rPr>
        <w:t>2. Grafik ve Görsel Tasarım Ekibinden Beklenen Materyaller</w:t>
      </w:r>
    </w:p>
    <w:p>
      <w:pPr>
        <w:spacing w:after="80"/>
      </w:pPr>
      <w:r>
        <w:rPr>
          <w:sz w:val="19"/>
        </w:rPr>
        <w:t>Arayüzün dökümandaki gibi zengin ve kurumsal durabilmesi için aşağıdaki görsel varlıkların yüksek çözünürlüklü (vektörel / WebP / PNG) olarak ekibimize iletilmesi gerekmektedir:</w:t>
      </w:r>
    </w:p>
    <w:tbl>
      <w:tblPr>
        <w:tblW w:type="auto" w:w="0"/>
        <w:jc w:val="center"/>
        <w:tblLook w:firstColumn="1" w:firstRow="1" w:lastColumn="0" w:lastRow="0" w:noHBand="0" w:noVBand="1" w:val="04A0"/>
      </w:tblPr>
      <w:tblGrid>
        <w:gridCol w:w="3312"/>
        <w:gridCol w:w="3312"/>
        <w:gridCol w:w="3312"/>
      </w:tblGrid>
      <w:tr>
        <w:tc>
          <w:tcPr>
            <w:tcW w:type="dxa" w:w="3312"/>
            <w:shd w:fill="DA8E0A"/>
            <w:tcMar>
              <w:top w:w="120" w:type="dxa"/>
              <w:bottom w:w="120" w:type="dxa"/>
              <w:left w:w="140" w:type="dxa"/>
              <w:right w:w="140" w:type="dxa"/>
            </w:tcMar>
          </w:tcPr>
          <w:p>
            <w:pPr>
              <w:jc w:val="center"/>
            </w:pPr>
            <w:r>
              <w:rPr>
                <w:b/>
                <w:color w:val="FFFFFF"/>
                <w:sz w:val="20"/>
              </w:rPr>
              <w:t>Görsel Materyal</w:t>
            </w:r>
          </w:p>
        </w:tc>
        <w:tc>
          <w:tcPr>
            <w:tcW w:type="dxa" w:w="3312"/>
            <w:shd w:fill="DA8E0A"/>
            <w:tcMar>
              <w:top w:w="120" w:type="dxa"/>
              <w:bottom w:w="120" w:type="dxa"/>
              <w:left w:w="140" w:type="dxa"/>
              <w:right w:w="140" w:type="dxa"/>
            </w:tcMar>
          </w:tcPr>
          <w:p>
            <w:pPr>
              <w:jc w:val="center"/>
            </w:pPr>
            <w:r>
              <w:rPr>
                <w:b/>
                <w:color w:val="FFFFFF"/>
                <w:sz w:val="20"/>
              </w:rPr>
              <w:t>Format / Ölçü İhtiyacı</w:t>
            </w:r>
          </w:p>
        </w:tc>
        <w:tc>
          <w:tcPr>
            <w:tcW w:type="dxa" w:w="3312"/>
            <w:shd w:fill="DA8E0A"/>
            <w:tcMar>
              <w:top w:w="120" w:type="dxa"/>
              <w:bottom w:w="120" w:type="dxa"/>
              <w:left w:w="140" w:type="dxa"/>
              <w:right w:w="140" w:type="dxa"/>
            </w:tcMar>
          </w:tcPr>
          <w:p>
            <w:pPr>
              <w:jc w:val="center"/>
            </w:pPr>
            <w:r>
              <w:rPr>
                <w:b/>
                <w:color w:val="FFFFFF"/>
                <w:sz w:val="20"/>
              </w:rPr>
              <w:t>Açıklama / Detay</w:t>
            </w:r>
          </w:p>
        </w:tc>
      </w:tr>
      <w:tr>
        <w:tc>
          <w:tcPr>
            <w:tcW w:type="dxa" w:w="3312"/>
            <w:tcMar>
              <w:top w:w="100" w:type="dxa"/>
              <w:bottom w:w="100" w:type="dxa"/>
              <w:left w:w="120" w:type="dxa"/>
              <w:right w:w="120" w:type="dxa"/>
            </w:tcMar>
            <w:shd w:fill="FBF9F5"/>
          </w:tcPr>
          <w:p>
            <w:pPr>
              <w:spacing w:after="0"/>
            </w:pPr>
            <w:r>
              <w:rPr>
                <w:rFonts w:ascii="Calibri" w:hAnsi="Calibri"/>
                <w:b/>
                <w:sz w:val="19"/>
              </w:rPr>
              <w:t>14. Yıl Kurumsal Renk Paleti</w:t>
            </w:r>
          </w:p>
        </w:tc>
        <w:tc>
          <w:tcPr>
            <w:tcW w:type="dxa" w:w="3312"/>
            <w:tcMar>
              <w:top w:w="100" w:type="dxa"/>
              <w:bottom w:w="100" w:type="dxa"/>
              <w:left w:w="120" w:type="dxa"/>
              <w:right w:w="120" w:type="dxa"/>
            </w:tcMar>
          </w:tcPr>
          <w:p>
            <w:pPr>
              <w:spacing w:after="0"/>
            </w:pPr>
            <w:r>
              <w:rPr>
                <w:rFonts w:ascii="Calibri" w:hAnsi="Calibri"/>
                <w:sz w:val="19"/>
              </w:rPr>
              <w:t>Pantone / HEX Kodları</w:t>
            </w:r>
          </w:p>
        </w:tc>
        <w:tc>
          <w:tcPr>
            <w:tcW w:type="dxa" w:w="3312"/>
            <w:tcMar>
              <w:top w:w="100" w:type="dxa"/>
              <w:bottom w:w="100" w:type="dxa"/>
              <w:left w:w="120" w:type="dxa"/>
              <w:right w:w="120" w:type="dxa"/>
            </w:tcMar>
          </w:tcPr>
          <w:p>
            <w:pPr>
              <w:spacing w:after="0"/>
            </w:pPr>
            <w:r>
              <w:rPr>
                <w:rFonts w:ascii="Calibri" w:hAnsi="Calibri"/>
                <w:sz w:val="19"/>
              </w:rPr>
              <w:t>Dökümanda 'belirlenen kurumsal Pantone renk paleti' ifadesi geçmektedir. 14. yılın sarı, mavi ve ara ton renk rehberi.</w:t>
            </w:r>
          </w:p>
        </w:tc>
      </w:tr>
      <w:tr>
        <w:tc>
          <w:tcPr>
            <w:tcW w:type="dxa" w:w="3312"/>
            <w:tcMar>
              <w:top w:w="100" w:type="dxa"/>
              <w:bottom w:w="100" w:type="dxa"/>
              <w:left w:w="120" w:type="dxa"/>
              <w:right w:w="120" w:type="dxa"/>
            </w:tcMar>
            <w:shd w:fill="FBF9F5"/>
          </w:tcPr>
          <w:p>
            <w:pPr>
              <w:spacing w:after="0"/>
            </w:pPr>
            <w:r>
              <w:rPr>
                <w:rFonts w:ascii="Calibri" w:hAnsi="Calibri"/>
                <w:b/>
                <w:sz w:val="19"/>
              </w:rPr>
              <w:t>Ana Sayfa Slider 1 Görseli</w:t>
            </w:r>
          </w:p>
        </w:tc>
        <w:tc>
          <w:tcPr>
            <w:tcW w:type="dxa" w:w="3312"/>
            <w:tcMar>
              <w:top w:w="100" w:type="dxa"/>
              <w:bottom w:w="100" w:type="dxa"/>
              <w:left w:w="120" w:type="dxa"/>
              <w:right w:w="120" w:type="dxa"/>
            </w:tcMar>
          </w:tcPr>
          <w:p>
            <w:pPr>
              <w:spacing w:after="0"/>
            </w:pPr>
            <w:r>
              <w:rPr>
                <w:rFonts w:ascii="Calibri" w:hAnsi="Calibri"/>
                <w:sz w:val="19"/>
              </w:rPr>
              <w:t>1920x650 px (Desktop) + Mobil versiyon</w:t>
            </w:r>
          </w:p>
        </w:tc>
        <w:tc>
          <w:tcPr>
            <w:tcW w:type="dxa" w:w="3312"/>
            <w:tcMar>
              <w:top w:w="100" w:type="dxa"/>
              <w:bottom w:w="100" w:type="dxa"/>
              <w:left w:w="120" w:type="dxa"/>
              <w:right w:w="120" w:type="dxa"/>
            </w:tcMar>
          </w:tcPr>
          <w:p>
            <w:pPr>
              <w:spacing w:after="0"/>
            </w:pPr>
            <w:r>
              <w:rPr>
                <w:rFonts w:ascii="Calibri" w:hAnsi="Calibri"/>
                <w:sz w:val="19"/>
              </w:rPr>
              <w:t>14. Yıl Ana Teması olan 'Yapay Zekâ ve İnsan' temalı ana karşılama slider afişi.</w:t>
            </w:r>
          </w:p>
        </w:tc>
      </w:tr>
      <w:tr>
        <w:tc>
          <w:tcPr>
            <w:tcW w:type="dxa" w:w="3312"/>
            <w:tcMar>
              <w:top w:w="100" w:type="dxa"/>
              <w:bottom w:w="100" w:type="dxa"/>
              <w:left w:w="120" w:type="dxa"/>
              <w:right w:w="120" w:type="dxa"/>
            </w:tcMar>
            <w:shd w:fill="FBF9F5"/>
          </w:tcPr>
          <w:p>
            <w:pPr>
              <w:spacing w:after="0"/>
            </w:pPr>
            <w:r>
              <w:rPr>
                <w:rFonts w:ascii="Calibri" w:hAnsi="Calibri"/>
                <w:b/>
                <w:sz w:val="19"/>
              </w:rPr>
              <w:t>Ana Sayfa Slider 2 Görseli</w:t>
            </w:r>
          </w:p>
        </w:tc>
        <w:tc>
          <w:tcPr>
            <w:tcW w:type="dxa" w:w="3312"/>
            <w:tcMar>
              <w:top w:w="100" w:type="dxa"/>
              <w:bottom w:w="100" w:type="dxa"/>
              <w:left w:w="120" w:type="dxa"/>
              <w:right w:w="120" w:type="dxa"/>
            </w:tcMar>
          </w:tcPr>
          <w:p>
            <w:pPr>
              <w:spacing w:after="0"/>
            </w:pPr>
            <w:r>
              <w:rPr>
                <w:rFonts w:ascii="Calibri" w:hAnsi="Calibri"/>
                <w:sz w:val="19"/>
              </w:rPr>
              <w:t>1920x650 px (Desktop) + Mobil versiyon</w:t>
            </w:r>
          </w:p>
        </w:tc>
        <w:tc>
          <w:tcPr>
            <w:tcW w:type="dxa" w:w="3312"/>
            <w:tcMar>
              <w:top w:w="100" w:type="dxa"/>
              <w:bottom w:w="100" w:type="dxa"/>
              <w:left w:w="120" w:type="dxa"/>
              <w:right w:w="120" w:type="dxa"/>
            </w:tcMar>
          </w:tcPr>
          <w:p>
            <w:pPr>
              <w:spacing w:after="0"/>
            </w:pPr>
            <w:r>
              <w:rPr>
                <w:rFonts w:ascii="Calibri" w:hAnsi="Calibri"/>
                <w:sz w:val="19"/>
              </w:rPr>
              <w:t>Güçlü slogan ve 'Hemen Kayıt Ol' / 'Kitaplar' vurgulu kampanya görseli.</w:t>
            </w:r>
          </w:p>
        </w:tc>
      </w:tr>
      <w:tr>
        <w:tc>
          <w:tcPr>
            <w:tcW w:type="dxa" w:w="3312"/>
            <w:tcMar>
              <w:top w:w="100" w:type="dxa"/>
              <w:bottom w:w="100" w:type="dxa"/>
              <w:left w:w="120" w:type="dxa"/>
              <w:right w:w="120" w:type="dxa"/>
            </w:tcMar>
            <w:shd w:fill="FBF9F5"/>
          </w:tcPr>
          <w:p>
            <w:pPr>
              <w:spacing w:after="0"/>
            </w:pPr>
            <w:r>
              <w:rPr>
                <w:rFonts w:ascii="Calibri" w:hAnsi="Calibri"/>
                <w:b/>
                <w:sz w:val="19"/>
              </w:rPr>
              <w:t>Ana Sayfa Slider 3 Görseli</w:t>
            </w:r>
          </w:p>
        </w:tc>
        <w:tc>
          <w:tcPr>
            <w:tcW w:type="dxa" w:w="3312"/>
            <w:tcMar>
              <w:top w:w="100" w:type="dxa"/>
              <w:bottom w:w="100" w:type="dxa"/>
              <w:left w:w="120" w:type="dxa"/>
              <w:right w:w="120" w:type="dxa"/>
            </w:tcMar>
          </w:tcPr>
          <w:p>
            <w:pPr>
              <w:spacing w:after="0"/>
            </w:pPr>
            <w:r>
              <w:rPr>
                <w:rFonts w:ascii="Calibri" w:hAnsi="Calibri"/>
                <w:sz w:val="19"/>
              </w:rPr>
              <w:t>1920x650 px (Desktop) + Mobil versiyon</w:t>
            </w:r>
          </w:p>
        </w:tc>
        <w:tc>
          <w:tcPr>
            <w:tcW w:type="dxa" w:w="3312"/>
            <w:tcMar>
              <w:top w:w="100" w:type="dxa"/>
              <w:bottom w:w="100" w:type="dxa"/>
              <w:left w:w="120" w:type="dxa"/>
              <w:right w:w="120" w:type="dxa"/>
            </w:tcMar>
          </w:tcPr>
          <w:p>
            <w:pPr>
              <w:spacing w:after="0"/>
            </w:pPr>
            <w:r>
              <w:rPr>
                <w:rFonts w:ascii="Calibri" w:hAnsi="Calibri"/>
                <w:sz w:val="19"/>
              </w:rPr>
              <w:t>Ödülleri (Umre, Para Ödülleri vb.) öne çıkaran dikkat çekici ödül slider görseli.</w:t>
            </w:r>
          </w:p>
        </w:tc>
      </w:tr>
      <w:tr>
        <w:tc>
          <w:tcPr>
            <w:tcW w:type="dxa" w:w="3312"/>
            <w:tcMar>
              <w:top w:w="100" w:type="dxa"/>
              <w:bottom w:w="100" w:type="dxa"/>
              <w:left w:w="120" w:type="dxa"/>
              <w:right w:w="120" w:type="dxa"/>
            </w:tcMar>
            <w:shd w:fill="FBF9F5"/>
          </w:tcPr>
          <w:p>
            <w:pPr>
              <w:spacing w:after="0"/>
            </w:pPr>
            <w:r>
              <w:rPr>
                <w:rFonts w:ascii="Calibri" w:hAnsi="Calibri"/>
                <w:b/>
                <w:sz w:val="19"/>
              </w:rPr>
              <w:t>Ana Sayfa Slider 4 Görseli</w:t>
            </w:r>
          </w:p>
        </w:tc>
        <w:tc>
          <w:tcPr>
            <w:tcW w:type="dxa" w:w="3312"/>
            <w:tcMar>
              <w:top w:w="100" w:type="dxa"/>
              <w:bottom w:w="100" w:type="dxa"/>
              <w:left w:w="120" w:type="dxa"/>
              <w:right w:w="120" w:type="dxa"/>
            </w:tcMar>
          </w:tcPr>
          <w:p>
            <w:pPr>
              <w:spacing w:after="0"/>
            </w:pPr>
            <w:r>
              <w:rPr>
                <w:rFonts w:ascii="Calibri" w:hAnsi="Calibri"/>
                <w:sz w:val="19"/>
              </w:rPr>
              <w:t>1920x650 px (Desktop) + Mobil versiyon</w:t>
            </w:r>
          </w:p>
        </w:tc>
        <w:tc>
          <w:tcPr>
            <w:tcW w:type="dxa" w:w="3312"/>
            <w:tcMar>
              <w:top w:w="100" w:type="dxa"/>
              <w:bottom w:w="100" w:type="dxa"/>
              <w:left w:w="120" w:type="dxa"/>
              <w:right w:w="120" w:type="dxa"/>
            </w:tcMar>
          </w:tcPr>
          <w:p>
            <w:pPr>
              <w:spacing w:after="0"/>
            </w:pPr>
            <w:r>
              <w:rPr>
                <w:rFonts w:ascii="Calibri" w:hAnsi="Calibri"/>
                <w:sz w:val="19"/>
              </w:rPr>
              <w:t>Öğretmen ve gönüllüleri davet eden 'Takım Lideri Ol' odaklı görsel tasarım.</w:t>
            </w:r>
          </w:p>
        </w:tc>
      </w:tr>
      <w:tr>
        <w:tc>
          <w:tcPr>
            <w:tcW w:type="dxa" w:w="3312"/>
            <w:tcMar>
              <w:top w:w="100" w:type="dxa"/>
              <w:bottom w:w="100" w:type="dxa"/>
              <w:left w:w="120" w:type="dxa"/>
              <w:right w:w="120" w:type="dxa"/>
            </w:tcMar>
            <w:shd w:fill="FBF9F5"/>
          </w:tcPr>
          <w:p>
            <w:pPr>
              <w:spacing w:after="0"/>
            </w:pPr>
            <w:r>
              <w:rPr>
                <w:rFonts w:ascii="Calibri" w:hAnsi="Calibri"/>
                <w:b/>
                <w:sz w:val="19"/>
              </w:rPr>
              <w:t>14. Dönem Kitap Kapakları &amp; Mockup</w:t>
            </w:r>
          </w:p>
        </w:tc>
        <w:tc>
          <w:tcPr>
            <w:tcW w:type="dxa" w:w="3312"/>
            <w:tcMar>
              <w:top w:w="100" w:type="dxa"/>
              <w:bottom w:w="100" w:type="dxa"/>
              <w:left w:w="120" w:type="dxa"/>
              <w:right w:w="120" w:type="dxa"/>
            </w:tcMar>
          </w:tcPr>
          <w:p>
            <w:pPr>
              <w:spacing w:after="0"/>
            </w:pPr>
            <w:r>
              <w:rPr>
                <w:rFonts w:ascii="Calibri" w:hAnsi="Calibri"/>
                <w:sz w:val="19"/>
              </w:rPr>
              <w:t>Şeffaf Arka Plan PNG / 3D Render</w:t>
            </w:r>
          </w:p>
        </w:tc>
        <w:tc>
          <w:tcPr>
            <w:tcW w:type="dxa" w:w="3312"/>
            <w:tcMar>
              <w:top w:w="100" w:type="dxa"/>
              <w:bottom w:w="100" w:type="dxa"/>
              <w:left w:w="120" w:type="dxa"/>
              <w:right w:w="120" w:type="dxa"/>
            </w:tcMar>
          </w:tcPr>
          <w:p>
            <w:pPr>
              <w:spacing w:after="0"/>
            </w:pPr>
            <w:r>
              <w:rPr>
                <w:rFonts w:ascii="Calibri" w:hAnsi="Calibri"/>
                <w:sz w:val="19"/>
              </w:rPr>
              <w:t>4 kategorinin kitapları: 'Aklımın Sarı Asistanı', 'Geleceğe Bilet', '48 Saat', 'Yapay Zekâ Çağında İnsan Kalmak'.</w:t>
            </w:r>
          </w:p>
        </w:tc>
      </w:tr>
      <w:tr>
        <w:tc>
          <w:tcPr>
            <w:tcW w:type="dxa" w:w="3312"/>
            <w:tcMar>
              <w:top w:w="100" w:type="dxa"/>
              <w:bottom w:w="100" w:type="dxa"/>
              <w:left w:w="120" w:type="dxa"/>
              <w:right w:w="120" w:type="dxa"/>
            </w:tcMar>
            <w:shd w:fill="FBF9F5"/>
          </w:tcPr>
          <w:p>
            <w:pPr>
              <w:spacing w:after="0"/>
            </w:pPr>
            <w:r>
              <w:rPr>
                <w:rFonts w:ascii="Calibri" w:hAnsi="Calibri"/>
                <w:b/>
                <w:sz w:val="19"/>
              </w:rPr>
              <w:t>Geçmiş Yıllar Arşivi (2013-2026)</w:t>
            </w:r>
          </w:p>
        </w:tc>
        <w:tc>
          <w:tcPr>
            <w:tcW w:type="dxa" w:w="3312"/>
            <w:tcMar>
              <w:top w:w="100" w:type="dxa"/>
              <w:bottom w:w="100" w:type="dxa"/>
              <w:left w:w="120" w:type="dxa"/>
              <w:right w:w="120" w:type="dxa"/>
            </w:tcMar>
          </w:tcPr>
          <w:p>
            <w:pPr>
              <w:spacing w:after="0"/>
            </w:pPr>
            <w:r>
              <w:rPr>
                <w:rFonts w:ascii="Calibri" w:hAnsi="Calibri"/>
                <w:sz w:val="19"/>
              </w:rPr>
              <w:t>Her yıl için kitap &amp; afiş görselleri</w:t>
            </w:r>
          </w:p>
        </w:tc>
        <w:tc>
          <w:tcPr>
            <w:tcW w:type="dxa" w:w="3312"/>
            <w:tcMar>
              <w:top w:w="100" w:type="dxa"/>
              <w:bottom w:w="100" w:type="dxa"/>
              <w:left w:w="120" w:type="dxa"/>
              <w:right w:w="120" w:type="dxa"/>
            </w:tcMar>
          </w:tcPr>
          <w:p>
            <w:pPr>
              <w:spacing w:after="0"/>
            </w:pPr>
            <w:r>
              <w:rPr>
                <w:rFonts w:ascii="Calibri" w:hAnsi="Calibri"/>
                <w:sz w:val="19"/>
              </w:rPr>
              <w:t>1. - 13. Yarışmaya ait dökümanda belirtilen 13 dönemin kitap kapakları ve tematik arşiv görselleri.</w:t>
            </w:r>
          </w:p>
        </w:tc>
      </w:tr>
      <w:tr>
        <w:tc>
          <w:tcPr>
            <w:tcW w:type="dxa" w:w="3312"/>
            <w:tcMar>
              <w:top w:w="100" w:type="dxa"/>
              <w:bottom w:w="100" w:type="dxa"/>
              <w:left w:w="120" w:type="dxa"/>
              <w:right w:w="120" w:type="dxa"/>
            </w:tcMar>
            <w:shd w:fill="FBF9F5"/>
          </w:tcPr>
          <w:p>
            <w:pPr>
              <w:spacing w:after="0"/>
            </w:pPr>
            <w:r>
              <w:rPr>
                <w:rFonts w:ascii="Calibri" w:hAnsi="Calibri"/>
                <w:b/>
                <w:sz w:val="19"/>
              </w:rPr>
              <w:t>Medya &amp; Tanıtım Videoları</w:t>
            </w:r>
          </w:p>
        </w:tc>
        <w:tc>
          <w:tcPr>
            <w:tcW w:type="dxa" w:w="3312"/>
            <w:tcMar>
              <w:top w:w="100" w:type="dxa"/>
              <w:bottom w:w="100" w:type="dxa"/>
              <w:left w:w="120" w:type="dxa"/>
              <w:right w:w="120" w:type="dxa"/>
            </w:tcMar>
          </w:tcPr>
          <w:p>
            <w:pPr>
              <w:spacing w:after="0"/>
            </w:pPr>
            <w:r>
              <w:rPr>
                <w:rFonts w:ascii="Calibri" w:hAnsi="Calibri"/>
                <w:sz w:val="19"/>
              </w:rPr>
              <w:t>YouTube / Vimeo Embed veya MP4</w:t>
            </w:r>
          </w:p>
        </w:tc>
        <w:tc>
          <w:tcPr>
            <w:tcW w:type="dxa" w:w="3312"/>
            <w:tcMar>
              <w:top w:w="100" w:type="dxa"/>
              <w:bottom w:w="100" w:type="dxa"/>
              <w:left w:w="120" w:type="dxa"/>
              <w:right w:w="120" w:type="dxa"/>
            </w:tcMar>
          </w:tcPr>
          <w:p>
            <w:pPr>
              <w:spacing w:after="0"/>
            </w:pPr>
            <w:r>
              <w:rPr>
                <w:rFonts w:ascii="Calibri" w:hAnsi="Calibri"/>
                <w:sz w:val="19"/>
              </w:rPr>
              <w:t>Dökümanda bahsedilen 'güncel belgesel projesinin ilk fragmanı' ve tanıtım video bağlantıları.</w:t>
            </w:r>
          </w:p>
        </w:tc>
      </w:tr>
    </w:tbl>
    <w:p>
      <w:pPr>
        <w:pStyle w:val="Heading1"/>
        <w:spacing w:before="280" w:after="120"/>
      </w:pPr>
      <w:r>
        <w:rPr>
          <w:rFonts w:ascii="Calibri" w:hAnsi="Calibri"/>
          <w:b/>
          <w:color w:val="102C57"/>
          <w:sz w:val="30"/>
        </w:rPr>
        <w:t>3. Resmi Belgeler, Evraklar ve İndirilebilir Dosyalar</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120" w:type="dxa"/>
              <w:bottom w:w="120" w:type="dxa"/>
              <w:left w:w="140" w:type="dxa"/>
              <w:right w:w="140" w:type="dxa"/>
            </w:tcMar>
          </w:tcPr>
          <w:p>
            <w:pPr>
              <w:jc w:val="center"/>
            </w:pPr>
            <w:r>
              <w:rPr>
                <w:b/>
                <w:color w:val="FFFFFF"/>
                <w:sz w:val="20"/>
              </w:rPr>
              <w:t>Belge Adı</w:t>
            </w:r>
          </w:p>
        </w:tc>
        <w:tc>
          <w:tcPr>
            <w:tcW w:type="dxa" w:w="3312"/>
            <w:shd w:fill="102C57"/>
            <w:tcMar>
              <w:top w:w="120" w:type="dxa"/>
              <w:bottom w:w="120" w:type="dxa"/>
              <w:left w:w="140" w:type="dxa"/>
              <w:right w:w="140" w:type="dxa"/>
            </w:tcMar>
          </w:tcPr>
          <w:p>
            <w:pPr>
              <w:jc w:val="center"/>
            </w:pPr>
            <w:r>
              <w:rPr>
                <w:b/>
                <w:color w:val="FFFFFF"/>
                <w:sz w:val="20"/>
              </w:rPr>
              <w:t>Kullanılacağı Alan</w:t>
            </w:r>
          </w:p>
        </w:tc>
        <w:tc>
          <w:tcPr>
            <w:tcW w:type="dxa" w:w="3312"/>
            <w:shd w:fill="102C57"/>
            <w:tcMar>
              <w:top w:w="120" w:type="dxa"/>
              <w:bottom w:w="120" w:type="dxa"/>
              <w:left w:w="140" w:type="dxa"/>
              <w:right w:w="140" w:type="dxa"/>
            </w:tcMar>
          </w:tcPr>
          <w:p>
            <w:pPr>
              <w:jc w:val="center"/>
            </w:pPr>
            <w:r>
              <w:rPr>
                <w:b/>
                <w:color w:val="FFFFFF"/>
                <w:sz w:val="20"/>
              </w:rPr>
              <w:t>Durum / Beklenti</w:t>
            </w:r>
          </w:p>
        </w:tc>
      </w:tr>
      <w:tr>
        <w:tc>
          <w:tcPr>
            <w:tcW w:type="dxa" w:w="3312"/>
            <w:tcMar>
              <w:top w:w="100" w:type="dxa"/>
              <w:bottom w:w="100" w:type="dxa"/>
              <w:left w:w="120" w:type="dxa"/>
              <w:right w:w="120" w:type="dxa"/>
            </w:tcMar>
            <w:shd w:fill="F7FAFC"/>
          </w:tcPr>
          <w:p>
            <w:pPr>
              <w:spacing w:after="0"/>
            </w:pPr>
            <w:r>
              <w:rPr>
                <w:rFonts w:ascii="Calibri" w:hAnsi="Calibri"/>
                <w:b/>
                <w:sz w:val="19"/>
              </w:rPr>
              <w:t>14. Yarışma Şartnamesi</w:t>
            </w:r>
          </w:p>
        </w:tc>
        <w:tc>
          <w:tcPr>
            <w:tcW w:type="dxa" w:w="3312"/>
            <w:tcMar>
              <w:top w:w="100" w:type="dxa"/>
              <w:bottom w:w="100" w:type="dxa"/>
              <w:left w:w="120" w:type="dxa"/>
              <w:right w:w="120" w:type="dxa"/>
            </w:tcMar>
          </w:tcPr>
          <w:p>
            <w:pPr>
              <w:spacing w:after="0"/>
            </w:pPr>
            <w:r>
              <w:rPr>
                <w:rFonts w:ascii="Calibri" w:hAnsi="Calibri"/>
                <w:sz w:val="19"/>
              </w:rPr>
              <w:t>Bilgi Merkezi -&gt; Şartname</w:t>
            </w:r>
          </w:p>
        </w:tc>
        <w:tc>
          <w:tcPr>
            <w:tcW w:type="dxa" w:w="3312"/>
            <w:tcMar>
              <w:top w:w="100" w:type="dxa"/>
              <w:bottom w:w="100" w:type="dxa"/>
              <w:left w:w="120" w:type="dxa"/>
              <w:right w:w="120" w:type="dxa"/>
            </w:tcMar>
          </w:tcPr>
          <w:p>
            <w:pPr>
              <w:spacing w:after="0"/>
            </w:pPr>
            <w:r>
              <w:rPr>
                <w:rFonts w:ascii="Calibri" w:hAnsi="Calibri"/>
                <w:sz w:val="19"/>
              </w:rPr>
              <w:t>Nihai onaylanmış ve ıslak imzalı/resmi Yarışma Şartnamesi PDF belgesi.</w:t>
            </w:r>
          </w:p>
        </w:tc>
      </w:tr>
      <w:tr>
        <w:tc>
          <w:tcPr>
            <w:tcW w:type="dxa" w:w="3312"/>
            <w:tcMar>
              <w:top w:w="100" w:type="dxa"/>
              <w:bottom w:w="100" w:type="dxa"/>
              <w:left w:w="120" w:type="dxa"/>
              <w:right w:w="120" w:type="dxa"/>
            </w:tcMar>
            <w:shd w:fill="F7FAFC"/>
          </w:tcPr>
          <w:p>
            <w:pPr>
              <w:spacing w:after="0"/>
            </w:pPr>
            <w:r>
              <w:rPr>
                <w:rFonts w:ascii="Calibri" w:hAnsi="Calibri"/>
                <w:b/>
                <w:sz w:val="19"/>
              </w:rPr>
              <w:t>Sınav Kuralları Kılavuzu</w:t>
            </w:r>
          </w:p>
        </w:tc>
        <w:tc>
          <w:tcPr>
            <w:tcW w:type="dxa" w:w="3312"/>
            <w:tcMar>
              <w:top w:w="100" w:type="dxa"/>
              <w:bottom w:w="100" w:type="dxa"/>
              <w:left w:w="120" w:type="dxa"/>
              <w:right w:w="120" w:type="dxa"/>
            </w:tcMar>
          </w:tcPr>
          <w:p>
            <w:pPr>
              <w:spacing w:after="0"/>
            </w:pPr>
            <w:r>
              <w:rPr>
                <w:rFonts w:ascii="Calibri" w:hAnsi="Calibri"/>
                <w:sz w:val="19"/>
              </w:rPr>
              <w:t>Bilgi Merkezi -&gt; Sınav Kuralları</w:t>
            </w:r>
          </w:p>
        </w:tc>
        <w:tc>
          <w:tcPr>
            <w:tcW w:type="dxa" w:w="3312"/>
            <w:tcMar>
              <w:top w:w="100" w:type="dxa"/>
              <w:bottom w:w="100" w:type="dxa"/>
              <w:left w:w="120" w:type="dxa"/>
              <w:right w:w="120" w:type="dxa"/>
            </w:tcMar>
          </w:tcPr>
          <w:p>
            <w:pPr>
              <w:spacing w:after="0"/>
            </w:pPr>
            <w:r>
              <w:rPr>
                <w:rFonts w:ascii="Calibri" w:hAnsi="Calibri"/>
                <w:sz w:val="19"/>
              </w:rPr>
              <w:t>Sınav günü uygulanacak kurallar, telafi ve süre dökümanı (PDF).</w:t>
            </w:r>
          </w:p>
        </w:tc>
      </w:tr>
      <w:tr>
        <w:tc>
          <w:tcPr>
            <w:tcW w:type="dxa" w:w="3312"/>
            <w:tcMar>
              <w:top w:w="100" w:type="dxa"/>
              <w:bottom w:w="100" w:type="dxa"/>
              <w:left w:w="120" w:type="dxa"/>
              <w:right w:w="120" w:type="dxa"/>
            </w:tcMar>
            <w:shd w:fill="F7FAFC"/>
          </w:tcPr>
          <w:p>
            <w:pPr>
              <w:spacing w:after="0"/>
            </w:pPr>
            <w:r>
              <w:rPr>
                <w:rFonts w:ascii="Calibri" w:hAnsi="Calibri"/>
                <w:b/>
                <w:sz w:val="19"/>
              </w:rPr>
              <w:t>İzin ve Onay Belgeleri</w:t>
            </w:r>
          </w:p>
        </w:tc>
        <w:tc>
          <w:tcPr>
            <w:tcW w:type="dxa" w:w="3312"/>
            <w:tcMar>
              <w:top w:w="100" w:type="dxa"/>
              <w:bottom w:w="100" w:type="dxa"/>
              <w:left w:w="120" w:type="dxa"/>
              <w:right w:w="120" w:type="dxa"/>
            </w:tcMar>
          </w:tcPr>
          <w:p>
            <w:pPr>
              <w:spacing w:after="0"/>
            </w:pPr>
            <w:r>
              <w:rPr>
                <w:rFonts w:ascii="Calibri" w:hAnsi="Calibri"/>
                <w:sz w:val="19"/>
              </w:rPr>
              <w:t>Bilgi Merkezi -&gt; Materyaller</w:t>
            </w:r>
          </w:p>
        </w:tc>
        <w:tc>
          <w:tcPr>
            <w:tcW w:type="dxa" w:w="3312"/>
            <w:tcMar>
              <w:top w:w="100" w:type="dxa"/>
              <w:bottom w:w="100" w:type="dxa"/>
              <w:left w:w="120" w:type="dxa"/>
              <w:right w:w="120" w:type="dxa"/>
            </w:tcMar>
          </w:tcPr>
          <w:p>
            <w:pPr>
              <w:spacing w:after="0"/>
            </w:pPr>
            <w:r>
              <w:rPr>
                <w:rFonts w:ascii="Calibri" w:hAnsi="Calibri"/>
                <w:sz w:val="19"/>
              </w:rPr>
              <w:t>MEB resmi izin yazısı, veli izin dilekçesi örneği ve idari izin evrakları (PDF/DOCX).</w:t>
            </w:r>
          </w:p>
        </w:tc>
      </w:tr>
      <w:tr>
        <w:tc>
          <w:tcPr>
            <w:tcW w:type="dxa" w:w="3312"/>
            <w:tcMar>
              <w:top w:w="100" w:type="dxa"/>
              <w:bottom w:w="100" w:type="dxa"/>
              <w:left w:w="120" w:type="dxa"/>
              <w:right w:w="120" w:type="dxa"/>
            </w:tcMar>
            <w:shd w:fill="F7FAFC"/>
          </w:tcPr>
          <w:p>
            <w:pPr>
              <w:spacing w:after="0"/>
            </w:pPr>
            <w:r>
              <w:rPr>
                <w:rFonts w:ascii="Calibri" w:hAnsi="Calibri"/>
                <w:b/>
                <w:sz w:val="19"/>
              </w:rPr>
              <w:t>Çalışma ve Tanıtım Dosyaları</w:t>
            </w:r>
          </w:p>
        </w:tc>
        <w:tc>
          <w:tcPr>
            <w:tcW w:type="dxa" w:w="3312"/>
            <w:tcMar>
              <w:top w:w="100" w:type="dxa"/>
              <w:bottom w:w="100" w:type="dxa"/>
              <w:left w:w="120" w:type="dxa"/>
              <w:right w:w="120" w:type="dxa"/>
            </w:tcMar>
          </w:tcPr>
          <w:p>
            <w:pPr>
              <w:spacing w:after="0"/>
            </w:pPr>
            <w:r>
              <w:rPr>
                <w:rFonts w:ascii="Calibri" w:hAnsi="Calibri"/>
                <w:sz w:val="19"/>
              </w:rPr>
              <w:t>Bilgi Merkezi -&gt; Materyaller</w:t>
            </w:r>
          </w:p>
        </w:tc>
        <w:tc>
          <w:tcPr>
            <w:tcW w:type="dxa" w:w="3312"/>
            <w:tcMar>
              <w:top w:w="100" w:type="dxa"/>
              <w:bottom w:w="100" w:type="dxa"/>
              <w:left w:w="120" w:type="dxa"/>
              <w:right w:w="120" w:type="dxa"/>
            </w:tcMar>
          </w:tcPr>
          <w:p>
            <w:pPr>
              <w:spacing w:after="0"/>
            </w:pPr>
            <w:r>
              <w:rPr>
                <w:rFonts w:ascii="Calibri" w:hAnsi="Calibri"/>
                <w:sz w:val="19"/>
              </w:rPr>
              <w:t>Takım liderleri ve öğretmenler için etkinlik rehberi, afiş baskı dosyaları ve sunumlar.</w:t>
            </w:r>
          </w:p>
        </w:tc>
      </w:tr>
    </w:tbl>
    <w:p>
      <w:pPr>
        <w:pStyle w:val="Heading1"/>
        <w:spacing w:before="280" w:after="120"/>
      </w:pPr>
      <w:r>
        <w:rPr>
          <w:rFonts w:ascii="Calibri" w:hAnsi="Calibri"/>
          <w:b/>
          <w:color w:val="102C57"/>
          <w:sz w:val="30"/>
        </w:rPr>
        <w:t>4. Veri Setleri, Listeler ve Hukuki Metinler</w:t>
      </w:r>
    </w:p>
    <w:tbl>
      <w:tblPr>
        <w:tblW w:type="auto" w:w="0"/>
        <w:jc w:val="center"/>
        <w:tblLook w:firstColumn="1" w:firstRow="1" w:lastColumn="0" w:lastRow="0" w:noHBand="0" w:noVBand="1" w:val="04A0"/>
      </w:tblPr>
      <w:tblGrid>
        <w:gridCol w:w="3312"/>
        <w:gridCol w:w="3312"/>
        <w:gridCol w:w="3312"/>
      </w:tblGrid>
      <w:tr>
        <w:tc>
          <w:tcPr>
            <w:tcW w:type="dxa" w:w="3312"/>
            <w:shd w:fill="DA8E0A"/>
            <w:tcMar>
              <w:top w:w="120" w:type="dxa"/>
              <w:bottom w:w="120" w:type="dxa"/>
              <w:left w:w="140" w:type="dxa"/>
              <w:right w:w="140" w:type="dxa"/>
            </w:tcMar>
          </w:tcPr>
          <w:p>
            <w:pPr>
              <w:jc w:val="center"/>
            </w:pPr>
            <w:r>
              <w:rPr>
                <w:b/>
                <w:color w:val="FFFFFF"/>
                <w:sz w:val="20"/>
              </w:rPr>
              <w:t>Veri / Liste Başlığı</w:t>
            </w:r>
          </w:p>
        </w:tc>
        <w:tc>
          <w:tcPr>
            <w:tcW w:type="dxa" w:w="3312"/>
            <w:shd w:fill="DA8E0A"/>
            <w:tcMar>
              <w:top w:w="120" w:type="dxa"/>
              <w:bottom w:w="120" w:type="dxa"/>
              <w:left w:w="140" w:type="dxa"/>
              <w:right w:w="140" w:type="dxa"/>
            </w:tcMar>
          </w:tcPr>
          <w:p>
            <w:pPr>
              <w:jc w:val="center"/>
            </w:pPr>
            <w:r>
              <w:rPr>
                <w:b/>
                <w:color w:val="FFFFFF"/>
                <w:sz w:val="20"/>
              </w:rPr>
              <w:t>Kapsam</w:t>
            </w:r>
          </w:p>
        </w:tc>
        <w:tc>
          <w:tcPr>
            <w:tcW w:type="dxa" w:w="3312"/>
            <w:shd w:fill="DA8E0A"/>
            <w:tcMar>
              <w:top w:w="120" w:type="dxa"/>
              <w:bottom w:w="120" w:type="dxa"/>
              <w:left w:w="140" w:type="dxa"/>
              <w:right w:w="140" w:type="dxa"/>
            </w:tcMar>
          </w:tcPr>
          <w:p>
            <w:pPr>
              <w:jc w:val="center"/>
            </w:pPr>
            <w:r>
              <w:rPr>
                <w:b/>
                <w:color w:val="FFFFFF"/>
                <w:sz w:val="20"/>
              </w:rPr>
              <w:t>Açıklama</w:t>
            </w:r>
          </w:p>
        </w:tc>
      </w:tr>
      <w:tr>
        <w:tc>
          <w:tcPr>
            <w:tcW w:type="dxa" w:w="3312"/>
            <w:tcMar>
              <w:top w:w="100" w:type="dxa"/>
              <w:bottom w:w="100" w:type="dxa"/>
              <w:left w:w="120" w:type="dxa"/>
              <w:right w:w="120" w:type="dxa"/>
            </w:tcMar>
            <w:shd w:fill="FBF9F5"/>
          </w:tcPr>
          <w:p>
            <w:pPr>
              <w:spacing w:after="0"/>
            </w:pPr>
            <w:r>
              <w:rPr>
                <w:rFonts w:ascii="Calibri" w:hAnsi="Calibri"/>
                <w:b/>
                <w:sz w:val="19"/>
              </w:rPr>
              <w:t>Kitap Temin Noktaları Listesi</w:t>
            </w:r>
          </w:p>
        </w:tc>
        <w:tc>
          <w:tcPr>
            <w:tcW w:type="dxa" w:w="3312"/>
            <w:tcMar>
              <w:top w:w="100" w:type="dxa"/>
              <w:bottom w:w="100" w:type="dxa"/>
              <w:left w:w="120" w:type="dxa"/>
              <w:right w:w="120" w:type="dxa"/>
            </w:tcMar>
          </w:tcPr>
          <w:p>
            <w:pPr>
              <w:spacing w:after="0"/>
            </w:pPr>
            <w:r>
              <w:rPr>
                <w:rFonts w:ascii="Calibri" w:hAnsi="Calibri"/>
                <w:sz w:val="19"/>
              </w:rPr>
              <w:t>81 İl &amp; İlçe Satış Noktaları</w:t>
            </w:r>
          </w:p>
        </w:tc>
        <w:tc>
          <w:tcPr>
            <w:tcW w:type="dxa" w:w="3312"/>
            <w:tcMar>
              <w:top w:w="100" w:type="dxa"/>
              <w:bottom w:w="100" w:type="dxa"/>
              <w:left w:w="120" w:type="dxa"/>
              <w:right w:w="120" w:type="dxa"/>
            </w:tcMar>
          </w:tcPr>
          <w:p>
            <w:pPr>
              <w:spacing w:after="0"/>
            </w:pPr>
            <w:r>
              <w:rPr>
                <w:rFonts w:ascii="Calibri" w:hAnsi="Calibri"/>
                <w:sz w:val="19"/>
              </w:rPr>
              <w:t>Anlaşmalı kırtasiyelerin il, ilçe, firma adı, açık adres, telefon ve varsa konum/harita bilgisi (Excel tablosu).</w:t>
            </w:r>
          </w:p>
        </w:tc>
      </w:tr>
      <w:tr>
        <w:tc>
          <w:tcPr>
            <w:tcW w:type="dxa" w:w="3312"/>
            <w:tcMar>
              <w:top w:w="100" w:type="dxa"/>
              <w:bottom w:w="100" w:type="dxa"/>
              <w:left w:w="120" w:type="dxa"/>
              <w:right w:w="120" w:type="dxa"/>
            </w:tcMar>
            <w:shd w:fill="FBF9F5"/>
          </w:tcPr>
          <w:p>
            <w:pPr>
              <w:spacing w:after="0"/>
            </w:pPr>
            <w:r>
              <w:rPr>
                <w:rFonts w:ascii="Calibri" w:hAnsi="Calibri"/>
                <w:b/>
                <w:sz w:val="19"/>
              </w:rPr>
              <w:t>Online Kitap Satış Bağlantıları</w:t>
            </w:r>
          </w:p>
        </w:tc>
        <w:tc>
          <w:tcPr>
            <w:tcW w:type="dxa" w:w="3312"/>
            <w:tcMar>
              <w:top w:w="100" w:type="dxa"/>
              <w:bottom w:w="100" w:type="dxa"/>
              <w:left w:w="120" w:type="dxa"/>
              <w:right w:w="120" w:type="dxa"/>
            </w:tcMar>
          </w:tcPr>
          <w:p>
            <w:pPr>
              <w:spacing w:after="0"/>
            </w:pPr>
            <w:r>
              <w:rPr>
                <w:rFonts w:ascii="Calibri" w:hAnsi="Calibri"/>
                <w:sz w:val="19"/>
              </w:rPr>
              <w:t>Resmi e-ticaret siteleri</w:t>
            </w:r>
          </w:p>
        </w:tc>
        <w:tc>
          <w:tcPr>
            <w:tcW w:type="dxa" w:w="3312"/>
            <w:tcMar>
              <w:top w:w="100" w:type="dxa"/>
              <w:bottom w:w="100" w:type="dxa"/>
              <w:left w:w="120" w:type="dxa"/>
              <w:right w:w="120" w:type="dxa"/>
            </w:tcMar>
          </w:tcPr>
          <w:p>
            <w:pPr>
              <w:spacing w:after="0"/>
            </w:pPr>
            <w:r>
              <w:rPr>
                <w:rFonts w:ascii="Calibri" w:hAnsi="Calibri"/>
                <w:sz w:val="19"/>
              </w:rPr>
              <w:t>Yarışma kitaplarının güvenle sipariş edilebileceği yetkili online mağaza URL linkleri.</w:t>
            </w:r>
          </w:p>
        </w:tc>
      </w:tr>
      <w:tr>
        <w:tc>
          <w:tcPr>
            <w:tcW w:type="dxa" w:w="3312"/>
            <w:tcMar>
              <w:top w:w="100" w:type="dxa"/>
              <w:bottom w:w="100" w:type="dxa"/>
              <w:left w:w="120" w:type="dxa"/>
              <w:right w:w="120" w:type="dxa"/>
            </w:tcMar>
            <w:shd w:fill="FBF9F5"/>
          </w:tcPr>
          <w:p>
            <w:pPr>
              <w:spacing w:after="0"/>
            </w:pPr>
            <w:r>
              <w:rPr>
                <w:rFonts w:ascii="Calibri" w:hAnsi="Calibri"/>
                <w:b/>
                <w:sz w:val="19"/>
              </w:rPr>
              <w:t>İl / İlçe Yerel Ödülleri</w:t>
            </w:r>
          </w:p>
        </w:tc>
        <w:tc>
          <w:tcPr>
            <w:tcW w:type="dxa" w:w="3312"/>
            <w:tcMar>
              <w:top w:w="100" w:type="dxa"/>
              <w:bottom w:w="100" w:type="dxa"/>
              <w:left w:w="120" w:type="dxa"/>
              <w:right w:w="120" w:type="dxa"/>
            </w:tcMar>
          </w:tcPr>
          <w:p>
            <w:pPr>
              <w:spacing w:after="0"/>
            </w:pPr>
            <w:r>
              <w:rPr>
                <w:rFonts w:ascii="Calibri" w:hAnsi="Calibri"/>
                <w:sz w:val="19"/>
              </w:rPr>
              <w:t>STK Ödül Listesi</w:t>
            </w:r>
          </w:p>
        </w:tc>
        <w:tc>
          <w:tcPr>
            <w:tcW w:type="dxa" w:w="3312"/>
            <w:tcMar>
              <w:top w:w="100" w:type="dxa"/>
              <w:bottom w:w="100" w:type="dxa"/>
              <w:left w:w="120" w:type="dxa"/>
              <w:right w:w="120" w:type="dxa"/>
            </w:tcMar>
          </w:tcPr>
          <w:p>
            <w:pPr>
              <w:spacing w:after="0"/>
            </w:pPr>
            <w:r>
              <w:rPr>
                <w:rFonts w:ascii="Calibri" w:hAnsi="Calibri"/>
                <w:sz w:val="19"/>
              </w:rPr>
              <w:t>İller bazında STK'ların vereceği yerel para, gezi veya başarı ödüllerinin güncel listesi.</w:t>
            </w:r>
          </w:p>
        </w:tc>
      </w:tr>
      <w:tr>
        <w:tc>
          <w:tcPr>
            <w:tcW w:type="dxa" w:w="3312"/>
            <w:tcMar>
              <w:top w:w="100" w:type="dxa"/>
              <w:bottom w:w="100" w:type="dxa"/>
              <w:left w:w="120" w:type="dxa"/>
              <w:right w:w="120" w:type="dxa"/>
            </w:tcMar>
            <w:shd w:fill="FBF9F5"/>
          </w:tcPr>
          <w:p>
            <w:pPr>
              <w:spacing w:after="0"/>
            </w:pPr>
            <w:r>
              <w:rPr>
                <w:rFonts w:ascii="Calibri" w:hAnsi="Calibri"/>
                <w:b/>
                <w:sz w:val="19"/>
              </w:rPr>
              <w:t>Sosyal Medya Hesap URL'leri</w:t>
            </w:r>
          </w:p>
        </w:tc>
        <w:tc>
          <w:tcPr>
            <w:tcW w:type="dxa" w:w="3312"/>
            <w:tcMar>
              <w:top w:w="100" w:type="dxa"/>
              <w:bottom w:w="100" w:type="dxa"/>
              <w:left w:w="120" w:type="dxa"/>
              <w:right w:w="120" w:type="dxa"/>
            </w:tcMar>
          </w:tcPr>
          <w:p>
            <w:pPr>
              <w:spacing w:after="0"/>
            </w:pPr>
            <w:r>
              <w:rPr>
                <w:rFonts w:ascii="Calibri" w:hAnsi="Calibri"/>
                <w:sz w:val="19"/>
              </w:rPr>
              <w:t>9 Farklı Platform</w:t>
            </w:r>
          </w:p>
        </w:tc>
        <w:tc>
          <w:tcPr>
            <w:tcW w:type="dxa" w:w="3312"/>
            <w:tcMar>
              <w:top w:w="100" w:type="dxa"/>
              <w:bottom w:w="100" w:type="dxa"/>
              <w:left w:w="120" w:type="dxa"/>
              <w:right w:w="120" w:type="dxa"/>
            </w:tcMar>
          </w:tcPr>
          <w:p>
            <w:pPr>
              <w:spacing w:after="0"/>
            </w:pPr>
            <w:r>
              <w:rPr>
                <w:rFonts w:ascii="Calibri" w:hAnsi="Calibri"/>
                <w:sz w:val="19"/>
              </w:rPr>
              <w:t>Instagram, Facebook, X, YouTube, Next Sosyal, WhatsApp Kanalı, Telegram, BiP, Threads resmi kanal linkleri.</w:t>
            </w:r>
          </w:p>
        </w:tc>
      </w:tr>
      <w:tr>
        <w:tc>
          <w:tcPr>
            <w:tcW w:type="dxa" w:w="3312"/>
            <w:tcMar>
              <w:top w:w="100" w:type="dxa"/>
              <w:bottom w:w="100" w:type="dxa"/>
              <w:left w:w="120" w:type="dxa"/>
              <w:right w:w="120" w:type="dxa"/>
            </w:tcMar>
            <w:shd w:fill="FBF9F5"/>
          </w:tcPr>
          <w:p>
            <w:pPr>
              <w:spacing w:after="0"/>
            </w:pPr>
            <w:r>
              <w:rPr>
                <w:rFonts w:ascii="Calibri" w:hAnsi="Calibri"/>
                <w:b/>
                <w:sz w:val="19"/>
              </w:rPr>
              <w:t>KVKK ve Aydınlatma Metni</w:t>
            </w:r>
          </w:p>
        </w:tc>
        <w:tc>
          <w:tcPr>
            <w:tcW w:type="dxa" w:w="3312"/>
            <w:tcMar>
              <w:top w:w="100" w:type="dxa"/>
              <w:bottom w:w="100" w:type="dxa"/>
              <w:left w:w="120" w:type="dxa"/>
              <w:right w:w="120" w:type="dxa"/>
            </w:tcMar>
          </w:tcPr>
          <w:p>
            <w:pPr>
              <w:spacing w:after="0"/>
            </w:pPr>
            <w:r>
              <w:rPr>
                <w:rFonts w:ascii="Calibri" w:hAnsi="Calibri"/>
                <w:sz w:val="19"/>
              </w:rPr>
              <w:t>Hukuki Yasal Metin</w:t>
            </w:r>
          </w:p>
        </w:tc>
        <w:tc>
          <w:tcPr>
            <w:tcW w:type="dxa" w:w="3312"/>
            <w:tcMar>
              <w:top w:w="100" w:type="dxa"/>
              <w:bottom w:w="100" w:type="dxa"/>
              <w:left w:w="120" w:type="dxa"/>
              <w:right w:w="120" w:type="dxa"/>
            </w:tcMar>
          </w:tcPr>
          <w:p>
            <w:pPr>
              <w:spacing w:after="0"/>
            </w:pPr>
            <w:r>
              <w:rPr>
                <w:rFonts w:ascii="Calibri" w:hAnsi="Calibri"/>
                <w:sz w:val="19"/>
              </w:rPr>
              <w:t>Kayıt formu ve footer için güncel 6698 sayılı KVKK Aydınlatma Metni ve Açık Rıza onay metinleri.</w:t>
            </w:r>
          </w:p>
        </w:tc>
      </w:tr>
    </w:tbl>
    <w:p>
      <w:pPr>
        <w:pStyle w:val="Heading1"/>
        <w:spacing w:before="280" w:after="120"/>
      </w:pPr>
      <w:r>
        <w:rPr>
          <w:rFonts w:ascii="Calibri" w:hAnsi="Calibri"/>
          <w:b/>
          <w:color w:val="102C57"/>
          <w:sz w:val="30"/>
        </w:rPr>
        <w:t>5. Merkezi Sistem, Yapay Zekâ ve Dijital İçerik İhtiyaçları</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120" w:type="dxa"/>
              <w:bottom w:w="120" w:type="dxa"/>
              <w:left w:w="140" w:type="dxa"/>
              <w:right w:w="140" w:type="dxa"/>
            </w:tcMar>
          </w:tcPr>
          <w:p>
            <w:pPr>
              <w:jc w:val="center"/>
            </w:pPr>
            <w:r>
              <w:rPr>
                <w:b/>
                <w:color w:val="FFFFFF"/>
                <w:sz w:val="20"/>
              </w:rPr>
              <w:t>Sistem / Entegrasyon</w:t>
            </w:r>
          </w:p>
        </w:tc>
        <w:tc>
          <w:tcPr>
            <w:tcW w:type="dxa" w:w="3312"/>
            <w:shd w:fill="102C57"/>
            <w:tcMar>
              <w:top w:w="120" w:type="dxa"/>
              <w:bottom w:w="120" w:type="dxa"/>
              <w:left w:w="140" w:type="dxa"/>
              <w:right w:w="140" w:type="dxa"/>
            </w:tcMar>
          </w:tcPr>
          <w:p>
            <w:pPr>
              <w:jc w:val="center"/>
            </w:pPr>
            <w:r>
              <w:rPr>
                <w:b/>
                <w:color w:val="FFFFFF"/>
                <w:sz w:val="20"/>
              </w:rPr>
              <w:t>İhtiyaç Türü</w:t>
            </w:r>
          </w:p>
        </w:tc>
        <w:tc>
          <w:tcPr>
            <w:tcW w:type="dxa" w:w="3312"/>
            <w:shd w:fill="102C57"/>
            <w:tcMar>
              <w:top w:w="120" w:type="dxa"/>
              <w:bottom w:w="120" w:type="dxa"/>
              <w:left w:w="140" w:type="dxa"/>
              <w:right w:w="140" w:type="dxa"/>
            </w:tcMar>
          </w:tcPr>
          <w:p>
            <w:pPr>
              <w:jc w:val="center"/>
            </w:pPr>
            <w:r>
              <w:rPr>
                <w:b/>
                <w:color w:val="FFFFFF"/>
                <w:sz w:val="20"/>
              </w:rPr>
              <w:t>Açıklama</w:t>
            </w:r>
          </w:p>
        </w:tc>
      </w:tr>
      <w:tr>
        <w:tc>
          <w:tcPr>
            <w:tcW w:type="dxa" w:w="3312"/>
            <w:tcMar>
              <w:top w:w="100" w:type="dxa"/>
              <w:bottom w:w="100" w:type="dxa"/>
              <w:left w:w="120" w:type="dxa"/>
              <w:right w:w="120" w:type="dxa"/>
            </w:tcMar>
            <w:shd w:fill="F7FAFC"/>
          </w:tcPr>
          <w:p>
            <w:pPr>
              <w:spacing w:after="0"/>
            </w:pPr>
            <w:r>
              <w:rPr>
                <w:rFonts w:ascii="Calibri" w:hAnsi="Calibri"/>
                <w:b/>
                <w:sz w:val="19"/>
              </w:rPr>
              <w:t>Chatbot (Ufyo) AI Eğitimi</w:t>
            </w:r>
          </w:p>
        </w:tc>
        <w:tc>
          <w:tcPr>
            <w:tcW w:type="dxa" w:w="3312"/>
            <w:tcMar>
              <w:top w:w="100" w:type="dxa"/>
              <w:bottom w:w="100" w:type="dxa"/>
              <w:left w:w="120" w:type="dxa"/>
              <w:right w:w="120" w:type="dxa"/>
            </w:tcMar>
          </w:tcPr>
          <w:p>
            <w:pPr>
              <w:spacing w:after="0"/>
            </w:pPr>
            <w:r>
              <w:rPr>
                <w:rFonts w:ascii="Calibri" w:hAnsi="Calibri"/>
                <w:sz w:val="19"/>
              </w:rPr>
              <w:t>Yapay Zeka Modeli &amp; API</w:t>
            </w:r>
          </w:p>
        </w:tc>
        <w:tc>
          <w:tcPr>
            <w:tcW w:type="dxa" w:w="3312"/>
            <w:tcMar>
              <w:top w:w="100" w:type="dxa"/>
              <w:bottom w:w="100" w:type="dxa"/>
              <w:left w:w="120" w:type="dxa"/>
              <w:right w:w="120" w:type="dxa"/>
            </w:tcMar>
          </w:tcPr>
          <w:p>
            <w:pPr>
              <w:spacing w:after="0"/>
            </w:pPr>
            <w:r>
              <w:rPr>
                <w:rFonts w:ascii="Calibri" w:hAnsi="Calibri"/>
                <w:sz w:val="19"/>
              </w:rPr>
              <w:t>Dökümanda belirtilen 'eğitilmiş chatbot' için kullanılacak yapay zekâ altyapısı (OpenAI, kurum sunucusu vb.) ve eğitileceği SSS veri kümesi.</w:t>
            </w:r>
          </w:p>
        </w:tc>
      </w:tr>
      <w:tr>
        <w:tc>
          <w:tcPr>
            <w:tcW w:type="dxa" w:w="3312"/>
            <w:tcMar>
              <w:top w:w="100" w:type="dxa"/>
              <w:bottom w:w="100" w:type="dxa"/>
              <w:left w:w="120" w:type="dxa"/>
              <w:right w:w="120" w:type="dxa"/>
            </w:tcMar>
            <w:shd w:fill="F7FAFC"/>
          </w:tcPr>
          <w:p>
            <w:pPr>
              <w:spacing w:after="0"/>
            </w:pPr>
            <w:r>
              <w:rPr>
                <w:rFonts w:ascii="Calibri" w:hAnsi="Calibri"/>
                <w:b/>
                <w:sz w:val="19"/>
              </w:rPr>
              <w:t>E-Kitap ve Sesli Kitap Portalı</w:t>
            </w:r>
          </w:p>
        </w:tc>
        <w:tc>
          <w:tcPr>
            <w:tcW w:type="dxa" w:w="3312"/>
            <w:tcMar>
              <w:top w:w="100" w:type="dxa"/>
              <w:bottom w:w="100" w:type="dxa"/>
              <w:left w:w="120" w:type="dxa"/>
              <w:right w:w="120" w:type="dxa"/>
            </w:tcMar>
          </w:tcPr>
          <w:p>
            <w:pPr>
              <w:spacing w:after="0"/>
            </w:pPr>
            <w:r>
              <w:rPr>
                <w:rFonts w:ascii="Calibri" w:hAnsi="Calibri"/>
                <w:sz w:val="19"/>
              </w:rPr>
              <w:t>Telifli Dijital Medya &amp; API</w:t>
            </w:r>
          </w:p>
        </w:tc>
        <w:tc>
          <w:tcPr>
            <w:tcW w:type="dxa" w:w="3312"/>
            <w:tcMar>
              <w:top w:w="100" w:type="dxa"/>
              <w:bottom w:w="100" w:type="dxa"/>
              <w:left w:w="120" w:type="dxa"/>
              <w:right w:w="120" w:type="dxa"/>
            </w:tcMar>
          </w:tcPr>
          <w:p>
            <w:pPr>
              <w:spacing w:after="0"/>
            </w:pPr>
            <w:r>
              <w:rPr>
                <w:rFonts w:ascii="Calibri" w:hAnsi="Calibri"/>
                <w:sz w:val="19"/>
              </w:rPr>
              <w:t>Kullanıcıların giriş yaptıktan sonra okuyacağı dijital e-kitap (PDF/EPUB) ve sesli kitap (MP3/Audio) erişim izinleri ve API servisleri.</w:t>
            </w:r>
          </w:p>
        </w:tc>
      </w:tr>
      <w:tr>
        <w:tc>
          <w:tcPr>
            <w:tcW w:type="dxa" w:w="3312"/>
            <w:tcMar>
              <w:top w:w="100" w:type="dxa"/>
              <w:bottom w:w="100" w:type="dxa"/>
              <w:left w:w="120" w:type="dxa"/>
              <w:right w:w="120" w:type="dxa"/>
            </w:tcMar>
            <w:shd w:fill="F7FAFC"/>
          </w:tcPr>
          <w:p>
            <w:pPr>
              <w:spacing w:after="0"/>
            </w:pPr>
            <w:r>
              <w:rPr>
                <w:rFonts w:ascii="Calibri" w:hAnsi="Calibri"/>
                <w:b/>
                <w:sz w:val="19"/>
              </w:rPr>
              <w:t>Sponsor / Destek İletişim Hesabı</w:t>
            </w:r>
          </w:p>
        </w:tc>
        <w:tc>
          <w:tcPr>
            <w:tcW w:type="dxa" w:w="3312"/>
            <w:tcMar>
              <w:top w:w="100" w:type="dxa"/>
              <w:bottom w:w="100" w:type="dxa"/>
              <w:left w:w="120" w:type="dxa"/>
              <w:right w:w="120" w:type="dxa"/>
            </w:tcMar>
          </w:tcPr>
          <w:p>
            <w:pPr>
              <w:spacing w:after="0"/>
            </w:pPr>
            <w:r>
              <w:rPr>
                <w:rFonts w:ascii="Calibri" w:hAnsi="Calibri"/>
                <w:sz w:val="19"/>
              </w:rPr>
              <w:t>Operasyonel Süreç</w:t>
            </w:r>
          </w:p>
        </w:tc>
        <w:tc>
          <w:tcPr>
            <w:tcW w:type="dxa" w:w="3312"/>
            <w:tcMar>
              <w:top w:w="100" w:type="dxa"/>
              <w:bottom w:w="100" w:type="dxa"/>
              <w:left w:w="120" w:type="dxa"/>
              <w:right w:w="120" w:type="dxa"/>
            </w:tcMar>
          </w:tcPr>
          <w:p>
            <w:pPr>
              <w:spacing w:after="0"/>
            </w:pPr>
            <w:r>
              <w:rPr>
                <w:rFonts w:ascii="Calibri" w:hAnsi="Calibri"/>
                <w:sz w:val="19"/>
              </w:rPr>
              <w:t>'Destek olmak istiyorum' butonu tıklandığında iletişime geçilecek kurum banka/vakıf bilgileri veya yönlendirilecek birim yetkilisi.</w:t>
            </w:r>
          </w:p>
        </w:tc>
      </w:tr>
    </w:tbl>
    <w:p>
      <w:pPr>
        <w:spacing w:after="160"/>
      </w:pPr>
    </w:p>
    <w:tbl>
      <w:tblPr>
        <w:tblW w:type="auto" w:w="0"/>
        <w:jc w:val="center"/>
        <w:tblLook w:firstColumn="1" w:firstRow="1" w:lastColumn="0" w:lastRow="0" w:noHBand="0" w:noVBand="1" w:val="04A0"/>
      </w:tblPr>
      <w:tblGrid>
        <w:gridCol w:w="9936"/>
      </w:tblGrid>
      <w:tr>
        <w:tc>
          <w:tcPr>
            <w:tcW w:type="dxa" w:w="9936"/>
            <w:shd w:fill="EBF8F2"/>
            <w:tcMar>
              <w:top w:w="140" w:type="dxa"/>
              <w:bottom w:w="140" w:type="dxa"/>
              <w:left w:w="180" w:type="dxa"/>
              <w:right w:w="180" w:type="dxa"/>
            </w:tcMar>
          </w:tcPr>
          <w:p>
            <w:pPr>
              <w:spacing w:after="0"/>
            </w:pPr>
            <w:r>
              <w:rPr>
                <w:rFonts w:ascii="Calibri" w:hAnsi="Calibri"/>
                <w:b/>
                <w:color w:val="145A32"/>
                <w:sz w:val="19"/>
              </w:rPr>
              <w:t>💡 Önemli Hatırlatma:</w:t>
              <w:br/>
              <w:t>Yukarıdaki karar, materyal ve belgelerin tarafımıza parça parça veya toplu olarak iletilmesi durumunda, hazırlamış olduğumuz web site şablonları ve modülleri üzerinde anında canlıya alma işlemleri gerçekleştirilecektir.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