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6D" w:rsidRDefault="00133DCE" w:rsidP="00133DCE">
      <w:pPr>
        <w:bidi/>
        <w:rPr>
          <w:rtl/>
        </w:rPr>
      </w:pPr>
      <w:r>
        <w:rPr>
          <w:rFonts w:hint="cs"/>
          <w:rtl/>
        </w:rPr>
        <w:t>الفصل الثاني:</w:t>
      </w:r>
    </w:p>
    <w:p w:rsidR="00133DCE" w:rsidRDefault="00133DCE" w:rsidP="00133DCE">
      <w:pPr>
        <w:pStyle w:val="ListParagraph"/>
        <w:numPr>
          <w:ilvl w:val="0"/>
          <w:numId w:val="1"/>
        </w:numPr>
        <w:bidi/>
      </w:pPr>
      <w:r>
        <w:rPr>
          <w:rFonts w:hint="cs"/>
          <w:rtl/>
        </w:rPr>
        <w:t>المقدمة</w:t>
      </w:r>
    </w:p>
    <w:p w:rsidR="00133DCE" w:rsidRDefault="00304545" w:rsidP="00304545">
      <w:pPr>
        <w:bidi/>
        <w:rPr>
          <w:rFonts w:hint="cs"/>
          <w:rtl/>
        </w:rPr>
      </w:pPr>
      <w:r>
        <w:rPr>
          <w:rFonts w:hint="cs"/>
          <w:rtl/>
        </w:rPr>
        <w:t>يقدم هذا الفصل أساسًا لفهم نظام إدارة المشاريع الطلابية من خلال استكشاف المفاهيم الأساسية، ودراسة مشاريع وأنظمة مشابهة تحت عنوان الدراسة المرجعية. لتقييم وتقديم أفضل الممارسات لضمان تحقيق أهداف النظام وتحسين جودة إدارة المشاريع.</w:t>
      </w:r>
    </w:p>
    <w:p w:rsidR="00133DCE" w:rsidRDefault="00133DCE" w:rsidP="00133DCE">
      <w:pPr>
        <w:pStyle w:val="ListParagraph"/>
        <w:numPr>
          <w:ilvl w:val="0"/>
          <w:numId w:val="1"/>
        </w:numPr>
        <w:bidi/>
      </w:pPr>
      <w:r>
        <w:rPr>
          <w:rFonts w:hint="cs"/>
          <w:rtl/>
        </w:rPr>
        <w:t>المفاهيم الأساسية</w:t>
      </w:r>
      <w:r w:rsidR="00304545">
        <w:rPr>
          <w:rFonts w:hint="cs"/>
          <w:rtl/>
        </w:rPr>
        <w:t>:</w:t>
      </w:r>
    </w:p>
    <w:p w:rsidR="00304545" w:rsidRDefault="006D711E" w:rsidP="006D711E">
      <w:pPr>
        <w:pStyle w:val="ListParagraph"/>
        <w:numPr>
          <w:ilvl w:val="1"/>
          <w:numId w:val="1"/>
        </w:numPr>
        <w:bidi/>
      </w:pPr>
      <w:r>
        <w:rPr>
          <w:rFonts w:hint="cs"/>
          <w:rtl/>
        </w:rPr>
        <w:t xml:space="preserve"> إدارة المشاريع: </w:t>
      </w:r>
      <w:r w:rsidRPr="006D711E">
        <w:rPr>
          <w:rtl/>
        </w:rPr>
        <w:t>تتعلق بتنسيق وتنظيم المهام والموارد لتحقيق الأهداف المحددة ضمن مدة زمنية معينة. في إطار "إدارة المشاريع الطلابية"، يتطلب هذا توزيع المهام على الفرق الطلابية، والتأكد من التزامهم بالمواعيد المحددة، بالإضافة إلى متابعة تقدمهم لضمان تحقيق الأهداف الأكاديمية بكفاءة.</w:t>
      </w:r>
    </w:p>
    <w:p w:rsidR="006D711E" w:rsidRDefault="006D711E" w:rsidP="006D711E">
      <w:pPr>
        <w:pStyle w:val="ListParagraph"/>
        <w:numPr>
          <w:ilvl w:val="1"/>
          <w:numId w:val="1"/>
        </w:numPr>
        <w:bidi/>
      </w:pPr>
      <w:r>
        <w:rPr>
          <w:rFonts w:hint="cs"/>
          <w:rtl/>
        </w:rPr>
        <w:t xml:space="preserve">تتبع المشاريع: </w:t>
      </w:r>
      <w:r>
        <w:rPr>
          <w:rtl/>
        </w:rPr>
        <w:t>عملية مستمرة لمراقبة وتقييم تقدم العمل الفعلي مقارنة بالخطة الأصلية للمشروع</w:t>
      </w:r>
      <w:r>
        <w:rPr>
          <w:rFonts w:hint="cs"/>
          <w:rtl/>
        </w:rPr>
        <w:t>.</w:t>
      </w:r>
    </w:p>
    <w:p w:rsidR="006D711E" w:rsidRDefault="006D711E" w:rsidP="006D711E">
      <w:pPr>
        <w:pStyle w:val="ListParagraph"/>
        <w:numPr>
          <w:ilvl w:val="1"/>
          <w:numId w:val="1"/>
        </w:numPr>
        <w:bidi/>
      </w:pPr>
      <w:r>
        <w:rPr>
          <w:rFonts w:hint="cs"/>
          <w:rtl/>
        </w:rPr>
        <w:t xml:space="preserve">جدولة المواعيد: يتضمن المفهوم </w:t>
      </w:r>
      <w:r>
        <w:rPr>
          <w:rtl/>
        </w:rPr>
        <w:t>تنظيم وتخطيط وتنسيق المواعيد والاجتماعات لضمان استخدام فعال للوقت وتجنب التعارضات</w:t>
      </w:r>
      <w:r>
        <w:rPr>
          <w:rFonts w:hint="cs"/>
          <w:rtl/>
        </w:rPr>
        <w:t xml:space="preserve"> بالمكان والزمان.</w:t>
      </w:r>
    </w:p>
    <w:p w:rsidR="006D711E" w:rsidRDefault="006D711E" w:rsidP="006D711E">
      <w:pPr>
        <w:pStyle w:val="ListParagraph"/>
        <w:numPr>
          <w:ilvl w:val="1"/>
          <w:numId w:val="1"/>
        </w:numPr>
        <w:bidi/>
      </w:pPr>
      <w:r>
        <w:rPr>
          <w:rFonts w:hint="cs"/>
          <w:rtl/>
        </w:rPr>
        <w:t>إرفاق الملفات والوثائق: عملية منظمة ومنهجية تعمل على إضافة ورفع الملفات والوثائق الخاصة بالمشروع الكترونيًا، لتسهيل عملية الوصول اليها بأقل وقت ممكن.</w:t>
      </w:r>
    </w:p>
    <w:p w:rsidR="006D711E" w:rsidRDefault="006D711E" w:rsidP="006D711E">
      <w:pPr>
        <w:pStyle w:val="ListParagraph"/>
        <w:bidi/>
      </w:pPr>
    </w:p>
    <w:p w:rsidR="006D711E" w:rsidRDefault="00133DCE" w:rsidP="006D711E">
      <w:pPr>
        <w:pStyle w:val="ListParagraph"/>
        <w:numPr>
          <w:ilvl w:val="0"/>
          <w:numId w:val="1"/>
        </w:numPr>
        <w:bidi/>
      </w:pPr>
      <w:r>
        <w:rPr>
          <w:rFonts w:hint="cs"/>
          <w:rtl/>
        </w:rPr>
        <w:t>الدراسة المرجعية</w:t>
      </w:r>
    </w:p>
    <w:p w:rsidR="006D711E" w:rsidRDefault="006D711E" w:rsidP="006D711E">
      <w:pPr>
        <w:pStyle w:val="ListParagraph"/>
        <w:numPr>
          <w:ilvl w:val="1"/>
          <w:numId w:val="1"/>
        </w:numPr>
        <w:bidi/>
      </w:pPr>
      <w:r>
        <w:rPr>
          <w:rFonts w:hint="cs"/>
          <w:rtl/>
        </w:rPr>
        <w:t xml:space="preserve">نظام إدارة مشاريع الطلاب </w:t>
      </w:r>
      <w:r>
        <w:rPr>
          <w:rtl/>
        </w:rPr>
        <w:t>–</w:t>
      </w:r>
      <w:r>
        <w:rPr>
          <w:rFonts w:hint="cs"/>
          <w:rtl/>
        </w:rPr>
        <w:t xml:space="preserve"> جامعة إبادان:</w:t>
      </w:r>
    </w:p>
    <w:p w:rsidR="00E62EF7" w:rsidRPr="00E62EF7" w:rsidRDefault="00E62EF7" w:rsidP="00E62EF7">
      <w:pPr>
        <w:pStyle w:val="ListParagraph"/>
        <w:bidi/>
      </w:pPr>
      <w:r w:rsidRPr="00E62EF7">
        <w:rPr>
          <w:rFonts w:cs="Arial"/>
          <w:rtl/>
        </w:rPr>
        <w:t xml:space="preserve">منصة ويب تم تطويرها خصيصًا لإدارة مشاريع التخرج بقسم علوم الحاسوب في جامعة إيبادان في نيجيريا. يهدف النظام إلى معالجة أوجه القصور في الطرق التقليدية القائمة على الأوراق والعمليات اليدوية، والتي تعاني من عدم الكفاءة وفجوات التواصل وصعوبات المتابعة. صُمم </w:t>
      </w:r>
      <w:r w:rsidRPr="00E62EF7">
        <w:t>SPMS</w:t>
      </w:r>
      <w:r w:rsidRPr="00E62EF7">
        <w:rPr>
          <w:rFonts w:cs="Arial"/>
          <w:rtl/>
        </w:rPr>
        <w:t xml:space="preserve"> لخدمة الطلاب والمشرفين ومنسقي المشاريع، حيث يوفر واجهة بديهية ووظائف شاملة تشمل تقديم المقترحات، وإدارة المهام، وتتبع التقدم، وإدارة التغذية الراجعة، ومشاركة المستندات، وأدوات التواصل</w:t>
      </w:r>
      <w:r>
        <w:rPr>
          <w:rFonts w:cs="Arial" w:hint="cs"/>
          <w:rtl/>
        </w:rPr>
        <w:t>.</w:t>
      </w:r>
    </w:p>
    <w:p w:rsidR="006D711E" w:rsidRDefault="006D711E" w:rsidP="00E62EF7">
      <w:pPr>
        <w:pStyle w:val="ListParagraph"/>
        <w:numPr>
          <w:ilvl w:val="1"/>
          <w:numId w:val="1"/>
        </w:numPr>
        <w:bidi/>
      </w:pPr>
      <w:r>
        <w:rPr>
          <w:rFonts w:hint="cs"/>
          <w:rtl/>
        </w:rPr>
        <w:t xml:space="preserve">نظام إدارة مشاريع التخرج الإلكتروني </w:t>
      </w:r>
      <w:r>
        <w:rPr>
          <w:rtl/>
        </w:rPr>
        <w:t>–</w:t>
      </w:r>
      <w:r>
        <w:rPr>
          <w:rFonts w:hint="cs"/>
          <w:rtl/>
        </w:rPr>
        <w:t xml:space="preserve"> جامعة الحصن:</w:t>
      </w:r>
    </w:p>
    <w:p w:rsidR="00E62EF7" w:rsidRDefault="00E62EF7" w:rsidP="00E62EF7">
      <w:pPr>
        <w:pStyle w:val="ListParagraph"/>
        <w:bidi/>
      </w:pPr>
      <w:r>
        <w:rPr>
          <w:rtl/>
        </w:rPr>
        <w:t>يهدف النظام إلى معالجة التحديات التي تواجه الطلاب والمشرفين وأعضاء لجنة مشاريع التخرج في إدارة المشاريع، من خلال توفير منصة برمجية مركزية</w:t>
      </w:r>
      <w:r>
        <w:t xml:space="preserve">. </w:t>
      </w:r>
      <w:r>
        <w:rPr>
          <w:rtl/>
        </w:rPr>
        <w:t>تتيح هذه المنصة للطلاب تنظيم مهامهم ومواعيدهم النهائية، وتمكن المشرفين من متابعة تقدم الطلاب بسهولة، وتسمح لأعضاء اللجنة بمراقبة جميع العمليات لضمان سير العمل بشكل صحيح</w:t>
      </w:r>
    </w:p>
    <w:p w:rsidR="006D711E" w:rsidRDefault="003B7E06" w:rsidP="006D711E">
      <w:pPr>
        <w:pStyle w:val="ListParagraph"/>
        <w:numPr>
          <w:ilvl w:val="1"/>
          <w:numId w:val="1"/>
        </w:numPr>
        <w:bidi/>
      </w:pPr>
      <w:r>
        <w:rPr>
          <w:rFonts w:hint="cs"/>
          <w:rtl/>
        </w:rPr>
        <w:t xml:space="preserve">إدارة وتخصيص المشاريع الطلابية </w:t>
      </w:r>
      <w:r>
        <w:rPr>
          <w:rtl/>
        </w:rPr>
        <w:t>–</w:t>
      </w:r>
      <w:r>
        <w:rPr>
          <w:rFonts w:hint="cs"/>
          <w:rtl/>
        </w:rPr>
        <w:t xml:space="preserve"> معهد </w:t>
      </w:r>
      <w:r>
        <w:t>KGISL</w:t>
      </w:r>
      <w:r>
        <w:rPr>
          <w:rFonts w:hint="cs"/>
          <w:rtl/>
        </w:rPr>
        <w:t xml:space="preserve"> للتكنولوجيا:</w:t>
      </w:r>
    </w:p>
    <w:p w:rsidR="007D2BA1" w:rsidRDefault="007D2BA1" w:rsidP="007D2BA1">
      <w:pPr>
        <w:pStyle w:val="ListParagraph"/>
        <w:bidi/>
      </w:pPr>
      <w:r w:rsidRPr="007D2BA1">
        <w:rPr>
          <w:rFonts w:cs="Arial"/>
          <w:rtl/>
        </w:rPr>
        <w:t>قدم هذا البحث نظامًا ذكيًا وشاملاً لإدارة دورة حياة مشروع التخرج بالكامل. لا يقتصر على التوزيع بل يمتد إلى التتبع الآني للتقدم، وإدارة أحمال العمل على المشرفين، والتقارير الآلية.</w:t>
      </w:r>
    </w:p>
    <w:p w:rsidR="003B7E06" w:rsidRDefault="003B7E06" w:rsidP="003B7E06">
      <w:pPr>
        <w:pStyle w:val="ListParagraph"/>
        <w:numPr>
          <w:ilvl w:val="1"/>
          <w:numId w:val="1"/>
        </w:numPr>
        <w:bidi/>
      </w:pPr>
      <w:r>
        <w:rPr>
          <w:rFonts w:hint="cs"/>
          <w:rtl/>
        </w:rPr>
        <w:t xml:space="preserve"> نظام لإدارة وتخصيص مشاريع طلاب السنة الأخيرة </w:t>
      </w:r>
      <w:r>
        <w:rPr>
          <w:rtl/>
        </w:rPr>
        <w:t>–</w:t>
      </w:r>
      <w:r>
        <w:rPr>
          <w:rFonts w:hint="cs"/>
          <w:rtl/>
        </w:rPr>
        <w:t xml:space="preserve"> جامعة بورنو:</w:t>
      </w:r>
    </w:p>
    <w:p w:rsidR="003B7E06" w:rsidRDefault="003B7E06" w:rsidP="007D2BA1">
      <w:pPr>
        <w:pStyle w:val="ListParagraph"/>
        <w:bidi/>
        <w:rPr>
          <w:rFonts w:cs="Arial"/>
        </w:rPr>
      </w:pPr>
      <w:r w:rsidRPr="003B7E06">
        <w:rPr>
          <w:rFonts w:cs="Arial"/>
          <w:rtl/>
        </w:rPr>
        <w:t>يقدم هذا</w:t>
      </w:r>
      <w:r w:rsidR="007D2BA1">
        <w:rPr>
          <w:rFonts w:cs="Arial"/>
          <w:rtl/>
        </w:rPr>
        <w:t xml:space="preserve"> البحث نظامًا متطورًا على الويب</w:t>
      </w:r>
      <w:r w:rsidRPr="003B7E06">
        <w:rPr>
          <w:rFonts w:cs="Arial"/>
          <w:rtl/>
        </w:rPr>
        <w:t xml:space="preserve"> لإدارة وتوزيع مشاريع التخرج في جامعة </w:t>
      </w:r>
      <w:r>
        <w:rPr>
          <w:rFonts w:cs="Arial" w:hint="cs"/>
          <w:rtl/>
        </w:rPr>
        <w:t>بورنو</w:t>
      </w:r>
      <w:r w:rsidRPr="003B7E06">
        <w:rPr>
          <w:rFonts w:cs="Arial"/>
          <w:rtl/>
        </w:rPr>
        <w:t>. يتميز النظام بآلية قوية للتحقق من عناوين المشاريع لمنع التكرار، حيث يقارن الكلمات الرئيسية مع</w:t>
      </w:r>
      <w:r w:rsidR="007D2BA1">
        <w:rPr>
          <w:rFonts w:cs="Arial"/>
          <w:rtl/>
        </w:rPr>
        <w:t xml:space="preserve"> قاعدة بيانات المشاريع السابقة.</w:t>
      </w:r>
    </w:p>
    <w:p w:rsidR="00375DA0" w:rsidRDefault="00375DA0" w:rsidP="00DB4051">
      <w:pPr>
        <w:bidi/>
        <w:rPr>
          <w:rtl/>
        </w:rPr>
      </w:pPr>
    </w:p>
    <w:p w:rsidR="00375DA0" w:rsidRDefault="00375DA0" w:rsidP="00375DA0">
      <w:pPr>
        <w:bidi/>
        <w:rPr>
          <w:rtl/>
        </w:rPr>
      </w:pPr>
    </w:p>
    <w:p w:rsidR="00375DA0" w:rsidRDefault="00375DA0" w:rsidP="00375DA0">
      <w:pPr>
        <w:bidi/>
        <w:rPr>
          <w:rtl/>
        </w:rPr>
      </w:pPr>
    </w:p>
    <w:p w:rsidR="00375DA0" w:rsidRDefault="00375DA0" w:rsidP="00375DA0">
      <w:pPr>
        <w:bidi/>
        <w:rPr>
          <w:rtl/>
        </w:rPr>
      </w:pPr>
    </w:p>
    <w:p w:rsidR="00375DA0" w:rsidRDefault="00375DA0" w:rsidP="00375DA0">
      <w:pPr>
        <w:bidi/>
        <w:rPr>
          <w:rtl/>
        </w:rPr>
      </w:pPr>
    </w:p>
    <w:p w:rsidR="00375DA0" w:rsidRDefault="00375DA0" w:rsidP="00375DA0">
      <w:pPr>
        <w:bidi/>
        <w:rPr>
          <w:rtl/>
        </w:rPr>
      </w:pPr>
    </w:p>
    <w:p w:rsidR="00375DA0" w:rsidRDefault="00375DA0" w:rsidP="00375DA0">
      <w:pPr>
        <w:bidi/>
        <w:rPr>
          <w:rtl/>
        </w:rPr>
      </w:pPr>
    </w:p>
    <w:p w:rsidR="00DB4051" w:rsidRDefault="00DB4051" w:rsidP="00375DA0">
      <w:pPr>
        <w:bidi/>
        <w:rPr>
          <w:rtl/>
        </w:rPr>
      </w:pPr>
      <w:r>
        <w:rPr>
          <w:rFonts w:hint="cs"/>
          <w:rtl/>
        </w:rPr>
        <w:lastRenderedPageBreak/>
        <w:t>فيما يلي ملخص الدراسات ونقاط القوة والضعف لكل منها:</w:t>
      </w:r>
    </w:p>
    <w:tbl>
      <w:tblPr>
        <w:tblStyle w:val="TableGrid"/>
        <w:bidiVisual/>
        <w:tblW w:w="10065" w:type="dxa"/>
        <w:tblInd w:w="-712" w:type="dxa"/>
        <w:tblLook w:val="04A0" w:firstRow="1" w:lastRow="0" w:firstColumn="1" w:lastColumn="0" w:noHBand="0" w:noVBand="1"/>
      </w:tblPr>
      <w:tblGrid>
        <w:gridCol w:w="1523"/>
        <w:gridCol w:w="2065"/>
        <w:gridCol w:w="1895"/>
        <w:gridCol w:w="2257"/>
        <w:gridCol w:w="2325"/>
      </w:tblGrid>
      <w:tr w:rsidR="00DB4051" w:rsidTr="00375DA0">
        <w:tc>
          <w:tcPr>
            <w:tcW w:w="1523" w:type="dxa"/>
          </w:tcPr>
          <w:p w:rsidR="00DB4051" w:rsidRDefault="00DB4051" w:rsidP="00375DA0">
            <w:pPr>
              <w:bidi/>
              <w:rPr>
                <w:rFonts w:hint="cs"/>
                <w:rtl/>
              </w:rPr>
            </w:pPr>
            <w:r>
              <w:rPr>
                <w:rFonts w:hint="cs"/>
                <w:rtl/>
              </w:rPr>
              <w:t>النظام/ المعيا</w:t>
            </w:r>
            <w:r w:rsidR="00375DA0">
              <w:rPr>
                <w:rFonts w:hint="cs"/>
                <w:rtl/>
              </w:rPr>
              <w:t>ر</w:t>
            </w:r>
          </w:p>
        </w:tc>
        <w:tc>
          <w:tcPr>
            <w:tcW w:w="2065" w:type="dxa"/>
          </w:tcPr>
          <w:p w:rsidR="00DB4051" w:rsidRDefault="00DB4051" w:rsidP="00375DA0">
            <w:pPr>
              <w:bidi/>
              <w:rPr>
                <w:rFonts w:hint="cs"/>
                <w:rtl/>
              </w:rPr>
            </w:pPr>
            <w:r>
              <w:rPr>
                <w:rFonts w:hint="cs"/>
                <w:rtl/>
              </w:rPr>
              <w:t>المفهوم الأساسي</w:t>
            </w:r>
          </w:p>
        </w:tc>
        <w:tc>
          <w:tcPr>
            <w:tcW w:w="1895" w:type="dxa"/>
          </w:tcPr>
          <w:p w:rsidR="00DB4051" w:rsidRDefault="00DB4051" w:rsidP="00375DA0">
            <w:pPr>
              <w:bidi/>
              <w:rPr>
                <w:rFonts w:hint="cs"/>
                <w:rtl/>
              </w:rPr>
            </w:pPr>
            <w:r>
              <w:rPr>
                <w:rFonts w:hint="cs"/>
                <w:rtl/>
              </w:rPr>
              <w:t>المتطلبات الأساسية</w:t>
            </w:r>
          </w:p>
        </w:tc>
        <w:tc>
          <w:tcPr>
            <w:tcW w:w="2257" w:type="dxa"/>
          </w:tcPr>
          <w:p w:rsidR="00DB4051" w:rsidRDefault="00DB4051" w:rsidP="00375DA0">
            <w:pPr>
              <w:bidi/>
              <w:rPr>
                <w:rFonts w:hint="cs"/>
                <w:rtl/>
              </w:rPr>
            </w:pPr>
            <w:r>
              <w:rPr>
                <w:rFonts w:hint="cs"/>
                <w:rtl/>
              </w:rPr>
              <w:t>نقاط القوة</w:t>
            </w:r>
          </w:p>
        </w:tc>
        <w:tc>
          <w:tcPr>
            <w:tcW w:w="2325" w:type="dxa"/>
          </w:tcPr>
          <w:p w:rsidR="00DB4051" w:rsidRDefault="00DB4051" w:rsidP="00375DA0">
            <w:pPr>
              <w:bidi/>
              <w:rPr>
                <w:rFonts w:hint="cs"/>
                <w:rtl/>
              </w:rPr>
            </w:pPr>
            <w:r>
              <w:rPr>
                <w:rFonts w:hint="cs"/>
                <w:rtl/>
              </w:rPr>
              <w:t>نقاط الضعف</w:t>
            </w:r>
          </w:p>
        </w:tc>
      </w:tr>
      <w:tr w:rsidR="00DB4051" w:rsidTr="00375DA0">
        <w:tc>
          <w:tcPr>
            <w:tcW w:w="1523" w:type="dxa"/>
          </w:tcPr>
          <w:p w:rsidR="00DB4051" w:rsidRDefault="00DB4051" w:rsidP="00375DA0">
            <w:pPr>
              <w:bidi/>
              <w:rPr>
                <w:rFonts w:hint="cs"/>
                <w:rtl/>
              </w:rPr>
            </w:pPr>
            <w:r>
              <w:rPr>
                <w:rFonts w:hint="cs"/>
                <w:rtl/>
              </w:rPr>
              <w:t>نظام إدارة مشاريع الطلاب</w:t>
            </w:r>
          </w:p>
        </w:tc>
        <w:tc>
          <w:tcPr>
            <w:tcW w:w="2065" w:type="dxa"/>
          </w:tcPr>
          <w:p w:rsidR="00DB4051" w:rsidRDefault="00DB4051" w:rsidP="00375DA0">
            <w:pPr>
              <w:bidi/>
              <w:rPr>
                <w:rFonts w:hint="cs"/>
                <w:rtl/>
              </w:rPr>
            </w:pPr>
            <w:r>
              <w:rPr>
                <w:rFonts w:hint="cs"/>
                <w:rtl/>
              </w:rPr>
              <w:t>ن</w:t>
            </w:r>
            <w:r>
              <w:rPr>
                <w:rtl/>
              </w:rPr>
              <w:t>ظام ويب مرن وسهل الاستخدام لإدارة مشاريع التخرج داخل قسم أكاديمي، مع التركيز على التعاون وتجربة المستخدم</w:t>
            </w:r>
          </w:p>
        </w:tc>
        <w:tc>
          <w:tcPr>
            <w:tcW w:w="1895" w:type="dxa"/>
          </w:tcPr>
          <w:p w:rsidR="00DB4051" w:rsidRDefault="00DB4051" w:rsidP="00375DA0">
            <w:pPr>
              <w:bidi/>
              <w:rPr>
                <w:rFonts w:hint="cs"/>
                <w:rtl/>
              </w:rPr>
            </w:pPr>
            <w:r>
              <w:rPr>
                <w:rStyle w:val="Strong"/>
                <w:rtl/>
              </w:rPr>
              <w:t>الوظيفية</w:t>
            </w:r>
            <w:r>
              <w:rPr>
                <w:rStyle w:val="Strong"/>
              </w:rPr>
              <w:t>:</w:t>
            </w:r>
            <w:r>
              <w:t xml:space="preserve"> </w:t>
            </w:r>
            <w:r>
              <w:rPr>
                <w:rtl/>
              </w:rPr>
              <w:t>مصادقة، تقديم مقترحات، إدارة المهام، تتبع التقدم، إدارة المستندات، أدوات تواصل</w:t>
            </w:r>
            <w:r>
              <w:t xml:space="preserve">. </w:t>
            </w:r>
            <w:r>
              <w:br/>
            </w:r>
            <w:r>
              <w:rPr>
                <w:rStyle w:val="Strong"/>
                <w:rtl/>
              </w:rPr>
              <w:t>غير الوظيفية</w:t>
            </w:r>
            <w:r>
              <w:rPr>
                <w:rStyle w:val="Strong"/>
              </w:rPr>
              <w:t>:</w:t>
            </w:r>
            <w:r>
              <w:t xml:space="preserve"> </w:t>
            </w:r>
            <w:r>
              <w:rPr>
                <w:rtl/>
              </w:rPr>
              <w:t>سهولة الاستخدام، أمان، أداء، موثوقية، مرونة</w:t>
            </w:r>
          </w:p>
        </w:tc>
        <w:tc>
          <w:tcPr>
            <w:tcW w:w="2257" w:type="dxa"/>
          </w:tcPr>
          <w:p w:rsidR="00DB4051" w:rsidRDefault="00DB4051" w:rsidP="00375DA0">
            <w:pPr>
              <w:bidi/>
            </w:pPr>
            <w:r>
              <w:t xml:space="preserve">- </w:t>
            </w:r>
            <w:r>
              <w:rPr>
                <w:rtl/>
              </w:rPr>
              <w:t>واجهة مستخدم عصرية وسهلة</w:t>
            </w:r>
            <w:r>
              <w:t xml:space="preserve"> (Bootstrap) </w:t>
            </w:r>
            <w:r>
              <w:br/>
              <w:t xml:space="preserve">- </w:t>
            </w:r>
            <w:r>
              <w:rPr>
                <w:rtl/>
              </w:rPr>
              <w:t>منهجية تطوير مرنة</w:t>
            </w:r>
            <w:r>
              <w:t xml:space="preserve"> (Agile) </w:t>
            </w:r>
            <w:r>
              <w:br/>
              <w:t xml:space="preserve">- </w:t>
            </w:r>
            <w:r>
              <w:rPr>
                <w:rtl/>
              </w:rPr>
              <w:t xml:space="preserve">تحليل متطلبات شامل </w:t>
            </w:r>
            <w:r>
              <w:br/>
              <w:t xml:space="preserve">- </w:t>
            </w:r>
            <w:r>
              <w:rPr>
                <w:rtl/>
              </w:rPr>
              <w:t>تركيز قوي على تجربة المستخدم والتعاون</w:t>
            </w:r>
          </w:p>
          <w:p w:rsidR="00DB4051" w:rsidRPr="00DB4051" w:rsidRDefault="00DB4051" w:rsidP="00375DA0">
            <w:pPr>
              <w:bidi/>
              <w:rPr>
                <w:rFonts w:hint="cs"/>
                <w:rtl/>
              </w:rPr>
            </w:pPr>
          </w:p>
        </w:tc>
        <w:tc>
          <w:tcPr>
            <w:tcW w:w="2325" w:type="dxa"/>
          </w:tcPr>
          <w:p w:rsidR="00DB4051" w:rsidRDefault="00DB4051" w:rsidP="00375DA0">
            <w:pPr>
              <w:bidi/>
            </w:pPr>
            <w:r>
              <w:t xml:space="preserve">- </w:t>
            </w:r>
            <w:r>
              <w:rPr>
                <w:rtl/>
              </w:rPr>
              <w:t>يعتمد على تقنيات تقليدية</w:t>
            </w:r>
            <w:r>
              <w:t xml:space="preserve"> (LAMP Stack) </w:t>
            </w:r>
            <w:r>
              <w:br/>
              <w:t xml:space="preserve">- </w:t>
            </w:r>
            <w:r>
              <w:rPr>
                <w:rtl/>
              </w:rPr>
              <w:t xml:space="preserve">لا يركز على الذكاء الاصطناعي أو الخوارزميات المعقدة </w:t>
            </w:r>
            <w:r>
              <w:br/>
              <w:t xml:space="preserve">- </w:t>
            </w:r>
            <w:r>
              <w:rPr>
                <w:rtl/>
              </w:rPr>
              <w:t>نطاق محدود (مستوى القسم)</w:t>
            </w:r>
          </w:p>
          <w:p w:rsidR="00DB4051" w:rsidRPr="00DB4051" w:rsidRDefault="00DB4051" w:rsidP="00375DA0">
            <w:pPr>
              <w:bidi/>
              <w:rPr>
                <w:rFonts w:hint="cs"/>
                <w:rtl/>
              </w:rPr>
            </w:pPr>
          </w:p>
        </w:tc>
      </w:tr>
      <w:tr w:rsidR="00DB4051" w:rsidTr="00375DA0">
        <w:tc>
          <w:tcPr>
            <w:tcW w:w="1523" w:type="dxa"/>
          </w:tcPr>
          <w:p w:rsidR="00DB4051" w:rsidRDefault="00DB4051" w:rsidP="00375DA0">
            <w:pPr>
              <w:bidi/>
              <w:rPr>
                <w:rFonts w:hint="cs"/>
                <w:rtl/>
              </w:rPr>
            </w:pPr>
            <w:r>
              <w:rPr>
                <w:rFonts w:hint="cs"/>
                <w:rtl/>
              </w:rPr>
              <w:t>نظام إدارة مشاريع التخرج الإلكتروني</w:t>
            </w:r>
          </w:p>
        </w:tc>
        <w:tc>
          <w:tcPr>
            <w:tcW w:w="2065" w:type="dxa"/>
          </w:tcPr>
          <w:p w:rsidR="00DB4051" w:rsidRDefault="00DB4051" w:rsidP="00375DA0">
            <w:pPr>
              <w:bidi/>
              <w:rPr>
                <w:rFonts w:hint="cs"/>
                <w:rtl/>
              </w:rPr>
            </w:pPr>
            <w:r>
              <w:rPr>
                <w:rtl/>
              </w:rPr>
              <w:t>نظام مركزي قوي لإدارة دورة حياة مشروع التخرج (من التخصيص إلى التسليم) لجميع الأطراف</w:t>
            </w:r>
          </w:p>
        </w:tc>
        <w:tc>
          <w:tcPr>
            <w:tcW w:w="1895" w:type="dxa"/>
          </w:tcPr>
          <w:p w:rsidR="00DB4051" w:rsidRDefault="00DB4051" w:rsidP="00375DA0">
            <w:pPr>
              <w:bidi/>
              <w:rPr>
                <w:rFonts w:hint="cs"/>
                <w:rtl/>
              </w:rPr>
            </w:pPr>
            <w:r>
              <w:rPr>
                <w:rStyle w:val="Strong"/>
                <w:rtl/>
              </w:rPr>
              <w:t>الوظيفية</w:t>
            </w:r>
            <w:r>
              <w:rPr>
                <w:rStyle w:val="Strong"/>
              </w:rPr>
              <w:t>:</w:t>
            </w:r>
            <w:r>
              <w:t xml:space="preserve"> </w:t>
            </w:r>
            <w:r>
              <w:rPr>
                <w:rtl/>
              </w:rPr>
              <w:t>مصادقة، تقديم مقترحات، تخصيص، تتبع، تواصل، تقارير</w:t>
            </w:r>
            <w:r>
              <w:t xml:space="preserve">. </w:t>
            </w:r>
            <w:r>
              <w:br/>
            </w:r>
            <w:r>
              <w:rPr>
                <w:rStyle w:val="Strong"/>
                <w:rtl/>
              </w:rPr>
              <w:t>غير الوظيفية</w:t>
            </w:r>
            <w:r>
              <w:rPr>
                <w:rStyle w:val="Strong"/>
              </w:rPr>
              <w:t>:</w:t>
            </w:r>
            <w:r>
              <w:t xml:space="preserve"> </w:t>
            </w:r>
            <w:r>
              <w:rPr>
                <w:rtl/>
              </w:rPr>
              <w:t>أمان عالي، موثوقية، قابلة للتوسع، قابلة للنقل</w:t>
            </w:r>
          </w:p>
        </w:tc>
        <w:tc>
          <w:tcPr>
            <w:tcW w:w="2257" w:type="dxa"/>
          </w:tcPr>
          <w:p w:rsidR="00DB4051" w:rsidRDefault="00DB4051" w:rsidP="00375DA0">
            <w:pPr>
              <w:bidi/>
              <w:rPr>
                <w:rtl/>
              </w:rPr>
            </w:pPr>
            <w:r>
              <w:rPr>
                <w:rFonts w:hint="cs"/>
                <w:rtl/>
              </w:rPr>
              <w:t xml:space="preserve">استخدام معمارية متينة </w:t>
            </w:r>
            <w:r>
              <w:rPr>
                <w:rtl/>
              </w:rPr>
              <w:t>–</w:t>
            </w:r>
            <w:r>
              <w:rPr>
                <w:rFonts w:hint="cs"/>
                <w:rtl/>
              </w:rPr>
              <w:t xml:space="preserve"> </w:t>
            </w:r>
            <w:r>
              <w:t>MVC</w:t>
            </w:r>
          </w:p>
          <w:p w:rsidR="00DB4051" w:rsidRDefault="00DB4051" w:rsidP="00375DA0">
            <w:pPr>
              <w:bidi/>
              <w:rPr>
                <w:rtl/>
              </w:rPr>
            </w:pPr>
            <w:r>
              <w:rPr>
                <w:rFonts w:hint="cs"/>
                <w:rtl/>
              </w:rPr>
              <w:t xml:space="preserve">استخدام تقنيات قابلة للتوسع </w:t>
            </w:r>
            <w:r>
              <w:rPr>
                <w:rtl/>
              </w:rPr>
              <w:t>–</w:t>
            </w:r>
            <w:r>
              <w:rPr>
                <w:rFonts w:hint="cs"/>
                <w:rtl/>
              </w:rPr>
              <w:t xml:space="preserve"> </w:t>
            </w:r>
            <w:r>
              <w:t>J2EE</w:t>
            </w:r>
            <w:r>
              <w:rPr>
                <w:rFonts w:hint="cs"/>
                <w:rtl/>
              </w:rPr>
              <w:t>.</w:t>
            </w:r>
          </w:p>
          <w:p w:rsidR="00DB4051" w:rsidRDefault="00DB4051" w:rsidP="00375DA0">
            <w:pPr>
              <w:bidi/>
              <w:rPr>
                <w:rFonts w:hint="cs"/>
                <w:rtl/>
              </w:rPr>
            </w:pPr>
            <w:r>
              <w:rPr>
                <w:rFonts w:hint="cs"/>
                <w:rtl/>
              </w:rPr>
              <w:t>تخطيط مستقبلي واضح</w:t>
            </w:r>
          </w:p>
          <w:p w:rsidR="00DB4051" w:rsidRDefault="00DB4051" w:rsidP="00375DA0">
            <w:pPr>
              <w:bidi/>
              <w:rPr>
                <w:rFonts w:hint="cs"/>
                <w:rtl/>
              </w:rPr>
            </w:pPr>
            <w:r>
              <w:rPr>
                <w:rFonts w:hint="cs"/>
                <w:rtl/>
              </w:rPr>
              <w:t>أمان قوي</w:t>
            </w:r>
          </w:p>
          <w:p w:rsidR="00DB4051" w:rsidRDefault="00DB4051" w:rsidP="00375DA0">
            <w:pPr>
              <w:bidi/>
              <w:rPr>
                <w:rFonts w:hint="cs"/>
                <w:rtl/>
              </w:rPr>
            </w:pPr>
            <w:r>
              <w:rPr>
                <w:rFonts w:hint="cs"/>
                <w:rtl/>
              </w:rPr>
              <w:t>منهجية شاملة</w:t>
            </w:r>
          </w:p>
        </w:tc>
        <w:tc>
          <w:tcPr>
            <w:tcW w:w="2325" w:type="dxa"/>
          </w:tcPr>
          <w:p w:rsidR="00DB4051" w:rsidRDefault="00DB4051" w:rsidP="00375DA0">
            <w:pPr>
              <w:bidi/>
              <w:rPr>
                <w:rFonts w:hint="cs"/>
                <w:rtl/>
              </w:rPr>
            </w:pPr>
            <w:r>
              <w:rPr>
                <w:rFonts w:hint="cs"/>
                <w:rtl/>
              </w:rPr>
              <w:t>تعقيد التقنية والصيانة</w:t>
            </w:r>
          </w:p>
          <w:p w:rsidR="00DB4051" w:rsidRDefault="00DB4051" w:rsidP="00375DA0">
            <w:pPr>
              <w:bidi/>
              <w:rPr>
                <w:rFonts w:hint="cs"/>
                <w:rtl/>
              </w:rPr>
            </w:pPr>
            <w:r>
              <w:rPr>
                <w:rFonts w:hint="cs"/>
                <w:rtl/>
              </w:rPr>
              <w:t>تكلفة عالية محتملة</w:t>
            </w:r>
          </w:p>
          <w:p w:rsidR="00DB4051" w:rsidRDefault="00DB4051" w:rsidP="00375DA0">
            <w:pPr>
              <w:bidi/>
              <w:rPr>
                <w:rFonts w:hint="cs"/>
                <w:rtl/>
              </w:rPr>
            </w:pPr>
            <w:r>
              <w:rPr>
                <w:rFonts w:hint="cs"/>
                <w:rtl/>
              </w:rPr>
              <w:t>قد يكون مبالغًا فيه للمؤسسات التعليمية الصغيرة</w:t>
            </w:r>
          </w:p>
        </w:tc>
      </w:tr>
      <w:tr w:rsidR="00DB4051" w:rsidTr="00375DA0">
        <w:tc>
          <w:tcPr>
            <w:tcW w:w="1523" w:type="dxa"/>
          </w:tcPr>
          <w:p w:rsidR="00DB4051" w:rsidRDefault="00DB4051" w:rsidP="00375DA0">
            <w:pPr>
              <w:bidi/>
              <w:rPr>
                <w:rFonts w:hint="cs"/>
                <w:rtl/>
              </w:rPr>
            </w:pPr>
            <w:r>
              <w:rPr>
                <w:rFonts w:hint="cs"/>
                <w:rtl/>
              </w:rPr>
              <w:t>إدارة وتخصيص المشاريع الطلابية</w:t>
            </w:r>
          </w:p>
        </w:tc>
        <w:tc>
          <w:tcPr>
            <w:tcW w:w="2065" w:type="dxa"/>
          </w:tcPr>
          <w:p w:rsidR="00375DA0" w:rsidRDefault="00375DA0" w:rsidP="00375DA0">
            <w:pPr>
              <w:bidi/>
            </w:pPr>
            <w:r>
              <w:rPr>
                <w:rtl/>
              </w:rPr>
              <w:t>نظام ذكي وشامل يعتمد على الخوارزميات لأتمتة التوزيع الأمثل، وتتبع التقدم، ومراقبة أداء جميع الأطراف</w:t>
            </w:r>
            <w:r>
              <w:t>.</w:t>
            </w:r>
          </w:p>
          <w:p w:rsidR="00DB4051" w:rsidRPr="00375DA0" w:rsidRDefault="00DB4051" w:rsidP="00375DA0">
            <w:pPr>
              <w:bidi/>
              <w:rPr>
                <w:rFonts w:hint="cs"/>
                <w:rtl/>
              </w:rPr>
            </w:pPr>
          </w:p>
        </w:tc>
        <w:tc>
          <w:tcPr>
            <w:tcW w:w="1895" w:type="dxa"/>
          </w:tcPr>
          <w:p w:rsidR="00375DA0" w:rsidRDefault="00375DA0" w:rsidP="00375DA0">
            <w:pPr>
              <w:bidi/>
            </w:pPr>
            <w:r>
              <w:rPr>
                <w:rStyle w:val="Strong"/>
                <w:rtl/>
              </w:rPr>
              <w:t>الوظيفية</w:t>
            </w:r>
            <w:r>
              <w:rPr>
                <w:rStyle w:val="Strong"/>
              </w:rPr>
              <w:t>:</w:t>
            </w:r>
            <w:r>
              <w:t xml:space="preserve"> </w:t>
            </w:r>
            <w:r>
              <w:rPr>
                <w:rtl/>
              </w:rPr>
              <w:t>مصادقة، تقديم التفضيلات، توزيع ذكي، تتبع آني، تقارير أوتوماتيكية، تحليل أحمال عمل</w:t>
            </w:r>
            <w:r>
              <w:t xml:space="preserve">. </w:t>
            </w:r>
            <w:r>
              <w:br/>
            </w:r>
            <w:r>
              <w:rPr>
                <w:rStyle w:val="Strong"/>
                <w:rtl/>
              </w:rPr>
              <w:t>غير الوظيفية</w:t>
            </w:r>
            <w:r>
              <w:rPr>
                <w:rStyle w:val="Strong"/>
              </w:rPr>
              <w:t>:</w:t>
            </w:r>
            <w:r>
              <w:t xml:space="preserve"> </w:t>
            </w:r>
            <w:r>
              <w:rPr>
                <w:rtl/>
              </w:rPr>
              <w:t>أمان عالي</w:t>
            </w:r>
            <w:r>
              <w:t xml:space="preserve"> (RBAC, SSL)</w:t>
            </w:r>
            <w:r>
              <w:rPr>
                <w:rtl/>
              </w:rPr>
              <w:t>، أداء تحت الحمل، قابلية توسع عالية</w:t>
            </w:r>
            <w:r>
              <w:t>.</w:t>
            </w:r>
          </w:p>
          <w:p w:rsidR="00DB4051" w:rsidRPr="00375DA0" w:rsidRDefault="00DB4051" w:rsidP="00375DA0">
            <w:pPr>
              <w:bidi/>
              <w:rPr>
                <w:rFonts w:hint="cs"/>
                <w:rtl/>
              </w:rPr>
            </w:pPr>
          </w:p>
        </w:tc>
        <w:tc>
          <w:tcPr>
            <w:tcW w:w="2257" w:type="dxa"/>
          </w:tcPr>
          <w:p w:rsidR="00375DA0" w:rsidRDefault="00375DA0" w:rsidP="00375DA0">
            <w:pPr>
              <w:bidi/>
            </w:pPr>
            <w:r>
              <w:t xml:space="preserve">- </w:t>
            </w:r>
            <w:r>
              <w:rPr>
                <w:rtl/>
              </w:rPr>
              <w:t xml:space="preserve">أتمتة ذكية وشاملة </w:t>
            </w:r>
            <w:r>
              <w:br/>
              <w:t xml:space="preserve">- </w:t>
            </w:r>
            <w:r>
              <w:rPr>
                <w:rtl/>
              </w:rPr>
              <w:t xml:space="preserve">خوارزميات مطابقة متطورة </w:t>
            </w:r>
            <w:r>
              <w:br/>
              <w:t xml:space="preserve">- </w:t>
            </w:r>
            <w:r>
              <w:rPr>
                <w:rtl/>
              </w:rPr>
              <w:t xml:space="preserve">نطاق واسع (التوزيع + التتبع + التقارير) </w:t>
            </w:r>
            <w:r>
              <w:br/>
              <w:t xml:space="preserve">- </w:t>
            </w:r>
            <w:r>
              <w:rPr>
                <w:rtl/>
              </w:rPr>
              <w:t xml:space="preserve">تقنيات حديثة وقابلة للتوسع </w:t>
            </w:r>
            <w:r>
              <w:br/>
              <w:t xml:space="preserve">- </w:t>
            </w:r>
            <w:r>
              <w:rPr>
                <w:rtl/>
              </w:rPr>
              <w:t>يوفر رؤى</w:t>
            </w:r>
            <w:r>
              <w:rPr>
                <w:rFonts w:ascii="MS Gothic" w:eastAsia="MS Gothic" w:hAnsi="MS Gothic" w:cs="Arial" w:hint="cs"/>
                <w:rtl/>
              </w:rPr>
              <w:t xml:space="preserve"> تحليلية</w:t>
            </w:r>
            <w:r>
              <w:t xml:space="preserve"> (Analytics)</w:t>
            </w:r>
          </w:p>
          <w:p w:rsidR="00DB4051" w:rsidRPr="00375DA0" w:rsidRDefault="00DB4051" w:rsidP="00375DA0">
            <w:pPr>
              <w:bidi/>
              <w:rPr>
                <w:rFonts w:hint="cs"/>
                <w:rtl/>
              </w:rPr>
            </w:pPr>
          </w:p>
        </w:tc>
        <w:tc>
          <w:tcPr>
            <w:tcW w:w="2325" w:type="dxa"/>
          </w:tcPr>
          <w:p w:rsidR="00375DA0" w:rsidRDefault="00375DA0" w:rsidP="00375DA0">
            <w:pPr>
              <w:bidi/>
            </w:pPr>
            <w:r>
              <w:t xml:space="preserve">- </w:t>
            </w:r>
            <w:r>
              <w:rPr>
                <w:rtl/>
              </w:rPr>
              <w:t xml:space="preserve">معقد ويتطلب بنية تحتية قوية </w:t>
            </w:r>
            <w:r>
              <w:br/>
              <w:t xml:space="preserve">- </w:t>
            </w:r>
            <w:r>
              <w:rPr>
                <w:rtl/>
              </w:rPr>
              <w:t xml:space="preserve">تكلفة تطوير ونشر عالية </w:t>
            </w:r>
            <w:r>
              <w:br/>
              <w:t xml:space="preserve">- </w:t>
            </w:r>
            <w:r>
              <w:rPr>
                <w:rtl/>
              </w:rPr>
              <w:t xml:space="preserve">قد يكون معقدًا للمستخدمين غير التقنيين </w:t>
            </w:r>
            <w:r>
              <w:br/>
              <w:t xml:space="preserve">- </w:t>
            </w:r>
            <w:r>
              <w:rPr>
                <w:rtl/>
              </w:rPr>
              <w:t>غير مطبق عمليًا على نطاق واسع (بحث حديث)</w:t>
            </w:r>
          </w:p>
          <w:p w:rsidR="00DB4051" w:rsidRPr="00375DA0" w:rsidRDefault="00DB4051" w:rsidP="00375DA0">
            <w:pPr>
              <w:bidi/>
              <w:rPr>
                <w:rFonts w:hint="cs"/>
                <w:rtl/>
              </w:rPr>
            </w:pPr>
          </w:p>
        </w:tc>
      </w:tr>
      <w:tr w:rsidR="00DB4051" w:rsidTr="00375DA0">
        <w:tc>
          <w:tcPr>
            <w:tcW w:w="1523" w:type="dxa"/>
          </w:tcPr>
          <w:p w:rsidR="00DB4051" w:rsidRDefault="00DB4051" w:rsidP="00375DA0">
            <w:pPr>
              <w:bidi/>
              <w:rPr>
                <w:rFonts w:hint="cs"/>
                <w:rtl/>
              </w:rPr>
            </w:pPr>
            <w:r>
              <w:rPr>
                <w:rFonts w:hint="cs"/>
                <w:rtl/>
              </w:rPr>
              <w:t>نظام لإدارة وتخصيص مشاريع طلاب السنة الأخيرة</w:t>
            </w:r>
          </w:p>
        </w:tc>
        <w:tc>
          <w:tcPr>
            <w:tcW w:w="2065" w:type="dxa"/>
          </w:tcPr>
          <w:p w:rsidR="00375DA0" w:rsidRDefault="00375DA0" w:rsidP="00375DA0">
            <w:pPr>
              <w:bidi/>
            </w:pPr>
            <w:r>
              <w:rPr>
                <w:rtl/>
              </w:rPr>
              <w:t>نظام للتحقق من عناوين المشاريع لمنع التكرار، وتوزيعها، وأرشفة التقارير النهائية</w:t>
            </w:r>
            <w:r>
              <w:t>.</w:t>
            </w:r>
          </w:p>
          <w:p w:rsidR="00DB4051" w:rsidRPr="00375DA0" w:rsidRDefault="00DB4051" w:rsidP="00375DA0">
            <w:pPr>
              <w:bidi/>
              <w:rPr>
                <w:rFonts w:hint="cs"/>
                <w:rtl/>
              </w:rPr>
            </w:pPr>
          </w:p>
        </w:tc>
        <w:tc>
          <w:tcPr>
            <w:tcW w:w="1895" w:type="dxa"/>
          </w:tcPr>
          <w:p w:rsidR="00375DA0" w:rsidRDefault="00375DA0" w:rsidP="00375DA0">
            <w:pPr>
              <w:bidi/>
            </w:pPr>
            <w:r>
              <w:rPr>
                <w:rStyle w:val="Strong"/>
                <w:rtl/>
              </w:rPr>
              <w:t>الوظيفية</w:t>
            </w:r>
            <w:r>
              <w:rPr>
                <w:rStyle w:val="Strong"/>
              </w:rPr>
              <w:t>:</w:t>
            </w:r>
            <w:r>
              <w:t xml:space="preserve"> </w:t>
            </w:r>
            <w:r>
              <w:rPr>
                <w:rtl/>
              </w:rPr>
              <w:t>تحقق من العناوين، تخصيص (يدوي)، أرشفة المشاريع</w:t>
            </w:r>
            <w:r>
              <w:t xml:space="preserve">. </w:t>
            </w:r>
            <w:r>
              <w:br/>
            </w:r>
            <w:r>
              <w:rPr>
                <w:rStyle w:val="Strong"/>
                <w:rtl/>
              </w:rPr>
              <w:t>غير الوظيفية</w:t>
            </w:r>
            <w:r>
              <w:rPr>
                <w:rStyle w:val="Strong"/>
              </w:rPr>
              <w:t>:</w:t>
            </w:r>
            <w:r>
              <w:t xml:space="preserve"> </w:t>
            </w:r>
            <w:r>
              <w:rPr>
                <w:rtl/>
              </w:rPr>
              <w:t>أمان، إمكانية الوصول المتزامن، قابلية التوسع</w:t>
            </w:r>
            <w:r>
              <w:t>.</w:t>
            </w:r>
          </w:p>
          <w:p w:rsidR="00DB4051" w:rsidRPr="00375DA0" w:rsidRDefault="00DB4051" w:rsidP="00375DA0">
            <w:pPr>
              <w:bidi/>
              <w:rPr>
                <w:rFonts w:hint="cs"/>
                <w:rtl/>
              </w:rPr>
            </w:pPr>
          </w:p>
        </w:tc>
        <w:tc>
          <w:tcPr>
            <w:tcW w:w="2257" w:type="dxa"/>
          </w:tcPr>
          <w:p w:rsidR="00375DA0" w:rsidRDefault="00375DA0" w:rsidP="00375DA0">
            <w:pPr>
              <w:bidi/>
            </w:pPr>
            <w:r>
              <w:t xml:space="preserve">- </w:t>
            </w:r>
            <w:r>
              <w:rPr>
                <w:rtl/>
              </w:rPr>
              <w:t xml:space="preserve">آلية تحقق فعالة (93.75% دقة) </w:t>
            </w:r>
            <w:r>
              <w:br/>
              <w:t xml:space="preserve">- </w:t>
            </w:r>
            <w:r>
              <w:rPr>
                <w:rtl/>
              </w:rPr>
              <w:t>منهجية تطوير واضحة</w:t>
            </w:r>
            <w:r>
              <w:t xml:space="preserve"> (Waterfall) </w:t>
            </w:r>
            <w:r>
              <w:br/>
              <w:t xml:space="preserve">- </w:t>
            </w:r>
            <w:r>
              <w:rPr>
                <w:rtl/>
              </w:rPr>
              <w:t>يتضمن أرشفة رقمية</w:t>
            </w:r>
            <w:r>
              <w:t xml:space="preserve"> (PDF) </w:t>
            </w:r>
            <w:r>
              <w:br/>
              <w:t xml:space="preserve">- </w:t>
            </w:r>
            <w:r>
              <w:rPr>
                <w:rtl/>
              </w:rPr>
              <w:t>حل مشكلة التكرار مباشرة</w:t>
            </w:r>
          </w:p>
          <w:p w:rsidR="00DB4051" w:rsidRPr="00375DA0" w:rsidRDefault="00DB4051" w:rsidP="00375DA0">
            <w:pPr>
              <w:bidi/>
              <w:rPr>
                <w:rFonts w:hint="cs"/>
                <w:rtl/>
              </w:rPr>
            </w:pPr>
          </w:p>
        </w:tc>
        <w:tc>
          <w:tcPr>
            <w:tcW w:w="2325" w:type="dxa"/>
          </w:tcPr>
          <w:p w:rsidR="00375DA0" w:rsidRDefault="00375DA0" w:rsidP="00375DA0">
            <w:pPr>
              <w:bidi/>
            </w:pPr>
            <w:r>
              <w:t xml:space="preserve">- </w:t>
            </w:r>
            <w:r>
              <w:rPr>
                <w:rtl/>
              </w:rPr>
              <w:t xml:space="preserve">آلية تحقق غير كاملة (تختبر الصياغة وليس المعنى) </w:t>
            </w:r>
            <w:r>
              <w:br/>
              <w:t xml:space="preserve">- </w:t>
            </w:r>
            <w:r>
              <w:rPr>
                <w:rtl/>
              </w:rPr>
              <w:t xml:space="preserve">التخصيص ليس آليًا بالكامل (يدوي منسق) </w:t>
            </w:r>
            <w:r>
              <w:br/>
              <w:t xml:space="preserve">- </w:t>
            </w:r>
            <w:r>
              <w:rPr>
                <w:rtl/>
              </w:rPr>
              <w:t>تم اختباره على نطاق ضيق (48 مشروعًا)</w:t>
            </w:r>
          </w:p>
          <w:p w:rsidR="00DB4051" w:rsidRPr="00375DA0" w:rsidRDefault="00DB4051" w:rsidP="00375DA0">
            <w:pPr>
              <w:bidi/>
              <w:rPr>
                <w:rFonts w:hint="cs"/>
                <w:rtl/>
              </w:rPr>
            </w:pPr>
          </w:p>
        </w:tc>
      </w:tr>
    </w:tbl>
    <w:p w:rsidR="00DB4051" w:rsidRDefault="00DB4051" w:rsidP="00DB4051">
      <w:pPr>
        <w:bidi/>
        <w:rPr>
          <w:rtl/>
        </w:rPr>
      </w:pPr>
    </w:p>
    <w:p w:rsidR="00375DA0" w:rsidRDefault="00375DA0" w:rsidP="00375DA0">
      <w:pPr>
        <w:bidi/>
        <w:rPr>
          <w:rtl/>
        </w:rPr>
      </w:pPr>
      <w:r>
        <w:rPr>
          <w:rFonts w:hint="cs"/>
          <w:rtl/>
        </w:rPr>
        <w:t>ونستنتج من خلال المقارنة السابقة للدراسات بأن:</w:t>
      </w:r>
    </w:p>
    <w:p w:rsidR="00375DA0" w:rsidRDefault="00375DA0" w:rsidP="00375DA0">
      <w:pPr>
        <w:bidi/>
        <w:rPr>
          <w:rtl/>
        </w:rPr>
      </w:pPr>
      <w:r>
        <w:rPr>
          <w:rFonts w:hint="cs"/>
          <w:rtl/>
        </w:rPr>
        <w:t xml:space="preserve">يمكن استخدام النظام الثاني </w:t>
      </w:r>
      <w:r>
        <w:rPr>
          <w:rtl/>
        </w:rPr>
        <w:t>–</w:t>
      </w:r>
      <w:r>
        <w:rPr>
          <w:rFonts w:hint="cs"/>
          <w:rtl/>
        </w:rPr>
        <w:t xml:space="preserve"> والثالث للمؤسسات التعليمية التي تبحث عن نظام مركزي قوي وقابل للتوسع على المدى الطويل، والنظام الأول في حال أردنا نظامًا متوازنًا وسهل الاستخدام مع وظائف تعاونية جيدة. كما الرابع يتميز بكونه بسيط ويحل مشاكل التكرار والتوزيع.</w:t>
      </w:r>
    </w:p>
    <w:p w:rsidR="00375DA0" w:rsidRDefault="00375DA0" w:rsidP="00375DA0">
      <w:pPr>
        <w:bidi/>
        <w:rPr>
          <w:rtl/>
        </w:rPr>
      </w:pPr>
    </w:p>
    <w:p w:rsidR="00387766" w:rsidRDefault="00387766" w:rsidP="00387766">
      <w:pPr>
        <w:bidi/>
        <w:rPr>
          <w:rtl/>
        </w:rPr>
      </w:pPr>
    </w:p>
    <w:p w:rsidR="00387766" w:rsidRDefault="00387766" w:rsidP="00387766">
      <w:pPr>
        <w:bidi/>
        <w:rPr>
          <w:rtl/>
        </w:rPr>
      </w:pPr>
    </w:p>
    <w:p w:rsidR="00387766" w:rsidRDefault="00387766" w:rsidP="00387766">
      <w:pPr>
        <w:bidi/>
        <w:rPr>
          <w:rFonts w:hint="cs"/>
          <w:rtl/>
        </w:rPr>
      </w:pPr>
    </w:p>
    <w:p w:rsidR="006D711E" w:rsidRDefault="006D711E" w:rsidP="006D711E">
      <w:pPr>
        <w:pStyle w:val="ListParagraph"/>
        <w:numPr>
          <w:ilvl w:val="0"/>
          <w:numId w:val="1"/>
        </w:numPr>
        <w:bidi/>
      </w:pPr>
      <w:r>
        <w:rPr>
          <w:rFonts w:hint="cs"/>
          <w:rtl/>
        </w:rPr>
        <w:lastRenderedPageBreak/>
        <w:t xml:space="preserve">تنظيم النظام المقترح </w:t>
      </w:r>
      <w:r>
        <w:rPr>
          <w:rtl/>
        </w:rPr>
        <w:t>–</w:t>
      </w:r>
      <w:r>
        <w:rPr>
          <w:rFonts w:hint="cs"/>
          <w:rtl/>
        </w:rPr>
        <w:t xml:space="preserve"> إدارة المشاريع الطلابية:</w:t>
      </w:r>
    </w:p>
    <w:p w:rsidR="00387766" w:rsidRDefault="00387766" w:rsidP="00387766">
      <w:pPr>
        <w:bidi/>
        <w:rPr>
          <w:rtl/>
        </w:rPr>
      </w:pPr>
      <w:r>
        <w:rPr>
          <w:rFonts w:hint="cs"/>
          <w:rtl/>
        </w:rPr>
        <w:t>يتكون النظام من عدة أجزاء مترابطة من واجهات أمامية إلى واجهات خلفية كما قواعد البيانات، حيث تم تخصيص جداول خاصة بقاعدة البيانات لحفظ وتخزين البيانات الخاصة لكل قسم أو خدمة مقدمة كالمشاريع، مواعيد المناقشات، الاختصاصات والطلاب أو المشرفين. وتم انشاء واجهات أمامية لتسهيل استخدام الخدمات المقدمة وواجهات خلفية لدعم الاتصال بين الواجهات الأمامية وقواعد البيانات وتقديم دعم كافي لتوفير الأمن.</w:t>
      </w:r>
    </w:p>
    <w:p w:rsidR="00387766" w:rsidRDefault="00387766" w:rsidP="00387766">
      <w:pPr>
        <w:bidi/>
        <w:rPr>
          <w:rtl/>
        </w:rPr>
      </w:pPr>
      <w:r>
        <w:rPr>
          <w:rFonts w:hint="cs"/>
          <w:rtl/>
        </w:rPr>
        <w:t>لذا سنتطرق بشرح الأقسام والاجزاء الرئيسية للنظام:</w:t>
      </w:r>
    </w:p>
    <w:p w:rsidR="009618EC" w:rsidRDefault="00387766" w:rsidP="009618EC">
      <w:pPr>
        <w:pStyle w:val="ListParagraph"/>
        <w:numPr>
          <w:ilvl w:val="1"/>
          <w:numId w:val="1"/>
        </w:numPr>
        <w:bidi/>
      </w:pPr>
      <w:r>
        <w:rPr>
          <w:rFonts w:hint="cs"/>
          <w:rtl/>
        </w:rPr>
        <w:t>واجهة المستخدم</w:t>
      </w:r>
      <w:r w:rsidR="009618EC">
        <w:rPr>
          <w:rFonts w:hint="cs"/>
          <w:rtl/>
        </w:rPr>
        <w:t xml:space="preserve"> </w:t>
      </w:r>
      <w:r w:rsidR="009618EC">
        <w:rPr>
          <w:rtl/>
        </w:rPr>
        <w:t>–</w:t>
      </w:r>
      <w:r w:rsidR="009618EC">
        <w:rPr>
          <w:rFonts w:hint="cs"/>
          <w:rtl/>
        </w:rPr>
        <w:t xml:space="preserve"> </w:t>
      </w:r>
      <w:r w:rsidR="009618EC">
        <w:t>User Interface</w:t>
      </w:r>
      <w:r>
        <w:rPr>
          <w:rFonts w:hint="cs"/>
          <w:rtl/>
        </w:rPr>
        <w:t>:</w:t>
      </w:r>
      <w:r w:rsidR="009618EC">
        <w:rPr>
          <w:rFonts w:hint="cs"/>
          <w:rtl/>
        </w:rPr>
        <w:t xml:space="preserve"> تعد واجهة المستخدم البوابة الرئيسية للنظام، ومصممة لتمكين المستخدمين (الأدمن </w:t>
      </w:r>
      <w:r w:rsidR="009618EC">
        <w:rPr>
          <w:rtl/>
        </w:rPr>
        <w:t>–</w:t>
      </w:r>
      <w:r w:rsidR="009618EC">
        <w:rPr>
          <w:rFonts w:hint="cs"/>
          <w:rtl/>
        </w:rPr>
        <w:t xml:space="preserve"> منسق المشاريع، المشرف والطالب) من التفاعل مع النظام حيث تشمل:</w:t>
      </w:r>
    </w:p>
    <w:p w:rsidR="009618EC" w:rsidRDefault="009618EC" w:rsidP="009618EC">
      <w:pPr>
        <w:pStyle w:val="ListParagraph"/>
        <w:numPr>
          <w:ilvl w:val="0"/>
          <w:numId w:val="3"/>
        </w:numPr>
        <w:bidi/>
      </w:pPr>
      <w:r>
        <w:rPr>
          <w:rFonts w:hint="cs"/>
          <w:rtl/>
        </w:rPr>
        <w:t xml:space="preserve">الأدمن </w:t>
      </w:r>
      <w:r>
        <w:rPr>
          <w:rtl/>
        </w:rPr>
        <w:t>–</w:t>
      </w:r>
      <w:r>
        <w:rPr>
          <w:rFonts w:hint="cs"/>
          <w:rtl/>
        </w:rPr>
        <w:t xml:space="preserve"> منسق المشاريع: يمتلك واجهة تفاعليه سهله الاستخدام تتيح له بإدارة النظام بشكل عام وإدارة وإسناد المشاريع للطلاب والمشرفين كما تحديد مواعيد المناقشات وإدارتها.</w:t>
      </w:r>
    </w:p>
    <w:p w:rsidR="009618EC" w:rsidRDefault="009618EC" w:rsidP="009618EC">
      <w:pPr>
        <w:pStyle w:val="ListParagraph"/>
        <w:numPr>
          <w:ilvl w:val="0"/>
          <w:numId w:val="3"/>
        </w:numPr>
        <w:bidi/>
      </w:pPr>
      <w:r>
        <w:rPr>
          <w:rFonts w:hint="cs"/>
          <w:rtl/>
        </w:rPr>
        <w:t>المشرف: يمتلك واجهة تفاعليه سهله الاستخدام تتيح له بالاطلاع على المشاريع المشرف عليها وإدارة ومراجعة الملفات المسندة من قبل الطلاب وتقديم ملاحظات.</w:t>
      </w:r>
    </w:p>
    <w:p w:rsidR="009618EC" w:rsidRDefault="009618EC" w:rsidP="009618EC">
      <w:pPr>
        <w:pStyle w:val="ListParagraph"/>
        <w:numPr>
          <w:ilvl w:val="0"/>
          <w:numId w:val="3"/>
        </w:numPr>
        <w:bidi/>
      </w:pPr>
      <w:r>
        <w:rPr>
          <w:rFonts w:hint="cs"/>
          <w:rtl/>
        </w:rPr>
        <w:t>الطالب: يمتلك واجهة تفاعليه سهله الاستخدام تتيح له بالاطلاع على بيانات المشروع المسند اليه وأعضاء فريقه إن كان يمتلك ومواعيد المناقشات الخاصه بمشروعه كما يمكنه من رفع وإرسال الملفات الخاصة بمشروعه للمشرف.</w:t>
      </w:r>
    </w:p>
    <w:p w:rsidR="00387766" w:rsidRDefault="00387766" w:rsidP="00387766">
      <w:pPr>
        <w:pStyle w:val="ListParagraph"/>
        <w:numPr>
          <w:ilvl w:val="1"/>
          <w:numId w:val="1"/>
        </w:numPr>
        <w:bidi/>
      </w:pPr>
      <w:r>
        <w:rPr>
          <w:rFonts w:hint="cs"/>
          <w:rtl/>
        </w:rPr>
        <w:t xml:space="preserve">الواجهة الخلفية </w:t>
      </w:r>
      <w:r>
        <w:rPr>
          <w:rtl/>
        </w:rPr>
        <w:t>–</w:t>
      </w:r>
      <w:r>
        <w:rPr>
          <w:rFonts w:hint="cs"/>
          <w:rtl/>
        </w:rPr>
        <w:t xml:space="preserve"> </w:t>
      </w:r>
      <w:r>
        <w:t>Backend</w:t>
      </w:r>
      <w:r>
        <w:rPr>
          <w:rFonts w:hint="cs"/>
          <w:rtl/>
        </w:rPr>
        <w:t>:</w:t>
      </w:r>
    </w:p>
    <w:p w:rsidR="009618EC" w:rsidRDefault="009618EC" w:rsidP="00D64705">
      <w:pPr>
        <w:pStyle w:val="ListParagraph"/>
        <w:bidi/>
        <w:rPr>
          <w:rFonts w:hint="cs"/>
          <w:rtl/>
        </w:rPr>
      </w:pPr>
      <w:r>
        <w:rPr>
          <w:rFonts w:hint="cs"/>
          <w:rtl/>
        </w:rPr>
        <w:t xml:space="preserve">تم بناءها لدعم </w:t>
      </w:r>
      <w:r w:rsidR="00D64705">
        <w:rPr>
          <w:rFonts w:hint="cs"/>
          <w:rtl/>
        </w:rPr>
        <w:t>وتلبية</w:t>
      </w:r>
      <w:r>
        <w:rPr>
          <w:rFonts w:hint="cs"/>
          <w:rtl/>
        </w:rPr>
        <w:t xml:space="preserve"> الخدمات </w:t>
      </w:r>
      <w:r w:rsidR="00D64705">
        <w:rPr>
          <w:rFonts w:hint="cs"/>
          <w:rtl/>
        </w:rPr>
        <w:t>التي قام</w:t>
      </w:r>
      <w:r>
        <w:rPr>
          <w:rFonts w:hint="cs"/>
          <w:rtl/>
        </w:rPr>
        <w:t xml:space="preserve"> </w:t>
      </w:r>
      <w:r w:rsidR="00D64705">
        <w:rPr>
          <w:rFonts w:hint="cs"/>
          <w:rtl/>
        </w:rPr>
        <w:t xml:space="preserve">المستخدم بالقيام بها وتنفيذها، حيث يستقبل الطلبات من </w:t>
      </w:r>
      <w:r w:rsidR="00D64705">
        <w:t>frontend</w:t>
      </w:r>
      <w:r w:rsidR="00D64705">
        <w:rPr>
          <w:rFonts w:hint="cs"/>
          <w:rtl/>
        </w:rPr>
        <w:t xml:space="preserve"> أو </w:t>
      </w:r>
      <w:r w:rsidR="00D64705">
        <w:t>user interface</w:t>
      </w:r>
      <w:r w:rsidR="00D64705">
        <w:rPr>
          <w:rFonts w:hint="cs"/>
          <w:rtl/>
        </w:rPr>
        <w:t xml:space="preserve"> والرد عليها بنتيجة بعد اتصاله بقاعدة البيانات، كما انه يقوم بتوفير امان عالي ويحمي البيانات والحسابات من الاختراق والاستخدام غير المسموح أو اختلاط وضياع البيانات.</w:t>
      </w:r>
    </w:p>
    <w:p w:rsidR="009618EC" w:rsidRDefault="009618EC" w:rsidP="009618EC">
      <w:pPr>
        <w:pStyle w:val="ListParagraph"/>
        <w:numPr>
          <w:ilvl w:val="1"/>
          <w:numId w:val="1"/>
        </w:numPr>
        <w:bidi/>
      </w:pPr>
      <w:r>
        <w:rPr>
          <w:rFonts w:hint="cs"/>
          <w:rtl/>
        </w:rPr>
        <w:t xml:space="preserve">قاعدة البيانات </w:t>
      </w:r>
      <w:r>
        <w:rPr>
          <w:rtl/>
        </w:rPr>
        <w:t>–</w:t>
      </w:r>
      <w:r>
        <w:rPr>
          <w:rFonts w:hint="cs"/>
          <w:rtl/>
        </w:rPr>
        <w:t xml:space="preserve"> </w:t>
      </w:r>
      <w:r>
        <w:t>Database</w:t>
      </w:r>
      <w:r>
        <w:rPr>
          <w:rFonts w:hint="cs"/>
          <w:rtl/>
        </w:rPr>
        <w:t xml:space="preserve">: </w:t>
      </w:r>
    </w:p>
    <w:p w:rsidR="00D64705" w:rsidRDefault="00D64705" w:rsidP="00D64705">
      <w:pPr>
        <w:pStyle w:val="ListParagraph"/>
        <w:bidi/>
        <w:rPr>
          <w:rtl/>
        </w:rPr>
      </w:pPr>
      <w:r>
        <w:rPr>
          <w:rFonts w:hint="cs"/>
          <w:rtl/>
        </w:rPr>
        <w:t xml:space="preserve">تم بناء جداول خاصة وارتبطت بعلاقات وتميزت بمفاتيح أساسية ليتم مشاركتها مع جداول ذات علاقه بها، حيث لكل عنصر اساسي بالمشروع يمتلك جدول خاص به يتم فيه تخزين البيانات وادراتها ويمكن جلبها عند الحاجة اليها او حذفها. </w:t>
      </w:r>
    </w:p>
    <w:p w:rsidR="00D64705" w:rsidRDefault="00D64705" w:rsidP="00D64705">
      <w:pPr>
        <w:pStyle w:val="ListParagraph"/>
        <w:bidi/>
        <w:rPr>
          <w:rFonts w:hint="cs"/>
          <w:rtl/>
        </w:rPr>
      </w:pPr>
    </w:p>
    <w:p w:rsidR="00133DCE" w:rsidRDefault="00133DCE" w:rsidP="00133DCE">
      <w:pPr>
        <w:pStyle w:val="ListParagraph"/>
        <w:numPr>
          <w:ilvl w:val="0"/>
          <w:numId w:val="1"/>
        </w:numPr>
        <w:bidi/>
      </w:pPr>
      <w:r>
        <w:rPr>
          <w:rFonts w:hint="cs"/>
          <w:rtl/>
        </w:rPr>
        <w:t>الملخص</w:t>
      </w:r>
      <w:r w:rsidR="00D64705">
        <w:rPr>
          <w:rFonts w:hint="cs"/>
          <w:rtl/>
        </w:rPr>
        <w:t>:</w:t>
      </w:r>
    </w:p>
    <w:p w:rsidR="00D64705" w:rsidRDefault="00D64705" w:rsidP="00D64705">
      <w:pPr>
        <w:pStyle w:val="ListParagraph"/>
        <w:bidi/>
      </w:pPr>
      <w:r>
        <w:rPr>
          <w:rFonts w:hint="cs"/>
          <w:rtl/>
        </w:rPr>
        <w:t>ختام هذا الفصل، تم استنتاج عدة فوائد حيث المفاهم الأساسية يجب فهمها وفهم استخدامها بهذا المشروع، كما الدراسة المرجعية للمشروع هي سبب أساسي لاستخراج المتطلبات وتحسين الأنظمة السابقة وتفادي الأخطاء المرتكبة والثغور التي من الممكن ايجادها، وتم توضيح أقسام المشروع حيث لكل قسم أهميته ووظيفته لتقديم نظام متكامل.</w:t>
      </w:r>
    </w:p>
    <w:p w:rsidR="00133DCE" w:rsidRDefault="00133DCE" w:rsidP="00133DCE">
      <w:pPr>
        <w:bidi/>
        <w:rPr>
          <w:rFonts w:hint="cs"/>
          <w:rtl/>
        </w:rPr>
      </w:pPr>
      <w:bookmarkStart w:id="0" w:name="_GoBack"/>
      <w:bookmarkEnd w:id="0"/>
    </w:p>
    <w:sectPr w:rsidR="00133D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831"/>
    <w:multiLevelType w:val="multilevel"/>
    <w:tmpl w:val="84A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A57D46"/>
    <w:multiLevelType w:val="hybridMultilevel"/>
    <w:tmpl w:val="FBF4615E"/>
    <w:lvl w:ilvl="0" w:tplc="20B87CF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8373FB"/>
    <w:multiLevelType w:val="hybridMultilevel"/>
    <w:tmpl w:val="6158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F7"/>
    <w:rsid w:val="000608F7"/>
    <w:rsid w:val="00133DCE"/>
    <w:rsid w:val="00304545"/>
    <w:rsid w:val="00375DA0"/>
    <w:rsid w:val="00387766"/>
    <w:rsid w:val="003B7E06"/>
    <w:rsid w:val="006B67E6"/>
    <w:rsid w:val="006D711E"/>
    <w:rsid w:val="007D2BA1"/>
    <w:rsid w:val="00943DBB"/>
    <w:rsid w:val="009618EC"/>
    <w:rsid w:val="00D64705"/>
    <w:rsid w:val="00DB4051"/>
    <w:rsid w:val="00E62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B78E"/>
  <w15:chartTrackingRefBased/>
  <w15:docId w15:val="{662AB6EE-AEB1-4066-867C-6079162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CE"/>
    <w:pPr>
      <w:ind w:left="720"/>
      <w:contextualSpacing/>
    </w:pPr>
  </w:style>
  <w:style w:type="table" w:styleId="TableGrid">
    <w:name w:val="Table Grid"/>
    <w:basedOn w:val="TableNormal"/>
    <w:uiPriority w:val="39"/>
    <w:rsid w:val="00DB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4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3344">
      <w:bodyDiv w:val="1"/>
      <w:marLeft w:val="0"/>
      <w:marRight w:val="0"/>
      <w:marTop w:val="0"/>
      <w:marBottom w:val="0"/>
      <w:divBdr>
        <w:top w:val="none" w:sz="0" w:space="0" w:color="auto"/>
        <w:left w:val="none" w:sz="0" w:space="0" w:color="auto"/>
        <w:bottom w:val="none" w:sz="0" w:space="0" w:color="auto"/>
        <w:right w:val="none" w:sz="0" w:space="0" w:color="auto"/>
      </w:divBdr>
    </w:div>
    <w:div w:id="220679407">
      <w:bodyDiv w:val="1"/>
      <w:marLeft w:val="0"/>
      <w:marRight w:val="0"/>
      <w:marTop w:val="0"/>
      <w:marBottom w:val="0"/>
      <w:divBdr>
        <w:top w:val="none" w:sz="0" w:space="0" w:color="auto"/>
        <w:left w:val="none" w:sz="0" w:space="0" w:color="auto"/>
        <w:bottom w:val="none" w:sz="0" w:space="0" w:color="auto"/>
        <w:right w:val="none" w:sz="0" w:space="0" w:color="auto"/>
      </w:divBdr>
    </w:div>
    <w:div w:id="299767831">
      <w:bodyDiv w:val="1"/>
      <w:marLeft w:val="0"/>
      <w:marRight w:val="0"/>
      <w:marTop w:val="0"/>
      <w:marBottom w:val="0"/>
      <w:divBdr>
        <w:top w:val="none" w:sz="0" w:space="0" w:color="auto"/>
        <w:left w:val="none" w:sz="0" w:space="0" w:color="auto"/>
        <w:bottom w:val="none" w:sz="0" w:space="0" w:color="auto"/>
        <w:right w:val="none" w:sz="0" w:space="0" w:color="auto"/>
      </w:divBdr>
    </w:div>
    <w:div w:id="499856540">
      <w:bodyDiv w:val="1"/>
      <w:marLeft w:val="0"/>
      <w:marRight w:val="0"/>
      <w:marTop w:val="0"/>
      <w:marBottom w:val="0"/>
      <w:divBdr>
        <w:top w:val="none" w:sz="0" w:space="0" w:color="auto"/>
        <w:left w:val="none" w:sz="0" w:space="0" w:color="auto"/>
        <w:bottom w:val="none" w:sz="0" w:space="0" w:color="auto"/>
        <w:right w:val="none" w:sz="0" w:space="0" w:color="auto"/>
      </w:divBdr>
    </w:div>
    <w:div w:id="886575630">
      <w:bodyDiv w:val="1"/>
      <w:marLeft w:val="0"/>
      <w:marRight w:val="0"/>
      <w:marTop w:val="0"/>
      <w:marBottom w:val="0"/>
      <w:divBdr>
        <w:top w:val="none" w:sz="0" w:space="0" w:color="auto"/>
        <w:left w:val="none" w:sz="0" w:space="0" w:color="auto"/>
        <w:bottom w:val="none" w:sz="0" w:space="0" w:color="auto"/>
        <w:right w:val="none" w:sz="0" w:space="0" w:color="auto"/>
      </w:divBdr>
    </w:div>
    <w:div w:id="936138591">
      <w:bodyDiv w:val="1"/>
      <w:marLeft w:val="0"/>
      <w:marRight w:val="0"/>
      <w:marTop w:val="0"/>
      <w:marBottom w:val="0"/>
      <w:divBdr>
        <w:top w:val="none" w:sz="0" w:space="0" w:color="auto"/>
        <w:left w:val="none" w:sz="0" w:space="0" w:color="auto"/>
        <w:bottom w:val="none" w:sz="0" w:space="0" w:color="auto"/>
        <w:right w:val="none" w:sz="0" w:space="0" w:color="auto"/>
      </w:divBdr>
    </w:div>
    <w:div w:id="1384256510">
      <w:bodyDiv w:val="1"/>
      <w:marLeft w:val="0"/>
      <w:marRight w:val="0"/>
      <w:marTop w:val="0"/>
      <w:marBottom w:val="0"/>
      <w:divBdr>
        <w:top w:val="none" w:sz="0" w:space="0" w:color="auto"/>
        <w:left w:val="none" w:sz="0" w:space="0" w:color="auto"/>
        <w:bottom w:val="none" w:sz="0" w:space="0" w:color="auto"/>
        <w:right w:val="none" w:sz="0" w:space="0" w:color="auto"/>
      </w:divBdr>
    </w:div>
    <w:div w:id="1512641036">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70801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Bayan ZN</dc:creator>
  <cp:keywords/>
  <dc:description/>
  <cp:lastModifiedBy>Bayan ZN</cp:lastModifiedBy>
  <cp:revision>3</cp:revision>
  <dcterms:created xsi:type="dcterms:W3CDTF">2025-09-05T14:13:00Z</dcterms:created>
  <dcterms:modified xsi:type="dcterms:W3CDTF">2025-09-05T18:49:00Z</dcterms:modified>
</cp:coreProperties>
</file>