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8D1D0" w14:textId="77777777" w:rsidR="00EC5924" w:rsidRPr="00807777" w:rsidRDefault="00807777">
      <w:pPr>
        <w:pStyle w:val="Heading1"/>
        <w:rPr>
          <w:sz w:val="18"/>
          <w:szCs w:val="18"/>
        </w:rPr>
      </w:pPr>
      <w:bookmarkStart w:id="0" w:name="_GoBack"/>
      <w:bookmarkEnd w:id="0"/>
      <w:r w:rsidRPr="00807777">
        <w:rPr>
          <w:sz w:val="18"/>
          <w:szCs w:val="18"/>
        </w:rPr>
        <w:t>Author &amp; Trademark Ownership Declaration</w:t>
      </w:r>
    </w:p>
    <w:p w14:paraId="47C60CA0" w14:textId="77777777" w:rsidR="00EC5924" w:rsidRPr="00807777" w:rsidRDefault="00807777">
      <w:pPr>
        <w:rPr>
          <w:sz w:val="18"/>
          <w:szCs w:val="18"/>
        </w:rPr>
      </w:pPr>
      <w:r w:rsidRPr="00807777">
        <w:rPr>
          <w:sz w:val="18"/>
          <w:szCs w:val="18"/>
        </w:rPr>
        <w:br/>
        <w:t xml:space="preserve">I, Bayant Dhindsa, hereby declare that I am the original creator and rightful owner of the brand name “Prikvet™”, including all associated taglines, language structures, and intellectual property related to the </w:t>
      </w:r>
      <w:r w:rsidRPr="00807777">
        <w:rPr>
          <w:sz w:val="18"/>
          <w:szCs w:val="18"/>
        </w:rPr>
        <w:t>trademark and public presentation of the Prikvet identity, as detailed herein. This declaration supports trademark registration and intellectual property protection efforts.</w:t>
      </w:r>
      <w:r w:rsidRPr="00807777">
        <w:rPr>
          <w:sz w:val="18"/>
          <w:szCs w:val="18"/>
        </w:rPr>
        <w:br/>
      </w:r>
    </w:p>
    <w:p w14:paraId="13DF3DD4" w14:textId="77777777" w:rsidR="00EC5924" w:rsidRPr="00807777" w:rsidRDefault="00807777">
      <w:pPr>
        <w:pStyle w:val="Heading2"/>
        <w:rPr>
          <w:sz w:val="18"/>
          <w:szCs w:val="18"/>
        </w:rPr>
      </w:pPr>
      <w:r w:rsidRPr="00807777">
        <w:rPr>
          <w:sz w:val="18"/>
          <w:szCs w:val="18"/>
        </w:rPr>
        <w:t>1. Brand &amp; Tagline Ownership</w:t>
      </w:r>
    </w:p>
    <w:p w14:paraId="7653B079" w14:textId="77777777" w:rsidR="00EC5924" w:rsidRPr="00807777" w:rsidRDefault="00807777">
      <w:pPr>
        <w:rPr>
          <w:sz w:val="18"/>
          <w:szCs w:val="18"/>
        </w:rPr>
      </w:pPr>
      <w:r w:rsidRPr="00807777">
        <w:rPr>
          <w:sz w:val="18"/>
          <w:szCs w:val="18"/>
        </w:rPr>
        <w:br/>
        <w:t>The following elements were conceived, written, and</w:t>
      </w:r>
      <w:r w:rsidRPr="00807777">
        <w:rPr>
          <w:sz w:val="18"/>
          <w:szCs w:val="18"/>
        </w:rPr>
        <w:t xml:space="preserve"> curated by me, Bayant Dhindsa, between January 2024 and April 2025, and are wholly owned by me:</w:t>
      </w:r>
      <w:r w:rsidRPr="00807777">
        <w:rPr>
          <w:sz w:val="18"/>
          <w:szCs w:val="18"/>
        </w:rPr>
        <w:br/>
        <w:t>- Brand Name: Prikvet™</w:t>
      </w:r>
      <w:r w:rsidRPr="00807777">
        <w:rPr>
          <w:sz w:val="18"/>
          <w:szCs w:val="18"/>
        </w:rPr>
        <w:br/>
        <w:t>- Taglines:</w:t>
      </w:r>
      <w:r w:rsidRPr="00807777">
        <w:rPr>
          <w:sz w:val="18"/>
          <w:szCs w:val="18"/>
        </w:rPr>
        <w:br/>
        <w:t xml:space="preserve">  - “The Compass of Consumer Truth”</w:t>
      </w:r>
      <w:r w:rsidRPr="00807777">
        <w:rPr>
          <w:sz w:val="18"/>
          <w:szCs w:val="18"/>
        </w:rPr>
        <w:br/>
        <w:t xml:space="preserve">  - “The Truth Layer for Product Research”</w:t>
      </w:r>
      <w:r w:rsidRPr="00807777">
        <w:rPr>
          <w:sz w:val="18"/>
          <w:szCs w:val="18"/>
        </w:rPr>
        <w:br/>
        <w:t xml:space="preserve">  - “Peel back the noise — find your truth in</w:t>
      </w:r>
      <w:r w:rsidRPr="00807777">
        <w:rPr>
          <w:sz w:val="18"/>
          <w:szCs w:val="18"/>
        </w:rPr>
        <w:t xml:space="preserve"> one click”</w:t>
      </w:r>
      <w:r w:rsidRPr="00807777">
        <w:rPr>
          <w:sz w:val="18"/>
          <w:szCs w:val="18"/>
        </w:rPr>
        <w:br/>
        <w:t>- Associated Materials: All UX copy (e.g., interface prompts), verdict phrasing (e.g., 25+ templates like “✅ Buy this if [X] — avoid if [Y]”), trust language (e.g., “</w:t>
      </w:r>
      <w:r w:rsidRPr="00807777">
        <w:rPr>
          <w:sz w:val="18"/>
          <w:szCs w:val="18"/>
        </w:rPr>
        <w:t>🧠</w:t>
      </w:r>
      <w:r w:rsidRPr="00807777">
        <w:rPr>
          <w:sz w:val="18"/>
          <w:szCs w:val="18"/>
        </w:rPr>
        <w:t xml:space="preserve"> Truth Forge Confidence: 84%”), and pros/cons format templates (e.g., “</w:t>
      </w:r>
      <w:r w:rsidRPr="00807777">
        <w:rPr>
          <w:sz w:val="18"/>
          <w:szCs w:val="18"/>
        </w:rPr>
        <w:t>🌱</w:t>
      </w:r>
      <w:r w:rsidRPr="00807777">
        <w:rPr>
          <w:sz w:val="18"/>
          <w:szCs w:val="18"/>
        </w:rPr>
        <w:t xml:space="preserve"> To</w:t>
      </w:r>
      <w:r w:rsidRPr="00807777">
        <w:rPr>
          <w:sz w:val="18"/>
          <w:szCs w:val="18"/>
        </w:rPr>
        <w:t xml:space="preserve">p 3 Pillars, </w:t>
      </w:r>
      <w:r w:rsidRPr="00807777">
        <w:rPr>
          <w:sz w:val="18"/>
          <w:szCs w:val="18"/>
        </w:rPr>
        <w:t>🌧</w:t>
      </w:r>
      <w:r w:rsidRPr="00807777">
        <w:rPr>
          <w:sz w:val="18"/>
          <w:szCs w:val="18"/>
        </w:rPr>
        <w:t>️</w:t>
      </w:r>
      <w:r w:rsidRPr="00807777">
        <w:rPr>
          <w:sz w:val="18"/>
          <w:szCs w:val="18"/>
        </w:rPr>
        <w:t xml:space="preserve"> Top 3 Veils”) developed for the Prikvet platform, as documented in the Prikvet Specimen Filing (April 2025).</w:t>
      </w:r>
      <w:r w:rsidRPr="00807777">
        <w:rPr>
          <w:sz w:val="18"/>
          <w:szCs w:val="18"/>
        </w:rPr>
        <w:br/>
      </w:r>
    </w:p>
    <w:p w14:paraId="03A61696" w14:textId="77777777" w:rsidR="00EC5924" w:rsidRPr="00807777" w:rsidRDefault="00807777">
      <w:pPr>
        <w:pStyle w:val="Heading2"/>
        <w:rPr>
          <w:sz w:val="18"/>
          <w:szCs w:val="18"/>
        </w:rPr>
      </w:pPr>
      <w:r w:rsidRPr="00807777">
        <w:rPr>
          <w:sz w:val="18"/>
          <w:szCs w:val="18"/>
        </w:rPr>
        <w:t>2. Original Work &amp; Due Diligence</w:t>
      </w:r>
    </w:p>
    <w:p w14:paraId="15BD1917" w14:textId="77777777" w:rsidR="00EC5924" w:rsidRPr="00807777" w:rsidRDefault="00807777">
      <w:pPr>
        <w:rPr>
          <w:sz w:val="18"/>
          <w:szCs w:val="18"/>
        </w:rPr>
      </w:pPr>
      <w:r w:rsidRPr="00807777">
        <w:rPr>
          <w:sz w:val="18"/>
          <w:szCs w:val="18"/>
        </w:rPr>
        <w:br/>
        <w:t>I affirm that the Prikvet name and associated materials are original works of my authorship, cr</w:t>
      </w:r>
      <w:r w:rsidRPr="00807777">
        <w:rPr>
          <w:sz w:val="18"/>
          <w:szCs w:val="18"/>
        </w:rPr>
        <w:t>eated without reliance on third-party contributions. AI tools were used solely under my direction to populate templates with public data, not to generate the claimed IP independently. Based on preliminary trademark searches conducted in Canada (CIPO) and t</w:t>
      </w:r>
      <w:r w:rsidRPr="00807777">
        <w:rPr>
          <w:sz w:val="18"/>
          <w:szCs w:val="18"/>
        </w:rPr>
        <w:t>he U.S. (USPTO) as of April 2025, I believe these assets do not infringe upon existing trademarks or intellectual property, to the best of my knowledge and due diligence.</w:t>
      </w:r>
      <w:r w:rsidRPr="00807777">
        <w:rPr>
          <w:sz w:val="18"/>
          <w:szCs w:val="18"/>
        </w:rPr>
        <w:br/>
      </w:r>
    </w:p>
    <w:p w14:paraId="12783B5C" w14:textId="77777777" w:rsidR="00EC5924" w:rsidRPr="00807777" w:rsidRDefault="00807777">
      <w:pPr>
        <w:pStyle w:val="Heading2"/>
        <w:rPr>
          <w:sz w:val="18"/>
          <w:szCs w:val="18"/>
        </w:rPr>
      </w:pPr>
      <w:r w:rsidRPr="00807777">
        <w:rPr>
          <w:sz w:val="18"/>
          <w:szCs w:val="18"/>
        </w:rPr>
        <w:t>3. Jurisdiction, Rights, &amp; Declaration</w:t>
      </w:r>
    </w:p>
    <w:p w14:paraId="2989EE26" w14:textId="77777777" w:rsidR="00EC5924" w:rsidRPr="00807777" w:rsidRDefault="00807777">
      <w:pPr>
        <w:rPr>
          <w:sz w:val="18"/>
          <w:szCs w:val="18"/>
        </w:rPr>
      </w:pPr>
      <w:r w:rsidRPr="00807777">
        <w:rPr>
          <w:sz w:val="18"/>
          <w:szCs w:val="18"/>
        </w:rPr>
        <w:br/>
        <w:t>This declaration is made in good faith to su</w:t>
      </w:r>
      <w:r w:rsidRPr="00807777">
        <w:rPr>
          <w:sz w:val="18"/>
          <w:szCs w:val="18"/>
        </w:rPr>
        <w:t>pport trademark filings with the Canadian Intellectual Property Office (CIPO), the United States Patent and Trademark Office (USPTO), and international bodies under the Madrid Protocol. I retain full ownership and rights to register, protect, and license t</w:t>
      </w:r>
      <w:r w:rsidRPr="00807777">
        <w:rPr>
          <w:sz w:val="18"/>
          <w:szCs w:val="18"/>
        </w:rPr>
        <w:t>he Prikvet trademark and its associated IP, reserving the ability to assign or transfer these rights in writing as needed for future business purposes.</w:t>
      </w:r>
      <w:r w:rsidRPr="00807777">
        <w:rPr>
          <w:sz w:val="18"/>
          <w:szCs w:val="18"/>
        </w:rPr>
        <w:br/>
      </w:r>
    </w:p>
    <w:p w14:paraId="2B81E459" w14:textId="77777777" w:rsidR="00EC5924" w:rsidRPr="00807777" w:rsidRDefault="00807777">
      <w:pPr>
        <w:rPr>
          <w:sz w:val="18"/>
          <w:szCs w:val="18"/>
        </w:rPr>
      </w:pPr>
      <w:r w:rsidRPr="00807777">
        <w:rPr>
          <w:sz w:val="18"/>
          <w:szCs w:val="18"/>
        </w:rPr>
        <w:br/>
        <w:t>© 2025 Bayant Dhindsa. All rights reserved.</w:t>
      </w:r>
      <w:r w:rsidRPr="00807777">
        <w:rPr>
          <w:sz w:val="18"/>
          <w:szCs w:val="18"/>
        </w:rPr>
        <w:br/>
      </w:r>
      <w:r w:rsidRPr="00807777">
        <w:rPr>
          <w:sz w:val="18"/>
          <w:szCs w:val="18"/>
        </w:rPr>
        <w:br/>
        <w:t>Signed: ____________________________</w:t>
      </w:r>
      <w:r w:rsidRPr="00807777">
        <w:rPr>
          <w:sz w:val="18"/>
          <w:szCs w:val="18"/>
        </w:rPr>
        <w:br/>
        <w:t>Bayant Dhindsa</w:t>
      </w:r>
      <w:r w:rsidRPr="00807777">
        <w:rPr>
          <w:sz w:val="18"/>
          <w:szCs w:val="18"/>
        </w:rPr>
        <w:br/>
      </w:r>
      <w:r w:rsidRPr="00807777">
        <w:rPr>
          <w:sz w:val="18"/>
          <w:szCs w:val="18"/>
        </w:rPr>
        <w:br/>
        <w:t>Date</w:t>
      </w:r>
      <w:r w:rsidRPr="00807777">
        <w:rPr>
          <w:sz w:val="18"/>
          <w:szCs w:val="18"/>
        </w:rPr>
        <w:t>: April 8, 2025</w:t>
      </w:r>
      <w:r w:rsidRPr="00807777">
        <w:rPr>
          <w:sz w:val="18"/>
          <w:szCs w:val="18"/>
        </w:rPr>
        <w:br/>
      </w:r>
    </w:p>
    <w:sectPr w:rsidR="00EC5924" w:rsidRPr="008077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7777"/>
    <w:rsid w:val="00AA1D8D"/>
    <w:rsid w:val="00B47730"/>
    <w:rsid w:val="00CB0664"/>
    <w:rsid w:val="00EC59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DED2C"/>
  <w14:defaultImageDpi w14:val="300"/>
  <w15:docId w15:val="{2E2AC2DE-991B-D54F-B496-62CFBE32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86B95-2DD9-3C44-B1FF-328EEB5F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2013-12-23T23:15:00Z</dcterms:created>
  <dcterms:modified xsi:type="dcterms:W3CDTF">2025-04-08T21:49:00Z</dcterms:modified>
  <cp:category/>
</cp:coreProperties>
</file>