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IN THE HIGH COURT OF DELHI AT NEW DELHI</w:t>
      </w:r>
    </w:p>
    <w:p>
      <w:pPr>
        <w:jc w:val="center"/>
      </w:pPr>
      <w:r>
        <w:rPr>
          <w:b/>
          <w:sz w:val="22"/>
        </w:rPr>
        <w:t>WRIT PETITION (PIL) NO. ___ OF 2024</w:t>
      </w:r>
    </w:p>
    <w:p>
      <w:pPr>
        <w:jc w:val="center"/>
      </w:pPr>
      <w:r>
        <w:rPr>
          <w:b/>
          <w:sz w:val="22"/>
        </w:rPr>
        <w:t>(Article 226 — Public Interest Litigation)</w:t>
      </w:r>
    </w:p>
    <w:p/>
    <w:p>
      <w:r>
        <w:rPr>
          <w:b/>
          <w:sz w:val="24"/>
        </w:rPr>
        <w:t>Parties</w:t>
      </w:r>
    </w:p>
    <w:p>
      <w:pPr>
        <w:pStyle w:val="ListBullet"/>
      </w:pPr>
      <w:r>
        <w:t>Petitioner: People for Digital Rights Foundation (Regd.), New Delhi</w:t>
      </w:r>
    </w:p>
    <w:p>
      <w:pPr>
        <w:pStyle w:val="ListBullet"/>
      </w:pPr>
      <w:r>
        <w:t>Respondent 1: Union of India — Secretary, MeitY, New Delhi</w:t>
      </w:r>
    </w:p>
    <w:p>
      <w:pPr>
        <w:pStyle w:val="ListBullet"/>
      </w:pPr>
      <w:r>
        <w:t>Respondent 2: Data Protection Board of India (not yet constituted as on date of filing)</w:t>
      </w:r>
    </w:p>
    <w:p>
      <w:pPr>
        <w:pStyle w:val="ListBullet"/>
      </w:pPr>
      <w:r>
        <w:t>Respondent 3: Meta Platforms Inc. (Facebook/Instagram), through its India Nodal Officer</w:t>
      </w:r>
    </w:p>
    <w:p/>
    <w:p>
      <w:r>
        <w:rPr>
          <w:b/>
          <w:sz w:val="24"/>
        </w:rPr>
        <w:t>Facts</w:t>
      </w:r>
    </w:p>
    <w:p>
      <w:pPr>
        <w:pStyle w:val="ListBullet"/>
      </w:pPr>
      <w:r>
        <w:t>1. The Digital Personal Data Protection Act, 2023 (DPDP Act) mandates constitution of Data Protection Board within 6 months of Rules notification. DPDP Rules notified 06.01.2025. Board not constituted despite statutory mandate — flagrant violation of law.</w:t>
      </w:r>
    </w:p>
    <w:p>
      <w:pPr>
        <w:pStyle w:val="ListBullet"/>
      </w:pPr>
      <w:r>
        <w:t>2. Meta Platforms Inc. on 15.01.2024 unilaterally updated Terms of Service requiring 40 crore Indian users to consent to use of personal data (including WhatsApp messages) for training AI models.</w:t>
      </w:r>
    </w:p>
    <w:p>
      <w:pPr>
        <w:pStyle w:val="ListBullet"/>
      </w:pPr>
      <w:r>
        <w:t>3. Such blanket consent violates Sec. 7 DPDP Act (consent must be free, specific, informed, unconditional, unambiguous). Take-it-or-leave-it consent is not valid consent under Indian law.</w:t>
      </w:r>
    </w:p>
    <w:p>
      <w:pPr>
        <w:pStyle w:val="ListBullet"/>
      </w:pPr>
      <w:r>
        <w:t>4. Absence of Data Protection Board means no enforcement mechanism. Right to Privacy under Art. 21 (Puttaswamy 2017) is being violated at massive scale without any regulatory oversight.</w:t>
      </w:r>
    </w:p>
    <w:p/>
    <w:p>
      <w:r>
        <w:rPr>
          <w:b/>
          <w:sz w:val="24"/>
        </w:rPr>
        <w:t>Prayer</w:t>
      </w:r>
    </w:p>
    <w:p>
      <w:pPr>
        <w:pStyle w:val="ListBullet"/>
      </w:pPr>
      <w:r>
        <w:t>a. Writ of Mandamus directing Respondent 1 to constitute Data Protection Board within 30 days</w:t>
      </w:r>
    </w:p>
    <w:p>
      <w:pPr>
        <w:pStyle w:val="ListBullet"/>
      </w:pPr>
      <w:r>
        <w:t>b. Directions to suspend Meta's AI training on Indian user data pending Board constitution</w:t>
      </w:r>
    </w:p>
    <w:p>
      <w:pPr>
        <w:pStyle w:val="ListBullet"/>
      </w:pPr>
      <w:r>
        <w:t>c. Compensation to affected users</w:t>
      </w:r>
    </w:p>
    <w:p>
      <w:pPr>
        <w:pStyle w:val="ListBullet"/>
      </w:pPr>
      <w:r>
        <w:t>Counsel: Adv. Nandini Goswami, Adv. Karan Mehta | New Delhi, 01 April 2024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