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86E" w:rsidRDefault="0094586E" w:rsidP="0094586E">
      <w:pPr>
        <w:spacing w:after="0"/>
        <w:jc w:val="right"/>
      </w:pPr>
      <w:r>
        <w:t>Matthew Gale</w:t>
      </w:r>
    </w:p>
    <w:p w:rsidR="0094586E" w:rsidRDefault="0094586E" w:rsidP="0094586E">
      <w:pPr>
        <w:spacing w:after="0"/>
        <w:jc w:val="right"/>
      </w:pPr>
      <w:r>
        <w:t>COSC 603</w:t>
      </w:r>
    </w:p>
    <w:p w:rsidR="0094586E" w:rsidRDefault="0094586E" w:rsidP="0094586E">
      <w:pPr>
        <w:spacing w:after="0"/>
        <w:jc w:val="right"/>
      </w:pPr>
      <w:r>
        <w:t>February 24, 2016</w:t>
      </w:r>
    </w:p>
    <w:p w:rsidR="0094586E" w:rsidRDefault="0094586E" w:rsidP="0094586E">
      <w:pPr>
        <w:spacing w:after="0"/>
        <w:jc w:val="center"/>
      </w:pPr>
      <w:r>
        <w:t>Project 1 Task 5</w:t>
      </w:r>
    </w:p>
    <w:p w:rsidR="00571C3F" w:rsidRDefault="00571C3F" w:rsidP="0094586E">
      <w:pPr>
        <w:spacing w:after="0"/>
      </w:pPr>
    </w:p>
    <w:p w:rsidR="00245C19" w:rsidRDefault="00571C3F" w:rsidP="00571C3F">
      <w:pPr>
        <w:spacing w:after="0"/>
      </w:pPr>
      <w:r>
        <w:t>I learned some interesting things from this project. The first is comments, well define variable names and documentation is very useful. Without the comments in the Fortran77 program</w:t>
      </w:r>
      <w:r w:rsidR="003D0DD9">
        <w:t>,</w:t>
      </w:r>
      <w:r>
        <w:t xml:space="preserve"> converting it to any other language would had been difficult. The well define variable names we</w:t>
      </w:r>
      <w:r w:rsidR="003D0DD9">
        <w:t xml:space="preserve">re useful to follow the logic </w:t>
      </w:r>
      <w:r>
        <w:t>of the code even with the “</w:t>
      </w:r>
      <w:proofErr w:type="spellStart"/>
      <w:r>
        <w:t>goto</w:t>
      </w:r>
      <w:proofErr w:type="spellEnd"/>
      <w:r>
        <w:t>” statements. What helped the most was probably the documentation and the flow chart that came with the program. When everything comes together with well written comments, variable names and documentation</w:t>
      </w:r>
      <w:r w:rsidR="003D0DD9">
        <w:t>,</w:t>
      </w:r>
      <w:r>
        <w:t xml:space="preserve"> changing </w:t>
      </w:r>
      <w:r w:rsidR="003D0DD9">
        <w:t>a</w:t>
      </w:r>
      <w:r>
        <w:t xml:space="preserve"> program to another</w:t>
      </w:r>
      <w:r w:rsidR="003D0DD9">
        <w:t xml:space="preserve"> language</w:t>
      </w:r>
      <w:r>
        <w:t xml:space="preserve"> is not that difficult. </w:t>
      </w:r>
    </w:p>
    <w:p w:rsidR="00571C3F" w:rsidRDefault="00571C3F" w:rsidP="00571C3F">
      <w:pPr>
        <w:spacing w:after="0"/>
      </w:pPr>
    </w:p>
    <w:p w:rsidR="00571C3F" w:rsidRDefault="00C64D9D" w:rsidP="00571C3F">
      <w:pPr>
        <w:spacing w:after="0"/>
      </w:pPr>
      <w:r>
        <w:t>The most valuable thing that I experience from this code was probably the documentation. The paper had two main aspects that made it very useful, the flow chart and the formulas. The flow chart was useful for me to convert the program from Fortran77 to Java because it provided a</w:t>
      </w:r>
      <w:r w:rsidR="003D0DD9">
        <w:t>n excellent basis to create p</w:t>
      </w:r>
      <w:r>
        <w:t xml:space="preserve">seudo code and an outline line for the program. It clearly stated where and what the “if” statements should be and what the program should be doing. Second the formulas were useful because seeing a formula written with the exponents and logs, is easier to understand than how Fortran77 </w:t>
      </w:r>
      <w:r w:rsidR="003D0DD9">
        <w:t>showed it</w:t>
      </w:r>
      <w:r w:rsidR="007A6536">
        <w:t xml:space="preserve">. </w:t>
      </w:r>
      <w:proofErr w:type="spellStart"/>
      <w:r w:rsidR="007A6536">
        <w:t>Javadocs</w:t>
      </w:r>
      <w:proofErr w:type="spellEnd"/>
      <w:r w:rsidR="007A6536">
        <w:t xml:space="preserve"> and </w:t>
      </w:r>
      <w:proofErr w:type="spellStart"/>
      <w:r w:rsidR="007A6536">
        <w:t>JAutodocs</w:t>
      </w:r>
      <w:proofErr w:type="spellEnd"/>
      <w:r w:rsidR="007A6536">
        <w:t xml:space="preserve"> </w:t>
      </w:r>
      <w:r w:rsidR="003D0DD9">
        <w:t>made</w:t>
      </w:r>
      <w:r w:rsidR="007A6536">
        <w:t xml:space="preserve"> adding comments in to the java code a</w:t>
      </w:r>
      <w:r w:rsidR="003D0DD9">
        <w:t xml:space="preserve"> lot easier because it adds </w:t>
      </w:r>
      <w:r w:rsidR="007A6536">
        <w:t>outline</w:t>
      </w:r>
      <w:r w:rsidR="003D0DD9">
        <w:t>s</w:t>
      </w:r>
      <w:r w:rsidR="007A6536">
        <w:t xml:space="preserve"> in front of the functions and variables. Also it generated a document that if I was calling the “fire danger” class</w:t>
      </w:r>
      <w:r w:rsidR="003D0DD9">
        <w:t xml:space="preserve"> everything that was public,</w:t>
      </w:r>
      <w:r w:rsidR="007A6536">
        <w:t xml:space="preserve"> or could be, </w:t>
      </w:r>
      <w:r w:rsidR="003D0DD9">
        <w:t xml:space="preserve">was </w:t>
      </w:r>
      <w:r w:rsidR="007A6536">
        <w:t>well documented.</w:t>
      </w:r>
    </w:p>
    <w:p w:rsidR="00C64D9D" w:rsidRDefault="00C64D9D" w:rsidP="00571C3F">
      <w:pPr>
        <w:spacing w:after="0"/>
      </w:pPr>
    </w:p>
    <w:p w:rsidR="00C64D9D" w:rsidRDefault="00C64D9D" w:rsidP="00571C3F">
      <w:pPr>
        <w:spacing w:after="0"/>
      </w:pPr>
      <w:r>
        <w:t xml:space="preserve">The second useful thing in the program were the comments. </w:t>
      </w:r>
      <w:r w:rsidR="007A6536">
        <w:t>The documentation gave a great understanding on the flow of the program but the comments explain why the program jumped around. Because Fortran77 used a lot of “</w:t>
      </w:r>
      <w:proofErr w:type="spellStart"/>
      <w:r w:rsidR="007A6536">
        <w:t>gotos</w:t>
      </w:r>
      <w:proofErr w:type="spellEnd"/>
      <w:r w:rsidR="007A6536">
        <w:t>” and labels, keeping everything straight in my head was a little difficult but with the comments I was able to understand</w:t>
      </w:r>
      <w:r w:rsidR="003D0DD9">
        <w:t xml:space="preserve"> the code</w:t>
      </w:r>
      <w:r w:rsidR="007A6536">
        <w:t>. Also, the code seems to be an updated version because there were more “if”</w:t>
      </w:r>
      <w:r w:rsidR="003D0DD9">
        <w:t xml:space="preserve"> statements than there were i</w:t>
      </w:r>
      <w:r w:rsidR="007A6536">
        <w:t xml:space="preserve">n the flow chart. </w:t>
      </w:r>
      <w:proofErr w:type="spellStart"/>
      <w:r w:rsidR="003D0DD9">
        <w:t>Javadocs</w:t>
      </w:r>
      <w:proofErr w:type="spellEnd"/>
      <w:r w:rsidR="003D0DD9">
        <w:t xml:space="preserve"> does not add comments in the middle of the code to explain why the “if” statement is there or why you are calling a function. The creator of the fortran77 code did.</w:t>
      </w:r>
    </w:p>
    <w:p w:rsidR="007A6536" w:rsidRDefault="007A6536" w:rsidP="00571C3F">
      <w:pPr>
        <w:spacing w:after="0"/>
      </w:pPr>
    </w:p>
    <w:p w:rsidR="007A6536" w:rsidRDefault="007A6536" w:rsidP="00571C3F">
      <w:pPr>
        <w:spacing w:after="0"/>
      </w:pPr>
      <w:r>
        <w:t xml:space="preserve">Variables were the least important part I </w:t>
      </w:r>
      <w:r w:rsidR="003D0DD9">
        <w:t xml:space="preserve">found in this program </w:t>
      </w:r>
      <w:r>
        <w:t xml:space="preserve">because the arrays were one letter variable.  Everything else had a good name and help tremendously in following the code. If everything was “x”, “y”, “z” etc. the code would has been very difficult to follow. With </w:t>
      </w:r>
      <w:proofErr w:type="spellStart"/>
      <w:r>
        <w:t>Javadocs</w:t>
      </w:r>
      <w:proofErr w:type="spellEnd"/>
      <w:r>
        <w:t>, however, since they added comments in front of the variables I did not have to spell out every little detail about the variable</w:t>
      </w:r>
      <w:r w:rsidR="003D0DD9">
        <w:t xml:space="preserve"> in the name</w:t>
      </w:r>
      <w:r>
        <w:t>.</w:t>
      </w:r>
    </w:p>
    <w:p w:rsidR="007A6536" w:rsidRDefault="007A6536" w:rsidP="00571C3F">
      <w:pPr>
        <w:spacing w:after="0"/>
      </w:pPr>
    </w:p>
    <w:p w:rsidR="007A6536" w:rsidRDefault="007A6536" w:rsidP="00571C3F">
      <w:pPr>
        <w:spacing w:after="0"/>
      </w:pPr>
      <w:r>
        <w:t xml:space="preserve">My experience with converting the Fortan77 code in to java was a pleasant one because of the documentation and beautiful code. Since the flow chart gave me a good starting point and the comments filled in any missing holes in the documentation this task was fairly easy to </w:t>
      </w:r>
      <w:r w:rsidR="003D0DD9">
        <w:t>accomplish.</w:t>
      </w:r>
      <w:r>
        <w:t xml:space="preserve"> </w:t>
      </w:r>
      <w:r w:rsidR="003D0DD9">
        <w:t>With</w:t>
      </w:r>
      <w:r>
        <w:t xml:space="preserve"> </w:t>
      </w:r>
      <w:proofErr w:type="spellStart"/>
      <w:r>
        <w:t>Javadocs</w:t>
      </w:r>
      <w:proofErr w:type="spellEnd"/>
      <w:r>
        <w:t xml:space="preserve"> I hope that in the future is someone w</w:t>
      </w:r>
      <w:r w:rsidR="003D0DD9">
        <w:t>ere to convert the Java code in</w:t>
      </w:r>
      <w:r>
        <w:t>to something new</w:t>
      </w:r>
      <w:r w:rsidR="003D0DD9">
        <w:t xml:space="preserve"> language</w:t>
      </w:r>
      <w:r>
        <w:t>,</w:t>
      </w:r>
      <w:bookmarkStart w:id="0" w:name="_GoBack"/>
      <w:bookmarkEnd w:id="0"/>
      <w:r>
        <w:t xml:space="preserve"> it would be just as seamless. </w:t>
      </w:r>
    </w:p>
    <w:sectPr w:rsidR="007A6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6E"/>
    <w:rsid w:val="00245C19"/>
    <w:rsid w:val="003D0DD9"/>
    <w:rsid w:val="0041706C"/>
    <w:rsid w:val="005616C4"/>
    <w:rsid w:val="00571C3F"/>
    <w:rsid w:val="007A6536"/>
    <w:rsid w:val="0094586E"/>
    <w:rsid w:val="00C64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2F344-3CAA-4A6F-BB7E-73594514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Gale</dc:creator>
  <cp:keywords/>
  <dc:description/>
  <cp:lastModifiedBy>Matthew Gale</cp:lastModifiedBy>
  <cp:revision>5</cp:revision>
  <dcterms:created xsi:type="dcterms:W3CDTF">2016-02-27T15:07:00Z</dcterms:created>
  <dcterms:modified xsi:type="dcterms:W3CDTF">2016-02-27T18:39:00Z</dcterms:modified>
</cp:coreProperties>
</file>