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C61" w:rsidRPr="00AE09FE" w:rsidRDefault="008D2BCA" w:rsidP="00D6509C">
      <w:pPr>
        <w:pStyle w:val="1"/>
        <w:spacing w:before="312" w:after="312"/>
        <w:rPr>
          <w:rFonts w:asciiTheme="minorEastAsia" w:eastAsiaTheme="minorEastAsia" w:hAnsiTheme="minorEastAsia"/>
          <w:color w:val="000000" w:themeColor="text1"/>
          <w:sz w:val="36"/>
          <w:szCs w:val="36"/>
        </w:rPr>
      </w:pPr>
      <w:bookmarkStart w:id="0" w:name="_Toc529179461"/>
      <w:bookmarkStart w:id="1" w:name="_Toc527974486"/>
      <w:bookmarkStart w:id="2" w:name="_Toc527975362"/>
      <w:r w:rsidRPr="00AE09FE">
        <w:rPr>
          <w:rFonts w:asciiTheme="minorEastAsia" w:eastAsiaTheme="minorEastAsia" w:hAnsiTheme="minorEastAsia" w:hint="eastAsia"/>
          <w:color w:val="000000" w:themeColor="text1"/>
          <w:sz w:val="36"/>
          <w:szCs w:val="36"/>
        </w:rPr>
        <w:t>机器人越野</w:t>
      </w:r>
      <w:bookmarkEnd w:id="0"/>
      <w:bookmarkEnd w:id="1"/>
      <w:bookmarkEnd w:id="2"/>
    </w:p>
    <w:p w:rsidR="00167C61" w:rsidRPr="00AE09FE" w:rsidRDefault="008D2BCA" w:rsidP="00D167CF">
      <w:pPr>
        <w:pStyle w:val="1"/>
        <w:spacing w:beforeLines="0" w:before="0" w:afterLines="0" w:after="0" w:line="640" w:lineRule="exact"/>
        <w:jc w:val="left"/>
        <w:rPr>
          <w:color w:val="000000" w:themeColor="text1"/>
        </w:rPr>
      </w:pPr>
      <w:bookmarkStart w:id="3" w:name="_Toc529179467"/>
      <w:bookmarkStart w:id="4" w:name="_Toc527974491"/>
      <w:r w:rsidRPr="00AE09FE">
        <w:rPr>
          <w:rFonts w:hint="eastAsia"/>
          <w:color w:val="000000" w:themeColor="text1"/>
        </w:rPr>
        <w:t>一、参赛范围</w:t>
      </w:r>
      <w:bookmarkEnd w:id="3"/>
      <w:bookmarkEnd w:id="4"/>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bookmarkStart w:id="5" w:name="_Toc529179468"/>
      <w:bookmarkStart w:id="6" w:name="_Toc527974492"/>
      <w:r w:rsidRPr="00AE09FE">
        <w:rPr>
          <w:rFonts w:ascii="仿宋" w:eastAsia="仿宋" w:hAnsi="仿宋" w:cs="宋体" w:hint="eastAsia"/>
          <w:color w:val="000000" w:themeColor="text1"/>
          <w:sz w:val="28"/>
          <w:szCs w:val="28"/>
        </w:rPr>
        <w:t>1.参赛组别：小学组、初中组、高中组（含中职）。</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2.参赛人数：2人/团队。</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3.指导教师：1人（可空缺）。</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D6509C">
        <w:rPr>
          <w:rFonts w:ascii="仿宋" w:eastAsia="仿宋" w:hAnsi="仿宋" w:cs="宋体" w:hint="eastAsia"/>
          <w:color w:val="000000" w:themeColor="text1"/>
          <w:sz w:val="28"/>
          <w:szCs w:val="28"/>
        </w:rPr>
        <w:t>4.每人限参加1个赛项、1支队伍。</w:t>
      </w:r>
    </w:p>
    <w:p w:rsidR="00167C61" w:rsidRPr="008D51A0" w:rsidRDefault="008D2BCA" w:rsidP="00D167CF">
      <w:pPr>
        <w:pStyle w:val="1"/>
        <w:spacing w:beforeLines="0" w:before="0" w:afterLines="0" w:after="0" w:line="640" w:lineRule="exact"/>
        <w:jc w:val="left"/>
        <w:rPr>
          <w:color w:val="000000" w:themeColor="text1"/>
        </w:rPr>
      </w:pPr>
      <w:r w:rsidRPr="008D51A0">
        <w:rPr>
          <w:rFonts w:hint="eastAsia"/>
          <w:color w:val="000000" w:themeColor="text1"/>
        </w:rPr>
        <w:t>二、竞赛主题</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科技冬奥</w:t>
      </w:r>
    </w:p>
    <w:p w:rsidR="00167C61" w:rsidRPr="00AE09FE" w:rsidRDefault="008D2BCA" w:rsidP="00D167CF">
      <w:pPr>
        <w:pStyle w:val="1"/>
        <w:spacing w:beforeLines="0" w:before="0" w:afterLines="0" w:after="0" w:line="640" w:lineRule="exact"/>
        <w:jc w:val="left"/>
        <w:rPr>
          <w:color w:val="000000" w:themeColor="text1"/>
        </w:rPr>
      </w:pPr>
      <w:r w:rsidRPr="00AE09FE">
        <w:rPr>
          <w:rFonts w:hint="eastAsia"/>
          <w:color w:val="000000" w:themeColor="text1"/>
        </w:rPr>
        <w:t>三、</w:t>
      </w:r>
      <w:r w:rsidRPr="00AE09FE">
        <w:rPr>
          <w:color w:val="000000" w:themeColor="text1"/>
        </w:rPr>
        <w:t>竞赛流程</w:t>
      </w:r>
      <w:bookmarkEnd w:id="5"/>
      <w:bookmarkEnd w:id="6"/>
    </w:p>
    <w:p w:rsidR="00167C61" w:rsidRPr="00D6509C" w:rsidRDefault="008D2BCA" w:rsidP="00D167CF">
      <w:pPr>
        <w:spacing w:line="640" w:lineRule="exact"/>
        <w:ind w:firstLineChars="200" w:firstLine="560"/>
        <w:rPr>
          <w:rFonts w:ascii="仿宋" w:eastAsia="仿宋" w:hAnsi="仿宋" w:cs="宋体"/>
          <w:color w:val="000000" w:themeColor="text1"/>
          <w:sz w:val="28"/>
          <w:szCs w:val="28"/>
        </w:rPr>
      </w:pPr>
      <w:bookmarkStart w:id="7" w:name="_Toc529179469"/>
      <w:bookmarkStart w:id="8" w:name="_Toc527974493"/>
      <w:r w:rsidRPr="00D6509C">
        <w:rPr>
          <w:rFonts w:ascii="仿宋" w:eastAsia="仿宋" w:hAnsi="仿宋" w:cs="宋体" w:hint="eastAsia"/>
          <w:color w:val="000000" w:themeColor="text1"/>
          <w:sz w:val="28"/>
          <w:szCs w:val="28"/>
        </w:rPr>
        <w:t>1.报名：</w:t>
      </w:r>
      <w:r w:rsidR="006F0CBE" w:rsidRPr="00D6509C">
        <w:rPr>
          <w:rFonts w:ascii="仿宋" w:eastAsia="仿宋" w:hAnsi="仿宋" w:cs="宋体" w:hint="eastAsia"/>
          <w:color w:val="000000" w:themeColor="text1"/>
          <w:sz w:val="28"/>
          <w:szCs w:val="28"/>
        </w:rPr>
        <w:t>参赛选手按地方组委会规定的方式和时间进行报名</w:t>
      </w:r>
      <w:r w:rsidRPr="00D6509C">
        <w:rPr>
          <w:rFonts w:ascii="仿宋" w:eastAsia="仿宋" w:hAnsi="仿宋" w:cs="宋体" w:hint="eastAsia"/>
          <w:color w:val="000000" w:themeColor="text1"/>
          <w:sz w:val="28"/>
          <w:szCs w:val="28"/>
        </w:rPr>
        <w:t>，报名成功的选手有参加地方选拔赛的</w:t>
      </w:r>
      <w:r w:rsidRPr="00D6509C">
        <w:rPr>
          <w:rFonts w:ascii="仿宋" w:eastAsia="仿宋" w:hAnsi="仿宋" w:cs="宋体"/>
          <w:color w:val="000000" w:themeColor="text1"/>
          <w:sz w:val="28"/>
          <w:szCs w:val="28"/>
        </w:rPr>
        <w:t>资格</w:t>
      </w:r>
      <w:r w:rsidRPr="00D6509C">
        <w:rPr>
          <w:rFonts w:ascii="仿宋" w:eastAsia="仿宋" w:hAnsi="仿宋" w:cs="宋体" w:hint="eastAsia"/>
          <w:color w:val="000000" w:themeColor="text1"/>
          <w:sz w:val="28"/>
          <w:szCs w:val="28"/>
        </w:rPr>
        <w:t>。</w:t>
      </w:r>
    </w:p>
    <w:p w:rsidR="00167C61" w:rsidRPr="00D6509C" w:rsidRDefault="008D2BCA" w:rsidP="00D167CF">
      <w:pPr>
        <w:spacing w:line="640" w:lineRule="exact"/>
        <w:ind w:firstLineChars="200" w:firstLine="560"/>
        <w:rPr>
          <w:rFonts w:ascii="仿宋" w:eastAsia="仿宋" w:hAnsi="仿宋" w:cs="宋体"/>
          <w:color w:val="000000" w:themeColor="text1"/>
          <w:sz w:val="28"/>
          <w:szCs w:val="28"/>
        </w:rPr>
      </w:pPr>
      <w:r w:rsidRPr="00D6509C">
        <w:rPr>
          <w:rFonts w:ascii="仿宋" w:eastAsia="仿宋" w:hAnsi="仿宋" w:cs="宋体" w:hint="eastAsia"/>
          <w:color w:val="000000" w:themeColor="text1"/>
          <w:sz w:val="28"/>
          <w:szCs w:val="28"/>
        </w:rPr>
        <w:t>2.地方选拔：依据全国组委会给定名额，确定地方入围选手，并按规定时间报送全国组委会。</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D6509C">
        <w:rPr>
          <w:rFonts w:ascii="仿宋" w:eastAsia="仿宋" w:hAnsi="仿宋" w:cs="宋体" w:hint="eastAsia"/>
          <w:color w:val="000000" w:themeColor="text1"/>
          <w:sz w:val="28"/>
          <w:szCs w:val="28"/>
        </w:rPr>
        <w:t>3.全国决赛：入围选手现场确定一、二、三等奖，入围但未能到</w:t>
      </w:r>
      <w:proofErr w:type="gramStart"/>
      <w:r w:rsidRPr="00D6509C">
        <w:rPr>
          <w:rFonts w:ascii="仿宋" w:eastAsia="仿宋" w:hAnsi="仿宋" w:cs="宋体" w:hint="eastAsia"/>
          <w:color w:val="000000" w:themeColor="text1"/>
          <w:sz w:val="28"/>
          <w:szCs w:val="28"/>
        </w:rPr>
        <w:t>达决赛</w:t>
      </w:r>
      <w:proofErr w:type="gramEnd"/>
      <w:r w:rsidRPr="00D6509C">
        <w:rPr>
          <w:rFonts w:ascii="仿宋" w:eastAsia="仿宋" w:hAnsi="仿宋" w:cs="宋体" w:hint="eastAsia"/>
          <w:color w:val="000000" w:themeColor="text1"/>
          <w:sz w:val="28"/>
          <w:szCs w:val="28"/>
        </w:rPr>
        <w:t>现场参赛的选手视为弃权，不予评奖。</w:t>
      </w:r>
    </w:p>
    <w:p w:rsidR="00167C61" w:rsidRPr="00AE09FE" w:rsidRDefault="008D2BCA" w:rsidP="00D167CF">
      <w:pPr>
        <w:pStyle w:val="1"/>
        <w:spacing w:beforeLines="0" w:before="0" w:afterLines="0" w:after="0" w:line="640" w:lineRule="exact"/>
        <w:jc w:val="left"/>
        <w:rPr>
          <w:color w:val="000000" w:themeColor="text1"/>
        </w:rPr>
      </w:pPr>
      <w:r w:rsidRPr="00AE09FE">
        <w:rPr>
          <w:rFonts w:hint="eastAsia"/>
          <w:color w:val="000000" w:themeColor="text1"/>
        </w:rPr>
        <w:t>四、竞赛环境</w:t>
      </w:r>
      <w:bookmarkEnd w:id="7"/>
      <w:bookmarkEnd w:id="8"/>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1.</w:t>
      </w:r>
      <w:r w:rsidR="005C0FA7">
        <w:rPr>
          <w:rFonts w:ascii="仿宋" w:eastAsia="仿宋" w:hAnsi="仿宋" w:cs="宋体" w:hint="eastAsia"/>
          <w:color w:val="000000" w:themeColor="text1"/>
          <w:sz w:val="28"/>
          <w:szCs w:val="28"/>
        </w:rPr>
        <w:t>编程系统：</w:t>
      </w:r>
      <w:r w:rsidRPr="008D51A0">
        <w:rPr>
          <w:rFonts w:ascii="仿宋" w:eastAsia="仿宋" w:hAnsi="仿宋" w:cs="宋体"/>
          <w:color w:val="000000" w:themeColor="text1"/>
          <w:sz w:val="28"/>
          <w:szCs w:val="28"/>
        </w:rPr>
        <w:t>MRT-V3.3编译器</w:t>
      </w:r>
      <w:r w:rsidRPr="008D51A0">
        <w:rPr>
          <w:rFonts w:ascii="仿宋" w:eastAsia="仿宋" w:hAnsi="仿宋" w:cs="宋体" w:hint="eastAsia"/>
          <w:color w:val="000000" w:themeColor="text1"/>
          <w:sz w:val="28"/>
          <w:szCs w:val="28"/>
        </w:rPr>
        <w:t>等</w:t>
      </w:r>
      <w:r w:rsidRPr="008D51A0">
        <w:rPr>
          <w:rFonts w:ascii="仿宋" w:eastAsia="仿宋" w:hAnsi="仿宋" w:cs="宋体"/>
          <w:color w:val="000000" w:themeColor="text1"/>
          <w:sz w:val="28"/>
          <w:szCs w:val="28"/>
        </w:rPr>
        <w:t>能够完成竞赛的编程软件</w:t>
      </w:r>
      <w:r w:rsidRPr="008D51A0">
        <w:rPr>
          <w:rFonts w:ascii="仿宋" w:eastAsia="仿宋" w:hAnsi="仿宋" w:cs="宋体" w:hint="eastAsia"/>
          <w:color w:val="000000" w:themeColor="text1"/>
          <w:sz w:val="28"/>
          <w:szCs w:val="28"/>
        </w:rPr>
        <w:t>。</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2.编程电脑：参赛选手自</w:t>
      </w:r>
      <w:r w:rsidRPr="00AE09FE">
        <w:rPr>
          <w:rFonts w:ascii="仿宋" w:eastAsia="仿宋" w:hAnsi="仿宋" w:cs="宋体"/>
          <w:color w:val="000000" w:themeColor="text1"/>
          <w:sz w:val="28"/>
          <w:szCs w:val="28"/>
        </w:rPr>
        <w:t>带</w:t>
      </w:r>
      <w:r w:rsidRPr="00AE09FE">
        <w:rPr>
          <w:rFonts w:ascii="仿宋" w:eastAsia="仿宋" w:hAnsi="仿宋" w:cs="宋体" w:hint="eastAsia"/>
          <w:color w:val="000000" w:themeColor="text1"/>
          <w:sz w:val="28"/>
          <w:szCs w:val="28"/>
        </w:rPr>
        <w:t>竞赛</w:t>
      </w:r>
      <w:r w:rsidRPr="00AE09FE">
        <w:rPr>
          <w:rFonts w:ascii="仿宋" w:eastAsia="仿宋" w:hAnsi="仿宋" w:cs="宋体"/>
          <w:color w:val="000000" w:themeColor="text1"/>
          <w:sz w:val="28"/>
          <w:szCs w:val="28"/>
        </w:rPr>
        <w:t>用笔记本电脑</w:t>
      </w:r>
      <w:r w:rsidRPr="00AE09FE">
        <w:rPr>
          <w:rFonts w:ascii="仿宋" w:eastAsia="仿宋" w:hAnsi="仿宋" w:cs="宋体" w:hint="eastAsia"/>
          <w:color w:val="000000" w:themeColor="text1"/>
          <w:sz w:val="28"/>
          <w:szCs w:val="28"/>
        </w:rPr>
        <w:t>，并</w:t>
      </w:r>
      <w:r w:rsidRPr="00AE09FE">
        <w:rPr>
          <w:rFonts w:ascii="仿宋" w:eastAsia="仿宋" w:hAnsi="仿宋" w:cs="宋体"/>
          <w:color w:val="000000" w:themeColor="text1"/>
          <w:sz w:val="28"/>
          <w:szCs w:val="28"/>
        </w:rPr>
        <w:t>保证</w:t>
      </w:r>
      <w:r w:rsidRPr="00AE09FE">
        <w:rPr>
          <w:rFonts w:ascii="仿宋" w:eastAsia="仿宋" w:hAnsi="仿宋" w:cs="宋体" w:hint="eastAsia"/>
          <w:color w:val="000000" w:themeColor="text1"/>
          <w:sz w:val="28"/>
          <w:szCs w:val="28"/>
        </w:rPr>
        <w:t>比</w:t>
      </w:r>
      <w:r w:rsidRPr="00AE09FE">
        <w:rPr>
          <w:rFonts w:ascii="仿宋" w:eastAsia="仿宋" w:hAnsi="仿宋" w:cs="宋体"/>
          <w:color w:val="000000" w:themeColor="text1"/>
          <w:sz w:val="28"/>
          <w:szCs w:val="28"/>
        </w:rPr>
        <w:t>赛时笔记本电脑电量充足</w:t>
      </w:r>
      <w:r w:rsidRPr="00AE09FE">
        <w:rPr>
          <w:rFonts w:ascii="仿宋" w:eastAsia="仿宋" w:hAnsi="仿宋" w:cs="宋体" w:hint="eastAsia"/>
          <w:color w:val="000000" w:themeColor="text1"/>
          <w:sz w:val="28"/>
          <w:szCs w:val="28"/>
        </w:rPr>
        <w:t>（可</w:t>
      </w:r>
      <w:r w:rsidRPr="00AE09FE">
        <w:rPr>
          <w:rFonts w:ascii="仿宋" w:eastAsia="仿宋" w:hAnsi="仿宋" w:cs="宋体"/>
          <w:color w:val="000000" w:themeColor="text1"/>
          <w:sz w:val="28"/>
          <w:szCs w:val="28"/>
        </w:rPr>
        <w:t>自备移动充电设备</w:t>
      </w:r>
      <w:r w:rsidRPr="00AE09FE">
        <w:rPr>
          <w:rFonts w:ascii="仿宋" w:eastAsia="仿宋" w:hAnsi="仿宋" w:cs="宋体" w:hint="eastAsia"/>
          <w:color w:val="000000" w:themeColor="text1"/>
          <w:sz w:val="28"/>
          <w:szCs w:val="28"/>
        </w:rPr>
        <w:t>）。</w:t>
      </w:r>
    </w:p>
    <w:p w:rsidR="00167C61" w:rsidRPr="00AE09FE" w:rsidRDefault="008D2BCA" w:rsidP="00D167CF">
      <w:pPr>
        <w:spacing w:line="640" w:lineRule="exact"/>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3.禁带设备：U盘、对讲机、</w:t>
      </w:r>
      <w:r w:rsidRPr="008D51A0">
        <w:rPr>
          <w:rFonts w:ascii="仿宋" w:eastAsia="仿宋" w:hAnsi="仿宋" w:cs="宋体" w:hint="eastAsia"/>
          <w:color w:val="000000" w:themeColor="text1"/>
          <w:sz w:val="28"/>
          <w:szCs w:val="28"/>
        </w:rPr>
        <w:t>平板电脑</w:t>
      </w:r>
      <w:r w:rsidRPr="00AE09FE">
        <w:rPr>
          <w:rFonts w:ascii="仿宋" w:eastAsia="仿宋" w:hAnsi="仿宋" w:cs="宋体" w:hint="eastAsia"/>
          <w:color w:val="000000" w:themeColor="text1"/>
          <w:sz w:val="28"/>
          <w:szCs w:val="28"/>
        </w:rPr>
        <w:t>等。</w:t>
      </w:r>
    </w:p>
    <w:p w:rsidR="00167C61" w:rsidRPr="00AE09FE" w:rsidRDefault="008D2BCA" w:rsidP="008D51A0">
      <w:pPr>
        <w:pStyle w:val="1"/>
        <w:spacing w:beforeLines="0" w:before="0" w:afterLines="0" w:after="0"/>
        <w:jc w:val="left"/>
        <w:rPr>
          <w:color w:val="000000" w:themeColor="text1"/>
        </w:rPr>
      </w:pPr>
      <w:bookmarkStart w:id="9" w:name="_Toc527974494"/>
      <w:bookmarkStart w:id="10" w:name="_Toc529179470"/>
      <w:r w:rsidRPr="00AE09FE">
        <w:rPr>
          <w:rFonts w:hint="eastAsia"/>
          <w:color w:val="000000" w:themeColor="text1"/>
        </w:rPr>
        <w:lastRenderedPageBreak/>
        <w:t>五、竞赛场地</w:t>
      </w:r>
      <w:bookmarkEnd w:id="9"/>
      <w:bookmarkEnd w:id="10"/>
    </w:p>
    <w:p w:rsidR="00167C61" w:rsidRPr="008D51A0" w:rsidRDefault="006C294D" w:rsidP="008D51A0">
      <w:pPr>
        <w:jc w:val="center"/>
        <w:rPr>
          <w:rFonts w:ascii="仿宋" w:eastAsia="仿宋" w:hAnsi="仿宋" w:cs="宋体"/>
          <w:color w:val="000000" w:themeColor="text1"/>
          <w:sz w:val="28"/>
          <w:szCs w:val="28"/>
        </w:rPr>
      </w:pPr>
      <w:r>
        <w:rPr>
          <w:rFonts w:ascii="仿宋" w:eastAsia="仿宋" w:hAnsi="仿宋" w:cs="宋体"/>
          <w:noProof/>
          <w:color w:val="000000" w:themeColor="text1"/>
          <w:sz w:val="28"/>
          <w:szCs w:val="28"/>
        </w:rPr>
        <w:drawing>
          <wp:inline distT="0" distB="0" distL="0" distR="0">
            <wp:extent cx="4317554" cy="3152775"/>
            <wp:effectExtent l="0" t="0" r="6985" b="0"/>
            <wp:docPr id="2" name="图片 2" descr="C:\Users\yinyue1\AppData\Local\Temp\WeChat Files\2cb3e3590b983b1474a038b80c34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nyue1\AppData\Local\Temp\WeChat Files\2cb3e3590b983b1474a038b80c34927.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545" t="7921" r="4478" b="2970"/>
                    <a:stretch/>
                  </pic:blipFill>
                  <pic:spPr bwMode="auto">
                    <a:xfrm>
                      <a:off x="0" y="0"/>
                      <a:ext cx="4347148" cy="3174385"/>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1.场地总尺寸为</w:t>
      </w:r>
      <w:r w:rsidRPr="008D51A0">
        <w:rPr>
          <w:rFonts w:ascii="仿宋" w:eastAsia="仿宋" w:hAnsi="仿宋" w:cs="宋体"/>
          <w:color w:val="000000" w:themeColor="text1"/>
          <w:sz w:val="28"/>
          <w:szCs w:val="28"/>
        </w:rPr>
        <w:t>41</w:t>
      </w:r>
      <w:r w:rsidRPr="008D51A0">
        <w:rPr>
          <w:rFonts w:ascii="仿宋" w:eastAsia="仿宋" w:hAnsi="仿宋" w:cs="宋体" w:hint="eastAsia"/>
          <w:color w:val="000000" w:themeColor="text1"/>
          <w:sz w:val="28"/>
          <w:szCs w:val="28"/>
        </w:rPr>
        <w:t>0cm×3</w:t>
      </w:r>
      <w:r w:rsidRPr="008D51A0">
        <w:rPr>
          <w:rFonts w:ascii="仿宋" w:eastAsia="仿宋" w:hAnsi="仿宋" w:cs="宋体"/>
          <w:color w:val="000000" w:themeColor="text1"/>
          <w:sz w:val="28"/>
          <w:szCs w:val="28"/>
        </w:rPr>
        <w:t>0</w:t>
      </w:r>
      <w:r w:rsidRPr="008D51A0">
        <w:rPr>
          <w:rFonts w:ascii="仿宋" w:eastAsia="仿宋" w:hAnsi="仿宋" w:cs="宋体" w:hint="eastAsia"/>
          <w:color w:val="000000" w:themeColor="text1"/>
          <w:sz w:val="28"/>
          <w:szCs w:val="28"/>
        </w:rPr>
        <w:t>0cm(±10%)。</w:t>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2.轨迹线为黑色，宽度为</w:t>
      </w:r>
      <w:r w:rsidRPr="008D51A0">
        <w:rPr>
          <w:rFonts w:ascii="仿宋" w:eastAsia="仿宋" w:hAnsi="仿宋" w:cs="宋体"/>
          <w:color w:val="000000" w:themeColor="text1"/>
          <w:sz w:val="28"/>
          <w:szCs w:val="28"/>
        </w:rPr>
        <w:t>20</w:t>
      </w:r>
      <w:r w:rsidRPr="008D51A0">
        <w:rPr>
          <w:rFonts w:ascii="仿宋" w:eastAsia="仿宋" w:hAnsi="仿宋" w:cs="宋体" w:hint="eastAsia"/>
          <w:color w:val="000000" w:themeColor="text1"/>
          <w:sz w:val="28"/>
          <w:szCs w:val="28"/>
        </w:rPr>
        <w:t>mm，行驶路段为连续黑线。</w:t>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3.起点、终点范围</w:t>
      </w:r>
      <w:r w:rsidR="005C0FA7">
        <w:rPr>
          <w:rFonts w:ascii="仿宋" w:eastAsia="仿宋" w:hAnsi="仿宋" w:cs="宋体" w:hint="eastAsia"/>
          <w:color w:val="000000" w:themeColor="text1"/>
          <w:sz w:val="28"/>
          <w:szCs w:val="28"/>
        </w:rPr>
        <w:t>均</w:t>
      </w:r>
      <w:r w:rsidRPr="008D51A0">
        <w:rPr>
          <w:rFonts w:ascii="仿宋" w:eastAsia="仿宋" w:hAnsi="仿宋" w:cs="宋体" w:hint="eastAsia"/>
          <w:color w:val="000000" w:themeColor="text1"/>
          <w:sz w:val="28"/>
          <w:szCs w:val="28"/>
        </w:rPr>
        <w:t>为40cm×30cm的长方形。</w:t>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4.“越野”障碍</w:t>
      </w:r>
      <w:r w:rsidRPr="008D51A0">
        <w:rPr>
          <w:rFonts w:ascii="仿宋" w:eastAsia="仿宋" w:hAnsi="仿宋" w:cs="宋体"/>
          <w:color w:val="000000" w:themeColor="text1"/>
          <w:sz w:val="28"/>
          <w:szCs w:val="28"/>
        </w:rPr>
        <w:t>物包括</w:t>
      </w:r>
      <w:r w:rsidR="00AE09FE" w:rsidRPr="008D51A0">
        <w:rPr>
          <w:rFonts w:ascii="仿宋" w:eastAsia="仿宋" w:hAnsi="仿宋" w:cs="宋体" w:hint="eastAsia"/>
          <w:color w:val="000000" w:themeColor="text1"/>
          <w:sz w:val="28"/>
          <w:szCs w:val="28"/>
        </w:rPr>
        <w:t>滑雪</w:t>
      </w:r>
      <w:proofErr w:type="gramStart"/>
      <w:r w:rsidR="00AE09FE" w:rsidRPr="008D51A0">
        <w:rPr>
          <w:rFonts w:ascii="仿宋" w:eastAsia="仿宋" w:hAnsi="仿宋" w:cs="宋体" w:hint="eastAsia"/>
          <w:color w:val="000000" w:themeColor="text1"/>
          <w:sz w:val="28"/>
          <w:szCs w:val="28"/>
        </w:rPr>
        <w:t>波渡面</w:t>
      </w:r>
      <w:proofErr w:type="gramEnd"/>
      <w:r w:rsidRPr="008D51A0">
        <w:rPr>
          <w:rFonts w:ascii="仿宋" w:eastAsia="仿宋" w:hAnsi="仿宋" w:cs="宋体" w:hint="eastAsia"/>
          <w:color w:val="000000" w:themeColor="text1"/>
          <w:sz w:val="28"/>
          <w:szCs w:val="28"/>
        </w:rPr>
        <w:t>、</w:t>
      </w:r>
      <w:r w:rsidR="00AE09FE" w:rsidRPr="008D51A0">
        <w:rPr>
          <w:rFonts w:ascii="仿宋" w:eastAsia="仿宋" w:hAnsi="仿宋" w:cs="宋体" w:hint="eastAsia"/>
          <w:color w:val="000000" w:themeColor="text1"/>
          <w:sz w:val="28"/>
          <w:szCs w:val="28"/>
        </w:rPr>
        <w:t>雪上天秤</w:t>
      </w:r>
      <w:r w:rsidRPr="008D51A0">
        <w:rPr>
          <w:rFonts w:ascii="仿宋" w:eastAsia="仿宋" w:hAnsi="仿宋" w:cs="宋体" w:hint="eastAsia"/>
          <w:color w:val="000000" w:themeColor="text1"/>
          <w:sz w:val="28"/>
          <w:szCs w:val="28"/>
        </w:rPr>
        <w:t>、</w:t>
      </w:r>
      <w:r w:rsidR="00AE09FE" w:rsidRPr="008D51A0">
        <w:rPr>
          <w:rFonts w:ascii="仿宋" w:eastAsia="仿宋" w:hAnsi="仿宋" w:cs="宋体" w:hint="eastAsia"/>
          <w:color w:val="000000" w:themeColor="text1"/>
          <w:sz w:val="28"/>
          <w:szCs w:val="28"/>
        </w:rPr>
        <w:t>穿越短道</w:t>
      </w:r>
      <w:r w:rsidRPr="008D51A0">
        <w:rPr>
          <w:rFonts w:ascii="仿宋" w:eastAsia="仿宋" w:hAnsi="仿宋" w:cs="宋体"/>
          <w:color w:val="000000" w:themeColor="text1"/>
          <w:sz w:val="28"/>
          <w:szCs w:val="28"/>
        </w:rPr>
        <w:t>、</w:t>
      </w:r>
      <w:r w:rsidR="00AE09FE" w:rsidRPr="008D51A0">
        <w:rPr>
          <w:rFonts w:ascii="仿宋" w:eastAsia="仿宋" w:hAnsi="仿宋" w:cs="宋体" w:hint="eastAsia"/>
          <w:color w:val="000000" w:themeColor="text1"/>
          <w:sz w:val="28"/>
          <w:szCs w:val="28"/>
        </w:rPr>
        <w:t>自由式、波浪滑雪</w:t>
      </w:r>
      <w:r w:rsidRPr="008D51A0">
        <w:rPr>
          <w:rFonts w:ascii="仿宋" w:eastAsia="仿宋" w:hAnsi="仿宋" w:cs="宋体" w:hint="eastAsia"/>
          <w:color w:val="000000" w:themeColor="text1"/>
          <w:sz w:val="28"/>
          <w:szCs w:val="28"/>
        </w:rPr>
        <w:t>、</w:t>
      </w:r>
      <w:r w:rsidR="00AE09FE" w:rsidRPr="008D51A0">
        <w:rPr>
          <w:rFonts w:ascii="仿宋" w:eastAsia="仿宋" w:hAnsi="仿宋" w:cs="宋体" w:hint="eastAsia"/>
          <w:color w:val="000000" w:themeColor="text1"/>
          <w:sz w:val="28"/>
          <w:szCs w:val="28"/>
        </w:rPr>
        <w:t>V形沟速滑</w:t>
      </w:r>
      <w:r w:rsidRPr="008D51A0">
        <w:rPr>
          <w:rFonts w:ascii="仿宋" w:eastAsia="仿宋" w:hAnsi="仿宋" w:cs="宋体"/>
          <w:color w:val="000000" w:themeColor="text1"/>
          <w:sz w:val="28"/>
          <w:szCs w:val="28"/>
        </w:rPr>
        <w:t>、</w:t>
      </w:r>
      <w:r w:rsidR="00AE09FE" w:rsidRPr="008D51A0">
        <w:rPr>
          <w:rFonts w:ascii="仿宋" w:eastAsia="仿宋" w:hAnsi="仿宋" w:cs="宋体" w:hint="eastAsia"/>
          <w:color w:val="000000" w:themeColor="text1"/>
          <w:sz w:val="28"/>
          <w:szCs w:val="28"/>
        </w:rPr>
        <w:t>越野弹坑</w:t>
      </w:r>
      <w:r w:rsidRPr="008D51A0">
        <w:rPr>
          <w:rFonts w:ascii="仿宋" w:eastAsia="仿宋" w:hAnsi="仿宋" w:cs="宋体"/>
          <w:color w:val="000000" w:themeColor="text1"/>
          <w:sz w:val="28"/>
          <w:szCs w:val="28"/>
        </w:rPr>
        <w:t>、</w:t>
      </w:r>
      <w:proofErr w:type="gramStart"/>
      <w:r w:rsidR="00AE09FE" w:rsidRPr="008D51A0">
        <w:rPr>
          <w:rFonts w:ascii="仿宋" w:eastAsia="仿宋" w:hAnsi="仿宋" w:cs="宋体" w:hint="eastAsia"/>
          <w:color w:val="000000" w:themeColor="text1"/>
          <w:sz w:val="28"/>
          <w:szCs w:val="28"/>
        </w:rPr>
        <w:t>攀岩走</w:t>
      </w:r>
      <w:proofErr w:type="gramEnd"/>
      <w:r w:rsidR="00AE09FE" w:rsidRPr="008D51A0">
        <w:rPr>
          <w:rFonts w:ascii="仿宋" w:eastAsia="仿宋" w:hAnsi="仿宋" w:cs="宋体" w:hint="eastAsia"/>
          <w:color w:val="000000" w:themeColor="text1"/>
          <w:sz w:val="28"/>
          <w:szCs w:val="28"/>
        </w:rPr>
        <w:t>壁</w:t>
      </w:r>
      <w:r w:rsidRPr="008D51A0">
        <w:rPr>
          <w:rFonts w:ascii="仿宋" w:eastAsia="仿宋" w:hAnsi="仿宋" w:cs="宋体"/>
          <w:color w:val="000000" w:themeColor="text1"/>
          <w:sz w:val="28"/>
          <w:szCs w:val="28"/>
        </w:rPr>
        <w:t>、</w:t>
      </w:r>
      <w:r w:rsidR="00AE09FE" w:rsidRPr="00AE09FE">
        <w:rPr>
          <w:rFonts w:ascii="仿宋" w:eastAsia="仿宋" w:hAnsi="仿宋" w:cs="宋体" w:hint="eastAsia"/>
          <w:color w:val="000000" w:themeColor="text1"/>
          <w:sz w:val="28"/>
          <w:szCs w:val="28"/>
        </w:rPr>
        <w:t>雪人单项</w:t>
      </w:r>
      <w:r w:rsidRPr="008D51A0">
        <w:rPr>
          <w:rFonts w:ascii="仿宋" w:eastAsia="仿宋" w:hAnsi="仿宋" w:cs="宋体" w:hint="eastAsia"/>
          <w:color w:val="000000" w:themeColor="text1"/>
          <w:sz w:val="28"/>
          <w:szCs w:val="28"/>
        </w:rPr>
        <w:t>。</w:t>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color w:val="000000" w:themeColor="text1"/>
          <w:sz w:val="28"/>
          <w:szCs w:val="28"/>
        </w:rPr>
        <w:t>5</w:t>
      </w:r>
      <w:r w:rsidRPr="008D51A0">
        <w:rPr>
          <w:rFonts w:ascii="仿宋" w:eastAsia="仿宋" w:hAnsi="仿宋" w:cs="宋体" w:hint="eastAsia"/>
          <w:color w:val="000000" w:themeColor="text1"/>
          <w:sz w:val="28"/>
          <w:szCs w:val="28"/>
        </w:rPr>
        <w:t>.障碍物模型沿轨迹线对称、居中摆放或侧边摆放。</w:t>
      </w:r>
    </w:p>
    <w:p w:rsidR="00167C61" w:rsidRPr="008D51A0" w:rsidRDefault="008D2BCA"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6.障碍物模型说明：</w:t>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（1）</w:t>
      </w:r>
      <w:r w:rsidR="008D2BCA" w:rsidRPr="008D51A0">
        <w:rPr>
          <w:rFonts w:ascii="仿宋" w:eastAsia="仿宋" w:hAnsi="仿宋" w:cs="宋体" w:hint="eastAsia"/>
          <w:color w:val="000000" w:themeColor="text1"/>
          <w:sz w:val="28"/>
          <w:szCs w:val="28"/>
        </w:rPr>
        <w:t>滑雪</w:t>
      </w:r>
      <w:proofErr w:type="gramStart"/>
      <w:r w:rsidR="008D2BCA" w:rsidRPr="008D51A0">
        <w:rPr>
          <w:rFonts w:ascii="仿宋" w:eastAsia="仿宋" w:hAnsi="仿宋" w:cs="宋体" w:hint="eastAsia"/>
          <w:color w:val="000000" w:themeColor="text1"/>
          <w:sz w:val="28"/>
          <w:szCs w:val="28"/>
        </w:rPr>
        <w:t>波渡面</w:t>
      </w:r>
      <w:proofErr w:type="gramEnd"/>
      <w:r w:rsidR="008D2BCA" w:rsidRPr="008D51A0">
        <w:rPr>
          <w:rFonts w:ascii="仿宋" w:eastAsia="仿宋" w:hAnsi="仿宋" w:cs="宋体" w:hint="eastAsia"/>
          <w:color w:val="000000" w:themeColor="text1"/>
          <w:sz w:val="28"/>
          <w:szCs w:val="28"/>
        </w:rPr>
        <w:t>：通过高低起伏的位面</w:t>
      </w:r>
      <w:r w:rsidR="005C0FA7">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弧形过渡面，驼峰最高点</w:t>
      </w:r>
      <w:r w:rsidR="007047B4">
        <w:rPr>
          <w:rFonts w:ascii="仿宋" w:eastAsia="仿宋" w:hAnsi="仿宋" w:cs="宋体" w:hint="eastAsia"/>
          <w:color w:val="000000" w:themeColor="text1"/>
          <w:sz w:val="28"/>
          <w:szCs w:val="28"/>
        </w:rPr>
        <w:t>高</w:t>
      </w:r>
      <w:r w:rsidR="008D2BCA" w:rsidRPr="008D51A0">
        <w:rPr>
          <w:rFonts w:ascii="仿宋" w:eastAsia="仿宋" w:hAnsi="仿宋" w:cs="宋体" w:hint="eastAsia"/>
          <w:color w:val="000000" w:themeColor="text1"/>
          <w:sz w:val="28"/>
          <w:szCs w:val="28"/>
        </w:rPr>
        <w:t>3cm，驼峰连接处最低点高1.7cm，驼峰宽25cm，驼峰投影总长度</w:t>
      </w:r>
      <w:r w:rsidR="007047B4">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50cm。</w:t>
      </w:r>
    </w:p>
    <w:p w:rsidR="00167C61" w:rsidRDefault="008D2BCA" w:rsidP="008D51A0">
      <w:pPr>
        <w:jc w:val="center"/>
        <w:rPr>
          <w:rFonts w:ascii="仿宋" w:eastAsia="仿宋" w:hAnsi="仿宋" w:cs="宋体"/>
          <w:color w:val="000000" w:themeColor="text1"/>
          <w:sz w:val="28"/>
          <w:szCs w:val="28"/>
        </w:rPr>
      </w:pPr>
      <w:r w:rsidRPr="00AE09FE">
        <w:rPr>
          <w:rFonts w:ascii="仿宋" w:eastAsia="仿宋" w:hAnsi="仿宋" w:cs="宋体"/>
          <w:noProof/>
          <w:color w:val="000000" w:themeColor="text1"/>
          <w:sz w:val="28"/>
          <w:szCs w:val="28"/>
        </w:rPr>
        <w:drawing>
          <wp:inline distT="0" distB="0" distL="0" distR="0" wp14:anchorId="177808EA" wp14:editId="72FAC129">
            <wp:extent cx="3305175" cy="1277249"/>
            <wp:effectExtent l="0" t="0" r="0" b="0"/>
            <wp:docPr id="4" name="图片 4" descr="C:\Users\fang\Desktop\双驼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fang\Desktop\双驼峰.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825" t="25442" r="6645"/>
                    <a:stretch/>
                  </pic:blipFill>
                  <pic:spPr bwMode="auto">
                    <a:xfrm>
                      <a:off x="0" y="0"/>
                      <a:ext cx="3315205" cy="1281125"/>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lastRenderedPageBreak/>
        <w:t>（2）</w:t>
      </w:r>
      <w:r w:rsidR="008D2BCA" w:rsidRPr="008D51A0">
        <w:rPr>
          <w:rFonts w:ascii="仿宋" w:eastAsia="仿宋" w:hAnsi="仿宋" w:cs="宋体" w:hint="eastAsia"/>
          <w:color w:val="000000" w:themeColor="text1"/>
          <w:sz w:val="28"/>
          <w:szCs w:val="28"/>
        </w:rPr>
        <w:t>雪上天秤：横渡摇摆不定的天秤。总宽为25cm</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总长为40cm</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跷跷板支撑高度为3cm。</w:t>
      </w:r>
    </w:p>
    <w:p w:rsidR="00167C61" w:rsidRPr="00AE09FE" w:rsidRDefault="008D2BCA" w:rsidP="008D51A0">
      <w:pPr>
        <w:autoSpaceDE w:val="0"/>
        <w:autoSpaceDN w:val="0"/>
        <w:adjustRightInd w:val="0"/>
        <w:jc w:val="center"/>
        <w:rPr>
          <w:rFonts w:ascii="仿宋" w:eastAsia="仿宋" w:hAnsi="仿宋" w:cs="宋体"/>
          <w:color w:val="000000" w:themeColor="text1"/>
          <w:sz w:val="28"/>
          <w:szCs w:val="28"/>
          <w:lang w:val="zh-CN"/>
        </w:rPr>
      </w:pPr>
      <w:r w:rsidRPr="00AE09FE">
        <w:rPr>
          <w:noProof/>
          <w:color w:val="000000" w:themeColor="text1"/>
        </w:rPr>
        <w:drawing>
          <wp:inline distT="0" distB="0" distL="0" distR="0" wp14:anchorId="35431F34" wp14:editId="6B10DD03">
            <wp:extent cx="3886200" cy="1865245"/>
            <wp:effectExtent l="0" t="0" r="0" b="1905"/>
            <wp:docPr id="5" name="图片 5" descr="C:\Users\fang\Desktop\蹺蹺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ang\Desktop\蹺蹺板.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717" r="4241"/>
                    <a:stretch/>
                  </pic:blipFill>
                  <pic:spPr bwMode="auto">
                    <a:xfrm>
                      <a:off x="0" y="0"/>
                      <a:ext cx="3925708" cy="1884208"/>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sidRPr="008D51A0">
        <w:rPr>
          <w:rFonts w:ascii="仿宋" w:eastAsia="仿宋" w:hAnsi="仿宋" w:cs="宋体" w:hint="eastAsia"/>
          <w:color w:val="000000" w:themeColor="text1"/>
          <w:sz w:val="28"/>
          <w:szCs w:val="28"/>
        </w:rPr>
        <w:t>（3）</w:t>
      </w:r>
      <w:r w:rsidR="008D2BCA" w:rsidRPr="008D51A0">
        <w:rPr>
          <w:rFonts w:ascii="仿宋" w:eastAsia="仿宋" w:hAnsi="仿宋" w:cs="宋体" w:hint="eastAsia"/>
          <w:color w:val="000000" w:themeColor="text1"/>
          <w:sz w:val="28"/>
          <w:szCs w:val="28"/>
        </w:rPr>
        <w:t>穿越短道：穿越短道</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总宽为2</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总长为5</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cm，高度为5cm。</w:t>
      </w:r>
    </w:p>
    <w:p w:rsidR="00167C61" w:rsidRPr="00AE09FE" w:rsidRDefault="008D2BCA" w:rsidP="008D51A0">
      <w:pPr>
        <w:autoSpaceDE w:val="0"/>
        <w:autoSpaceDN w:val="0"/>
        <w:adjustRightInd w:val="0"/>
        <w:jc w:val="center"/>
        <w:rPr>
          <w:rFonts w:ascii="仿宋" w:eastAsia="仿宋" w:hAnsi="仿宋"/>
          <w:bCs/>
          <w:color w:val="000000" w:themeColor="text1"/>
          <w:sz w:val="28"/>
          <w:szCs w:val="28"/>
        </w:rPr>
      </w:pPr>
      <w:r w:rsidRPr="00AE09FE">
        <w:rPr>
          <w:rFonts w:ascii="仿宋" w:eastAsia="仿宋" w:hAnsi="仿宋"/>
          <w:bCs/>
          <w:noProof/>
          <w:color w:val="000000" w:themeColor="text1"/>
          <w:sz w:val="28"/>
          <w:szCs w:val="28"/>
        </w:rPr>
        <w:drawing>
          <wp:inline distT="0" distB="0" distL="0" distR="0" wp14:anchorId="286AE607" wp14:editId="28075E48">
            <wp:extent cx="3714750" cy="2128972"/>
            <wp:effectExtent l="0" t="0" r="0" b="5080"/>
            <wp:docPr id="8" name="图片 8" descr="C:\Users\fang\Desktop\双边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fang\Desktop\双边桥.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120"/>
                    <a:stretch/>
                  </pic:blipFill>
                  <pic:spPr bwMode="auto">
                    <a:xfrm>
                      <a:off x="0" y="0"/>
                      <a:ext cx="3814818" cy="2186322"/>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（4）</w:t>
      </w:r>
      <w:r w:rsidR="008D2BCA" w:rsidRPr="008D51A0">
        <w:rPr>
          <w:rFonts w:ascii="仿宋" w:eastAsia="仿宋" w:hAnsi="仿宋" w:cs="宋体" w:hint="eastAsia"/>
          <w:color w:val="000000" w:themeColor="text1"/>
          <w:sz w:val="28"/>
          <w:szCs w:val="28"/>
        </w:rPr>
        <w:t>自由式：通过短道。总宽为6cm，总长为3</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cm，高度为4cm。</w:t>
      </w:r>
    </w:p>
    <w:p w:rsidR="00167C61" w:rsidRPr="008D51A0"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drawing>
          <wp:inline distT="0" distB="0" distL="0" distR="0" wp14:anchorId="66F34532" wp14:editId="1DB2894D">
            <wp:extent cx="3724275" cy="1638300"/>
            <wp:effectExtent l="0" t="0" r="9525" b="0"/>
            <wp:docPr id="11" name="图片 11" descr="C:\Users\fang\Desktop\单边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fang\Desktop\单边桥.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689" t="25332" r="3679" b="4391"/>
                    <a:stretch/>
                  </pic:blipFill>
                  <pic:spPr bwMode="auto">
                    <a:xfrm>
                      <a:off x="0" y="0"/>
                      <a:ext cx="372427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（5）</w:t>
      </w:r>
      <w:r w:rsidR="008D2BCA" w:rsidRPr="008D51A0">
        <w:rPr>
          <w:rFonts w:ascii="仿宋" w:eastAsia="仿宋" w:hAnsi="仿宋" w:cs="宋体" w:hint="eastAsia"/>
          <w:color w:val="000000" w:themeColor="text1"/>
          <w:sz w:val="28"/>
          <w:szCs w:val="28"/>
        </w:rPr>
        <w:t>波浪滑雪：越野波浪</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总宽为25cm，总长</w:t>
      </w:r>
      <w:r w:rsidR="005663C2">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30cm，路面高低</w:t>
      </w:r>
      <w:r w:rsidR="005663C2" w:rsidRPr="008D51A0">
        <w:rPr>
          <w:rFonts w:ascii="仿宋" w:eastAsia="仿宋" w:hAnsi="仿宋" w:cs="宋体" w:hint="eastAsia"/>
          <w:color w:val="000000" w:themeColor="text1"/>
          <w:sz w:val="28"/>
          <w:szCs w:val="28"/>
        </w:rPr>
        <w:t>起伏</w:t>
      </w:r>
      <w:r w:rsidR="008D2BCA" w:rsidRPr="008D51A0">
        <w:rPr>
          <w:rFonts w:ascii="仿宋" w:eastAsia="仿宋" w:hAnsi="仿宋" w:cs="宋体" w:hint="eastAsia"/>
          <w:color w:val="000000" w:themeColor="text1"/>
          <w:sz w:val="28"/>
          <w:szCs w:val="28"/>
        </w:rPr>
        <w:t>不平，最高点高</w:t>
      </w:r>
      <w:r w:rsidR="008D2BCA" w:rsidRPr="008D51A0">
        <w:rPr>
          <w:rFonts w:ascii="仿宋" w:eastAsia="仿宋" w:hAnsi="仿宋" w:cs="宋体"/>
          <w:color w:val="000000" w:themeColor="text1"/>
          <w:sz w:val="28"/>
          <w:szCs w:val="28"/>
        </w:rPr>
        <w:t>1.5</w:t>
      </w:r>
      <w:r w:rsidR="008D2BCA" w:rsidRPr="008D51A0">
        <w:rPr>
          <w:rFonts w:ascii="仿宋" w:eastAsia="仿宋" w:hAnsi="仿宋" w:cs="宋体" w:hint="eastAsia"/>
          <w:color w:val="000000" w:themeColor="text1"/>
          <w:sz w:val="28"/>
          <w:szCs w:val="28"/>
        </w:rPr>
        <w:t>cm。</w:t>
      </w:r>
    </w:p>
    <w:p w:rsidR="00167C61" w:rsidRPr="008D51A0"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lastRenderedPageBreak/>
        <w:drawing>
          <wp:inline distT="0" distB="0" distL="0" distR="0" wp14:anchorId="647C8BC1" wp14:editId="190A5BA9">
            <wp:extent cx="2943225" cy="1866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539" t="10909" r="18619"/>
                    <a:stretch/>
                  </pic:blipFill>
                  <pic:spPr bwMode="auto">
                    <a:xfrm>
                      <a:off x="0" y="0"/>
                      <a:ext cx="2965696" cy="1881153"/>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（6）</w:t>
      </w:r>
      <w:r w:rsidR="008D2BCA" w:rsidRPr="008D51A0">
        <w:rPr>
          <w:rFonts w:ascii="仿宋" w:eastAsia="仿宋" w:hAnsi="仿宋" w:cs="宋体" w:hint="eastAsia"/>
          <w:color w:val="000000" w:themeColor="text1"/>
          <w:sz w:val="28"/>
          <w:szCs w:val="28"/>
        </w:rPr>
        <w:t>V形沟速滑：V形陷阱</w:t>
      </w:r>
      <w:r w:rsidR="005663C2">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注意通过</w:t>
      </w:r>
      <w:r w:rsidR="00F024A5">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总宽为3</w:t>
      </w:r>
      <w:r w:rsidR="008D2BCA" w:rsidRPr="008D51A0">
        <w:rPr>
          <w:rFonts w:ascii="仿宋" w:eastAsia="仿宋" w:hAnsi="仿宋" w:cs="宋体"/>
          <w:color w:val="000000" w:themeColor="text1"/>
          <w:sz w:val="28"/>
          <w:szCs w:val="28"/>
        </w:rPr>
        <w:t>0</w:t>
      </w:r>
      <w:r w:rsidR="008D2BCA" w:rsidRPr="008D51A0">
        <w:rPr>
          <w:rFonts w:ascii="仿宋" w:eastAsia="仿宋" w:hAnsi="仿宋" w:cs="宋体" w:hint="eastAsia"/>
          <w:color w:val="000000" w:themeColor="text1"/>
          <w:sz w:val="28"/>
          <w:szCs w:val="28"/>
        </w:rPr>
        <w:t>cm，总长</w:t>
      </w:r>
      <w:r w:rsidR="00F024A5">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6</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cm，高度为4cm。</w:t>
      </w:r>
    </w:p>
    <w:p w:rsidR="00167C61" w:rsidRPr="008D51A0"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drawing>
          <wp:inline distT="0" distB="0" distL="0" distR="0" wp14:anchorId="0453AEB6" wp14:editId="19622B8D">
            <wp:extent cx="3686175" cy="2018859"/>
            <wp:effectExtent l="0" t="0" r="0" b="635"/>
            <wp:docPr id="15" name="图片 15" descr="C:\Users\fang\Desktop\V型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fang\Desktop\V型沟.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63" t="11842" r="11184"/>
                    <a:stretch/>
                  </pic:blipFill>
                  <pic:spPr bwMode="auto">
                    <a:xfrm>
                      <a:off x="0" y="0"/>
                      <a:ext cx="3704066" cy="2028657"/>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（7）</w:t>
      </w:r>
      <w:r w:rsidR="008D2BCA" w:rsidRPr="008D51A0">
        <w:rPr>
          <w:rFonts w:ascii="仿宋" w:eastAsia="仿宋" w:hAnsi="仿宋" w:cs="宋体" w:hint="eastAsia"/>
          <w:color w:val="000000" w:themeColor="text1"/>
          <w:sz w:val="28"/>
          <w:szCs w:val="28"/>
        </w:rPr>
        <w:t>越野弹坑：困难重重，越过弹坑。总宽为2</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cm，总长</w:t>
      </w:r>
      <w:r w:rsidR="00F024A5">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5</w:t>
      </w:r>
      <w:r w:rsidR="008D2BCA" w:rsidRPr="008D51A0">
        <w:rPr>
          <w:rFonts w:ascii="仿宋" w:eastAsia="仿宋" w:hAnsi="仿宋" w:cs="宋体"/>
          <w:color w:val="000000" w:themeColor="text1"/>
          <w:sz w:val="28"/>
          <w:szCs w:val="28"/>
        </w:rPr>
        <w:t>5</w:t>
      </w:r>
      <w:r w:rsidR="008D2BCA" w:rsidRPr="008D51A0">
        <w:rPr>
          <w:rFonts w:ascii="仿宋" w:eastAsia="仿宋" w:hAnsi="仿宋" w:cs="宋体" w:hint="eastAsia"/>
          <w:color w:val="000000" w:themeColor="text1"/>
          <w:sz w:val="28"/>
          <w:szCs w:val="28"/>
        </w:rPr>
        <w:t>cm，高度为5cm</w:t>
      </w:r>
      <w:r w:rsidR="00F024A5">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坑的</w:t>
      </w:r>
      <w:r w:rsidR="00F024A5">
        <w:rPr>
          <w:rFonts w:ascii="仿宋" w:eastAsia="仿宋" w:hAnsi="仿宋" w:cs="宋体" w:hint="eastAsia"/>
          <w:color w:val="000000" w:themeColor="text1"/>
          <w:sz w:val="28"/>
          <w:szCs w:val="28"/>
        </w:rPr>
        <w:t>直径</w:t>
      </w:r>
      <w:r w:rsidR="008D2BCA" w:rsidRPr="008D51A0">
        <w:rPr>
          <w:rFonts w:ascii="仿宋" w:eastAsia="仿宋" w:hAnsi="仿宋" w:cs="宋体" w:hint="eastAsia"/>
          <w:color w:val="000000" w:themeColor="text1"/>
          <w:sz w:val="28"/>
          <w:szCs w:val="28"/>
        </w:rPr>
        <w:t>为3cm，深度为1cm。</w:t>
      </w:r>
    </w:p>
    <w:p w:rsidR="00167C61"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drawing>
          <wp:inline distT="0" distB="0" distL="0" distR="0" wp14:anchorId="652E7E77" wp14:editId="43B699A2">
            <wp:extent cx="4906738" cy="2598777"/>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fang\Desktop\炮弹坑.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906738" cy="2598777"/>
                    </a:xfrm>
                    <a:prstGeom prst="rect">
                      <a:avLst/>
                    </a:prstGeom>
                    <a:noFill/>
                    <a:ln>
                      <a:noFill/>
                    </a:ln>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（8）</w:t>
      </w:r>
      <w:proofErr w:type="gramStart"/>
      <w:r w:rsidR="008D2BCA" w:rsidRPr="008D51A0">
        <w:rPr>
          <w:rFonts w:ascii="仿宋" w:eastAsia="仿宋" w:hAnsi="仿宋" w:cs="宋体" w:hint="eastAsia"/>
          <w:color w:val="000000" w:themeColor="text1"/>
          <w:sz w:val="28"/>
          <w:szCs w:val="28"/>
        </w:rPr>
        <w:t>攀岩走</w:t>
      </w:r>
      <w:proofErr w:type="gramEnd"/>
      <w:r w:rsidR="008D2BCA" w:rsidRPr="008D51A0">
        <w:rPr>
          <w:rFonts w:ascii="仿宋" w:eastAsia="仿宋" w:hAnsi="仿宋" w:cs="宋体" w:hint="eastAsia"/>
          <w:color w:val="000000" w:themeColor="text1"/>
          <w:sz w:val="28"/>
          <w:szCs w:val="28"/>
        </w:rPr>
        <w:t>壁：倾斜角度，小心滑坡</w:t>
      </w:r>
      <w:r w:rsidR="00F024A5">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总宽为</w:t>
      </w:r>
      <w:r w:rsidR="008D2BCA" w:rsidRPr="008D51A0">
        <w:rPr>
          <w:rFonts w:ascii="仿宋" w:eastAsia="仿宋" w:hAnsi="仿宋" w:cs="宋体"/>
          <w:color w:val="000000" w:themeColor="text1"/>
          <w:sz w:val="28"/>
          <w:szCs w:val="28"/>
        </w:rPr>
        <w:t>32</w:t>
      </w:r>
      <w:r w:rsidR="008D2BCA" w:rsidRPr="008D51A0">
        <w:rPr>
          <w:rFonts w:ascii="仿宋" w:eastAsia="仿宋" w:hAnsi="仿宋" w:cs="宋体" w:hint="eastAsia"/>
          <w:color w:val="000000" w:themeColor="text1"/>
          <w:sz w:val="28"/>
          <w:szCs w:val="28"/>
        </w:rPr>
        <w:t>cm，总长</w:t>
      </w:r>
      <w:r w:rsidR="00F024A5">
        <w:rPr>
          <w:rFonts w:ascii="仿宋" w:eastAsia="仿宋" w:hAnsi="仿宋" w:cs="宋体" w:hint="eastAsia"/>
          <w:color w:val="000000" w:themeColor="text1"/>
          <w:sz w:val="28"/>
          <w:szCs w:val="28"/>
        </w:rPr>
        <w:t>为</w:t>
      </w:r>
      <w:r w:rsidR="008D2BCA" w:rsidRPr="008D51A0">
        <w:rPr>
          <w:rFonts w:ascii="仿宋" w:eastAsia="仿宋" w:hAnsi="仿宋" w:cs="宋体"/>
          <w:color w:val="000000" w:themeColor="text1"/>
          <w:sz w:val="28"/>
          <w:szCs w:val="28"/>
        </w:rPr>
        <w:t>71</w:t>
      </w:r>
      <w:r w:rsidR="008D2BCA" w:rsidRPr="008D51A0">
        <w:rPr>
          <w:rFonts w:ascii="仿宋" w:eastAsia="仿宋" w:hAnsi="仿宋" w:cs="宋体" w:hint="eastAsia"/>
          <w:color w:val="000000" w:themeColor="text1"/>
          <w:sz w:val="28"/>
          <w:szCs w:val="28"/>
        </w:rPr>
        <w:t>cm，</w:t>
      </w:r>
      <w:r w:rsidR="008D2BCA" w:rsidRPr="008D51A0">
        <w:rPr>
          <w:rFonts w:ascii="仿宋" w:eastAsia="仿宋" w:hAnsi="仿宋" w:cs="宋体" w:hint="eastAsia"/>
          <w:color w:val="000000" w:themeColor="text1"/>
          <w:sz w:val="28"/>
          <w:szCs w:val="28"/>
        </w:rPr>
        <w:lastRenderedPageBreak/>
        <w:t>高度</w:t>
      </w:r>
      <w:r w:rsidR="00F024A5">
        <w:rPr>
          <w:rFonts w:ascii="仿宋" w:eastAsia="仿宋" w:hAnsi="仿宋" w:cs="宋体" w:hint="eastAsia"/>
          <w:color w:val="000000" w:themeColor="text1"/>
          <w:sz w:val="28"/>
          <w:szCs w:val="28"/>
        </w:rPr>
        <w:t>为</w:t>
      </w:r>
      <w:r w:rsidR="008D2BCA" w:rsidRPr="008D51A0">
        <w:rPr>
          <w:rFonts w:ascii="仿宋" w:eastAsia="仿宋" w:hAnsi="仿宋" w:cs="宋体"/>
          <w:color w:val="000000" w:themeColor="text1"/>
          <w:sz w:val="28"/>
          <w:szCs w:val="28"/>
        </w:rPr>
        <w:t>3.5</w:t>
      </w:r>
      <w:r w:rsidR="008D2BCA" w:rsidRPr="008D51A0">
        <w:rPr>
          <w:rFonts w:ascii="仿宋" w:eastAsia="仿宋" w:hAnsi="仿宋" w:cs="宋体" w:hint="eastAsia"/>
          <w:color w:val="000000" w:themeColor="text1"/>
          <w:sz w:val="28"/>
          <w:szCs w:val="28"/>
        </w:rPr>
        <w:t>cm。</w:t>
      </w:r>
    </w:p>
    <w:p w:rsidR="00167C61" w:rsidRPr="008D51A0"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drawing>
          <wp:inline distT="0" distB="0" distL="0" distR="0" wp14:anchorId="251DE5E0" wp14:editId="07088F68">
            <wp:extent cx="3405151" cy="1533525"/>
            <wp:effectExtent l="0" t="0" r="5080" b="0"/>
            <wp:docPr id="18" name="图片 18" descr="C:\Users\fang\Desktop\侧倾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fang\Desktop\侧倾坡.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530" t="18308" b="9033"/>
                    <a:stretch/>
                  </pic:blipFill>
                  <pic:spPr bwMode="auto">
                    <a:xfrm>
                      <a:off x="0" y="0"/>
                      <a:ext cx="3460325" cy="1558373"/>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51A0" w:rsidP="008D51A0">
      <w:pPr>
        <w:ind w:firstLineChars="200" w:firstLine="560"/>
        <w:rPr>
          <w:rFonts w:ascii="仿宋" w:eastAsia="仿宋" w:hAnsi="仿宋" w:cs="宋体"/>
          <w:color w:val="000000" w:themeColor="text1"/>
          <w:sz w:val="28"/>
          <w:szCs w:val="28"/>
        </w:rPr>
      </w:pPr>
      <w:r>
        <w:rPr>
          <w:rFonts w:ascii="仿宋" w:eastAsia="仿宋" w:hAnsi="仿宋" w:cs="宋体" w:hint="eastAsia"/>
          <w:color w:val="000000" w:themeColor="text1"/>
          <w:sz w:val="28"/>
          <w:szCs w:val="28"/>
        </w:rPr>
        <w:t>（9）</w:t>
      </w:r>
      <w:r w:rsidR="008D2BCA" w:rsidRPr="00AE09FE">
        <w:rPr>
          <w:rFonts w:ascii="仿宋" w:eastAsia="仿宋" w:hAnsi="仿宋" w:cs="宋体" w:hint="eastAsia"/>
          <w:color w:val="000000" w:themeColor="text1"/>
          <w:sz w:val="28"/>
          <w:szCs w:val="28"/>
        </w:rPr>
        <w:t>雪人单项</w:t>
      </w:r>
      <w:r w:rsidR="008D2BCA" w:rsidRPr="008D51A0">
        <w:rPr>
          <w:rFonts w:ascii="仿宋" w:eastAsia="仿宋" w:hAnsi="仿宋" w:cs="宋体" w:hint="eastAsia"/>
          <w:color w:val="000000" w:themeColor="text1"/>
          <w:sz w:val="28"/>
          <w:szCs w:val="28"/>
        </w:rPr>
        <w:t>：翻越雪坑</w:t>
      </w:r>
      <w:r w:rsidR="00F024A5">
        <w:rPr>
          <w:rFonts w:ascii="仿宋" w:eastAsia="仿宋" w:hAnsi="仿宋" w:cs="宋体" w:hint="eastAsia"/>
          <w:color w:val="000000" w:themeColor="text1"/>
          <w:sz w:val="28"/>
          <w:szCs w:val="28"/>
        </w:rPr>
        <w:t>。</w:t>
      </w:r>
      <w:r w:rsidR="008D2BCA" w:rsidRPr="008D51A0">
        <w:rPr>
          <w:rFonts w:ascii="仿宋" w:eastAsia="仿宋" w:hAnsi="仿宋" w:cs="宋体" w:hint="eastAsia"/>
          <w:color w:val="000000" w:themeColor="text1"/>
          <w:sz w:val="28"/>
          <w:szCs w:val="28"/>
        </w:rPr>
        <w:t>障碍总高度</w:t>
      </w:r>
      <w:r w:rsidR="00F024A5">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2cm，倾斜面与地平面角度</w:t>
      </w:r>
      <w:r w:rsidR="00F024A5">
        <w:rPr>
          <w:rFonts w:ascii="仿宋" w:eastAsia="仿宋" w:hAnsi="仿宋" w:cs="宋体" w:hint="eastAsia"/>
          <w:color w:val="000000" w:themeColor="text1"/>
          <w:sz w:val="28"/>
          <w:szCs w:val="28"/>
        </w:rPr>
        <w:t>为</w:t>
      </w:r>
      <w:r w:rsidR="008D2BCA" w:rsidRPr="008D51A0">
        <w:rPr>
          <w:rFonts w:ascii="仿宋" w:eastAsia="仿宋" w:hAnsi="仿宋" w:cs="宋体" w:hint="eastAsia"/>
          <w:color w:val="000000" w:themeColor="text1"/>
          <w:sz w:val="28"/>
          <w:szCs w:val="28"/>
        </w:rPr>
        <w:t>15度。沙坑尺寸长40cm×宽25cm，深度</w:t>
      </w:r>
      <w:r w:rsidR="00F024A5">
        <w:rPr>
          <w:rFonts w:ascii="仿宋" w:eastAsia="仿宋" w:hAnsi="仿宋" w:cs="宋体" w:hint="eastAsia"/>
          <w:color w:val="000000" w:themeColor="text1"/>
          <w:sz w:val="28"/>
          <w:szCs w:val="28"/>
        </w:rPr>
        <w:t>为</w:t>
      </w:r>
      <w:r w:rsidR="008D2BCA" w:rsidRPr="008D51A0">
        <w:rPr>
          <w:rFonts w:ascii="仿宋" w:eastAsia="仿宋" w:hAnsi="仿宋" w:cs="宋体"/>
          <w:color w:val="000000" w:themeColor="text1"/>
          <w:sz w:val="28"/>
          <w:szCs w:val="28"/>
        </w:rPr>
        <w:t>2</w:t>
      </w:r>
      <w:r w:rsidR="008D2BCA" w:rsidRPr="008D51A0">
        <w:rPr>
          <w:rFonts w:ascii="仿宋" w:eastAsia="仿宋" w:hAnsi="仿宋" w:cs="宋体" w:hint="eastAsia"/>
          <w:color w:val="000000" w:themeColor="text1"/>
          <w:sz w:val="28"/>
          <w:szCs w:val="28"/>
        </w:rPr>
        <w:t>.5cm（沙坑砂石分布具体以现场场地为准</w:t>
      </w:r>
      <w:r w:rsidR="008D2BCA" w:rsidRPr="008D51A0">
        <w:rPr>
          <w:rFonts w:ascii="仿宋" w:eastAsia="仿宋" w:hAnsi="仿宋" w:cs="宋体"/>
          <w:color w:val="000000" w:themeColor="text1"/>
          <w:sz w:val="28"/>
          <w:szCs w:val="28"/>
        </w:rPr>
        <w:t>)</w:t>
      </w:r>
      <w:r w:rsidR="008D2BCA" w:rsidRPr="008D51A0">
        <w:rPr>
          <w:rFonts w:ascii="仿宋" w:eastAsia="仿宋" w:hAnsi="仿宋" w:cs="宋体" w:hint="eastAsia"/>
          <w:color w:val="000000" w:themeColor="text1"/>
          <w:sz w:val="28"/>
          <w:szCs w:val="28"/>
        </w:rPr>
        <w:t>。</w:t>
      </w:r>
    </w:p>
    <w:p w:rsidR="00167C61" w:rsidRPr="008D51A0" w:rsidRDefault="008D2BCA" w:rsidP="008D51A0">
      <w:pPr>
        <w:jc w:val="center"/>
        <w:rPr>
          <w:rFonts w:ascii="仿宋" w:eastAsia="仿宋" w:hAnsi="仿宋" w:cs="宋体"/>
          <w:color w:val="000000" w:themeColor="text1"/>
          <w:sz w:val="28"/>
          <w:szCs w:val="28"/>
        </w:rPr>
      </w:pPr>
      <w:r w:rsidRPr="008D51A0">
        <w:rPr>
          <w:rFonts w:ascii="仿宋" w:eastAsia="仿宋" w:hAnsi="仿宋" w:cs="宋体"/>
          <w:noProof/>
          <w:color w:val="000000" w:themeColor="text1"/>
          <w:sz w:val="28"/>
          <w:szCs w:val="28"/>
        </w:rPr>
        <w:drawing>
          <wp:inline distT="0" distB="0" distL="0" distR="0" wp14:anchorId="57AD1AB4" wp14:editId="26E63F9D">
            <wp:extent cx="3611260" cy="2000250"/>
            <wp:effectExtent l="0" t="0" r="8255" b="0"/>
            <wp:docPr id="19" name="图片 19" descr="C:\Users\fang\Desktop\沙石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fang\Desktop\沙石区.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902" t="5128" r="7361"/>
                    <a:stretch/>
                  </pic:blipFill>
                  <pic:spPr bwMode="auto">
                    <a:xfrm>
                      <a:off x="0" y="0"/>
                      <a:ext cx="3636800" cy="2014396"/>
                    </a:xfrm>
                    <a:prstGeom prst="rect">
                      <a:avLst/>
                    </a:prstGeom>
                    <a:noFill/>
                    <a:ln>
                      <a:noFill/>
                    </a:ln>
                    <a:extLst>
                      <a:ext uri="{53640926-AAD7-44D8-BBD7-CCE9431645EC}">
                        <a14:shadowObscured xmlns:a14="http://schemas.microsoft.com/office/drawing/2010/main"/>
                      </a:ext>
                    </a:extLst>
                  </pic:spPr>
                </pic:pic>
              </a:graphicData>
            </a:graphic>
          </wp:inline>
        </w:drawing>
      </w:r>
    </w:p>
    <w:p w:rsidR="00167C61" w:rsidRPr="008D51A0" w:rsidRDefault="008D2BCA" w:rsidP="008D51A0">
      <w:pPr>
        <w:pStyle w:val="1"/>
        <w:spacing w:beforeLines="0" w:before="0" w:afterLines="0" w:after="0"/>
        <w:jc w:val="left"/>
        <w:rPr>
          <w:color w:val="000000" w:themeColor="text1"/>
        </w:rPr>
      </w:pPr>
      <w:bookmarkStart w:id="11" w:name="_Toc529179471"/>
      <w:bookmarkStart w:id="12" w:name="_Toc527974495"/>
      <w:r w:rsidRPr="008D51A0">
        <w:rPr>
          <w:rFonts w:hint="eastAsia"/>
          <w:color w:val="000000" w:themeColor="text1"/>
        </w:rPr>
        <w:t>六、竞赛规则</w:t>
      </w:r>
      <w:bookmarkEnd w:id="11"/>
      <w:bookmarkEnd w:id="12"/>
    </w:p>
    <w:p w:rsidR="00167C61" w:rsidRPr="00AE09FE" w:rsidRDefault="008D2BCA" w:rsidP="008D51A0">
      <w:pPr>
        <w:pStyle w:val="3"/>
        <w:ind w:firstLine="562"/>
        <w:rPr>
          <w:rFonts w:ascii="仿宋" w:hAnsi="仿宋"/>
          <w:color w:val="000000" w:themeColor="text1"/>
        </w:rPr>
      </w:pPr>
      <w:bookmarkStart w:id="13" w:name="_Toc529179472"/>
      <w:r w:rsidRPr="00AE09FE">
        <w:rPr>
          <w:rFonts w:ascii="仿宋" w:hAnsi="仿宋" w:hint="eastAsia"/>
          <w:color w:val="000000" w:themeColor="text1"/>
        </w:rPr>
        <w:t>（一）</w:t>
      </w:r>
      <w:bookmarkEnd w:id="13"/>
      <w:r w:rsidRPr="00AE09FE">
        <w:rPr>
          <w:rFonts w:ascii="仿宋" w:hAnsi="仿宋" w:hint="eastAsia"/>
          <w:color w:val="000000" w:themeColor="text1"/>
        </w:rPr>
        <w:t>机器</w:t>
      </w:r>
      <w:r w:rsidRPr="00AE09FE">
        <w:rPr>
          <w:rFonts w:ascii="仿宋" w:hAnsi="仿宋"/>
          <w:color w:val="000000" w:themeColor="text1"/>
        </w:rPr>
        <w:t>人要求</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hint="eastAsia"/>
          <w:color w:val="000000" w:themeColor="text1"/>
          <w:sz w:val="28"/>
          <w:szCs w:val="28"/>
        </w:rPr>
        <w:t>1</w:t>
      </w:r>
      <w:r w:rsidRPr="00C809E7">
        <w:rPr>
          <w:rFonts w:ascii="仿宋" w:eastAsia="仿宋" w:hAnsi="仿宋" w:cs="宋体"/>
          <w:color w:val="000000" w:themeColor="text1"/>
          <w:sz w:val="28"/>
          <w:szCs w:val="28"/>
        </w:rPr>
        <w:t>.</w:t>
      </w:r>
      <w:r w:rsidRPr="00C809E7">
        <w:rPr>
          <w:rFonts w:ascii="仿宋" w:eastAsia="仿宋" w:hAnsi="仿宋" w:cs="宋体" w:hint="eastAsia"/>
          <w:color w:val="000000" w:themeColor="text1"/>
          <w:sz w:val="28"/>
          <w:szCs w:val="28"/>
        </w:rPr>
        <w:t>机器人在起点区的尺寸在30cm(长)×25cm(宽)×20cm(高)以内，以其最突出部位即最长点为准，离开</w:t>
      </w:r>
      <w:proofErr w:type="gramStart"/>
      <w:r w:rsidRPr="00C809E7">
        <w:rPr>
          <w:rFonts w:ascii="仿宋" w:eastAsia="仿宋" w:hAnsi="仿宋" w:cs="宋体" w:hint="eastAsia"/>
          <w:color w:val="000000" w:themeColor="text1"/>
          <w:sz w:val="28"/>
          <w:szCs w:val="28"/>
        </w:rPr>
        <w:t>起始区</w:t>
      </w:r>
      <w:proofErr w:type="gramEnd"/>
      <w:r w:rsidRPr="00C809E7">
        <w:rPr>
          <w:rFonts w:ascii="仿宋" w:eastAsia="仿宋" w:hAnsi="仿宋" w:cs="宋体" w:hint="eastAsia"/>
          <w:color w:val="000000" w:themeColor="text1"/>
          <w:sz w:val="28"/>
          <w:szCs w:val="28"/>
        </w:rPr>
        <w:t>后，机器人的机构可以自行伸展，但必须确保到达终点区之前的尺寸在30cm(长)×25cm(宽)×20cm(高)以内，以保证通过终点区时计时准确。</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color w:val="000000" w:themeColor="text1"/>
          <w:sz w:val="28"/>
          <w:szCs w:val="28"/>
        </w:rPr>
        <w:t>2.</w:t>
      </w:r>
      <w:r w:rsidRPr="00C809E7">
        <w:rPr>
          <w:rFonts w:ascii="仿宋" w:eastAsia="仿宋" w:hAnsi="仿宋" w:cs="宋体" w:hint="eastAsia"/>
          <w:color w:val="000000" w:themeColor="text1"/>
          <w:sz w:val="28"/>
          <w:szCs w:val="28"/>
        </w:rPr>
        <w:t>每支队伍共有两台机器人，分别为</w:t>
      </w:r>
      <w:r w:rsidR="007B486E" w:rsidRPr="00C809E7">
        <w:rPr>
          <w:rFonts w:ascii="仿宋" w:eastAsia="仿宋" w:hAnsi="仿宋" w:cs="宋体" w:hint="eastAsia"/>
          <w:color w:val="000000" w:themeColor="text1"/>
          <w:sz w:val="28"/>
          <w:szCs w:val="28"/>
        </w:rPr>
        <w:t>越野1号</w:t>
      </w:r>
      <w:r w:rsidRPr="00C809E7">
        <w:rPr>
          <w:rFonts w:ascii="仿宋" w:eastAsia="仿宋" w:hAnsi="仿宋" w:cs="宋体" w:hint="eastAsia"/>
          <w:color w:val="000000" w:themeColor="text1"/>
          <w:sz w:val="28"/>
          <w:szCs w:val="28"/>
        </w:rPr>
        <w:t>机器人和</w:t>
      </w:r>
      <w:r w:rsidR="007B486E" w:rsidRPr="00C809E7">
        <w:rPr>
          <w:rFonts w:ascii="仿宋" w:eastAsia="仿宋" w:hAnsi="仿宋" w:cs="宋体" w:hint="eastAsia"/>
          <w:color w:val="000000" w:themeColor="text1"/>
          <w:sz w:val="28"/>
          <w:szCs w:val="28"/>
        </w:rPr>
        <w:t>越野</w:t>
      </w:r>
      <w:r w:rsidR="007B486E" w:rsidRPr="00C809E7">
        <w:rPr>
          <w:rFonts w:ascii="仿宋" w:eastAsia="仿宋" w:hAnsi="仿宋" w:cs="宋体"/>
          <w:color w:val="000000" w:themeColor="text1"/>
          <w:sz w:val="28"/>
          <w:szCs w:val="28"/>
        </w:rPr>
        <w:t>2</w:t>
      </w:r>
      <w:r w:rsidR="007B486E" w:rsidRPr="00C809E7">
        <w:rPr>
          <w:rFonts w:ascii="仿宋" w:eastAsia="仿宋" w:hAnsi="仿宋" w:cs="宋体" w:hint="eastAsia"/>
          <w:color w:val="000000" w:themeColor="text1"/>
          <w:sz w:val="28"/>
          <w:szCs w:val="28"/>
        </w:rPr>
        <w:t>号</w:t>
      </w:r>
      <w:r w:rsidRPr="00C809E7">
        <w:rPr>
          <w:rFonts w:ascii="仿宋" w:eastAsia="仿宋" w:hAnsi="仿宋" w:cs="宋体" w:hint="eastAsia"/>
          <w:color w:val="000000" w:themeColor="text1"/>
          <w:sz w:val="28"/>
          <w:szCs w:val="28"/>
        </w:rPr>
        <w:t>机器人。</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hint="eastAsia"/>
          <w:color w:val="000000" w:themeColor="text1"/>
          <w:sz w:val="28"/>
          <w:szCs w:val="28"/>
        </w:rPr>
        <w:t>3.机器人控制器必须“清零”，即控制器内不能有任何程序。</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color w:val="000000" w:themeColor="text1"/>
          <w:sz w:val="28"/>
          <w:szCs w:val="28"/>
        </w:rPr>
        <w:lastRenderedPageBreak/>
        <w:t>4.</w:t>
      </w:r>
      <w:r w:rsidRPr="00C809E7">
        <w:rPr>
          <w:rFonts w:ascii="仿宋" w:eastAsia="仿宋" w:hAnsi="仿宋" w:cs="宋体" w:hint="eastAsia"/>
          <w:color w:val="000000" w:themeColor="text1"/>
          <w:sz w:val="28"/>
          <w:szCs w:val="28"/>
        </w:rPr>
        <w:t>机器人控制器统一选用</w:t>
      </w:r>
      <w:r w:rsidRPr="00C809E7">
        <w:rPr>
          <w:rFonts w:ascii="仿宋" w:eastAsia="仿宋" w:hAnsi="仿宋" w:cs="宋体"/>
          <w:color w:val="000000" w:themeColor="text1"/>
          <w:sz w:val="28"/>
          <w:szCs w:val="28"/>
        </w:rPr>
        <w:t>MRT</w:t>
      </w:r>
      <w:r w:rsidRPr="00C809E7">
        <w:rPr>
          <w:rFonts w:ascii="仿宋" w:eastAsia="仿宋" w:hAnsi="仿宋" w:cs="宋体" w:hint="eastAsia"/>
          <w:color w:val="000000" w:themeColor="text1"/>
          <w:sz w:val="28"/>
          <w:szCs w:val="28"/>
        </w:rPr>
        <w:t>-V</w:t>
      </w:r>
      <w:r w:rsidRPr="00C809E7">
        <w:rPr>
          <w:rFonts w:ascii="仿宋" w:eastAsia="仿宋" w:hAnsi="仿宋" w:cs="宋体"/>
          <w:color w:val="000000" w:themeColor="text1"/>
          <w:sz w:val="28"/>
          <w:szCs w:val="28"/>
        </w:rPr>
        <w:t>3</w:t>
      </w:r>
      <w:r w:rsidRPr="00C809E7">
        <w:rPr>
          <w:rFonts w:ascii="仿宋" w:eastAsia="仿宋" w:hAnsi="仿宋" w:cs="宋体" w:hint="eastAsia"/>
          <w:color w:val="000000" w:themeColor="text1"/>
          <w:sz w:val="28"/>
          <w:szCs w:val="28"/>
        </w:rPr>
        <w:t>.</w:t>
      </w:r>
      <w:r w:rsidRPr="00C809E7">
        <w:rPr>
          <w:rFonts w:ascii="仿宋" w:eastAsia="仿宋" w:hAnsi="仿宋" w:cs="宋体"/>
          <w:color w:val="000000" w:themeColor="text1"/>
          <w:sz w:val="28"/>
          <w:szCs w:val="28"/>
        </w:rPr>
        <w:t>3</w:t>
      </w:r>
      <w:r w:rsidRPr="00C809E7">
        <w:rPr>
          <w:rFonts w:ascii="仿宋" w:eastAsia="仿宋" w:hAnsi="仿宋" w:cs="宋体" w:hint="eastAsia"/>
          <w:color w:val="000000" w:themeColor="text1"/>
          <w:sz w:val="28"/>
          <w:szCs w:val="28"/>
        </w:rPr>
        <w:t>主板。</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hint="eastAsia"/>
          <w:color w:val="000000" w:themeColor="text1"/>
          <w:sz w:val="28"/>
          <w:szCs w:val="28"/>
        </w:rPr>
        <w:t>5.每台机器人至多使用</w:t>
      </w:r>
      <w:r w:rsidRPr="00C809E7">
        <w:rPr>
          <w:rFonts w:ascii="仿宋" w:eastAsia="仿宋" w:hAnsi="仿宋" w:cs="宋体"/>
          <w:color w:val="000000" w:themeColor="text1"/>
          <w:sz w:val="28"/>
          <w:szCs w:val="28"/>
        </w:rPr>
        <w:t>5</w:t>
      </w:r>
      <w:r w:rsidRPr="00C809E7">
        <w:rPr>
          <w:rFonts w:ascii="仿宋" w:eastAsia="仿宋" w:hAnsi="仿宋" w:cs="宋体" w:hint="eastAsia"/>
          <w:color w:val="000000" w:themeColor="text1"/>
          <w:sz w:val="28"/>
          <w:szCs w:val="28"/>
        </w:rPr>
        <w:t>个电机，每台机器人使用一个</w:t>
      </w:r>
      <w:r w:rsidRPr="00C809E7">
        <w:rPr>
          <w:rFonts w:ascii="仿宋" w:eastAsia="仿宋" w:hAnsi="仿宋" w:cs="宋体"/>
          <w:color w:val="000000" w:themeColor="text1"/>
          <w:sz w:val="28"/>
          <w:szCs w:val="28"/>
        </w:rPr>
        <w:t>MRT</w:t>
      </w:r>
      <w:r w:rsidRPr="00C809E7">
        <w:rPr>
          <w:rFonts w:ascii="仿宋" w:eastAsia="仿宋" w:hAnsi="仿宋" w:cs="宋体" w:hint="eastAsia"/>
          <w:color w:val="000000" w:themeColor="text1"/>
          <w:sz w:val="28"/>
          <w:szCs w:val="28"/>
        </w:rPr>
        <w:t>-V</w:t>
      </w:r>
      <w:r w:rsidRPr="00C809E7">
        <w:rPr>
          <w:rFonts w:ascii="仿宋" w:eastAsia="仿宋" w:hAnsi="仿宋" w:cs="宋体"/>
          <w:color w:val="000000" w:themeColor="text1"/>
          <w:sz w:val="28"/>
          <w:szCs w:val="28"/>
        </w:rPr>
        <w:t>3</w:t>
      </w:r>
      <w:r w:rsidRPr="00C809E7">
        <w:rPr>
          <w:rFonts w:ascii="仿宋" w:eastAsia="仿宋" w:hAnsi="仿宋" w:cs="宋体" w:hint="eastAsia"/>
          <w:color w:val="000000" w:themeColor="text1"/>
          <w:sz w:val="28"/>
          <w:szCs w:val="28"/>
        </w:rPr>
        <w:t>.</w:t>
      </w:r>
      <w:r w:rsidRPr="00C809E7">
        <w:rPr>
          <w:rFonts w:ascii="仿宋" w:eastAsia="仿宋" w:hAnsi="仿宋" w:cs="宋体"/>
          <w:color w:val="000000" w:themeColor="text1"/>
          <w:sz w:val="28"/>
          <w:szCs w:val="28"/>
        </w:rPr>
        <w:t>3</w:t>
      </w:r>
      <w:r w:rsidRPr="00C809E7">
        <w:rPr>
          <w:rFonts w:ascii="仿宋" w:eastAsia="仿宋" w:hAnsi="仿宋" w:cs="宋体" w:hint="eastAsia"/>
          <w:color w:val="000000" w:themeColor="text1"/>
          <w:sz w:val="28"/>
          <w:szCs w:val="28"/>
        </w:rPr>
        <w:t>主板作为控制核心，其余零件可在指定参赛器材内任意更换。</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hint="eastAsia"/>
          <w:color w:val="000000" w:themeColor="text1"/>
          <w:sz w:val="28"/>
          <w:szCs w:val="28"/>
        </w:rPr>
        <w:t>6.每台机器人电池饱和电压不得超过9V。</w:t>
      </w:r>
    </w:p>
    <w:p w:rsidR="00167C61" w:rsidRPr="008D51A0" w:rsidRDefault="008D2BCA" w:rsidP="008D51A0">
      <w:pPr>
        <w:pStyle w:val="3"/>
        <w:ind w:firstLine="562"/>
        <w:rPr>
          <w:rFonts w:ascii="仿宋" w:hAnsi="仿宋"/>
          <w:color w:val="000000" w:themeColor="text1"/>
        </w:rPr>
      </w:pPr>
      <w:r w:rsidRPr="008D51A0">
        <w:rPr>
          <w:rFonts w:ascii="仿宋" w:hAnsi="仿宋"/>
          <w:color w:val="000000" w:themeColor="text1"/>
        </w:rPr>
        <w:t>（</w:t>
      </w:r>
      <w:r w:rsidRPr="008D51A0">
        <w:rPr>
          <w:rFonts w:ascii="仿宋" w:hAnsi="仿宋" w:hint="eastAsia"/>
          <w:color w:val="000000" w:themeColor="text1"/>
        </w:rPr>
        <w:t>二</w:t>
      </w:r>
      <w:r w:rsidRPr="008D51A0">
        <w:rPr>
          <w:rFonts w:ascii="仿宋" w:hAnsi="仿宋"/>
          <w:color w:val="000000" w:themeColor="text1"/>
        </w:rPr>
        <w:t>）</w:t>
      </w:r>
      <w:r w:rsidRPr="008D51A0">
        <w:rPr>
          <w:rFonts w:ascii="仿宋" w:hAnsi="仿宋" w:hint="eastAsia"/>
          <w:color w:val="000000" w:themeColor="text1"/>
        </w:rPr>
        <w:t>竞赛</w:t>
      </w:r>
      <w:r w:rsidRPr="008D51A0">
        <w:rPr>
          <w:rFonts w:ascii="仿宋" w:hAnsi="仿宋"/>
          <w:color w:val="000000" w:themeColor="text1"/>
        </w:rPr>
        <w:t>任务</w:t>
      </w:r>
    </w:p>
    <w:p w:rsidR="00167C61" w:rsidRPr="006D4E06" w:rsidRDefault="008D2BCA" w:rsidP="00C809E7">
      <w:pPr>
        <w:ind w:firstLineChars="200" w:firstLine="560"/>
        <w:rPr>
          <w:rFonts w:ascii="仿宋" w:eastAsia="仿宋" w:hAnsi="仿宋" w:cs="宋体"/>
          <w:sz w:val="28"/>
          <w:szCs w:val="28"/>
        </w:rPr>
      </w:pPr>
      <w:r w:rsidRPr="00C809E7">
        <w:rPr>
          <w:rFonts w:ascii="仿宋" w:eastAsia="仿宋" w:hAnsi="仿宋" w:cs="宋体" w:hint="eastAsia"/>
          <w:color w:val="000000" w:themeColor="text1"/>
          <w:sz w:val="28"/>
          <w:szCs w:val="28"/>
        </w:rPr>
        <w:t>1.</w:t>
      </w:r>
      <w:r w:rsidR="009664DD" w:rsidRPr="009664DD">
        <w:rPr>
          <w:rFonts w:hint="eastAsia"/>
        </w:rPr>
        <w:t xml:space="preserve"> </w:t>
      </w:r>
      <w:r w:rsidR="009664DD" w:rsidRPr="009664DD">
        <w:rPr>
          <w:rFonts w:ascii="仿宋" w:eastAsia="仿宋" w:hAnsi="仿宋" w:cs="宋体" w:hint="eastAsia"/>
          <w:color w:val="000000" w:themeColor="text1"/>
          <w:sz w:val="28"/>
          <w:szCs w:val="28"/>
        </w:rPr>
        <w:t>小学组：越野机器人分别自起点区出发，途经四个障碍物后静止于</w:t>
      </w:r>
      <w:r w:rsidR="009664DD" w:rsidRPr="006D4E06">
        <w:rPr>
          <w:rFonts w:ascii="仿宋" w:eastAsia="仿宋" w:hAnsi="仿宋" w:cs="宋体" w:hint="eastAsia"/>
          <w:sz w:val="28"/>
          <w:szCs w:val="28"/>
        </w:rPr>
        <w:t>终点（机器人身体任何部分进入终点区内，即算到达终点），并由越野2号机器人敲响胜利铜鼓，完成任务。</w:t>
      </w:r>
    </w:p>
    <w:p w:rsidR="00234872" w:rsidRPr="006D4E06" w:rsidRDefault="008D2BCA" w:rsidP="00C809E7">
      <w:pPr>
        <w:ind w:firstLineChars="200" w:firstLine="560"/>
        <w:rPr>
          <w:rFonts w:ascii="仿宋" w:eastAsia="仿宋" w:hAnsi="仿宋" w:cs="宋体"/>
          <w:sz w:val="28"/>
          <w:szCs w:val="28"/>
        </w:rPr>
      </w:pPr>
      <w:r w:rsidRPr="006D4E06">
        <w:rPr>
          <w:rFonts w:ascii="仿宋" w:eastAsia="仿宋" w:hAnsi="仿宋" w:cs="宋体" w:hint="eastAsia"/>
          <w:sz w:val="28"/>
          <w:szCs w:val="28"/>
        </w:rPr>
        <w:t>2.</w:t>
      </w:r>
      <w:r w:rsidR="009664DD" w:rsidRPr="006D4E06">
        <w:rPr>
          <w:rFonts w:hint="eastAsia"/>
        </w:rPr>
        <w:t xml:space="preserve"> </w:t>
      </w:r>
      <w:r w:rsidR="009664DD" w:rsidRPr="006D4E06">
        <w:rPr>
          <w:rFonts w:ascii="仿宋" w:eastAsia="仿宋" w:hAnsi="仿宋" w:cs="宋体" w:hint="eastAsia"/>
          <w:sz w:val="28"/>
          <w:szCs w:val="28"/>
        </w:rPr>
        <w:t>初中组：越野机器人分别自起点区出发，途经五个障碍物后静止于终点（机器人身体任何部分进入终点区内，即算到达终点），并由越野2号机器人敲响胜利铜鼓，完成任务。</w:t>
      </w:r>
    </w:p>
    <w:p w:rsidR="00167C61" w:rsidRPr="00C809E7" w:rsidRDefault="008D2BCA" w:rsidP="00C809E7">
      <w:pPr>
        <w:ind w:firstLineChars="200" w:firstLine="560"/>
        <w:rPr>
          <w:rFonts w:ascii="仿宋" w:eastAsia="仿宋" w:hAnsi="仿宋" w:cs="宋体"/>
          <w:color w:val="000000" w:themeColor="text1"/>
          <w:sz w:val="28"/>
          <w:szCs w:val="28"/>
        </w:rPr>
      </w:pPr>
      <w:r w:rsidRPr="006D4E06">
        <w:rPr>
          <w:rFonts w:ascii="仿宋" w:eastAsia="仿宋" w:hAnsi="仿宋" w:cs="宋体" w:hint="eastAsia"/>
          <w:sz w:val="28"/>
          <w:szCs w:val="28"/>
        </w:rPr>
        <w:t>3.</w:t>
      </w:r>
      <w:r w:rsidR="009664DD" w:rsidRPr="006D4E06">
        <w:rPr>
          <w:rFonts w:hint="eastAsia"/>
        </w:rPr>
        <w:t xml:space="preserve"> </w:t>
      </w:r>
      <w:r w:rsidR="009664DD" w:rsidRPr="006D4E06">
        <w:rPr>
          <w:rFonts w:ascii="仿宋" w:eastAsia="仿宋" w:hAnsi="仿宋" w:cs="宋体" w:hint="eastAsia"/>
          <w:sz w:val="28"/>
          <w:szCs w:val="28"/>
        </w:rPr>
        <w:t>高中组：越野机器人分别自起点区出发，途经六个障碍物后静止于终点（机器人身体任何部分进入终点区内，即算到达终点）</w:t>
      </w:r>
      <w:r w:rsidR="009664DD" w:rsidRPr="009664DD">
        <w:rPr>
          <w:rFonts w:ascii="仿宋" w:eastAsia="仿宋" w:hAnsi="仿宋" w:cs="宋体" w:hint="eastAsia"/>
          <w:color w:val="000000" w:themeColor="text1"/>
          <w:sz w:val="28"/>
          <w:szCs w:val="28"/>
        </w:rPr>
        <w:t>，并由越野2号机器人敲响胜利铜鼓，完成任务。</w:t>
      </w:r>
    </w:p>
    <w:p w:rsidR="00167C61" w:rsidRPr="00C809E7" w:rsidRDefault="008D2BCA" w:rsidP="00C809E7">
      <w:pPr>
        <w:ind w:firstLineChars="200" w:firstLine="560"/>
        <w:rPr>
          <w:rFonts w:ascii="仿宋" w:eastAsia="仿宋" w:hAnsi="仿宋" w:cs="宋体"/>
          <w:color w:val="000000" w:themeColor="text1"/>
          <w:sz w:val="28"/>
          <w:szCs w:val="28"/>
        </w:rPr>
      </w:pPr>
      <w:r w:rsidRPr="00C809E7">
        <w:rPr>
          <w:rFonts w:ascii="仿宋" w:eastAsia="仿宋" w:hAnsi="仿宋" w:cs="宋体" w:hint="eastAsia"/>
          <w:color w:val="000000" w:themeColor="text1"/>
          <w:sz w:val="28"/>
          <w:szCs w:val="28"/>
        </w:rPr>
        <w:t>4.任务</w:t>
      </w:r>
      <w:r w:rsidRPr="00C809E7">
        <w:rPr>
          <w:rFonts w:ascii="仿宋" w:eastAsia="仿宋" w:hAnsi="仿宋" w:cs="宋体"/>
          <w:color w:val="000000" w:themeColor="text1"/>
          <w:sz w:val="28"/>
          <w:szCs w:val="28"/>
        </w:rPr>
        <w:t>变量：</w:t>
      </w:r>
      <w:r w:rsidRPr="00C809E7">
        <w:rPr>
          <w:rFonts w:ascii="仿宋" w:eastAsia="仿宋" w:hAnsi="仿宋" w:cs="宋体" w:hint="eastAsia"/>
          <w:color w:val="000000" w:themeColor="text1"/>
          <w:sz w:val="28"/>
          <w:szCs w:val="28"/>
        </w:rPr>
        <w:t>裁判</w:t>
      </w:r>
      <w:r w:rsidRPr="00C809E7">
        <w:rPr>
          <w:rFonts w:ascii="仿宋" w:eastAsia="仿宋" w:hAnsi="仿宋" w:cs="宋体"/>
          <w:color w:val="000000" w:themeColor="text1"/>
          <w:sz w:val="28"/>
          <w:szCs w:val="28"/>
        </w:rPr>
        <w:t>现场确定</w:t>
      </w:r>
      <w:proofErr w:type="gramStart"/>
      <w:r w:rsidR="00195042">
        <w:rPr>
          <w:rFonts w:ascii="仿宋" w:eastAsia="仿宋" w:hAnsi="仿宋" w:cs="宋体" w:hint="eastAsia"/>
          <w:color w:val="000000" w:themeColor="text1"/>
          <w:sz w:val="28"/>
          <w:szCs w:val="28"/>
        </w:rPr>
        <w:t>须</w:t>
      </w:r>
      <w:r w:rsidRPr="00C809E7">
        <w:rPr>
          <w:rFonts w:ascii="仿宋" w:eastAsia="仿宋" w:hAnsi="仿宋" w:cs="宋体"/>
          <w:color w:val="000000" w:themeColor="text1"/>
          <w:sz w:val="28"/>
          <w:szCs w:val="28"/>
        </w:rPr>
        <w:t>途径</w:t>
      </w:r>
      <w:proofErr w:type="gramEnd"/>
      <w:r w:rsidRPr="00C809E7">
        <w:rPr>
          <w:rFonts w:ascii="仿宋" w:eastAsia="仿宋" w:hAnsi="仿宋" w:cs="宋体"/>
          <w:color w:val="000000" w:themeColor="text1"/>
          <w:sz w:val="28"/>
          <w:szCs w:val="28"/>
        </w:rPr>
        <w:t>的</w:t>
      </w:r>
      <w:r w:rsidRPr="00C809E7">
        <w:rPr>
          <w:rFonts w:ascii="仿宋" w:eastAsia="仿宋" w:hAnsi="仿宋" w:cs="宋体" w:hint="eastAsia"/>
          <w:color w:val="000000" w:themeColor="text1"/>
          <w:sz w:val="28"/>
          <w:szCs w:val="28"/>
        </w:rPr>
        <w:t>障碍物</w:t>
      </w:r>
      <w:r w:rsidRPr="00C809E7">
        <w:rPr>
          <w:rFonts w:ascii="仿宋" w:eastAsia="仿宋" w:hAnsi="仿宋" w:cs="宋体"/>
          <w:color w:val="000000" w:themeColor="text1"/>
          <w:sz w:val="28"/>
          <w:szCs w:val="28"/>
        </w:rPr>
        <w:t>名称、位置</w:t>
      </w:r>
      <w:r w:rsidRPr="00C809E7">
        <w:rPr>
          <w:rFonts w:ascii="仿宋" w:eastAsia="仿宋" w:hAnsi="仿宋" w:cs="宋体" w:hint="eastAsia"/>
          <w:color w:val="000000" w:themeColor="text1"/>
          <w:sz w:val="28"/>
          <w:szCs w:val="28"/>
        </w:rPr>
        <w:t>及顺序。</w:t>
      </w:r>
      <w:r w:rsidRPr="00C809E7">
        <w:rPr>
          <w:rFonts w:ascii="仿宋" w:eastAsia="仿宋" w:hAnsi="仿宋" w:cs="宋体"/>
          <w:color w:val="000000" w:themeColor="text1"/>
          <w:sz w:val="28"/>
          <w:szCs w:val="28"/>
        </w:rPr>
        <w:t xml:space="preserve"> </w:t>
      </w:r>
      <w:bookmarkStart w:id="14" w:name="_Toc529179473"/>
    </w:p>
    <w:p w:rsidR="00167C61" w:rsidRPr="008D51A0" w:rsidRDefault="008D2BCA" w:rsidP="008D51A0">
      <w:pPr>
        <w:pStyle w:val="3"/>
        <w:ind w:firstLine="562"/>
        <w:rPr>
          <w:rFonts w:ascii="仿宋" w:hAnsi="仿宋"/>
          <w:color w:val="000000" w:themeColor="text1"/>
        </w:rPr>
      </w:pPr>
      <w:r w:rsidRPr="008D51A0">
        <w:rPr>
          <w:rFonts w:ascii="仿宋" w:hAnsi="仿宋" w:hint="eastAsia"/>
          <w:color w:val="000000" w:themeColor="text1"/>
        </w:rPr>
        <w:t>（三）竞赛时长</w:t>
      </w:r>
      <w:bookmarkEnd w:id="14"/>
    </w:p>
    <w:tbl>
      <w:tblPr>
        <w:tblW w:w="83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83"/>
        <w:gridCol w:w="2082"/>
        <w:gridCol w:w="2082"/>
        <w:gridCol w:w="2082"/>
      </w:tblGrid>
      <w:tr w:rsidR="00AE09FE" w:rsidRPr="008D51A0">
        <w:trPr>
          <w:jc w:val="center"/>
        </w:trPr>
        <w:tc>
          <w:tcPr>
            <w:tcW w:w="2083" w:type="dxa"/>
          </w:tcPr>
          <w:p w:rsidR="00167C61" w:rsidRPr="00C809E7" w:rsidRDefault="008D2BCA" w:rsidP="008D51A0">
            <w:pPr>
              <w:autoSpaceDE w:val="0"/>
              <w:autoSpaceDN w:val="0"/>
              <w:spacing w:line="360" w:lineRule="auto"/>
              <w:jc w:val="center"/>
              <w:rPr>
                <w:rFonts w:ascii="仿宋" w:eastAsia="仿宋" w:hAnsi="仿宋" w:cs="宋体"/>
                <w:b/>
                <w:color w:val="000000" w:themeColor="text1"/>
                <w:sz w:val="24"/>
                <w:szCs w:val="28"/>
                <w:lang w:val="zh-CN"/>
              </w:rPr>
            </w:pPr>
            <w:r w:rsidRPr="00C809E7">
              <w:rPr>
                <w:rFonts w:ascii="仿宋" w:eastAsia="仿宋" w:hAnsi="仿宋" w:cs="宋体" w:hint="eastAsia"/>
                <w:b/>
                <w:color w:val="000000" w:themeColor="text1"/>
                <w:sz w:val="24"/>
                <w:szCs w:val="28"/>
                <w:lang w:val="zh-CN"/>
              </w:rPr>
              <w:t>组</w:t>
            </w:r>
            <w:r w:rsidRPr="00C809E7">
              <w:rPr>
                <w:rFonts w:ascii="仿宋" w:eastAsia="仿宋" w:hAnsi="仿宋" w:cs="宋体"/>
                <w:b/>
                <w:color w:val="000000" w:themeColor="text1"/>
                <w:sz w:val="24"/>
                <w:szCs w:val="28"/>
                <w:lang w:val="zh-CN"/>
              </w:rPr>
              <w:t>别</w:t>
            </w:r>
          </w:p>
        </w:tc>
        <w:tc>
          <w:tcPr>
            <w:tcW w:w="2082"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lang w:val="zh-CN"/>
              </w:rPr>
            </w:pPr>
            <w:r w:rsidRPr="008D51A0">
              <w:rPr>
                <w:rFonts w:ascii="仿宋" w:eastAsia="仿宋" w:hAnsi="仿宋" w:cs="宋体" w:hint="eastAsia"/>
                <w:color w:val="000000" w:themeColor="text1"/>
                <w:sz w:val="24"/>
                <w:szCs w:val="28"/>
                <w:lang w:val="zh-CN"/>
              </w:rPr>
              <w:t>小学组</w:t>
            </w:r>
          </w:p>
        </w:tc>
        <w:tc>
          <w:tcPr>
            <w:tcW w:w="2082" w:type="dxa"/>
          </w:tcPr>
          <w:p w:rsidR="00167C61" w:rsidRPr="006D4E06" w:rsidRDefault="008D2BCA"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hint="eastAsia"/>
                <w:sz w:val="24"/>
                <w:szCs w:val="28"/>
                <w:lang w:val="zh-CN"/>
              </w:rPr>
              <w:t>初中组</w:t>
            </w:r>
          </w:p>
        </w:tc>
        <w:tc>
          <w:tcPr>
            <w:tcW w:w="2082" w:type="dxa"/>
          </w:tcPr>
          <w:p w:rsidR="00167C61" w:rsidRPr="006D4E06" w:rsidRDefault="008D2BCA"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hint="eastAsia"/>
                <w:sz w:val="24"/>
                <w:szCs w:val="28"/>
                <w:lang w:val="zh-CN"/>
              </w:rPr>
              <w:t>高中组</w:t>
            </w:r>
          </w:p>
        </w:tc>
      </w:tr>
      <w:tr w:rsidR="00AE09FE" w:rsidRPr="008D51A0">
        <w:trPr>
          <w:jc w:val="center"/>
        </w:trPr>
        <w:tc>
          <w:tcPr>
            <w:tcW w:w="2083" w:type="dxa"/>
            <w:vAlign w:val="center"/>
          </w:tcPr>
          <w:p w:rsidR="00167C61" w:rsidRPr="00C809E7" w:rsidRDefault="008D2BCA" w:rsidP="008D51A0">
            <w:pPr>
              <w:autoSpaceDE w:val="0"/>
              <w:autoSpaceDN w:val="0"/>
              <w:spacing w:line="360" w:lineRule="auto"/>
              <w:jc w:val="center"/>
              <w:rPr>
                <w:rFonts w:ascii="仿宋" w:eastAsia="仿宋" w:hAnsi="仿宋" w:cs="宋体"/>
                <w:b/>
                <w:color w:val="000000" w:themeColor="text1"/>
                <w:sz w:val="24"/>
                <w:szCs w:val="28"/>
                <w:lang w:val="zh-CN"/>
              </w:rPr>
            </w:pPr>
            <w:r w:rsidRPr="00C809E7">
              <w:rPr>
                <w:rFonts w:ascii="仿宋" w:eastAsia="仿宋" w:hAnsi="仿宋" w:cs="宋体" w:hint="eastAsia"/>
                <w:b/>
                <w:color w:val="000000" w:themeColor="text1"/>
                <w:sz w:val="24"/>
                <w:szCs w:val="28"/>
                <w:lang w:val="zh-CN"/>
              </w:rPr>
              <w:t>现场编程</w:t>
            </w:r>
          </w:p>
        </w:tc>
        <w:tc>
          <w:tcPr>
            <w:tcW w:w="2082"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lang w:val="zh-CN"/>
              </w:rPr>
            </w:pPr>
            <w:r w:rsidRPr="008D51A0">
              <w:rPr>
                <w:rFonts w:ascii="仿宋" w:eastAsia="仿宋" w:hAnsi="仿宋" w:cs="宋体"/>
                <w:color w:val="000000" w:themeColor="text1"/>
                <w:sz w:val="24"/>
                <w:szCs w:val="28"/>
                <w:lang w:val="zh-CN"/>
              </w:rPr>
              <w:t>120</w:t>
            </w:r>
            <w:r w:rsidRPr="008D51A0">
              <w:rPr>
                <w:rFonts w:ascii="仿宋" w:eastAsia="仿宋" w:hAnsi="仿宋" w:cs="宋体" w:hint="eastAsia"/>
                <w:color w:val="000000" w:themeColor="text1"/>
                <w:sz w:val="24"/>
                <w:szCs w:val="28"/>
                <w:lang w:val="zh-CN"/>
              </w:rPr>
              <w:t>分钟</w:t>
            </w:r>
          </w:p>
        </w:tc>
        <w:tc>
          <w:tcPr>
            <w:tcW w:w="2082" w:type="dxa"/>
          </w:tcPr>
          <w:p w:rsidR="00167C61" w:rsidRPr="006D4E06" w:rsidRDefault="008D2BCA"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sz w:val="24"/>
                <w:szCs w:val="28"/>
                <w:lang w:val="zh-CN"/>
              </w:rPr>
              <w:t>120</w:t>
            </w:r>
            <w:r w:rsidRPr="006D4E06">
              <w:rPr>
                <w:rFonts w:ascii="仿宋" w:eastAsia="仿宋" w:hAnsi="仿宋" w:cs="宋体" w:hint="eastAsia"/>
                <w:sz w:val="24"/>
                <w:szCs w:val="28"/>
                <w:lang w:val="zh-CN"/>
              </w:rPr>
              <w:t>分钟</w:t>
            </w:r>
          </w:p>
        </w:tc>
        <w:tc>
          <w:tcPr>
            <w:tcW w:w="2082" w:type="dxa"/>
          </w:tcPr>
          <w:p w:rsidR="00167C61" w:rsidRPr="006D4E06" w:rsidRDefault="008D2BCA"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sz w:val="24"/>
                <w:szCs w:val="28"/>
                <w:lang w:val="zh-CN"/>
              </w:rPr>
              <w:t>120</w:t>
            </w:r>
            <w:r w:rsidRPr="006D4E06">
              <w:rPr>
                <w:rFonts w:ascii="仿宋" w:eastAsia="仿宋" w:hAnsi="仿宋" w:cs="宋体" w:hint="eastAsia"/>
                <w:sz w:val="24"/>
                <w:szCs w:val="28"/>
                <w:lang w:val="zh-CN"/>
              </w:rPr>
              <w:t>分钟</w:t>
            </w:r>
          </w:p>
        </w:tc>
      </w:tr>
      <w:tr w:rsidR="00AE09FE" w:rsidRPr="008D51A0">
        <w:trPr>
          <w:jc w:val="center"/>
        </w:trPr>
        <w:tc>
          <w:tcPr>
            <w:tcW w:w="2083" w:type="dxa"/>
          </w:tcPr>
          <w:p w:rsidR="00167C61" w:rsidRPr="006D4E06" w:rsidRDefault="008D2BCA" w:rsidP="008D51A0">
            <w:pPr>
              <w:autoSpaceDE w:val="0"/>
              <w:autoSpaceDN w:val="0"/>
              <w:spacing w:line="360" w:lineRule="auto"/>
              <w:jc w:val="center"/>
              <w:rPr>
                <w:rFonts w:ascii="仿宋" w:eastAsia="仿宋" w:hAnsi="仿宋" w:cs="宋体"/>
                <w:b/>
                <w:sz w:val="24"/>
                <w:szCs w:val="28"/>
                <w:lang w:val="zh-CN"/>
              </w:rPr>
            </w:pPr>
            <w:r w:rsidRPr="006D4E06">
              <w:rPr>
                <w:rFonts w:ascii="仿宋" w:eastAsia="仿宋" w:hAnsi="仿宋" w:cs="宋体" w:hint="eastAsia"/>
                <w:b/>
                <w:sz w:val="24"/>
                <w:szCs w:val="28"/>
                <w:lang w:val="zh-CN"/>
              </w:rPr>
              <w:t>比赛完成</w:t>
            </w:r>
          </w:p>
        </w:tc>
        <w:tc>
          <w:tcPr>
            <w:tcW w:w="2082" w:type="dxa"/>
          </w:tcPr>
          <w:p w:rsidR="00167C61" w:rsidRPr="006D4E06" w:rsidRDefault="009664DD"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sz w:val="24"/>
                <w:szCs w:val="28"/>
              </w:rPr>
              <w:t>120</w:t>
            </w:r>
            <w:r w:rsidRPr="006D4E06">
              <w:rPr>
                <w:rFonts w:ascii="仿宋" w:eastAsia="仿宋" w:hAnsi="仿宋" w:cs="宋体" w:hint="eastAsia"/>
                <w:sz w:val="24"/>
                <w:szCs w:val="28"/>
                <w:lang w:val="zh-CN"/>
              </w:rPr>
              <w:t>秒</w:t>
            </w:r>
          </w:p>
        </w:tc>
        <w:tc>
          <w:tcPr>
            <w:tcW w:w="2082" w:type="dxa"/>
          </w:tcPr>
          <w:p w:rsidR="00167C61" w:rsidRPr="006D4E06" w:rsidRDefault="009664DD"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sz w:val="24"/>
                <w:szCs w:val="28"/>
              </w:rPr>
              <w:t>120</w:t>
            </w:r>
            <w:r w:rsidRPr="006D4E06">
              <w:rPr>
                <w:rFonts w:ascii="仿宋" w:eastAsia="仿宋" w:hAnsi="仿宋" w:cs="宋体" w:hint="eastAsia"/>
                <w:sz w:val="24"/>
                <w:szCs w:val="28"/>
                <w:lang w:val="zh-CN"/>
              </w:rPr>
              <w:t>秒</w:t>
            </w:r>
          </w:p>
        </w:tc>
        <w:tc>
          <w:tcPr>
            <w:tcW w:w="2082" w:type="dxa"/>
          </w:tcPr>
          <w:p w:rsidR="00167C61" w:rsidRPr="006D4E06" w:rsidRDefault="009664DD"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sz w:val="24"/>
                <w:szCs w:val="28"/>
              </w:rPr>
              <w:t>120</w:t>
            </w:r>
            <w:r w:rsidRPr="006D4E06">
              <w:rPr>
                <w:rFonts w:ascii="仿宋" w:eastAsia="仿宋" w:hAnsi="仿宋" w:cs="宋体" w:hint="eastAsia"/>
                <w:sz w:val="24"/>
                <w:szCs w:val="28"/>
                <w:lang w:val="zh-CN"/>
              </w:rPr>
              <w:t>秒</w:t>
            </w:r>
          </w:p>
        </w:tc>
      </w:tr>
      <w:tr w:rsidR="00AE09FE" w:rsidRPr="008D51A0">
        <w:trPr>
          <w:trHeight w:val="1487"/>
          <w:jc w:val="center"/>
        </w:trPr>
        <w:tc>
          <w:tcPr>
            <w:tcW w:w="8329" w:type="dxa"/>
            <w:gridSpan w:val="4"/>
          </w:tcPr>
          <w:p w:rsidR="00167C61" w:rsidRPr="006D4E06" w:rsidRDefault="009664DD" w:rsidP="008D51A0">
            <w:pPr>
              <w:autoSpaceDE w:val="0"/>
              <w:autoSpaceDN w:val="0"/>
              <w:spacing w:line="360" w:lineRule="auto"/>
              <w:rPr>
                <w:rFonts w:ascii="仿宋" w:eastAsia="仿宋" w:hAnsi="仿宋" w:cs="宋体"/>
                <w:sz w:val="24"/>
                <w:szCs w:val="28"/>
              </w:rPr>
            </w:pPr>
            <w:r w:rsidRPr="006D4E06">
              <w:rPr>
                <w:rFonts w:ascii="仿宋" w:eastAsia="仿宋" w:hAnsi="仿宋" w:cs="宋体" w:hint="eastAsia"/>
                <w:sz w:val="24"/>
                <w:szCs w:val="28"/>
                <w:lang w:val="zh-CN"/>
              </w:rPr>
              <w:t>说明：1.现场编程时长：每个组别所有参赛选手统一进行现场编程所限定的起止时间（120分钟），在此时间内参赛选手可进行场地调试与程序调整。2.比赛完成时长：每支参赛队伍每台机器人完成比赛所限定的起止时间（120秒），未在规定时间内完成比赛的机器人将被强制结束本次比赛。</w:t>
            </w:r>
          </w:p>
        </w:tc>
      </w:tr>
    </w:tbl>
    <w:p w:rsidR="00167C61" w:rsidRPr="008D51A0" w:rsidRDefault="008D2BCA" w:rsidP="008D51A0">
      <w:pPr>
        <w:pStyle w:val="3"/>
        <w:ind w:firstLine="562"/>
        <w:rPr>
          <w:rFonts w:ascii="仿宋" w:hAnsi="仿宋"/>
          <w:color w:val="000000" w:themeColor="text1"/>
        </w:rPr>
      </w:pPr>
      <w:r w:rsidRPr="008D51A0">
        <w:rPr>
          <w:rFonts w:ascii="仿宋" w:hAnsi="仿宋" w:hint="eastAsia"/>
          <w:color w:val="000000" w:themeColor="text1"/>
        </w:rPr>
        <w:lastRenderedPageBreak/>
        <w:t>（四）机器</w:t>
      </w:r>
      <w:r w:rsidRPr="008D51A0">
        <w:rPr>
          <w:rFonts w:ascii="仿宋" w:hAnsi="仿宋"/>
          <w:color w:val="000000" w:themeColor="text1"/>
        </w:rPr>
        <w:t>人运行</w:t>
      </w:r>
    </w:p>
    <w:p w:rsidR="00167C61" w:rsidRPr="00AE09FE"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1.机器人于起点区域启动之前须静止，行动装置的最前端不得超出起点区，允许采用“按下按钮”或“给传感器信号”的方式进行启动。机器人启动</w:t>
      </w:r>
      <w:r w:rsidRPr="00AE09FE">
        <w:rPr>
          <w:rFonts w:ascii="仿宋" w:eastAsia="仿宋" w:hAnsi="仿宋" w:cs="宋体"/>
          <w:color w:val="000000" w:themeColor="text1"/>
          <w:sz w:val="28"/>
          <w:szCs w:val="28"/>
        </w:rPr>
        <w:t>后</w:t>
      </w:r>
      <w:r w:rsidRPr="00AE09FE">
        <w:rPr>
          <w:rFonts w:ascii="仿宋" w:eastAsia="仿宋" w:hAnsi="仿宋" w:cs="宋体" w:hint="eastAsia"/>
          <w:color w:val="000000" w:themeColor="text1"/>
          <w:sz w:val="28"/>
          <w:szCs w:val="28"/>
        </w:rPr>
        <w:t>须自</w:t>
      </w:r>
      <w:r w:rsidRPr="00AE09FE">
        <w:rPr>
          <w:rFonts w:ascii="仿宋" w:eastAsia="仿宋" w:hAnsi="仿宋" w:cs="宋体"/>
          <w:color w:val="000000" w:themeColor="text1"/>
          <w:sz w:val="28"/>
          <w:szCs w:val="28"/>
        </w:rPr>
        <w:t>主运行</w:t>
      </w:r>
      <w:r w:rsidRPr="00AE09FE">
        <w:rPr>
          <w:rFonts w:ascii="仿宋" w:eastAsia="仿宋" w:hAnsi="仿宋" w:cs="宋体" w:hint="eastAsia"/>
          <w:color w:val="000000" w:themeColor="text1"/>
          <w:sz w:val="28"/>
          <w:szCs w:val="28"/>
        </w:rPr>
        <w:t>，发现人为遥控机器人的行</w:t>
      </w:r>
      <w:r w:rsidRPr="00AE09FE">
        <w:rPr>
          <w:rFonts w:ascii="仿宋" w:eastAsia="仿宋" w:hAnsi="仿宋" w:cs="宋体"/>
          <w:color w:val="000000" w:themeColor="text1"/>
          <w:sz w:val="28"/>
          <w:szCs w:val="28"/>
        </w:rPr>
        <w:t>为</w:t>
      </w:r>
      <w:r w:rsidRPr="00AE09FE">
        <w:rPr>
          <w:rFonts w:ascii="仿宋" w:eastAsia="仿宋" w:hAnsi="仿宋" w:cs="宋体" w:hint="eastAsia"/>
          <w:color w:val="000000" w:themeColor="text1"/>
          <w:sz w:val="28"/>
          <w:szCs w:val="28"/>
        </w:rPr>
        <w:t>直接取消比赛资格。</w:t>
      </w:r>
    </w:p>
    <w:p w:rsidR="00167C61" w:rsidRPr="006D4E06" w:rsidRDefault="008D2BCA">
      <w:pPr>
        <w:ind w:firstLineChars="200" w:firstLine="560"/>
        <w:rPr>
          <w:rFonts w:ascii="仿宋" w:eastAsia="仿宋" w:hAnsi="仿宋" w:cs="宋体"/>
          <w:sz w:val="28"/>
          <w:szCs w:val="28"/>
        </w:rPr>
      </w:pPr>
      <w:r w:rsidRPr="00AE09FE">
        <w:rPr>
          <w:rFonts w:ascii="仿宋" w:eastAsia="仿宋" w:hAnsi="仿宋" w:cs="宋体" w:hint="eastAsia"/>
          <w:color w:val="000000" w:themeColor="text1"/>
          <w:sz w:val="28"/>
          <w:szCs w:val="28"/>
        </w:rPr>
        <w:t>2.</w:t>
      </w:r>
      <w:r w:rsidR="009664DD" w:rsidRPr="009664DD">
        <w:rPr>
          <w:rFonts w:hint="eastAsia"/>
        </w:rPr>
        <w:t xml:space="preserve"> </w:t>
      </w:r>
      <w:r w:rsidR="009664DD" w:rsidRPr="009664DD">
        <w:rPr>
          <w:rFonts w:ascii="仿宋" w:eastAsia="仿宋" w:hAnsi="仿宋" w:cs="宋体" w:hint="eastAsia"/>
          <w:color w:val="000000" w:themeColor="text1"/>
          <w:sz w:val="28"/>
          <w:szCs w:val="28"/>
        </w:rPr>
        <w:t>每支队伍有1分钟时间进入赛场</w:t>
      </w:r>
      <w:r w:rsidR="009664DD" w:rsidRPr="006D4E06">
        <w:rPr>
          <w:rFonts w:ascii="仿宋" w:eastAsia="仿宋" w:hAnsi="仿宋" w:cs="宋体" w:hint="eastAsia"/>
          <w:sz w:val="28"/>
          <w:szCs w:val="28"/>
        </w:rPr>
        <w:t>进行准备，准备工作完毕后示意裁判。1分钟内没有准备好的参赛队伍将丧失这一轮比赛资格并被记录为一次无成绩，但不影响参赛队伍参加下一轮比赛。队员进入竞赛场地，进行1分钟调试和适应场地后，由队员将机器人放置在起始位置。</w:t>
      </w:r>
    </w:p>
    <w:p w:rsidR="00167C61" w:rsidRPr="006D4E06" w:rsidRDefault="008D2BCA">
      <w:pPr>
        <w:ind w:firstLineChars="200" w:firstLine="560"/>
        <w:rPr>
          <w:rFonts w:ascii="仿宋" w:eastAsia="仿宋" w:hAnsi="仿宋" w:cs="宋体"/>
          <w:sz w:val="28"/>
          <w:szCs w:val="28"/>
        </w:rPr>
      </w:pPr>
      <w:r w:rsidRPr="006D4E06">
        <w:rPr>
          <w:rFonts w:ascii="仿宋" w:eastAsia="仿宋" w:hAnsi="仿宋" w:cs="宋体" w:hint="eastAsia"/>
          <w:sz w:val="28"/>
          <w:szCs w:val="28"/>
        </w:rPr>
        <w:t>3.在任务完成所限定的时间内无暂停。</w:t>
      </w:r>
    </w:p>
    <w:p w:rsidR="00167C61" w:rsidRPr="00630AF8" w:rsidRDefault="008D2BCA" w:rsidP="00630AF8">
      <w:pPr>
        <w:ind w:firstLineChars="200" w:firstLine="568"/>
        <w:rPr>
          <w:rFonts w:ascii="仿宋" w:eastAsia="仿宋" w:hAnsi="仿宋" w:cs="宋体"/>
          <w:color w:val="000000" w:themeColor="text1"/>
          <w:spacing w:val="2"/>
          <w:sz w:val="28"/>
          <w:szCs w:val="28"/>
        </w:rPr>
      </w:pPr>
      <w:r w:rsidRPr="006D4E06">
        <w:rPr>
          <w:rFonts w:ascii="仿宋" w:eastAsia="仿宋" w:hAnsi="仿宋" w:cs="宋体" w:hint="eastAsia"/>
          <w:spacing w:val="2"/>
          <w:sz w:val="28"/>
          <w:szCs w:val="28"/>
        </w:rPr>
        <w:t>4.</w:t>
      </w:r>
      <w:r w:rsidR="009664DD" w:rsidRPr="006D4E06">
        <w:rPr>
          <w:rFonts w:hint="eastAsia"/>
        </w:rPr>
        <w:t xml:space="preserve"> </w:t>
      </w:r>
      <w:r w:rsidR="009664DD" w:rsidRPr="006D4E06">
        <w:rPr>
          <w:rFonts w:ascii="仿宋" w:eastAsia="仿宋" w:hAnsi="仿宋" w:cs="宋体" w:hint="eastAsia"/>
          <w:spacing w:val="2"/>
          <w:sz w:val="28"/>
          <w:szCs w:val="28"/>
        </w:rPr>
        <w:t>在任务完成所限定的时间内，参赛机器人如发生结构件</w:t>
      </w:r>
      <w:r w:rsidR="009664DD" w:rsidRPr="009664DD">
        <w:rPr>
          <w:rFonts w:ascii="仿宋" w:eastAsia="仿宋" w:hAnsi="仿宋" w:cs="宋体" w:hint="eastAsia"/>
          <w:color w:val="000000" w:themeColor="text1"/>
          <w:spacing w:val="2"/>
          <w:sz w:val="28"/>
          <w:szCs w:val="28"/>
        </w:rPr>
        <w:t>脱落，在不影响机器人正常运行的情况下，参赛选手可请求裁判帮助取回脱落件。</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5.比赛过程中不得更换机器人，不可以对机器人软硬件进行变更。</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6.</w:t>
      </w:r>
      <w:r w:rsidR="009664DD" w:rsidRPr="009664DD">
        <w:rPr>
          <w:rFonts w:hint="eastAsia"/>
        </w:rPr>
        <w:t xml:space="preserve"> </w:t>
      </w:r>
      <w:r w:rsidR="009664DD" w:rsidRPr="009664DD">
        <w:rPr>
          <w:rFonts w:ascii="仿宋" w:eastAsia="仿宋" w:hAnsi="仿宋" w:cs="宋体" w:hint="eastAsia"/>
          <w:color w:val="000000" w:themeColor="text1"/>
          <w:sz w:val="28"/>
          <w:szCs w:val="28"/>
        </w:rPr>
        <w:t>越野1号机器人运行任务完毕后，越野2号机器人须立即运行并完成相同任务。每台机器人比赛进行两轮，裁判现场安排抽签确定竞赛顺</w:t>
      </w:r>
      <w:r w:rsidR="009664DD" w:rsidRPr="006D4E06">
        <w:rPr>
          <w:rFonts w:ascii="仿宋" w:eastAsia="仿宋" w:hAnsi="仿宋" w:cs="宋体" w:hint="eastAsia"/>
          <w:sz w:val="28"/>
          <w:szCs w:val="28"/>
        </w:rPr>
        <w:t>序</w:t>
      </w:r>
      <w:r w:rsidR="006D4E06" w:rsidRPr="006D4E06">
        <w:rPr>
          <w:rFonts w:ascii="仿宋" w:eastAsia="仿宋" w:hAnsi="仿宋" w:cs="宋体" w:hint="eastAsia"/>
          <w:sz w:val="28"/>
          <w:szCs w:val="28"/>
        </w:rPr>
        <w:t>（裁判</w:t>
      </w:r>
      <w:r w:rsidR="009664DD" w:rsidRPr="006D4E06">
        <w:rPr>
          <w:rFonts w:ascii="仿宋" w:eastAsia="仿宋" w:hAnsi="仿宋" w:cs="宋体" w:hint="eastAsia"/>
          <w:sz w:val="28"/>
          <w:szCs w:val="28"/>
        </w:rPr>
        <w:t>示意比赛结束，参赛选手方可拿走机器人）。</w:t>
      </w:r>
    </w:p>
    <w:p w:rsidR="00167C61" w:rsidRPr="00AE09FE" w:rsidRDefault="008D2BCA" w:rsidP="008D51A0">
      <w:pPr>
        <w:pStyle w:val="3"/>
        <w:ind w:firstLine="562"/>
        <w:rPr>
          <w:rFonts w:ascii="仿宋" w:hAnsi="仿宋"/>
          <w:color w:val="000000" w:themeColor="text1"/>
        </w:rPr>
      </w:pPr>
      <w:bookmarkStart w:id="15" w:name="_Toc529179478"/>
      <w:r w:rsidRPr="00AE09FE">
        <w:rPr>
          <w:rFonts w:ascii="仿宋" w:hAnsi="仿宋" w:hint="eastAsia"/>
          <w:color w:val="000000" w:themeColor="text1"/>
        </w:rPr>
        <w:t>（五）比赛结束</w:t>
      </w:r>
      <w:bookmarkEnd w:id="15"/>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1.规定时间内完成任务。</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2.规定时间内未完成任务。</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3.</w:t>
      </w:r>
      <w:r w:rsidR="009664DD" w:rsidRPr="009664DD">
        <w:rPr>
          <w:rFonts w:hint="eastAsia"/>
        </w:rPr>
        <w:t xml:space="preserve"> </w:t>
      </w:r>
      <w:r w:rsidR="009664DD" w:rsidRPr="009664DD">
        <w:rPr>
          <w:rFonts w:ascii="仿宋" w:eastAsia="仿宋" w:hAnsi="仿宋" w:cs="宋体" w:hint="eastAsia"/>
          <w:color w:val="000000" w:themeColor="text1"/>
          <w:sz w:val="28"/>
          <w:szCs w:val="28"/>
        </w:rPr>
        <w:t>机器人行进过程中整体投影完全脱离黑线</w:t>
      </w:r>
      <w:r w:rsidR="009664DD" w:rsidRPr="006D4E06">
        <w:rPr>
          <w:rFonts w:ascii="仿宋" w:eastAsia="仿宋" w:hAnsi="仿宋" w:cs="宋体" w:hint="eastAsia"/>
          <w:sz w:val="28"/>
          <w:szCs w:val="28"/>
        </w:rPr>
        <w:t>连续4秒以上</w:t>
      </w:r>
      <w:r w:rsidR="009664DD" w:rsidRPr="009664DD">
        <w:rPr>
          <w:rFonts w:ascii="仿宋" w:eastAsia="仿宋" w:hAnsi="仿宋" w:cs="宋体" w:hint="eastAsia"/>
          <w:color w:val="000000" w:themeColor="text1"/>
          <w:sz w:val="28"/>
          <w:szCs w:val="28"/>
        </w:rPr>
        <w:t>(没有</w:t>
      </w:r>
      <w:r w:rsidR="009664DD" w:rsidRPr="009664DD">
        <w:rPr>
          <w:rFonts w:ascii="仿宋" w:eastAsia="仿宋" w:hAnsi="仿宋" w:cs="宋体" w:hint="eastAsia"/>
          <w:color w:val="000000" w:themeColor="text1"/>
          <w:sz w:val="28"/>
          <w:szCs w:val="28"/>
        </w:rPr>
        <w:lastRenderedPageBreak/>
        <w:t>轨迹线的障碍物不算) 。</w:t>
      </w:r>
    </w:p>
    <w:p w:rsidR="00167C61" w:rsidRPr="00AE09FE"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color w:val="000000" w:themeColor="text1"/>
          <w:sz w:val="28"/>
          <w:szCs w:val="28"/>
        </w:rPr>
        <w:t>4</w:t>
      </w:r>
      <w:r w:rsidRPr="00AE09FE">
        <w:rPr>
          <w:rFonts w:ascii="仿宋" w:eastAsia="仿宋" w:hAnsi="仿宋" w:cs="宋体" w:hint="eastAsia"/>
          <w:color w:val="000000" w:themeColor="text1"/>
          <w:sz w:val="28"/>
          <w:szCs w:val="28"/>
        </w:rPr>
        <w:t>.机器人行进过程中突然静止</w:t>
      </w:r>
      <w:r w:rsidRPr="007152BF">
        <w:rPr>
          <w:rFonts w:ascii="仿宋" w:eastAsia="仿宋" w:hAnsi="仿宋" w:cs="宋体" w:hint="eastAsia"/>
          <w:color w:val="000000" w:themeColor="text1"/>
          <w:sz w:val="28"/>
          <w:szCs w:val="28"/>
        </w:rPr>
        <w:t>且10秒内没有动作的可能性。</w:t>
      </w:r>
    </w:p>
    <w:p w:rsidR="00167C61" w:rsidRPr="00AE09FE"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5.机器人行走过程中发生侧翻或仰翻。</w:t>
      </w:r>
    </w:p>
    <w:p w:rsidR="00167C61" w:rsidRPr="00AE09FE"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6.机器</w:t>
      </w:r>
      <w:r w:rsidRPr="00AE09FE">
        <w:rPr>
          <w:rFonts w:ascii="仿宋" w:eastAsia="仿宋" w:hAnsi="仿宋" w:cs="宋体"/>
          <w:color w:val="000000" w:themeColor="text1"/>
          <w:sz w:val="28"/>
          <w:szCs w:val="28"/>
        </w:rPr>
        <w:t>人未按规定</w:t>
      </w:r>
      <w:r w:rsidRPr="00AE09FE">
        <w:rPr>
          <w:rFonts w:ascii="仿宋" w:eastAsia="仿宋" w:hAnsi="仿宋" w:cs="宋体" w:hint="eastAsia"/>
          <w:color w:val="000000" w:themeColor="text1"/>
          <w:sz w:val="28"/>
          <w:szCs w:val="28"/>
        </w:rPr>
        <w:t>任务</w:t>
      </w:r>
      <w:r w:rsidRPr="00AE09FE">
        <w:rPr>
          <w:rFonts w:ascii="仿宋" w:eastAsia="仿宋" w:hAnsi="仿宋" w:cs="宋体"/>
          <w:color w:val="000000" w:themeColor="text1"/>
          <w:sz w:val="28"/>
          <w:szCs w:val="28"/>
        </w:rPr>
        <w:t>路线</w:t>
      </w:r>
      <w:r w:rsidRPr="00AE09FE">
        <w:rPr>
          <w:rFonts w:ascii="仿宋" w:eastAsia="仿宋" w:hAnsi="仿宋" w:cs="宋体" w:hint="eastAsia"/>
          <w:color w:val="000000" w:themeColor="text1"/>
          <w:sz w:val="28"/>
          <w:szCs w:val="28"/>
        </w:rPr>
        <w:t>行进</w:t>
      </w:r>
      <w:r w:rsidRPr="00AE09FE">
        <w:rPr>
          <w:rFonts w:ascii="仿宋" w:eastAsia="仿宋" w:hAnsi="仿宋" w:cs="宋体"/>
          <w:color w:val="000000" w:themeColor="text1"/>
          <w:sz w:val="28"/>
          <w:szCs w:val="28"/>
        </w:rPr>
        <w:t>。</w:t>
      </w:r>
    </w:p>
    <w:p w:rsidR="00167C61" w:rsidRPr="00AE09FE"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7.机器人行进过程中，参赛选手触碰到机器人的任意部位。</w:t>
      </w:r>
    </w:p>
    <w:p w:rsidR="00167C61" w:rsidRPr="00AE09FE" w:rsidRDefault="008D2BCA" w:rsidP="008D51A0">
      <w:pPr>
        <w:pStyle w:val="3"/>
        <w:ind w:firstLine="562"/>
        <w:rPr>
          <w:rFonts w:ascii="仿宋" w:hAnsi="仿宋"/>
          <w:color w:val="000000" w:themeColor="text1"/>
        </w:rPr>
      </w:pPr>
      <w:bookmarkStart w:id="16" w:name="_Toc529179479"/>
      <w:r w:rsidRPr="00AE09FE">
        <w:rPr>
          <w:rFonts w:ascii="仿宋" w:hAnsi="仿宋" w:hint="eastAsia"/>
          <w:color w:val="000000" w:themeColor="text1"/>
        </w:rPr>
        <w:t>（六）</w:t>
      </w:r>
      <w:bookmarkEnd w:id="16"/>
      <w:r w:rsidRPr="00AE09FE">
        <w:rPr>
          <w:rFonts w:ascii="仿宋" w:hAnsi="仿宋" w:hint="eastAsia"/>
          <w:color w:val="000000" w:themeColor="text1"/>
        </w:rPr>
        <w:t>取消</w:t>
      </w:r>
      <w:r w:rsidRPr="00AE09FE">
        <w:rPr>
          <w:rFonts w:ascii="仿宋" w:hAnsi="仿宋"/>
          <w:color w:val="000000" w:themeColor="text1"/>
        </w:rPr>
        <w:t>比赛资格</w:t>
      </w:r>
    </w:p>
    <w:p w:rsidR="00167C61" w:rsidRPr="00AE09FE" w:rsidRDefault="008D2BCA">
      <w:pPr>
        <w:ind w:firstLineChars="200" w:firstLine="560"/>
        <w:rPr>
          <w:rFonts w:ascii="仿宋" w:eastAsia="仿宋" w:hAnsi="仿宋" w:cs="宋体"/>
          <w:color w:val="000000" w:themeColor="text1"/>
          <w:sz w:val="28"/>
          <w:szCs w:val="28"/>
        </w:rPr>
      </w:pPr>
      <w:bookmarkStart w:id="17" w:name="_Toc527974496"/>
      <w:bookmarkStart w:id="18" w:name="_Toc529179481"/>
      <w:r w:rsidRPr="00AE09FE">
        <w:rPr>
          <w:rFonts w:ascii="仿宋" w:eastAsia="仿宋" w:hAnsi="仿宋" w:cs="宋体" w:hint="eastAsia"/>
          <w:color w:val="000000" w:themeColor="text1"/>
          <w:sz w:val="28"/>
          <w:szCs w:val="28"/>
        </w:rPr>
        <w:t>1.参赛团队迟到5分钟</w:t>
      </w:r>
      <w:r w:rsidR="00263F4D">
        <w:rPr>
          <w:rFonts w:ascii="仿宋" w:eastAsia="仿宋" w:hAnsi="仿宋" w:cs="宋体" w:hint="eastAsia"/>
          <w:color w:val="000000" w:themeColor="text1"/>
          <w:sz w:val="28"/>
          <w:szCs w:val="28"/>
        </w:rPr>
        <w:t>及</w:t>
      </w:r>
      <w:r w:rsidRPr="00AE09FE">
        <w:rPr>
          <w:rFonts w:ascii="仿宋" w:eastAsia="仿宋" w:hAnsi="仿宋" w:cs="宋体" w:hint="eastAsia"/>
          <w:color w:val="000000" w:themeColor="text1"/>
          <w:sz w:val="28"/>
          <w:szCs w:val="28"/>
        </w:rPr>
        <w:t>以上。</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2.</w:t>
      </w:r>
      <w:r w:rsidR="00407B29">
        <w:rPr>
          <w:rFonts w:ascii="仿宋" w:eastAsia="仿宋" w:hAnsi="仿宋" w:cs="宋体" w:hint="eastAsia"/>
          <w:color w:val="000000" w:themeColor="text1"/>
          <w:sz w:val="28"/>
          <w:szCs w:val="28"/>
        </w:rPr>
        <w:t>参赛</w:t>
      </w:r>
      <w:r w:rsidR="00BE6A1C">
        <w:rPr>
          <w:rFonts w:ascii="仿宋" w:eastAsia="仿宋" w:hAnsi="仿宋" w:cs="宋体" w:hint="eastAsia"/>
          <w:color w:val="000000" w:themeColor="text1"/>
          <w:sz w:val="28"/>
          <w:szCs w:val="28"/>
        </w:rPr>
        <w:t>选手</w:t>
      </w:r>
      <w:r w:rsidRPr="00AE09FE">
        <w:rPr>
          <w:rFonts w:ascii="仿宋" w:eastAsia="仿宋" w:hAnsi="仿宋" w:cs="宋体" w:hint="eastAsia"/>
          <w:color w:val="000000" w:themeColor="text1"/>
          <w:sz w:val="28"/>
          <w:szCs w:val="28"/>
        </w:rPr>
        <w:t>蓄意损坏比赛场地。</w:t>
      </w:r>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3.不听从裁判的指示。</w:t>
      </w:r>
    </w:p>
    <w:p w:rsidR="00167C61" w:rsidRPr="008D51A0" w:rsidRDefault="008D2BCA" w:rsidP="008D51A0">
      <w:pPr>
        <w:pStyle w:val="1"/>
        <w:spacing w:beforeLines="0" w:before="0" w:afterLines="0" w:after="0"/>
        <w:jc w:val="left"/>
        <w:rPr>
          <w:color w:val="000000" w:themeColor="text1"/>
        </w:rPr>
      </w:pPr>
      <w:r w:rsidRPr="008D51A0">
        <w:rPr>
          <w:rFonts w:hint="eastAsia"/>
          <w:color w:val="000000" w:themeColor="text1"/>
        </w:rPr>
        <w:t>七、评分标准</w:t>
      </w:r>
      <w:bookmarkEnd w:id="17"/>
      <w:bookmarkEnd w:id="18"/>
    </w:p>
    <w:tbl>
      <w:tblPr>
        <w:tblW w:w="833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232"/>
        <w:gridCol w:w="2099"/>
      </w:tblGrid>
      <w:tr w:rsidR="00AE09FE" w:rsidRPr="008D51A0" w:rsidTr="008D51A0">
        <w:trPr>
          <w:trHeight w:val="442"/>
          <w:jc w:val="center"/>
        </w:trPr>
        <w:tc>
          <w:tcPr>
            <w:tcW w:w="6232" w:type="dxa"/>
          </w:tcPr>
          <w:p w:rsidR="00167C61" w:rsidRPr="008D51A0" w:rsidRDefault="008D2BCA" w:rsidP="008D51A0">
            <w:pPr>
              <w:autoSpaceDE w:val="0"/>
              <w:autoSpaceDN w:val="0"/>
              <w:spacing w:line="360" w:lineRule="auto"/>
              <w:jc w:val="center"/>
              <w:rPr>
                <w:rFonts w:ascii="仿宋" w:eastAsia="仿宋" w:hAnsi="仿宋" w:cs="宋体"/>
                <w:b/>
                <w:color w:val="000000" w:themeColor="text1"/>
                <w:sz w:val="24"/>
                <w:szCs w:val="28"/>
                <w:lang w:val="zh-CN"/>
              </w:rPr>
            </w:pPr>
            <w:r w:rsidRPr="008D51A0">
              <w:rPr>
                <w:rFonts w:ascii="仿宋" w:eastAsia="仿宋" w:hAnsi="仿宋" w:cs="宋体" w:hint="eastAsia"/>
                <w:b/>
                <w:color w:val="000000" w:themeColor="text1"/>
                <w:sz w:val="24"/>
                <w:szCs w:val="28"/>
                <w:lang w:val="zh-CN"/>
              </w:rPr>
              <w:t>评分指标</w:t>
            </w:r>
          </w:p>
        </w:tc>
        <w:tc>
          <w:tcPr>
            <w:tcW w:w="2099" w:type="dxa"/>
          </w:tcPr>
          <w:p w:rsidR="00167C61" w:rsidRPr="008D51A0" w:rsidRDefault="008D2BCA" w:rsidP="008D51A0">
            <w:pPr>
              <w:autoSpaceDE w:val="0"/>
              <w:autoSpaceDN w:val="0"/>
              <w:spacing w:line="360" w:lineRule="auto"/>
              <w:jc w:val="center"/>
              <w:rPr>
                <w:rFonts w:ascii="仿宋" w:eastAsia="仿宋" w:hAnsi="仿宋" w:cs="宋体"/>
                <w:b/>
                <w:color w:val="000000" w:themeColor="text1"/>
                <w:sz w:val="24"/>
                <w:szCs w:val="28"/>
                <w:lang w:val="zh-CN"/>
              </w:rPr>
            </w:pPr>
            <w:r w:rsidRPr="008D51A0">
              <w:rPr>
                <w:rFonts w:ascii="仿宋" w:eastAsia="仿宋" w:hAnsi="仿宋" w:cs="宋体" w:hint="eastAsia"/>
                <w:b/>
                <w:color w:val="000000" w:themeColor="text1"/>
                <w:sz w:val="24"/>
                <w:szCs w:val="28"/>
                <w:lang w:val="zh-CN"/>
              </w:rPr>
              <w:t>计分说明</w:t>
            </w:r>
          </w:p>
        </w:tc>
      </w:tr>
      <w:tr w:rsidR="00AE09FE" w:rsidRPr="008D51A0" w:rsidTr="008D51A0">
        <w:trPr>
          <w:trHeight w:val="366"/>
          <w:jc w:val="center"/>
        </w:trPr>
        <w:tc>
          <w:tcPr>
            <w:tcW w:w="6232"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lang w:val="zh-CN"/>
              </w:rPr>
            </w:pPr>
            <w:r w:rsidRPr="008D51A0">
              <w:rPr>
                <w:rFonts w:ascii="仿宋" w:eastAsia="仿宋" w:hAnsi="仿宋" w:cs="宋体" w:hint="eastAsia"/>
                <w:color w:val="000000" w:themeColor="text1"/>
                <w:sz w:val="24"/>
                <w:szCs w:val="28"/>
                <w:lang w:val="zh-CN"/>
              </w:rPr>
              <w:t>成功通过障碍物</w:t>
            </w:r>
          </w:p>
        </w:tc>
        <w:tc>
          <w:tcPr>
            <w:tcW w:w="2099"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lang w:val="zh-CN"/>
              </w:rPr>
            </w:pPr>
            <w:r w:rsidRPr="008D51A0">
              <w:rPr>
                <w:rFonts w:ascii="仿宋" w:eastAsia="仿宋" w:hAnsi="仿宋" w:cs="宋体"/>
                <w:color w:val="000000" w:themeColor="text1"/>
                <w:sz w:val="24"/>
                <w:szCs w:val="28"/>
                <w:lang w:val="zh-CN"/>
              </w:rPr>
              <w:t>2</w:t>
            </w:r>
            <w:r w:rsidRPr="008D51A0">
              <w:rPr>
                <w:rFonts w:ascii="仿宋" w:eastAsia="仿宋" w:hAnsi="仿宋" w:cs="宋体" w:hint="eastAsia"/>
                <w:color w:val="000000" w:themeColor="text1"/>
                <w:sz w:val="24"/>
                <w:szCs w:val="28"/>
                <w:lang w:val="zh-CN"/>
              </w:rPr>
              <w:t>0分/</w:t>
            </w:r>
            <w:proofErr w:type="gramStart"/>
            <w:r w:rsidRPr="008D51A0">
              <w:rPr>
                <w:rFonts w:ascii="仿宋" w:eastAsia="仿宋" w:hAnsi="仿宋" w:cs="宋体" w:hint="eastAsia"/>
                <w:color w:val="000000" w:themeColor="text1"/>
                <w:sz w:val="24"/>
                <w:szCs w:val="28"/>
                <w:lang w:val="zh-CN"/>
              </w:rPr>
              <w:t>个</w:t>
            </w:r>
            <w:proofErr w:type="gramEnd"/>
          </w:p>
        </w:tc>
      </w:tr>
      <w:tr w:rsidR="00AE09FE" w:rsidRPr="008D51A0" w:rsidTr="006D4E06">
        <w:trPr>
          <w:jc w:val="center"/>
        </w:trPr>
        <w:tc>
          <w:tcPr>
            <w:tcW w:w="6232" w:type="dxa"/>
          </w:tcPr>
          <w:p w:rsidR="00167C61" w:rsidRPr="006D4E06" w:rsidRDefault="009664DD" w:rsidP="008D51A0">
            <w:pPr>
              <w:autoSpaceDE w:val="0"/>
              <w:autoSpaceDN w:val="0"/>
              <w:spacing w:line="360" w:lineRule="auto"/>
              <w:jc w:val="center"/>
              <w:rPr>
                <w:rFonts w:ascii="仿宋" w:eastAsia="仿宋" w:hAnsi="仿宋" w:cs="宋体"/>
                <w:sz w:val="24"/>
                <w:szCs w:val="28"/>
                <w:lang w:val="zh-CN"/>
              </w:rPr>
            </w:pPr>
            <w:bookmarkStart w:id="19" w:name="_GoBack" w:colFirst="0" w:colLast="0"/>
            <w:r w:rsidRPr="006D4E06">
              <w:rPr>
                <w:rFonts w:ascii="仿宋" w:eastAsia="仿宋" w:hAnsi="仿宋" w:cs="宋体" w:hint="eastAsia"/>
                <w:sz w:val="24"/>
                <w:szCs w:val="28"/>
                <w:lang w:val="zh-CN"/>
              </w:rPr>
              <w:t>每台机器人成功完成全部规定任务，停止在终点区域，且用时少于规定时长</w:t>
            </w:r>
          </w:p>
        </w:tc>
        <w:tc>
          <w:tcPr>
            <w:tcW w:w="2099" w:type="dxa"/>
            <w:vAlign w:val="center"/>
          </w:tcPr>
          <w:p w:rsidR="00167C61" w:rsidRPr="00CE2012" w:rsidRDefault="008D2BCA" w:rsidP="006D4E06">
            <w:pPr>
              <w:autoSpaceDE w:val="0"/>
              <w:autoSpaceDN w:val="0"/>
              <w:spacing w:line="360" w:lineRule="auto"/>
              <w:jc w:val="center"/>
              <w:rPr>
                <w:rFonts w:ascii="仿宋" w:eastAsia="仿宋" w:hAnsi="仿宋" w:cs="宋体"/>
                <w:color w:val="000000" w:themeColor="text1"/>
                <w:sz w:val="24"/>
                <w:szCs w:val="28"/>
                <w:lang w:val="zh-CN"/>
              </w:rPr>
            </w:pPr>
            <w:r w:rsidRPr="00CE2012">
              <w:rPr>
                <w:rFonts w:ascii="仿宋" w:eastAsia="仿宋" w:hAnsi="仿宋" w:cs="宋体" w:hint="eastAsia"/>
                <w:color w:val="000000" w:themeColor="text1"/>
                <w:sz w:val="24"/>
                <w:szCs w:val="28"/>
                <w:lang w:val="zh-CN"/>
              </w:rPr>
              <w:t>每提前1秒+1分</w:t>
            </w:r>
          </w:p>
        </w:tc>
      </w:tr>
      <w:tr w:rsidR="00AE09FE" w:rsidRPr="008D51A0" w:rsidTr="008D51A0">
        <w:trPr>
          <w:jc w:val="center"/>
        </w:trPr>
        <w:tc>
          <w:tcPr>
            <w:tcW w:w="6232" w:type="dxa"/>
          </w:tcPr>
          <w:p w:rsidR="00167C61" w:rsidRPr="006D4E06" w:rsidRDefault="000E179C"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hint="eastAsia"/>
                <w:sz w:val="24"/>
                <w:szCs w:val="28"/>
                <w:lang w:val="zh-CN"/>
              </w:rPr>
              <w:t>2号越野机器人</w:t>
            </w:r>
            <w:r w:rsidR="008D2BCA" w:rsidRPr="006D4E06">
              <w:rPr>
                <w:rFonts w:ascii="仿宋" w:eastAsia="仿宋" w:hAnsi="仿宋" w:cs="宋体" w:hint="eastAsia"/>
                <w:sz w:val="24"/>
                <w:szCs w:val="28"/>
                <w:lang w:val="zh-CN"/>
              </w:rPr>
              <w:t>成功停止在</w:t>
            </w:r>
            <w:r w:rsidR="008D2BCA" w:rsidRPr="006D4E06">
              <w:rPr>
                <w:rFonts w:ascii="仿宋" w:eastAsia="仿宋" w:hAnsi="仿宋" w:cs="宋体" w:hint="eastAsia"/>
                <w:sz w:val="24"/>
                <w:szCs w:val="28"/>
              </w:rPr>
              <w:t>终点区域，并敲响</w:t>
            </w:r>
            <w:r w:rsidR="00AE09FE" w:rsidRPr="006D4E06">
              <w:rPr>
                <w:rFonts w:ascii="仿宋" w:eastAsia="仿宋" w:hAnsi="仿宋" w:hint="eastAsia"/>
                <w:bCs/>
                <w:sz w:val="24"/>
                <w:szCs w:val="28"/>
              </w:rPr>
              <w:t>胜利铜鼓</w:t>
            </w:r>
          </w:p>
        </w:tc>
        <w:tc>
          <w:tcPr>
            <w:tcW w:w="2099" w:type="dxa"/>
          </w:tcPr>
          <w:p w:rsidR="00167C61" w:rsidRPr="008D51A0" w:rsidRDefault="000E179C" w:rsidP="008D51A0">
            <w:pPr>
              <w:autoSpaceDE w:val="0"/>
              <w:autoSpaceDN w:val="0"/>
              <w:spacing w:line="360" w:lineRule="auto"/>
              <w:jc w:val="center"/>
              <w:rPr>
                <w:rFonts w:ascii="仿宋" w:eastAsia="仿宋" w:hAnsi="仿宋" w:cs="宋体"/>
                <w:color w:val="000000" w:themeColor="text1"/>
                <w:sz w:val="24"/>
                <w:szCs w:val="28"/>
              </w:rPr>
            </w:pPr>
            <w:r w:rsidRPr="00CE2012">
              <w:rPr>
                <w:rFonts w:ascii="仿宋" w:eastAsia="仿宋" w:hAnsi="仿宋" w:cs="宋体" w:hint="eastAsia"/>
                <w:color w:val="000000" w:themeColor="text1"/>
                <w:sz w:val="24"/>
                <w:szCs w:val="28"/>
                <w:lang w:val="zh-CN"/>
              </w:rPr>
              <w:t>+</w:t>
            </w:r>
            <w:r w:rsidR="008D2BCA" w:rsidRPr="008D51A0">
              <w:rPr>
                <w:rFonts w:ascii="仿宋" w:eastAsia="仿宋" w:hAnsi="仿宋" w:cs="宋体"/>
                <w:color w:val="000000" w:themeColor="text1"/>
                <w:sz w:val="24"/>
                <w:szCs w:val="28"/>
              </w:rPr>
              <w:t>10</w:t>
            </w:r>
            <w:r w:rsidR="008D2BCA" w:rsidRPr="008D51A0">
              <w:rPr>
                <w:rFonts w:ascii="仿宋" w:eastAsia="仿宋" w:hAnsi="仿宋" w:cs="宋体" w:hint="eastAsia"/>
                <w:color w:val="000000" w:themeColor="text1"/>
                <w:sz w:val="24"/>
                <w:szCs w:val="28"/>
              </w:rPr>
              <w:t>分</w:t>
            </w:r>
          </w:p>
        </w:tc>
      </w:tr>
      <w:tr w:rsidR="00AE09FE" w:rsidRPr="008D51A0" w:rsidTr="008D51A0">
        <w:trPr>
          <w:jc w:val="center"/>
        </w:trPr>
        <w:tc>
          <w:tcPr>
            <w:tcW w:w="6232" w:type="dxa"/>
          </w:tcPr>
          <w:p w:rsidR="00167C61" w:rsidRPr="006D4E06" w:rsidRDefault="009664DD"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hint="eastAsia"/>
                <w:sz w:val="24"/>
                <w:szCs w:val="28"/>
                <w:lang w:val="zh-CN"/>
              </w:rPr>
              <w:t>每台机器人起点区5秒内无法启动</w:t>
            </w:r>
          </w:p>
        </w:tc>
        <w:tc>
          <w:tcPr>
            <w:tcW w:w="2099"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rPr>
            </w:pPr>
            <w:r w:rsidRPr="008D51A0">
              <w:rPr>
                <w:rFonts w:ascii="仿宋" w:eastAsia="仿宋" w:hAnsi="仿宋" w:cs="宋体" w:hint="eastAsia"/>
                <w:color w:val="000000" w:themeColor="text1"/>
                <w:sz w:val="24"/>
                <w:szCs w:val="28"/>
              </w:rPr>
              <w:t>0分</w:t>
            </w:r>
          </w:p>
        </w:tc>
      </w:tr>
      <w:tr w:rsidR="00AE09FE" w:rsidRPr="008D51A0" w:rsidTr="008D51A0">
        <w:trPr>
          <w:jc w:val="center"/>
        </w:trPr>
        <w:tc>
          <w:tcPr>
            <w:tcW w:w="6232" w:type="dxa"/>
          </w:tcPr>
          <w:p w:rsidR="00167C61" w:rsidRPr="006D4E06" w:rsidRDefault="008D2BCA" w:rsidP="008D51A0">
            <w:pPr>
              <w:autoSpaceDE w:val="0"/>
              <w:autoSpaceDN w:val="0"/>
              <w:spacing w:line="360" w:lineRule="auto"/>
              <w:jc w:val="center"/>
              <w:rPr>
                <w:rFonts w:ascii="仿宋" w:eastAsia="仿宋" w:hAnsi="仿宋" w:cs="宋体"/>
                <w:sz w:val="24"/>
                <w:szCs w:val="28"/>
              </w:rPr>
            </w:pPr>
            <w:r w:rsidRPr="006D4E06">
              <w:rPr>
                <w:rFonts w:ascii="仿宋" w:eastAsia="仿宋" w:hAnsi="仿宋" w:cs="宋体" w:hint="eastAsia"/>
                <w:sz w:val="24"/>
                <w:szCs w:val="28"/>
                <w:lang w:val="zh-CN"/>
              </w:rPr>
              <w:t>机器</w:t>
            </w:r>
            <w:r w:rsidRPr="006D4E06">
              <w:rPr>
                <w:rFonts w:ascii="仿宋" w:eastAsia="仿宋" w:hAnsi="仿宋" w:cs="宋体"/>
                <w:sz w:val="24"/>
                <w:szCs w:val="28"/>
                <w:lang w:val="zh-CN"/>
              </w:rPr>
              <w:t>人不符合</w:t>
            </w:r>
            <w:r w:rsidRPr="006D4E06">
              <w:rPr>
                <w:rFonts w:ascii="仿宋" w:eastAsia="仿宋" w:hAnsi="仿宋" w:cs="宋体" w:hint="eastAsia"/>
                <w:sz w:val="24"/>
                <w:szCs w:val="28"/>
                <w:lang w:val="zh-CN"/>
              </w:rPr>
              <w:t>尺寸要求</w:t>
            </w:r>
          </w:p>
        </w:tc>
        <w:tc>
          <w:tcPr>
            <w:tcW w:w="2099" w:type="dxa"/>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rPr>
            </w:pPr>
            <w:r w:rsidRPr="008D51A0">
              <w:rPr>
                <w:rFonts w:ascii="仿宋" w:eastAsia="仿宋" w:hAnsi="仿宋" w:cs="宋体" w:hint="eastAsia"/>
                <w:color w:val="000000" w:themeColor="text1"/>
                <w:sz w:val="24"/>
                <w:szCs w:val="28"/>
              </w:rPr>
              <w:t>-5分</w:t>
            </w:r>
          </w:p>
        </w:tc>
      </w:tr>
      <w:tr w:rsidR="00AE09FE" w:rsidRPr="008D51A0" w:rsidTr="008D51A0">
        <w:trPr>
          <w:trHeight w:val="209"/>
          <w:jc w:val="center"/>
        </w:trPr>
        <w:tc>
          <w:tcPr>
            <w:tcW w:w="6232" w:type="dxa"/>
            <w:vAlign w:val="center"/>
          </w:tcPr>
          <w:p w:rsidR="00167C61" w:rsidRPr="006D4E06" w:rsidRDefault="008D2BCA" w:rsidP="008D51A0">
            <w:pPr>
              <w:autoSpaceDE w:val="0"/>
              <w:autoSpaceDN w:val="0"/>
              <w:spacing w:line="360" w:lineRule="auto"/>
              <w:jc w:val="center"/>
              <w:rPr>
                <w:rFonts w:ascii="仿宋" w:eastAsia="仿宋" w:hAnsi="仿宋" w:cs="宋体"/>
                <w:sz w:val="24"/>
                <w:szCs w:val="28"/>
                <w:lang w:val="zh-CN"/>
              </w:rPr>
            </w:pPr>
            <w:r w:rsidRPr="006D4E06">
              <w:rPr>
                <w:rFonts w:ascii="仿宋" w:eastAsia="仿宋" w:hAnsi="仿宋" w:cs="宋体" w:hint="eastAsia"/>
                <w:sz w:val="24"/>
                <w:szCs w:val="28"/>
                <w:lang w:val="zh-CN"/>
              </w:rPr>
              <w:t>取消</w:t>
            </w:r>
            <w:r w:rsidRPr="006D4E06">
              <w:rPr>
                <w:rFonts w:ascii="仿宋" w:eastAsia="仿宋" w:hAnsi="仿宋" w:cs="宋体"/>
                <w:sz w:val="24"/>
                <w:szCs w:val="28"/>
                <w:lang w:val="zh-CN"/>
              </w:rPr>
              <w:t>比赛资格</w:t>
            </w:r>
          </w:p>
        </w:tc>
        <w:tc>
          <w:tcPr>
            <w:tcW w:w="2099" w:type="dxa"/>
            <w:vAlign w:val="center"/>
          </w:tcPr>
          <w:p w:rsidR="00167C61" w:rsidRPr="008D51A0" w:rsidRDefault="008D2BCA" w:rsidP="008D51A0">
            <w:pPr>
              <w:autoSpaceDE w:val="0"/>
              <w:autoSpaceDN w:val="0"/>
              <w:spacing w:line="360" w:lineRule="auto"/>
              <w:jc w:val="center"/>
              <w:rPr>
                <w:rFonts w:ascii="仿宋" w:eastAsia="仿宋" w:hAnsi="仿宋" w:cs="宋体"/>
                <w:color w:val="000000" w:themeColor="text1"/>
                <w:sz w:val="24"/>
                <w:szCs w:val="28"/>
                <w:lang w:val="zh-CN"/>
              </w:rPr>
            </w:pPr>
            <w:r w:rsidRPr="008D51A0">
              <w:rPr>
                <w:rFonts w:ascii="仿宋" w:eastAsia="仿宋" w:hAnsi="仿宋" w:cs="宋体" w:hint="eastAsia"/>
                <w:color w:val="000000" w:themeColor="text1"/>
                <w:sz w:val="24"/>
                <w:szCs w:val="28"/>
                <w:lang w:val="zh-CN"/>
              </w:rPr>
              <w:t>无</w:t>
            </w:r>
            <w:r w:rsidRPr="008D51A0">
              <w:rPr>
                <w:rFonts w:ascii="仿宋" w:eastAsia="仿宋" w:hAnsi="仿宋" w:cs="宋体"/>
                <w:color w:val="000000" w:themeColor="text1"/>
                <w:sz w:val="24"/>
                <w:szCs w:val="28"/>
                <w:lang w:val="zh-CN"/>
              </w:rPr>
              <w:t>成绩</w:t>
            </w:r>
          </w:p>
        </w:tc>
      </w:tr>
      <w:tr w:rsidR="00AE09FE" w:rsidRPr="008D51A0" w:rsidTr="008D51A0">
        <w:trPr>
          <w:trHeight w:val="209"/>
          <w:jc w:val="center"/>
        </w:trPr>
        <w:tc>
          <w:tcPr>
            <w:tcW w:w="8331" w:type="dxa"/>
            <w:gridSpan w:val="2"/>
            <w:vAlign w:val="center"/>
          </w:tcPr>
          <w:p w:rsidR="00167C61" w:rsidRPr="006D4E06" w:rsidRDefault="009664DD" w:rsidP="00BE6A1C">
            <w:pPr>
              <w:autoSpaceDE w:val="0"/>
              <w:autoSpaceDN w:val="0"/>
              <w:spacing w:line="360" w:lineRule="auto"/>
              <w:rPr>
                <w:rFonts w:ascii="仿宋" w:eastAsia="仿宋" w:hAnsi="仿宋" w:cs="宋体"/>
                <w:sz w:val="24"/>
                <w:szCs w:val="28"/>
                <w:lang w:val="zh-CN"/>
              </w:rPr>
            </w:pPr>
            <w:r w:rsidRPr="006D4E06">
              <w:rPr>
                <w:rFonts w:ascii="仿宋" w:eastAsia="仿宋" w:hAnsi="仿宋" w:cs="宋体" w:hint="eastAsia"/>
                <w:sz w:val="24"/>
                <w:szCs w:val="28"/>
              </w:rPr>
              <w:t>说明：1.规定竞赛时长内只完成部分任务，按实际完成的任务计算得分。2.越野1号机器人和越野2号机器人每轮得分独立计算。3.每轮总得分＝越野1号机器人得分+越野2号机器人得分。4.取两轮比赛得分多的一次计为比赛最终成绩，成绩高者排名靠前，若成绩相同，用时少者排名靠前。</w:t>
            </w:r>
          </w:p>
        </w:tc>
      </w:tr>
    </w:tbl>
    <w:p w:rsidR="00167C61" w:rsidRPr="008D51A0" w:rsidRDefault="008D2BCA" w:rsidP="008D51A0">
      <w:pPr>
        <w:pStyle w:val="1"/>
        <w:spacing w:beforeLines="0" w:before="0" w:afterLines="0" w:after="0"/>
        <w:jc w:val="left"/>
        <w:rPr>
          <w:color w:val="000000" w:themeColor="text1"/>
        </w:rPr>
      </w:pPr>
      <w:bookmarkStart w:id="20" w:name="_Toc527974497"/>
      <w:bookmarkStart w:id="21" w:name="_Toc529179482"/>
      <w:bookmarkEnd w:id="19"/>
      <w:r w:rsidRPr="008D51A0">
        <w:rPr>
          <w:rFonts w:hint="eastAsia"/>
          <w:color w:val="000000" w:themeColor="text1"/>
        </w:rPr>
        <w:t>八、相关说明</w:t>
      </w:r>
      <w:bookmarkEnd w:id="20"/>
      <w:bookmarkEnd w:id="21"/>
    </w:p>
    <w:p w:rsidR="00167C61" w:rsidRPr="00AE09FE"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hint="eastAsia"/>
          <w:color w:val="000000" w:themeColor="text1"/>
          <w:sz w:val="28"/>
          <w:szCs w:val="28"/>
        </w:rPr>
        <w:t>1.每位选手限参加一个赛项，严禁重复、虚假报名，一经发现或举报，将取消比赛资格。未在竞赛时间内参加比赛视为弃权。</w:t>
      </w:r>
    </w:p>
    <w:p w:rsidR="00167C61" w:rsidRPr="00C809E7" w:rsidRDefault="008D2BCA">
      <w:pPr>
        <w:ind w:firstLineChars="200" w:firstLine="560"/>
        <w:rPr>
          <w:rFonts w:ascii="仿宋" w:eastAsia="仿宋" w:hAnsi="仿宋" w:cs="宋体"/>
          <w:color w:val="000000" w:themeColor="text1"/>
          <w:sz w:val="28"/>
          <w:szCs w:val="28"/>
        </w:rPr>
      </w:pPr>
      <w:r w:rsidRPr="00AE09FE">
        <w:rPr>
          <w:rFonts w:ascii="仿宋" w:eastAsia="仿宋" w:hAnsi="仿宋" w:cs="宋体"/>
          <w:color w:val="000000" w:themeColor="text1"/>
          <w:sz w:val="28"/>
          <w:szCs w:val="28"/>
        </w:rPr>
        <w:lastRenderedPageBreak/>
        <w:t>2</w:t>
      </w:r>
      <w:r w:rsidRPr="00AE09FE">
        <w:rPr>
          <w:rFonts w:ascii="仿宋" w:eastAsia="仿宋" w:hAnsi="仿宋" w:cs="宋体" w:hint="eastAsia"/>
          <w:color w:val="000000" w:themeColor="text1"/>
          <w:sz w:val="28"/>
          <w:szCs w:val="28"/>
        </w:rPr>
        <w:t>.</w:t>
      </w:r>
      <w:r w:rsidRPr="00C809E7">
        <w:rPr>
          <w:rFonts w:ascii="仿宋" w:eastAsia="仿宋" w:hAnsi="仿宋" w:cs="宋体" w:hint="eastAsia"/>
          <w:color w:val="000000" w:themeColor="text1"/>
          <w:sz w:val="28"/>
          <w:szCs w:val="28"/>
        </w:rPr>
        <w:t>本规则是实施裁判工作的依据，在竞赛过程中裁判有最终裁定权。</w:t>
      </w:r>
      <w:r w:rsidRPr="00AE09FE">
        <w:rPr>
          <w:rFonts w:ascii="仿宋" w:eastAsia="仿宋" w:hAnsi="仿宋" w:cs="宋体" w:hint="eastAsia"/>
          <w:color w:val="000000" w:themeColor="text1"/>
          <w:sz w:val="28"/>
          <w:szCs w:val="28"/>
        </w:rPr>
        <w:t>凡是规则中没有说明的事项由裁判组决定。</w:t>
      </w:r>
    </w:p>
    <w:p w:rsidR="00167C61" w:rsidRPr="00C809E7" w:rsidRDefault="008D2BCA" w:rsidP="00C809E7">
      <w:pPr>
        <w:ind w:firstLineChars="200" w:firstLine="560"/>
        <w:rPr>
          <w:rFonts w:ascii="仿宋" w:eastAsia="仿宋" w:hAnsi="仿宋" w:cs="宋体"/>
          <w:color w:val="000000" w:themeColor="text1"/>
          <w:sz w:val="28"/>
          <w:szCs w:val="28"/>
        </w:rPr>
      </w:pPr>
      <w:r w:rsidRPr="00AE09FE">
        <w:rPr>
          <w:rFonts w:ascii="仿宋" w:eastAsia="仿宋" w:hAnsi="仿宋" w:cs="宋体"/>
          <w:color w:val="000000" w:themeColor="text1"/>
          <w:sz w:val="28"/>
          <w:szCs w:val="28"/>
        </w:rPr>
        <w:t>3</w:t>
      </w:r>
      <w:r w:rsidRPr="00AE09FE">
        <w:rPr>
          <w:rFonts w:ascii="仿宋" w:eastAsia="仿宋" w:hAnsi="仿宋" w:cs="宋体" w:hint="eastAsia"/>
          <w:color w:val="000000" w:themeColor="text1"/>
          <w:sz w:val="28"/>
          <w:szCs w:val="28"/>
        </w:rPr>
        <w:t>.</w:t>
      </w:r>
      <w:r w:rsidR="009C61E8" w:rsidRPr="00C809E7">
        <w:rPr>
          <w:rFonts w:ascii="仿宋" w:eastAsia="仿宋" w:hAnsi="仿宋" w:cs="宋体" w:hint="eastAsia"/>
          <w:color w:val="000000" w:themeColor="text1"/>
          <w:sz w:val="28"/>
          <w:szCs w:val="28"/>
        </w:rPr>
        <w:t>授予赛项全国决赛各组别一等奖第</w:t>
      </w:r>
      <w:r w:rsidR="00BE6A1C">
        <w:rPr>
          <w:rFonts w:ascii="仿宋" w:eastAsia="仿宋" w:hAnsi="仿宋" w:cs="宋体" w:hint="eastAsia"/>
          <w:color w:val="000000" w:themeColor="text1"/>
          <w:sz w:val="28"/>
          <w:szCs w:val="28"/>
        </w:rPr>
        <w:t>一</w:t>
      </w:r>
      <w:r w:rsidR="009C61E8" w:rsidRPr="00C809E7">
        <w:rPr>
          <w:rFonts w:ascii="仿宋" w:eastAsia="仿宋" w:hAnsi="仿宋" w:cs="宋体" w:hint="eastAsia"/>
          <w:color w:val="000000" w:themeColor="text1"/>
          <w:sz w:val="28"/>
          <w:szCs w:val="28"/>
        </w:rPr>
        <w:t>名“恩欧希教育信息化发明创新奖”。</w:t>
      </w:r>
    </w:p>
    <w:sectPr w:rsidR="00167C61" w:rsidRPr="00C809E7" w:rsidSect="008D51A0">
      <w:headerReference w:type="default" r:id="rId19"/>
      <w:footerReference w:type="default" r:id="rId20"/>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51F" w:rsidRDefault="008F051F">
      <w:r>
        <w:separator/>
      </w:r>
    </w:p>
  </w:endnote>
  <w:endnote w:type="continuationSeparator" w:id="0">
    <w:p w:rsidR="008F051F" w:rsidRDefault="008F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sdtPr>
    <w:sdtEndPr/>
    <w:sdtContent>
      <w:p w:rsidR="00167C61" w:rsidRDefault="008D2BCA">
        <w:pPr>
          <w:pStyle w:val="a6"/>
          <w:jc w:val="center"/>
        </w:pPr>
        <w:r>
          <w:fldChar w:fldCharType="begin"/>
        </w:r>
        <w:r>
          <w:instrText>PAGE   \* MERGEFORMAT</w:instrText>
        </w:r>
        <w:r>
          <w:fldChar w:fldCharType="separate"/>
        </w:r>
        <w:r w:rsidR="006D4E06" w:rsidRPr="006D4E06">
          <w:rPr>
            <w:noProof/>
            <w:lang w:val="zh-CN"/>
          </w:rPr>
          <w:t>-</w:t>
        </w:r>
        <w:r w:rsidR="006D4E06">
          <w:rPr>
            <w:noProof/>
          </w:rPr>
          <w:t xml:space="preserve"> 9 -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51F" w:rsidRDefault="008F051F">
      <w:r>
        <w:separator/>
      </w:r>
    </w:p>
  </w:footnote>
  <w:footnote w:type="continuationSeparator" w:id="0">
    <w:p w:rsidR="008F051F" w:rsidRDefault="008F05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C61" w:rsidRDefault="005973EF">
    <w:pPr>
      <w:pStyle w:val="a7"/>
      <w:pBdr>
        <w:bottom w:val="none" w:sz="0" w:space="0" w:color="auto"/>
      </w:pBdr>
      <w:jc w:val="left"/>
      <w:textAlignment w:val="center"/>
    </w:pPr>
    <w:r>
      <w:rPr>
        <w:noProof/>
        <w:kern w:val="0"/>
      </w:rPr>
      <w:drawing>
        <wp:inline distT="0" distB="0" distL="0" distR="0" wp14:anchorId="0E3E8742" wp14:editId="0FD7A3A8">
          <wp:extent cx="25717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5973EF">
      <w:rPr>
        <w:rFonts w:ascii="仿宋" w:eastAsia="仿宋" w:hAnsi="仿宋" w:hint="eastAsia"/>
        <w:noProof/>
        <w:kern w:val="0"/>
        <w:sz w:val="21"/>
        <w:szCs w:val="21"/>
      </w:rPr>
      <w:t xml:space="preserve">第十七届NOC大赛 </w:t>
    </w:r>
    <w:r w:rsidR="008D2BCA" w:rsidRPr="005973EF">
      <w:rPr>
        <w:rFonts w:ascii="仿宋" w:eastAsia="仿宋" w:hAnsi="仿宋" w:cs="Calibri" w:hint="eastAsia"/>
        <w:sz w:val="21"/>
        <w:szCs w:val="21"/>
      </w:rPr>
      <w:t>智能</w:t>
    </w:r>
    <w:r w:rsidR="008D2BCA" w:rsidRPr="005973EF">
      <w:rPr>
        <w:rFonts w:ascii="仿宋" w:eastAsia="仿宋" w:hAnsi="仿宋" w:cs="Calibri"/>
        <w:sz w:val="21"/>
        <w:szCs w:val="21"/>
      </w:rPr>
      <w:t>竞技类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CC"/>
    <w:rsid w:val="00001E32"/>
    <w:rsid w:val="00002D25"/>
    <w:rsid w:val="000039D5"/>
    <w:rsid w:val="00006794"/>
    <w:rsid w:val="00014E4F"/>
    <w:rsid w:val="00017EF7"/>
    <w:rsid w:val="00020C3D"/>
    <w:rsid w:val="00021125"/>
    <w:rsid w:val="00022431"/>
    <w:rsid w:val="000426AE"/>
    <w:rsid w:val="00056198"/>
    <w:rsid w:val="00066261"/>
    <w:rsid w:val="00071387"/>
    <w:rsid w:val="00072942"/>
    <w:rsid w:val="000730A9"/>
    <w:rsid w:val="000A1562"/>
    <w:rsid w:val="000A2C29"/>
    <w:rsid w:val="000A4024"/>
    <w:rsid w:val="000A69EB"/>
    <w:rsid w:val="000B52FB"/>
    <w:rsid w:val="000C1A55"/>
    <w:rsid w:val="000D13A6"/>
    <w:rsid w:val="000D3DA2"/>
    <w:rsid w:val="000D47FA"/>
    <w:rsid w:val="000E179C"/>
    <w:rsid w:val="000E1B28"/>
    <w:rsid w:val="000E2BB3"/>
    <w:rsid w:val="000E4B1F"/>
    <w:rsid w:val="00100635"/>
    <w:rsid w:val="0010368A"/>
    <w:rsid w:val="00103D55"/>
    <w:rsid w:val="00105B3B"/>
    <w:rsid w:val="001177E1"/>
    <w:rsid w:val="001245F3"/>
    <w:rsid w:val="00133F08"/>
    <w:rsid w:val="00134800"/>
    <w:rsid w:val="0014024C"/>
    <w:rsid w:val="00142841"/>
    <w:rsid w:val="0015482C"/>
    <w:rsid w:val="00160DB1"/>
    <w:rsid w:val="00161DC2"/>
    <w:rsid w:val="00163DC8"/>
    <w:rsid w:val="0016484D"/>
    <w:rsid w:val="00167C61"/>
    <w:rsid w:val="00181406"/>
    <w:rsid w:val="00182ED4"/>
    <w:rsid w:val="00184147"/>
    <w:rsid w:val="00187B27"/>
    <w:rsid w:val="00195042"/>
    <w:rsid w:val="001B1B2E"/>
    <w:rsid w:val="001B1E0B"/>
    <w:rsid w:val="001C49D8"/>
    <w:rsid w:val="001D1EBB"/>
    <w:rsid w:val="001D2C6D"/>
    <w:rsid w:val="001D6147"/>
    <w:rsid w:val="001F15F1"/>
    <w:rsid w:val="00214312"/>
    <w:rsid w:val="00217AF4"/>
    <w:rsid w:val="0022469B"/>
    <w:rsid w:val="00234872"/>
    <w:rsid w:val="00252C71"/>
    <w:rsid w:val="00254351"/>
    <w:rsid w:val="00263F4D"/>
    <w:rsid w:val="002769F3"/>
    <w:rsid w:val="00280B2D"/>
    <w:rsid w:val="00281D54"/>
    <w:rsid w:val="002914EF"/>
    <w:rsid w:val="00291E80"/>
    <w:rsid w:val="00295EBE"/>
    <w:rsid w:val="002A7FCF"/>
    <w:rsid w:val="002B0584"/>
    <w:rsid w:val="002B37D0"/>
    <w:rsid w:val="002B730A"/>
    <w:rsid w:val="002C0AD4"/>
    <w:rsid w:val="002C1792"/>
    <w:rsid w:val="002C2096"/>
    <w:rsid w:val="002C23AD"/>
    <w:rsid w:val="002E0778"/>
    <w:rsid w:val="002E0EC7"/>
    <w:rsid w:val="002F40D8"/>
    <w:rsid w:val="002F4632"/>
    <w:rsid w:val="002F5AA9"/>
    <w:rsid w:val="002F75C5"/>
    <w:rsid w:val="00303838"/>
    <w:rsid w:val="00307EC5"/>
    <w:rsid w:val="00312697"/>
    <w:rsid w:val="00312D1E"/>
    <w:rsid w:val="00316FF8"/>
    <w:rsid w:val="00327212"/>
    <w:rsid w:val="003302D0"/>
    <w:rsid w:val="00344830"/>
    <w:rsid w:val="0035451F"/>
    <w:rsid w:val="00355BA5"/>
    <w:rsid w:val="0035627B"/>
    <w:rsid w:val="00360513"/>
    <w:rsid w:val="00361442"/>
    <w:rsid w:val="00387BFE"/>
    <w:rsid w:val="0039346D"/>
    <w:rsid w:val="003953F4"/>
    <w:rsid w:val="00396A94"/>
    <w:rsid w:val="003A01A6"/>
    <w:rsid w:val="003B1454"/>
    <w:rsid w:val="003B6E87"/>
    <w:rsid w:val="003D6346"/>
    <w:rsid w:val="003D640A"/>
    <w:rsid w:val="003E6E54"/>
    <w:rsid w:val="003F2093"/>
    <w:rsid w:val="003F3A13"/>
    <w:rsid w:val="003F4021"/>
    <w:rsid w:val="004025B8"/>
    <w:rsid w:val="004030CA"/>
    <w:rsid w:val="00407B29"/>
    <w:rsid w:val="00410994"/>
    <w:rsid w:val="004176C0"/>
    <w:rsid w:val="004210CF"/>
    <w:rsid w:val="004259A3"/>
    <w:rsid w:val="00431ECF"/>
    <w:rsid w:val="00433BD0"/>
    <w:rsid w:val="004430EA"/>
    <w:rsid w:val="00445D9C"/>
    <w:rsid w:val="00447322"/>
    <w:rsid w:val="00455497"/>
    <w:rsid w:val="0046047C"/>
    <w:rsid w:val="00463F93"/>
    <w:rsid w:val="00467072"/>
    <w:rsid w:val="004712FE"/>
    <w:rsid w:val="00473D01"/>
    <w:rsid w:val="004760E0"/>
    <w:rsid w:val="00482D84"/>
    <w:rsid w:val="00483055"/>
    <w:rsid w:val="00483500"/>
    <w:rsid w:val="00483721"/>
    <w:rsid w:val="0048625F"/>
    <w:rsid w:val="00492BA2"/>
    <w:rsid w:val="00494E6D"/>
    <w:rsid w:val="004B0B38"/>
    <w:rsid w:val="004B4DBB"/>
    <w:rsid w:val="004B7C7A"/>
    <w:rsid w:val="004C2F66"/>
    <w:rsid w:val="004C51E7"/>
    <w:rsid w:val="004C7403"/>
    <w:rsid w:val="004F607D"/>
    <w:rsid w:val="004F6A36"/>
    <w:rsid w:val="00513FE4"/>
    <w:rsid w:val="00527E66"/>
    <w:rsid w:val="00530718"/>
    <w:rsid w:val="0054435A"/>
    <w:rsid w:val="00551955"/>
    <w:rsid w:val="00552D14"/>
    <w:rsid w:val="005558D7"/>
    <w:rsid w:val="005622F0"/>
    <w:rsid w:val="0056324D"/>
    <w:rsid w:val="005639DF"/>
    <w:rsid w:val="005663C2"/>
    <w:rsid w:val="00572932"/>
    <w:rsid w:val="00584DAD"/>
    <w:rsid w:val="00586B43"/>
    <w:rsid w:val="005915D6"/>
    <w:rsid w:val="005940DD"/>
    <w:rsid w:val="005973EF"/>
    <w:rsid w:val="005B6516"/>
    <w:rsid w:val="005C0FA7"/>
    <w:rsid w:val="005C4662"/>
    <w:rsid w:val="005C6E9D"/>
    <w:rsid w:val="005D0095"/>
    <w:rsid w:val="005D4B2D"/>
    <w:rsid w:val="005D4E81"/>
    <w:rsid w:val="005D53AD"/>
    <w:rsid w:val="005D6DED"/>
    <w:rsid w:val="005E1101"/>
    <w:rsid w:val="005E2CAE"/>
    <w:rsid w:val="005E2DBA"/>
    <w:rsid w:val="005E4110"/>
    <w:rsid w:val="005F5114"/>
    <w:rsid w:val="005F5637"/>
    <w:rsid w:val="005F7551"/>
    <w:rsid w:val="00611DCC"/>
    <w:rsid w:val="00614008"/>
    <w:rsid w:val="00614ACF"/>
    <w:rsid w:val="006200BA"/>
    <w:rsid w:val="006276EE"/>
    <w:rsid w:val="00630AF8"/>
    <w:rsid w:val="006316A0"/>
    <w:rsid w:val="00631AD7"/>
    <w:rsid w:val="00643302"/>
    <w:rsid w:val="006477AA"/>
    <w:rsid w:val="00656E82"/>
    <w:rsid w:val="00662FA6"/>
    <w:rsid w:val="00663814"/>
    <w:rsid w:val="00663B1A"/>
    <w:rsid w:val="0067483E"/>
    <w:rsid w:val="00685378"/>
    <w:rsid w:val="00685FA7"/>
    <w:rsid w:val="00690BEB"/>
    <w:rsid w:val="006955BC"/>
    <w:rsid w:val="0069571F"/>
    <w:rsid w:val="006A70B6"/>
    <w:rsid w:val="006B0418"/>
    <w:rsid w:val="006B3AF5"/>
    <w:rsid w:val="006C294D"/>
    <w:rsid w:val="006D006B"/>
    <w:rsid w:val="006D4E06"/>
    <w:rsid w:val="006D5016"/>
    <w:rsid w:val="006D5A38"/>
    <w:rsid w:val="006D7187"/>
    <w:rsid w:val="006D7189"/>
    <w:rsid w:val="006D71AB"/>
    <w:rsid w:val="006F0CBE"/>
    <w:rsid w:val="006F32A2"/>
    <w:rsid w:val="006F76E7"/>
    <w:rsid w:val="007047B4"/>
    <w:rsid w:val="007152BF"/>
    <w:rsid w:val="00740663"/>
    <w:rsid w:val="00740BC3"/>
    <w:rsid w:val="007639EF"/>
    <w:rsid w:val="00764136"/>
    <w:rsid w:val="007651D3"/>
    <w:rsid w:val="00766F3A"/>
    <w:rsid w:val="00770417"/>
    <w:rsid w:val="007706B2"/>
    <w:rsid w:val="007757FC"/>
    <w:rsid w:val="007761D3"/>
    <w:rsid w:val="00782083"/>
    <w:rsid w:val="00782CEA"/>
    <w:rsid w:val="00790C8B"/>
    <w:rsid w:val="00790FC6"/>
    <w:rsid w:val="007944EC"/>
    <w:rsid w:val="00795FC4"/>
    <w:rsid w:val="007A4D56"/>
    <w:rsid w:val="007A4F68"/>
    <w:rsid w:val="007B30EA"/>
    <w:rsid w:val="007B486E"/>
    <w:rsid w:val="007B4B6A"/>
    <w:rsid w:val="007C06B1"/>
    <w:rsid w:val="007C667B"/>
    <w:rsid w:val="007D12B0"/>
    <w:rsid w:val="007D7291"/>
    <w:rsid w:val="007E331B"/>
    <w:rsid w:val="007F033A"/>
    <w:rsid w:val="008013DF"/>
    <w:rsid w:val="008075AC"/>
    <w:rsid w:val="00807E9A"/>
    <w:rsid w:val="00813FA0"/>
    <w:rsid w:val="00814AA3"/>
    <w:rsid w:val="008155B2"/>
    <w:rsid w:val="00825574"/>
    <w:rsid w:val="00834EE0"/>
    <w:rsid w:val="00836C1E"/>
    <w:rsid w:val="00845CA9"/>
    <w:rsid w:val="0085300B"/>
    <w:rsid w:val="00853087"/>
    <w:rsid w:val="008554AF"/>
    <w:rsid w:val="00862533"/>
    <w:rsid w:val="00867E50"/>
    <w:rsid w:val="008809A5"/>
    <w:rsid w:val="00885AA6"/>
    <w:rsid w:val="008921DF"/>
    <w:rsid w:val="008A0E0D"/>
    <w:rsid w:val="008A41E4"/>
    <w:rsid w:val="008C7A5D"/>
    <w:rsid w:val="008D2BCA"/>
    <w:rsid w:val="008D51A0"/>
    <w:rsid w:val="008D58BF"/>
    <w:rsid w:val="008E04A4"/>
    <w:rsid w:val="008E0835"/>
    <w:rsid w:val="008E17AA"/>
    <w:rsid w:val="008E27CC"/>
    <w:rsid w:val="008F051F"/>
    <w:rsid w:val="008F09E0"/>
    <w:rsid w:val="008F0F88"/>
    <w:rsid w:val="008F1347"/>
    <w:rsid w:val="009027F3"/>
    <w:rsid w:val="00911366"/>
    <w:rsid w:val="009136B8"/>
    <w:rsid w:val="0092531C"/>
    <w:rsid w:val="00941552"/>
    <w:rsid w:val="00947CF0"/>
    <w:rsid w:val="0095255B"/>
    <w:rsid w:val="00963018"/>
    <w:rsid w:val="009660FC"/>
    <w:rsid w:val="009664DD"/>
    <w:rsid w:val="00972F39"/>
    <w:rsid w:val="009A3BD2"/>
    <w:rsid w:val="009A773B"/>
    <w:rsid w:val="009B207F"/>
    <w:rsid w:val="009B7895"/>
    <w:rsid w:val="009C61E8"/>
    <w:rsid w:val="009C7953"/>
    <w:rsid w:val="009E29DF"/>
    <w:rsid w:val="009E727A"/>
    <w:rsid w:val="009F6D8B"/>
    <w:rsid w:val="009F7C6A"/>
    <w:rsid w:val="00A0354A"/>
    <w:rsid w:val="00A06C4D"/>
    <w:rsid w:val="00A1497D"/>
    <w:rsid w:val="00A31962"/>
    <w:rsid w:val="00A3694B"/>
    <w:rsid w:val="00A55E23"/>
    <w:rsid w:val="00A57C46"/>
    <w:rsid w:val="00A73FAF"/>
    <w:rsid w:val="00A81E96"/>
    <w:rsid w:val="00A85A90"/>
    <w:rsid w:val="00A8605F"/>
    <w:rsid w:val="00A91601"/>
    <w:rsid w:val="00A93FA3"/>
    <w:rsid w:val="00A965BF"/>
    <w:rsid w:val="00AA5256"/>
    <w:rsid w:val="00AB2A11"/>
    <w:rsid w:val="00AB387D"/>
    <w:rsid w:val="00AB410F"/>
    <w:rsid w:val="00AB7B27"/>
    <w:rsid w:val="00AC0417"/>
    <w:rsid w:val="00AC28A7"/>
    <w:rsid w:val="00AC429A"/>
    <w:rsid w:val="00AD1FC2"/>
    <w:rsid w:val="00AE09FE"/>
    <w:rsid w:val="00AE280B"/>
    <w:rsid w:val="00AE7BBA"/>
    <w:rsid w:val="00AE7EC1"/>
    <w:rsid w:val="00AF00D3"/>
    <w:rsid w:val="00AF1AF0"/>
    <w:rsid w:val="00AF24A2"/>
    <w:rsid w:val="00AF7636"/>
    <w:rsid w:val="00B03D5E"/>
    <w:rsid w:val="00B1472A"/>
    <w:rsid w:val="00B23C01"/>
    <w:rsid w:val="00B26628"/>
    <w:rsid w:val="00B32373"/>
    <w:rsid w:val="00B41685"/>
    <w:rsid w:val="00B4479C"/>
    <w:rsid w:val="00B53C4A"/>
    <w:rsid w:val="00B5480F"/>
    <w:rsid w:val="00B56896"/>
    <w:rsid w:val="00B72E78"/>
    <w:rsid w:val="00B74C8A"/>
    <w:rsid w:val="00B75FFA"/>
    <w:rsid w:val="00B76A76"/>
    <w:rsid w:val="00B80E60"/>
    <w:rsid w:val="00B81576"/>
    <w:rsid w:val="00B905D6"/>
    <w:rsid w:val="00B90FC2"/>
    <w:rsid w:val="00B943B4"/>
    <w:rsid w:val="00BA0A93"/>
    <w:rsid w:val="00BA4999"/>
    <w:rsid w:val="00BB5EA1"/>
    <w:rsid w:val="00BC4375"/>
    <w:rsid w:val="00BC7ED2"/>
    <w:rsid w:val="00BD067E"/>
    <w:rsid w:val="00BD4404"/>
    <w:rsid w:val="00BD6EAC"/>
    <w:rsid w:val="00BD74DE"/>
    <w:rsid w:val="00BE3D4A"/>
    <w:rsid w:val="00BE6A1C"/>
    <w:rsid w:val="00BF32A6"/>
    <w:rsid w:val="00BF352A"/>
    <w:rsid w:val="00BF724C"/>
    <w:rsid w:val="00C1008F"/>
    <w:rsid w:val="00C22B35"/>
    <w:rsid w:val="00C2767B"/>
    <w:rsid w:val="00C32626"/>
    <w:rsid w:val="00C33AF8"/>
    <w:rsid w:val="00C34592"/>
    <w:rsid w:val="00C529E3"/>
    <w:rsid w:val="00C52C31"/>
    <w:rsid w:val="00C5625E"/>
    <w:rsid w:val="00C57159"/>
    <w:rsid w:val="00C6003C"/>
    <w:rsid w:val="00C72AFB"/>
    <w:rsid w:val="00C766E6"/>
    <w:rsid w:val="00C809E7"/>
    <w:rsid w:val="00C813B7"/>
    <w:rsid w:val="00C84C5A"/>
    <w:rsid w:val="00C925DD"/>
    <w:rsid w:val="00CA5993"/>
    <w:rsid w:val="00CC2D0B"/>
    <w:rsid w:val="00CC5766"/>
    <w:rsid w:val="00CC6987"/>
    <w:rsid w:val="00CD056C"/>
    <w:rsid w:val="00CD12E2"/>
    <w:rsid w:val="00CD4B1A"/>
    <w:rsid w:val="00CD5854"/>
    <w:rsid w:val="00CE13B0"/>
    <w:rsid w:val="00CE17B2"/>
    <w:rsid w:val="00CE2012"/>
    <w:rsid w:val="00CE48A9"/>
    <w:rsid w:val="00CE6220"/>
    <w:rsid w:val="00CE642A"/>
    <w:rsid w:val="00CF3E67"/>
    <w:rsid w:val="00CF56AF"/>
    <w:rsid w:val="00CF5E4C"/>
    <w:rsid w:val="00CF7B04"/>
    <w:rsid w:val="00D167CF"/>
    <w:rsid w:val="00D347F1"/>
    <w:rsid w:val="00D34E3E"/>
    <w:rsid w:val="00D51B6E"/>
    <w:rsid w:val="00D51F21"/>
    <w:rsid w:val="00D5268A"/>
    <w:rsid w:val="00D53E75"/>
    <w:rsid w:val="00D54445"/>
    <w:rsid w:val="00D6476B"/>
    <w:rsid w:val="00D6509C"/>
    <w:rsid w:val="00D67516"/>
    <w:rsid w:val="00D70EC1"/>
    <w:rsid w:val="00D76985"/>
    <w:rsid w:val="00D826C1"/>
    <w:rsid w:val="00D92ED0"/>
    <w:rsid w:val="00D9414A"/>
    <w:rsid w:val="00D94271"/>
    <w:rsid w:val="00DA3084"/>
    <w:rsid w:val="00DB245D"/>
    <w:rsid w:val="00DB4A2E"/>
    <w:rsid w:val="00DC0B83"/>
    <w:rsid w:val="00DC273D"/>
    <w:rsid w:val="00DD28C9"/>
    <w:rsid w:val="00DE2901"/>
    <w:rsid w:val="00DE2BDA"/>
    <w:rsid w:val="00DE5F54"/>
    <w:rsid w:val="00E126BA"/>
    <w:rsid w:val="00E23D14"/>
    <w:rsid w:val="00E2569E"/>
    <w:rsid w:val="00E26CFE"/>
    <w:rsid w:val="00E33D76"/>
    <w:rsid w:val="00E37496"/>
    <w:rsid w:val="00E43BBD"/>
    <w:rsid w:val="00E4789B"/>
    <w:rsid w:val="00E55B6E"/>
    <w:rsid w:val="00E56939"/>
    <w:rsid w:val="00E57EE4"/>
    <w:rsid w:val="00E57F15"/>
    <w:rsid w:val="00E61539"/>
    <w:rsid w:val="00E61BC0"/>
    <w:rsid w:val="00E73915"/>
    <w:rsid w:val="00E748BE"/>
    <w:rsid w:val="00E77F6D"/>
    <w:rsid w:val="00EB127F"/>
    <w:rsid w:val="00EC5F29"/>
    <w:rsid w:val="00ED0BD9"/>
    <w:rsid w:val="00ED24C6"/>
    <w:rsid w:val="00ED38B9"/>
    <w:rsid w:val="00ED7D5B"/>
    <w:rsid w:val="00F01473"/>
    <w:rsid w:val="00F024A5"/>
    <w:rsid w:val="00F1291A"/>
    <w:rsid w:val="00F13DF9"/>
    <w:rsid w:val="00F165FB"/>
    <w:rsid w:val="00F170BD"/>
    <w:rsid w:val="00F3169F"/>
    <w:rsid w:val="00F3455B"/>
    <w:rsid w:val="00F50308"/>
    <w:rsid w:val="00F50996"/>
    <w:rsid w:val="00F526B4"/>
    <w:rsid w:val="00F637F3"/>
    <w:rsid w:val="00F723E0"/>
    <w:rsid w:val="00F725A8"/>
    <w:rsid w:val="00F75EC9"/>
    <w:rsid w:val="00F83638"/>
    <w:rsid w:val="00F968AA"/>
    <w:rsid w:val="00FA5F70"/>
    <w:rsid w:val="00FB2B95"/>
    <w:rsid w:val="00FB34F5"/>
    <w:rsid w:val="00FB54A4"/>
    <w:rsid w:val="00FC1992"/>
    <w:rsid w:val="00FE3168"/>
    <w:rsid w:val="00FE44EC"/>
    <w:rsid w:val="00FE7B46"/>
    <w:rsid w:val="00FE7F3A"/>
    <w:rsid w:val="00FF0154"/>
    <w:rsid w:val="00FF718D"/>
    <w:rsid w:val="0ECE4524"/>
    <w:rsid w:val="11143FB0"/>
    <w:rsid w:val="14C41ACF"/>
    <w:rsid w:val="33D24E28"/>
    <w:rsid w:val="422D5012"/>
    <w:rsid w:val="42A6431D"/>
    <w:rsid w:val="4CB21CCC"/>
    <w:rsid w:val="532A5F7B"/>
    <w:rsid w:val="55E11784"/>
    <w:rsid w:val="5F620C8B"/>
    <w:rsid w:val="710729C5"/>
    <w:rsid w:val="76A35364"/>
    <w:rsid w:val="774502E4"/>
    <w:rsid w:val="7BDC7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annotation subject" w:semiHidden="0"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Lines="100" w:before="100" w:afterLines="100" w:after="100"/>
      <w:jc w:val="center"/>
      <w:outlineLvl w:val="0"/>
    </w:pPr>
    <w:rPr>
      <w:rFonts w:eastAsia="仿宋"/>
      <w:b/>
      <w:bCs/>
      <w:kern w:val="44"/>
      <w:sz w:val="30"/>
      <w:szCs w:val="44"/>
    </w:rPr>
  </w:style>
  <w:style w:type="paragraph" w:styleId="2">
    <w:name w:val="heading 2"/>
    <w:basedOn w:val="a"/>
    <w:next w:val="a"/>
    <w:link w:val="2Char"/>
    <w:uiPriority w:val="9"/>
    <w:qFormat/>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30">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rPr>
  </w:style>
  <w:style w:type="paragraph" w:styleId="a8">
    <w:name w:val="Normal (Web)"/>
    <w:basedOn w:val="a"/>
    <w:uiPriority w:val="99"/>
    <w:qFormat/>
    <w:pPr>
      <w:widowControl/>
      <w:spacing w:before="100" w:beforeAutospacing="1" w:after="100" w:afterAutospacing="1" w:line="276" w:lineRule="auto"/>
      <w:jc w:val="left"/>
    </w:pPr>
    <w:rPr>
      <w:rFonts w:ascii="宋体" w:hAnsi="宋体"/>
      <w:color w:val="6600CC"/>
      <w:kern w:val="0"/>
      <w:sz w:val="24"/>
      <w:lang w:eastAsia="en-US" w:bidi="en-US"/>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rPr>
      <w:rFonts w:ascii="Calibri" w:eastAsia="宋体" w:hAnsi="Calibri" w:cs="Times New Roman"/>
      <w:sz w:val="18"/>
      <w:szCs w:val="18"/>
    </w:rPr>
  </w:style>
  <w:style w:type="character" w:customStyle="1" w:styleId="Char1">
    <w:name w:val="批注框文本 Char"/>
    <w:basedOn w:val="a0"/>
    <w:link w:val="a5"/>
    <w:uiPriority w:val="99"/>
    <w:semiHidden/>
    <w:qFormat/>
    <w:rPr>
      <w:rFonts w:ascii="Calibri" w:eastAsia="宋体" w:hAnsi="Calibri" w:cs="Times New Roman"/>
      <w:sz w:val="18"/>
      <w:szCs w:val="18"/>
    </w:rPr>
  </w:style>
  <w:style w:type="character" w:customStyle="1" w:styleId="1Char">
    <w:name w:val="标题 1 Char"/>
    <w:basedOn w:val="a0"/>
    <w:link w:val="1"/>
    <w:uiPriority w:val="9"/>
    <w:qFormat/>
    <w:rPr>
      <w:rFonts w:ascii="Calibri" w:eastAsia="仿宋" w:hAnsi="Calibri" w:cs="Times New Roman"/>
      <w:b/>
      <w:bCs/>
      <w:kern w:val="44"/>
      <w:sz w:val="30"/>
      <w:szCs w:val="44"/>
    </w:rPr>
  </w:style>
  <w:style w:type="character" w:customStyle="1" w:styleId="2Char">
    <w:name w:val="标题 2 Char"/>
    <w:basedOn w:val="a0"/>
    <w:link w:val="2"/>
    <w:uiPriority w:val="9"/>
    <w:qFormat/>
    <w:rPr>
      <w:rFonts w:ascii="Calibri Light" w:eastAsia="仿宋" w:hAnsi="Calibri Light" w:cstheme="majorBidi"/>
      <w:b/>
      <w:bCs/>
      <w:sz w:val="30"/>
      <w:szCs w:val="32"/>
    </w:rPr>
  </w:style>
  <w:style w:type="character" w:customStyle="1" w:styleId="3Char">
    <w:name w:val="标题 3 Char"/>
    <w:basedOn w:val="a0"/>
    <w:link w:val="3"/>
    <w:uiPriority w:val="9"/>
    <w:rPr>
      <w:rFonts w:ascii="Calibri" w:eastAsia="仿宋" w:hAnsi="Calibri" w:cs="Times New Roman"/>
      <w:b/>
      <w:bCs/>
      <w:sz w:val="28"/>
      <w:szCs w:val="32"/>
    </w:rPr>
  </w:style>
  <w:style w:type="paragraph" w:styleId="ac">
    <w:name w:val="List Paragraph"/>
    <w:basedOn w:val="a"/>
    <w:uiPriority w:val="34"/>
    <w:qFormat/>
    <w:pPr>
      <w:ind w:firstLineChars="200" w:firstLine="420"/>
    </w:pPr>
  </w:style>
  <w:style w:type="paragraph" w:customStyle="1" w:styleId="11">
    <w:name w:val="列出段落1"/>
    <w:basedOn w:val="a"/>
    <w:unhideWhenUsed/>
    <w:qFormat/>
    <w:pPr>
      <w:widowControl/>
      <w:spacing w:after="200" w:line="276" w:lineRule="auto"/>
      <w:ind w:firstLineChars="200" w:firstLine="420"/>
      <w:jc w:val="left"/>
    </w:pPr>
    <w:rPr>
      <w:rFonts w:eastAsia="Calibri" w:hint="eastAsia"/>
      <w:kern w:val="0"/>
      <w:sz w:val="22"/>
      <w:lang w:eastAsia="en-US" w:bidi="en-US"/>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paragraph" w:customStyle="1" w:styleId="TOC1">
    <w:name w:val="TOC 标题1"/>
    <w:basedOn w:val="1"/>
    <w:next w:val="a"/>
    <w:uiPriority w:val="39"/>
    <w:unhideWhenUsed/>
    <w:qFormat/>
    <w:pPr>
      <w:spacing w:beforeLines="0" w:before="340" w:afterLines="0" w:after="330" w:line="578" w:lineRule="auto"/>
      <w:jc w:val="both"/>
      <w:outlineLvl w:val="9"/>
    </w:pPr>
    <w:rPr>
      <w:rFonts w:eastAsia="宋体"/>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annotation subject" w:semiHidden="0"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Lines="100" w:before="100" w:afterLines="100" w:after="100"/>
      <w:jc w:val="center"/>
      <w:outlineLvl w:val="0"/>
    </w:pPr>
    <w:rPr>
      <w:rFonts w:eastAsia="仿宋"/>
      <w:b/>
      <w:bCs/>
      <w:kern w:val="44"/>
      <w:sz w:val="30"/>
      <w:szCs w:val="44"/>
    </w:rPr>
  </w:style>
  <w:style w:type="paragraph" w:styleId="2">
    <w:name w:val="heading 2"/>
    <w:basedOn w:val="a"/>
    <w:next w:val="a"/>
    <w:link w:val="2Char"/>
    <w:uiPriority w:val="9"/>
    <w:qFormat/>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30">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rPr>
  </w:style>
  <w:style w:type="paragraph" w:styleId="a8">
    <w:name w:val="Normal (Web)"/>
    <w:basedOn w:val="a"/>
    <w:uiPriority w:val="99"/>
    <w:qFormat/>
    <w:pPr>
      <w:widowControl/>
      <w:spacing w:before="100" w:beforeAutospacing="1" w:after="100" w:afterAutospacing="1" w:line="276" w:lineRule="auto"/>
      <w:jc w:val="left"/>
    </w:pPr>
    <w:rPr>
      <w:rFonts w:ascii="宋体" w:hAnsi="宋体"/>
      <w:color w:val="6600CC"/>
      <w:kern w:val="0"/>
      <w:sz w:val="24"/>
      <w:lang w:eastAsia="en-US" w:bidi="en-US"/>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rFonts w:ascii="Calibri" w:eastAsia="宋体" w:hAnsi="Calibri" w:cs="Times New Roman"/>
      <w:sz w:val="18"/>
      <w:szCs w:val="18"/>
    </w:rPr>
  </w:style>
  <w:style w:type="character" w:customStyle="1" w:styleId="Char2">
    <w:name w:val="页脚 Char"/>
    <w:basedOn w:val="a0"/>
    <w:link w:val="a6"/>
    <w:uiPriority w:val="99"/>
    <w:rPr>
      <w:rFonts w:ascii="Calibri" w:eastAsia="宋体" w:hAnsi="Calibri" w:cs="Times New Roman"/>
      <w:sz w:val="18"/>
      <w:szCs w:val="18"/>
    </w:rPr>
  </w:style>
  <w:style w:type="character" w:customStyle="1" w:styleId="Char1">
    <w:name w:val="批注框文本 Char"/>
    <w:basedOn w:val="a0"/>
    <w:link w:val="a5"/>
    <w:uiPriority w:val="99"/>
    <w:semiHidden/>
    <w:qFormat/>
    <w:rPr>
      <w:rFonts w:ascii="Calibri" w:eastAsia="宋体" w:hAnsi="Calibri" w:cs="Times New Roman"/>
      <w:sz w:val="18"/>
      <w:szCs w:val="18"/>
    </w:rPr>
  </w:style>
  <w:style w:type="character" w:customStyle="1" w:styleId="1Char">
    <w:name w:val="标题 1 Char"/>
    <w:basedOn w:val="a0"/>
    <w:link w:val="1"/>
    <w:uiPriority w:val="9"/>
    <w:qFormat/>
    <w:rPr>
      <w:rFonts w:ascii="Calibri" w:eastAsia="仿宋" w:hAnsi="Calibri" w:cs="Times New Roman"/>
      <w:b/>
      <w:bCs/>
      <w:kern w:val="44"/>
      <w:sz w:val="30"/>
      <w:szCs w:val="44"/>
    </w:rPr>
  </w:style>
  <w:style w:type="character" w:customStyle="1" w:styleId="2Char">
    <w:name w:val="标题 2 Char"/>
    <w:basedOn w:val="a0"/>
    <w:link w:val="2"/>
    <w:uiPriority w:val="9"/>
    <w:qFormat/>
    <w:rPr>
      <w:rFonts w:ascii="Calibri Light" w:eastAsia="仿宋" w:hAnsi="Calibri Light" w:cstheme="majorBidi"/>
      <w:b/>
      <w:bCs/>
      <w:sz w:val="30"/>
      <w:szCs w:val="32"/>
    </w:rPr>
  </w:style>
  <w:style w:type="character" w:customStyle="1" w:styleId="3Char">
    <w:name w:val="标题 3 Char"/>
    <w:basedOn w:val="a0"/>
    <w:link w:val="3"/>
    <w:uiPriority w:val="9"/>
    <w:rPr>
      <w:rFonts w:ascii="Calibri" w:eastAsia="仿宋" w:hAnsi="Calibri" w:cs="Times New Roman"/>
      <w:b/>
      <w:bCs/>
      <w:sz w:val="28"/>
      <w:szCs w:val="32"/>
    </w:rPr>
  </w:style>
  <w:style w:type="paragraph" w:styleId="ac">
    <w:name w:val="List Paragraph"/>
    <w:basedOn w:val="a"/>
    <w:uiPriority w:val="34"/>
    <w:qFormat/>
    <w:pPr>
      <w:ind w:firstLineChars="200" w:firstLine="420"/>
    </w:pPr>
  </w:style>
  <w:style w:type="paragraph" w:customStyle="1" w:styleId="11">
    <w:name w:val="列出段落1"/>
    <w:basedOn w:val="a"/>
    <w:unhideWhenUsed/>
    <w:qFormat/>
    <w:pPr>
      <w:widowControl/>
      <w:spacing w:after="200" w:line="276" w:lineRule="auto"/>
      <w:ind w:firstLineChars="200" w:firstLine="420"/>
      <w:jc w:val="left"/>
    </w:pPr>
    <w:rPr>
      <w:rFonts w:eastAsia="Calibri" w:hint="eastAsia"/>
      <w:kern w:val="0"/>
      <w:sz w:val="22"/>
      <w:lang w:eastAsia="en-US" w:bidi="en-US"/>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qFormat/>
    <w:rPr>
      <w:rFonts w:ascii="Calibri" w:eastAsia="宋体" w:hAnsi="Calibri" w:cs="Times New Roman"/>
      <w:b/>
      <w:bCs/>
    </w:rPr>
  </w:style>
  <w:style w:type="paragraph" w:customStyle="1" w:styleId="TOC1">
    <w:name w:val="TOC 标题1"/>
    <w:basedOn w:val="1"/>
    <w:next w:val="a"/>
    <w:uiPriority w:val="39"/>
    <w:unhideWhenUsed/>
    <w:qFormat/>
    <w:pPr>
      <w:spacing w:beforeLines="0" w:before="340" w:afterLines="0" w:after="330" w:line="578" w:lineRule="auto"/>
      <w:jc w:val="both"/>
      <w:outlineLvl w:val="9"/>
    </w:pPr>
    <w:rPr>
      <w:rFonts w:eastAsia="宋体"/>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7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72C24-B634-4B07-B379-9E5D8426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yinyue1</dc:creator>
  <cp:lastModifiedBy>yinyue1</cp:lastModifiedBy>
  <cp:revision>4</cp:revision>
  <cp:lastPrinted>2018-11-20T05:47:00Z</cp:lastPrinted>
  <dcterms:created xsi:type="dcterms:W3CDTF">2019-05-21T05:43:00Z</dcterms:created>
  <dcterms:modified xsi:type="dcterms:W3CDTF">2019-05-21T08:43:00Z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