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r>
        <w:rPr/>
        <w:t>.</w:t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61213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561204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41.8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rPr>
          <w:b/>
          <w:b/>
        </w:rPr>
      </w:pPr>
      <w:r>
        <w:rPr>
          <w:b/>
        </w:rPr>
        <w:t>Portada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>
          <w:b/>
        </w:rPr>
        <w:t>Asignatura:</w:t>
      </w:r>
      <w:r>
        <w:rPr/>
        <w:t xml:space="preserve"> </w:t>
      </w:r>
      <w:r>
        <w:rPr>
          <w:b/>
        </w:rPr>
        <w:t>Habilidades Socioemocionales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>
          <w:b/>
        </w:rPr>
        <w:t>Título del trabajo:</w:t>
      </w:r>
      <w:r>
        <w:rPr/>
        <w:t xml:space="preserve"> Proyecto de Apoyo Económico para Campers en Campuslands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>
          <w:b/>
        </w:rPr>
        <w:t>Integrantes:</w:t>
      </w:r>
      <w:r>
        <w:rPr/>
        <w:t xml:space="preserve"> </w:t>
      </w:r>
    </w:p>
    <w:p>
      <w:pPr>
        <w:pStyle w:val="Normal1"/>
        <w:numPr>
          <w:ilvl w:val="0"/>
          <w:numId w:val="0"/>
        </w:numPr>
        <w:spacing w:before="0" w:after="0"/>
        <w:ind w:left="360" w:hanging="0"/>
        <w:rPr/>
      </w:pPr>
      <w:bookmarkStart w:id="0" w:name="docs-internal-guid-b8d89216-7fff-03b7-54"/>
      <w:bookmarkEnd w:id="0"/>
      <w:r>
        <w:rPr>
          <w:rFonts w:ascii="Aptos" w:hAnsi="Apto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- Andres Felipe</w:t>
      </w:r>
    </w:p>
    <w:p>
      <w:pPr>
        <w:pStyle w:val="Normal1"/>
        <w:numPr>
          <w:ilvl w:val="0"/>
          <w:numId w:val="0"/>
        </w:numPr>
        <w:spacing w:before="0" w:after="0"/>
        <w:ind w:left="360" w:hanging="0"/>
        <w:rPr/>
      </w:pPr>
      <w:r>
        <w:rPr>
          <w:rFonts w:ascii="Aptos" w:hAnsi="Apto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- Adrian Bayona</w:t>
      </w:r>
    </w:p>
    <w:p>
      <w:pPr>
        <w:pStyle w:val="Normal1"/>
        <w:numPr>
          <w:ilvl w:val="0"/>
          <w:numId w:val="0"/>
        </w:numPr>
        <w:spacing w:before="0" w:after="0"/>
        <w:ind w:left="360" w:hanging="0"/>
        <w:rPr/>
      </w:pPr>
      <w:r>
        <w:rPr>
          <w:rFonts w:ascii="Aptos" w:hAnsi="Apto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- Juan David</w:t>
      </w:r>
    </w:p>
    <w:p>
      <w:pPr>
        <w:pStyle w:val="Normal1"/>
        <w:numPr>
          <w:ilvl w:val="0"/>
          <w:numId w:val="0"/>
        </w:numPr>
        <w:spacing w:before="0" w:after="0"/>
        <w:ind w:left="360" w:hanging="0"/>
        <w:rPr/>
      </w:pPr>
      <w:r>
        <w:rPr>
          <w:rFonts w:ascii="Aptos" w:hAnsi="Apto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- Edwin Leon</w:t>
      </w:r>
    </w:p>
    <w:p>
      <w:pPr>
        <w:pStyle w:val="Normal1"/>
        <w:numPr>
          <w:ilvl w:val="0"/>
          <w:numId w:val="0"/>
        </w:numPr>
        <w:spacing w:before="0" w:after="0"/>
        <w:ind w:left="360" w:hanging="0"/>
        <w:rPr>
          <w:rFonts w:ascii="Aptos" w:hAnsi="Aptos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>
          <w:b/>
        </w:rPr>
        <w:t>Docente:</w:t>
      </w:r>
      <w:r>
        <w:rPr/>
        <w:t xml:space="preserve"> </w:t>
      </w:r>
      <w:bookmarkStart w:id="1" w:name="docs-internal-guid-33cdcee4-7fff-691b-b5"/>
      <w:bookmarkEnd w:id="1"/>
      <w:r>
        <w:rPr>
          <w:rFonts w:ascii="Aptos" w:hAnsi="Aptos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Mayra Lora 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>
          <w:b/>
        </w:rPr>
        <w:t>Lugar:</w:t>
      </w:r>
      <w:r>
        <w:rPr/>
        <w:t xml:space="preserve"> Campuslands, </w:t>
      </w:r>
      <w:r>
        <w:rPr/>
        <w:t>Bucaramanga</w:t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612130" cy="1905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"/>
                        <wps:cNvSpPr/>
                      </wps:nvSpPr>
                      <wps:spPr>
                        <a:xfrm>
                          <a:off x="0" y="0"/>
                          <a:ext cx="561204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41.8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rPr>
          <w:b/>
          <w:b/>
        </w:rPr>
      </w:pPr>
      <w:r>
        <w:rPr>
          <w:b/>
        </w:rPr>
        <w:t>Introducción</w:t>
      </w:r>
    </w:p>
    <w:p>
      <w:pPr>
        <w:pStyle w:val="Normal1"/>
        <w:rPr/>
      </w:pPr>
      <w:r>
        <w:rPr/>
        <w:t>El propósito de este trabajo es presentar la viabilidad y el diseño de un proyecto social que brinde apoyo económico a los Campers de Campuslands, con el fin de facilitar su sostenimiento durante el programa intensivo. Analizaremos las fortalezas, oportunidades, debilidades y amenazas relacionadas con la institución y el contexto de los estudiantes. A partir de esta información, plantearemos estrategias que permitan mejorar el acceso y permanencia de los jóvenes en el programa, apoyando su bienestar y éxito académico. El documento se estructura en cinco partes: introducción, matriz DOFA, análisis de la matriz, objetivos de intervención y conclusiones.</w:t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612130" cy="1905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61204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41.8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rPr>
          <w:b/>
          <w:b/>
        </w:rPr>
      </w:pPr>
      <w:r>
        <w:rPr>
          <w:b/>
        </w:rPr>
        <w:t>Matriz DOFA</w:t>
      </w:r>
    </w:p>
    <w:tbl>
      <w:tblPr>
        <w:tblStyle w:val="Table1"/>
        <w:tblW w:w="88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026"/>
        <w:gridCol w:w="4811"/>
      </w:tblGrid>
      <w:tr>
        <w:trPr>
          <w:tblHeader w:val="true"/>
          <w:trHeight w:val="389" w:hRule="atLeast"/>
        </w:trPr>
        <w:tc>
          <w:tcPr>
            <w:tcW w:w="4026" w:type="dxa"/>
            <w:tcBorders/>
            <w:vAlign w:val="center"/>
          </w:tcPr>
          <w:p>
            <w:pPr>
              <w:pStyle w:val="Normal1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>Fortalezas</w:t>
            </w:r>
          </w:p>
        </w:tc>
        <w:tc>
          <w:tcPr>
            <w:tcW w:w="4811" w:type="dxa"/>
            <w:tcBorders/>
            <w:vAlign w:val="center"/>
          </w:tcPr>
          <w:p>
            <w:pPr>
              <w:pStyle w:val="Normal1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>Oportunidades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1. Programa intensivo con enfoque práctico y alta empleabilidad.</w:t>
            </w:r>
          </w:p>
        </w:tc>
        <w:tc>
          <w:tcPr>
            <w:tcW w:w="4811" w:type="dxa"/>
            <w:tcBorders/>
            <w:vAlign w:val="center"/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1. Alianzas con empresas tecnológicas para empleo y financiamiento.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2. Presencia de becas y opciones de financiamiento.</w:t>
            </w:r>
          </w:p>
        </w:tc>
        <w:tc>
          <w:tcPr>
            <w:tcW w:w="4811" w:type="dxa"/>
            <w:tcBorders/>
            <w:vAlign w:val="center"/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2. Interés creciente en formación tecnológica accesible.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3. Comunidad colaborativa y ambiente presencial 24/7.</w:t>
            </w:r>
          </w:p>
        </w:tc>
        <w:tc>
          <w:tcPr>
            <w:tcW w:w="4811" w:type="dxa"/>
            <w:tcBorders/>
            <w:vAlign w:val="center"/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3. Posibilidad de apoyo de entidades públicas y privadas para proyectos sociales.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tbl>
      <w:tblPr>
        <w:tblStyle w:val="Table2"/>
        <w:tblW w:w="88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309"/>
        <w:gridCol w:w="4528"/>
      </w:tblGrid>
      <w:tr>
        <w:trPr>
          <w:tblHeader w:val="true"/>
        </w:trPr>
        <w:tc>
          <w:tcPr>
            <w:tcW w:w="4309" w:type="dxa"/>
            <w:tcBorders/>
            <w:vAlign w:val="center"/>
          </w:tcPr>
          <w:p>
            <w:pPr>
              <w:pStyle w:val="Normal1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>Debilidades</w:t>
            </w:r>
          </w:p>
        </w:tc>
        <w:tc>
          <w:tcPr>
            <w:tcW w:w="4528" w:type="dxa"/>
            <w:tcBorders/>
            <w:vAlign w:val="center"/>
          </w:tcPr>
          <w:p>
            <w:pPr>
              <w:pStyle w:val="Normal1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>Amenazas</w:t>
            </w:r>
          </w:p>
        </w:tc>
      </w:tr>
      <w:tr>
        <w:trPr/>
        <w:tc>
          <w:tcPr>
            <w:tcW w:w="4309" w:type="dxa"/>
            <w:tcBorders/>
            <w:vAlign w:val="center"/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1. Alta exigencia académica e intensidad que puede generar abandono.</w:t>
            </w:r>
          </w:p>
        </w:tc>
        <w:tc>
          <w:tcPr>
            <w:tcW w:w="4528" w:type="dxa"/>
            <w:tcBorders/>
            <w:vAlign w:val="center"/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1. Dificultad para que algunos estudiantes financien su sostenimiento.</w:t>
            </w:r>
          </w:p>
        </w:tc>
      </w:tr>
      <w:tr>
        <w:trPr/>
        <w:tc>
          <w:tcPr>
            <w:tcW w:w="4309" w:type="dxa"/>
            <w:tcBorders/>
            <w:vAlign w:val="center"/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2. Limitada flexibilidad para estudiar y trabajar simultáneamente.</w:t>
            </w:r>
          </w:p>
        </w:tc>
        <w:tc>
          <w:tcPr>
            <w:tcW w:w="4528" w:type="dxa"/>
            <w:tcBorders/>
            <w:vAlign w:val="center"/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2. Competencia de otros programas educativos y tecnológicos.</w:t>
            </w:r>
          </w:p>
        </w:tc>
      </w:tr>
      <w:tr>
        <w:trPr/>
        <w:tc>
          <w:tcPr>
            <w:tcW w:w="4309" w:type="dxa"/>
            <w:tcBorders/>
            <w:vAlign w:val="center"/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3. Proceso de selección riguroso que puede generar estrés.</w:t>
            </w:r>
          </w:p>
        </w:tc>
        <w:tc>
          <w:tcPr>
            <w:tcW w:w="4528" w:type="dxa"/>
            <w:tcBorders/>
            <w:vAlign w:val="center"/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3. Impacto económico externo (inflación, crisis) que dificulta financiamientos.</w:t>
            </w:r>
          </w:p>
        </w:tc>
      </w:tr>
    </w:tbl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0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rPr>
          <w:b/>
          <w:b/>
        </w:rPr>
      </w:pPr>
      <w:r>
        <w:rPr>
          <w:b/>
        </w:rPr>
        <w:t>Análisis de la Matriz DOFA</w:t>
      </w:r>
    </w:p>
    <w:p>
      <w:pPr>
        <w:pStyle w:val="Normal1"/>
        <w:rPr/>
      </w:pPr>
      <w:r>
        <w:rPr/>
        <w:t>Las fortalezas del programa, como su alta empleabilidad y la comunidad de apoyo, se pueden aprovechar para atraer más aliados que financien un fondo de apoyo económico para los estudiantes. Las oportunidades de alianzas con empresas y entidades públicas pueden facilitar recursos para este proyecto social.</w:t>
      </w:r>
    </w:p>
    <w:p>
      <w:pPr>
        <w:pStyle w:val="Normal1"/>
        <w:rPr/>
      </w:pPr>
      <w:r>
        <w:rPr/>
        <w:t>Sin embargo, las debilidades, como la alta exigencia y poca flexibilidad para trabajar, hacen que muchos Campers enfrenten dificultades económicas que podrían afectar su permanencia. Por eso, es fundamental que el proyecto incluya mecanismos claros para apoyar a quienes más lo necesitan y reducir el riesgo de abandono.</w:t>
      </w:r>
    </w:p>
    <w:p>
      <w:pPr>
        <w:pStyle w:val="Normal1"/>
        <w:rPr/>
      </w:pPr>
      <w:r>
        <w:rPr/>
        <w:t>Las amenazas externas, como la competencia y crisis económicas, pueden dificultar la continuidad del financiamiento, por lo que es necesario diversificar fuentes de apoyo y promover el proyecto para que gane reconocimiento y respaldo amplio.</w:t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612130" cy="1905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561204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41.8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rPr>
          <w:b/>
          <w:b/>
        </w:rPr>
      </w:pPr>
      <w:r>
        <w:rPr>
          <w:b/>
        </w:rPr>
        <w:t>Objetivos de Intervención</w:t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>
          <w:b/>
        </w:rPr>
        <w:t>Objetivo General:</w:t>
      </w:r>
      <w:r>
        <w:rPr/>
        <w:br/>
        <w:t>Diseñar e implementar un programa de apoyo económico para Campers en Campuslands que permita mejorar la permanencia y el bienestar de los estudiantes durante el año intensivo de formación tecnológica.</w:t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>
          <w:b/>
        </w:rPr>
        <w:t>Objetivos Específicos:</w:t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>Crear un fondo de becas o incentivos económicos gestionado con transparencia y eficiencia.</w:t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>Establecer alianzas con empresas, entidades públicas y organizaciones sociales para financiar el programa.</w:t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>Desarrollar un sistema de selección y seguimiento para otorgar el apoyo a los estudiantes con mayores necesidades económicas.</w:t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>Promover la comunicación clara y constante con los Campers para garantizar que conozcan y accedan al apoyo.</w:t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>Evaluar periódicamente el impacto del proyecto en la retención y desempeño académico de los estudiantes.</w:t>
      </w:r>
    </w:p>
    <w:p>
      <w:pPr>
        <w:pStyle w:val="Normal1"/>
        <w:widowControl/>
        <w:bidi w:val="0"/>
        <w:spacing w:lineRule="auto" w:line="276" w:before="0" w:after="160"/>
        <w:jc w:val="left"/>
        <w:rPr/>
      </w:pPr>
      <w:r>
        <w:rPr/>
      </w:r>
    </w:p>
    <w:sectPr>
      <w:type w:val="nextPage"/>
      <w:pgSz w:w="12240" w:h="15840"/>
      <w:pgMar w:left="1701" w:right="1701" w:gutter="0" w:header="0" w:top="1417" w:footer="0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ptos">
    <w:charset w:val="01"/>
    <w:family w:val="auto"/>
    <w:pitch w:val="default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Aptos"/>
        <w:sz w:val="24"/>
        <w:szCs w:val="24"/>
        <w:lang w:val="es-CO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Aptos" w:hAnsi="Aptos" w:eastAsia="Aptos" w:cs="Aptos"/>
      <w:color w:val="auto"/>
      <w:kern w:val="0"/>
      <w:sz w:val="24"/>
      <w:szCs w:val="24"/>
      <w:lang w:val="es-CO" w:eastAsia="zh-CN" w:bidi="hi-IN"/>
    </w:rPr>
  </w:style>
  <w:style w:type="paragraph" w:styleId="Ttulo1">
    <w:name w:val="Heading 1"/>
    <w:basedOn w:val="Normal1"/>
    <w:next w:val="Normal1"/>
    <w:link w:val="Ttulo1Car"/>
    <w:uiPriority w:val="9"/>
    <w:qFormat/>
    <w:rsid w:val="00747289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Ttulo2">
    <w:name w:val="Heading 2"/>
    <w:basedOn w:val="Normal1"/>
    <w:next w:val="Normal1"/>
    <w:link w:val="Ttulo2Car"/>
    <w:uiPriority w:val="9"/>
    <w:semiHidden/>
    <w:unhideWhenUsed/>
    <w:qFormat/>
    <w:rsid w:val="00747289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Ttulo3">
    <w:name w:val="Heading 3"/>
    <w:basedOn w:val="Normal1"/>
    <w:next w:val="Normal1"/>
    <w:link w:val="Ttulo3Car"/>
    <w:uiPriority w:val="9"/>
    <w:semiHidden/>
    <w:unhideWhenUsed/>
    <w:qFormat/>
    <w:rsid w:val="0074728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Ttulo4">
    <w:name w:val="Heading 4"/>
    <w:basedOn w:val="Normal1"/>
    <w:next w:val="Normal1"/>
    <w:link w:val="Ttulo4Car"/>
    <w:uiPriority w:val="9"/>
    <w:semiHidden/>
    <w:unhideWhenUsed/>
    <w:qFormat/>
    <w:rsid w:val="0074728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Ttulo5">
    <w:name w:val="Heading 5"/>
    <w:basedOn w:val="Normal1"/>
    <w:next w:val="Normal1"/>
    <w:link w:val="Ttulo5Car"/>
    <w:uiPriority w:val="9"/>
    <w:semiHidden/>
    <w:unhideWhenUsed/>
    <w:qFormat/>
    <w:rsid w:val="0074728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Ttulo6">
    <w:name w:val="Heading 6"/>
    <w:basedOn w:val="Normal1"/>
    <w:next w:val="Normal1"/>
    <w:link w:val="Ttulo6Car"/>
    <w:uiPriority w:val="9"/>
    <w:semiHidden/>
    <w:unhideWhenUsed/>
    <w:qFormat/>
    <w:rsid w:val="0074728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Ttulo7">
    <w:name w:val="Heading 7"/>
    <w:basedOn w:val="Normal1"/>
    <w:next w:val="Normal1"/>
    <w:link w:val="Ttulo7Car"/>
    <w:uiPriority w:val="9"/>
    <w:semiHidden/>
    <w:unhideWhenUsed/>
    <w:qFormat/>
    <w:rsid w:val="0074728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Ttulo8">
    <w:name w:val="Heading 8"/>
    <w:basedOn w:val="Normal1"/>
    <w:next w:val="Normal1"/>
    <w:link w:val="Ttulo8Car"/>
    <w:uiPriority w:val="9"/>
    <w:semiHidden/>
    <w:unhideWhenUsed/>
    <w:qFormat/>
    <w:rsid w:val="0074728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Ttulo9">
    <w:name w:val="Heading 9"/>
    <w:basedOn w:val="Normal1"/>
    <w:next w:val="Normal1"/>
    <w:link w:val="Ttulo9Car"/>
    <w:uiPriority w:val="9"/>
    <w:semiHidden/>
    <w:unhideWhenUsed/>
    <w:qFormat/>
    <w:rsid w:val="0074728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tulo1Car" w:customStyle="1">
    <w:name w:val="Título 1 Car"/>
    <w:basedOn w:val="DefaultParagraphFont"/>
    <w:uiPriority w:val="9"/>
    <w:qFormat/>
    <w:rsid w:val="00747289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Ttulo2Car" w:customStyle="1">
    <w:name w:val="Título 2 Car"/>
    <w:basedOn w:val="DefaultParagraphFont"/>
    <w:uiPriority w:val="9"/>
    <w:semiHidden/>
    <w:qFormat/>
    <w:rsid w:val="00747289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Ttulo3Car" w:customStyle="1">
    <w:name w:val="Título 3 Car"/>
    <w:basedOn w:val="DefaultParagraphFont"/>
    <w:uiPriority w:val="9"/>
    <w:semiHidden/>
    <w:qFormat/>
    <w:rsid w:val="00747289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Ttulo4Car" w:customStyle="1">
    <w:name w:val="Título 4 Car"/>
    <w:basedOn w:val="DefaultParagraphFont"/>
    <w:uiPriority w:val="9"/>
    <w:semiHidden/>
    <w:qFormat/>
    <w:rsid w:val="00747289"/>
    <w:rPr>
      <w:rFonts w:eastAsia="" w:cs="" w:cstheme="majorBidi" w:eastAsiaTheme="majorEastAsia"/>
      <w:i/>
      <w:iCs/>
      <w:color w:val="0F4761" w:themeColor="accent1" w:themeShade="bf"/>
    </w:rPr>
  </w:style>
  <w:style w:type="character" w:styleId="Ttulo5Car" w:customStyle="1">
    <w:name w:val="Título 5 Car"/>
    <w:basedOn w:val="DefaultParagraphFont"/>
    <w:uiPriority w:val="9"/>
    <w:semiHidden/>
    <w:qFormat/>
    <w:rsid w:val="00747289"/>
    <w:rPr>
      <w:rFonts w:eastAsia="" w:cs="" w:cstheme="majorBidi" w:eastAsiaTheme="majorEastAsia"/>
      <w:color w:val="0F4761" w:themeColor="accent1" w:themeShade="bf"/>
    </w:rPr>
  </w:style>
  <w:style w:type="character" w:styleId="Ttulo6Car" w:customStyle="1">
    <w:name w:val="Título 6 Car"/>
    <w:basedOn w:val="DefaultParagraphFont"/>
    <w:uiPriority w:val="9"/>
    <w:semiHidden/>
    <w:qFormat/>
    <w:rsid w:val="00747289"/>
    <w:rPr>
      <w:rFonts w:eastAsia="" w:cs="" w:cstheme="majorBidi" w:eastAsiaTheme="majorEastAsia"/>
      <w:i/>
      <w:iCs/>
      <w:color w:val="595959" w:themeColor="text1" w:themeTint="a6"/>
    </w:rPr>
  </w:style>
  <w:style w:type="character" w:styleId="Ttulo7Car" w:customStyle="1">
    <w:name w:val="Título 7 Car"/>
    <w:basedOn w:val="DefaultParagraphFont"/>
    <w:uiPriority w:val="9"/>
    <w:semiHidden/>
    <w:qFormat/>
    <w:rsid w:val="00747289"/>
    <w:rPr>
      <w:rFonts w:eastAsia="" w:cs="" w:cstheme="majorBidi" w:eastAsiaTheme="majorEastAsia"/>
      <w:color w:val="595959" w:themeColor="text1" w:themeTint="a6"/>
    </w:rPr>
  </w:style>
  <w:style w:type="character" w:styleId="Ttulo8Car" w:customStyle="1">
    <w:name w:val="Título 8 Car"/>
    <w:basedOn w:val="DefaultParagraphFont"/>
    <w:uiPriority w:val="9"/>
    <w:semiHidden/>
    <w:qFormat/>
    <w:rsid w:val="00747289"/>
    <w:rPr>
      <w:rFonts w:eastAsia="" w:cs="" w:cstheme="majorBidi" w:eastAsiaTheme="majorEastAsia"/>
      <w:i/>
      <w:iCs/>
      <w:color w:val="272727" w:themeColor="text1" w:themeTint="d8"/>
    </w:rPr>
  </w:style>
  <w:style w:type="character" w:styleId="Ttulo9Car" w:customStyle="1">
    <w:name w:val="Título 9 Car"/>
    <w:basedOn w:val="DefaultParagraphFont"/>
    <w:uiPriority w:val="9"/>
    <w:semiHidden/>
    <w:qFormat/>
    <w:rsid w:val="00747289"/>
    <w:rPr>
      <w:rFonts w:eastAsia="" w:cs="" w:cstheme="majorBidi" w:eastAsiaTheme="majorEastAsia"/>
      <w:color w:val="272727" w:themeColor="text1" w:themeTint="d8"/>
    </w:rPr>
  </w:style>
  <w:style w:type="character" w:styleId="TtuloCar" w:customStyle="1">
    <w:name w:val="Título Car"/>
    <w:basedOn w:val="DefaultParagraphFont"/>
    <w:uiPriority w:val="10"/>
    <w:qFormat/>
    <w:rsid w:val="00747289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ar" w:customStyle="1">
    <w:name w:val="Subtítulo Car"/>
    <w:basedOn w:val="DefaultParagraphFont"/>
    <w:uiPriority w:val="11"/>
    <w:qFormat/>
    <w:rsid w:val="00747289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CitaCar" w:customStyle="1">
    <w:name w:val="Cita Car"/>
    <w:basedOn w:val="DefaultParagraphFont"/>
    <w:link w:val="Quote"/>
    <w:uiPriority w:val="29"/>
    <w:qFormat/>
    <w:rsid w:val="0074728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47289"/>
    <w:rPr>
      <w:i/>
      <w:iCs/>
      <w:color w:val="0F4761" w:themeColor="accent1" w:themeShade="bf"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7472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7289"/>
    <w:rPr>
      <w:b/>
      <w:bCs/>
      <w:smallCaps/>
      <w:color w:val="0F4761" w:themeColor="accent1" w:themeShade="bf"/>
      <w:spacing w:val="5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160"/>
      <w:jc w:val="left"/>
    </w:pPr>
    <w:rPr>
      <w:rFonts w:ascii="Aptos" w:hAnsi="Aptos" w:eastAsia="Aptos" w:cs="Aptos"/>
      <w:color w:val="auto"/>
      <w:kern w:val="0"/>
      <w:sz w:val="24"/>
      <w:szCs w:val="24"/>
      <w:lang w:val="es-CO" w:eastAsia="zh-CN" w:bidi="hi-IN"/>
    </w:rPr>
  </w:style>
  <w:style w:type="paragraph" w:styleId="Ttulogeneral">
    <w:name w:val="Title"/>
    <w:basedOn w:val="Normal1"/>
    <w:next w:val="Normal1"/>
    <w:link w:val="TtuloCar"/>
    <w:uiPriority w:val="10"/>
    <w:qFormat/>
    <w:rsid w:val="00747289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tulo">
    <w:name w:val="Subtitle"/>
    <w:basedOn w:val="Normal1"/>
    <w:next w:val="Normal1"/>
    <w:link w:val="SubttuloCar"/>
    <w:uiPriority w:val="11"/>
    <w:qFormat/>
    <w:rsid w:val="00747289"/>
    <w:pPr/>
    <w:rPr>
      <w:color w:val="595959"/>
      <w:sz w:val="28"/>
      <w:szCs w:val="28"/>
    </w:rPr>
  </w:style>
  <w:style w:type="paragraph" w:styleId="Quote">
    <w:name w:val="Quote"/>
    <w:basedOn w:val="Normal1"/>
    <w:next w:val="Normal1"/>
    <w:link w:val="CitaCar"/>
    <w:uiPriority w:val="29"/>
    <w:qFormat/>
    <w:rsid w:val="00747289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1"/>
    <w:uiPriority w:val="34"/>
    <w:qFormat/>
    <w:rsid w:val="00747289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1"/>
    <w:next w:val="Normal1"/>
    <w:link w:val="CitadestacadaCar"/>
    <w:uiPriority w:val="30"/>
    <w:qFormat/>
    <w:rsid w:val="00747289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wofSFaTcVHpGxOciYnTwoWyar8g==">CgMxLjA4AHIhMU53RzlHcXREOVpkUm44UjZRUUQ3bXJXUFlZZVRXZ0dv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3</Pages>
  <Words>509</Words>
  <Characters>2998</Characters>
  <CharactersWithSpaces>3450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2025-05-16T11:00:00Z</dcterms:created>
  <dc:creator>Edwin Mauricio Leon Pineda</dc:creator>
  <dc:description/>
  <dc:language>es-CO</dc:language>
  <cp:lastModifiedBy/>
  <dcterms:modified xsi:type="dcterms:W3CDTF">2025-05-19T10:12:08Z</dcterms:modified>
  <cp:revision>1</cp:revision>
  <dc:subject/>
  <dc:title/>
</cp:coreProperties>
</file>