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Эргешов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Midnight Commander и с помощью клавиш со стрелками и Enter перешел в каталог</w:t>
      </w:r>
      <w:r>
        <w:t xml:space="preserve"> </w:t>
      </w:r>
      <w:r>
        <w:t xml:space="preserve">~/work/arch-pc. Затем я нажал F7 и создал каталог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36515"/>
            <wp:effectExtent b="0" l="0" r="0" t="0"/>
            <wp:docPr descr="Figure 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окно Midnight Commander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69967"/>
            <wp:effectExtent b="0" l="0" r="0" t="0"/>
            <wp:docPr descr="Figure 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С использованием команды touch создал файл lab05-1.asm.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17400"/>
            <wp:effectExtent b="0" l="0" r="0" t="0"/>
            <wp:docPr descr="Figure 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touch lab05-1.asm</w:t>
      </w:r>
    </w:p>
    <w:bookmarkEnd w:id="0"/>
    <w:p>
      <w:pPr>
        <w:pStyle w:val="BodyText"/>
      </w:pPr>
      <w:r>
        <w:t xml:space="preserve">Открыл файл для редактирования, нажав клавишу F4, и выбрал редактор mceditor.</w:t>
      </w:r>
      <w:r>
        <w:t xml:space="preserve"> </w:t>
      </w:r>
      <w:r>
        <w:t xml:space="preserve">Затем написал код программы, соответствующий заданию.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55213"/>
            <wp:effectExtent b="0" l="0" r="0" t="0"/>
            <wp:docPr descr="Figure 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Код программы lab05-1.asm</w:t>
      </w:r>
    </w:p>
    <w:bookmarkEnd w:id="0"/>
    <w:p>
      <w:pPr>
        <w:pStyle w:val="BodyText"/>
      </w:pPr>
      <w:r>
        <w:t xml:space="preserve">Чтобы убедиться, что файл содержит написанный код, я открыл его для просмотра, нажав клавишу F3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853374"/>
            <wp:effectExtent b="0" l="0" r="0" t="0"/>
            <wp:docPr descr="Figure 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Проверка кода lab05-1.asm</w:t>
      </w:r>
    </w:p>
    <w:bookmarkEnd w:id="0"/>
    <w:p>
      <w:pPr>
        <w:pStyle w:val="BodyText"/>
      </w:pPr>
      <w:r>
        <w:t xml:space="preserve">Проверил работу программы, выполнив трансляцию файла программы в объектный файл,</w:t>
      </w:r>
      <w:r>
        <w:t xml:space="preserve"> </w:t>
      </w:r>
      <w:r>
        <w:t xml:space="preserve">компоновку объектного файла и получение исполняемого файла.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514017"/>
            <wp:effectExtent b="0" l="0" r="0" t="0"/>
            <wp:docPr descr="Figure 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lab05-1.asm</w:t>
      </w:r>
    </w:p>
    <w:bookmarkEnd w:id="0"/>
    <w:p>
      <w:pPr>
        <w:pStyle w:val="BodyText"/>
      </w:pPr>
      <w:r>
        <w:t xml:space="preserve">Я скачал файл in_out.asm и разместил его в рабочем каталоге.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041132"/>
            <wp:effectExtent b="0" l="0" r="0" t="0"/>
            <wp:docPr descr="Figure 7: Копирование файла in_out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 помощью клавиши F5 я скопировал содержимое файла lab05-1.asm в файл lab05-2.asm.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031427"/>
            <wp:effectExtent b="0" l="0" r="0" t="0"/>
            <wp:docPr descr="Figure 8: Копирование файла lab05-1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Затем я написал код программы lab05-2.asm, используя подпрограммы из внешнего файла</w:t>
      </w:r>
      <w:r>
        <w:t xml:space="preserve"> </w:t>
      </w:r>
      <w:r>
        <w:t xml:space="preserve">in_out.asm. Скомпилировал программу и проверил ее запуск.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4783755" cy="3599848"/>
            <wp:effectExtent b="0" l="0" r="0" t="0"/>
            <wp:docPr descr="Figure 9: Код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lab05-2.asm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088105"/>
            <wp:effectExtent b="0" l="0" r="0" t="0"/>
            <wp:docPr descr="Figure 10: Компиляция и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lab05-2.asm</w:t>
      </w:r>
    </w:p>
    <w:bookmarkEnd w:id="0"/>
    <w:p>
      <w:pPr>
        <w:pStyle w:val="BodyText"/>
      </w:pPr>
      <w:r>
        <w:t xml:space="preserve">В файле lab05-2.asm я заменил вызов подпрограммы sprintLF на sprint.</w:t>
      </w:r>
      <w:r>
        <w:t xml:space="preserve"> </w:t>
      </w:r>
      <w:r>
        <w:t xml:space="preserve">После пересборки исполняемого файла теперь после вывода строки символ</w:t>
      </w:r>
      <w:r>
        <w:t xml:space="preserve"> </w:t>
      </w:r>
      <w:r>
        <w:t xml:space="preserve">перехода на новую строку отсутствует.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667225" cy="3445844"/>
            <wp:effectExtent b="0" l="0" r="0" t="0"/>
            <wp:docPr descr="Figure 11: Код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lab05-2.asm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22039"/>
            <wp:effectExtent b="0" l="0" r="0" t="0"/>
            <wp:docPr descr="Figure 12: Компиляция и запуск программы lab05-2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lab05-2.asm</w:t>
      </w:r>
    </w:p>
    <w:bookmarkEnd w:id="0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внес изменения в код, чтобы программа работала по следующему алгоритму:</w:t>
      </w:r>
      <w:r>
        <w:t xml:space="preserve"> </w:t>
      </w:r>
      <w:r>
        <w:t xml:space="preserve">выводила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считывала строку с клавиатуры; выводила введенную строку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235115" cy="5582652"/>
            <wp:effectExtent b="0" l="0" r="0" t="0"/>
            <wp:docPr descr="Figure 13: Код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58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lab05-3.asm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635081"/>
            <wp:effectExtent b="0" l="0" r="0" t="0"/>
            <wp:docPr descr="Figure 14: Компиляция и запуск программы lab05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lab05-3.asm</w:t>
      </w:r>
    </w:p>
    <w:bookmarkEnd w:id="0"/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</w:t>
      </w:r>
      <w:r>
        <w:t xml:space="preserve"> </w:t>
      </w:r>
      <w:r>
        <w:t xml:space="preserve">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878981" cy="3686475"/>
            <wp:effectExtent b="0" l="0" r="0" t="0"/>
            <wp:docPr descr="Figure 15: Код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lab05-4.asm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245091"/>
            <wp:effectExtent b="0" l="0" r="0" t="0"/>
            <wp:docPr descr="Figure 16: Компиляция и запуск программы lab05-4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5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lab05-4.asm</w:t>
      </w:r>
    </w:p>
    <w:bookmarkEnd w:id="0"/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Эргешов Байрам НКАбд-02-23</dc:creator>
  <dc:language>ru-RU</dc:language>
  <cp:keywords/>
  <dcterms:created xsi:type="dcterms:W3CDTF">2023-11-30T13:28:39Z</dcterms:created>
  <dcterms:modified xsi:type="dcterms:W3CDTF">2023-11-30T13:28:39Z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