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Lora" w:cs="Lora" w:eastAsia="Lora" w:hAnsi="Lora"/>
          <w:color w:val="0b5394"/>
          <w:sz w:val="60"/>
          <w:szCs w:val="60"/>
        </w:rPr>
      </w:pPr>
      <w:bookmarkStart w:colFirst="0" w:colLast="0" w:name="_gjdgxs" w:id="0"/>
      <w:bookmarkEnd w:id="0"/>
      <w:r w:rsidDel="00000000" w:rsidR="00000000" w:rsidRPr="00000000">
        <w:rPr>
          <w:rFonts w:ascii="Lora" w:cs="Lora" w:eastAsia="Lora" w:hAnsi="Lora"/>
          <w:color w:val="0b5394"/>
          <w:sz w:val="60"/>
          <w:szCs w:val="60"/>
          <w:rtl w:val="0"/>
        </w:rPr>
        <w:t xml:space="preserve">Case Report </w:t>
      </w:r>
    </w:p>
    <w:p w:rsidR="00000000" w:rsidDel="00000000" w:rsidP="00000000" w:rsidRDefault="00000000" w:rsidRPr="00000000" w14:paraId="00000002">
      <w:pPr>
        <w:pStyle w:val="Title"/>
        <w:spacing w:line="276" w:lineRule="auto"/>
        <w:rPr>
          <w:rFonts w:ascii="Lora" w:cs="Lora" w:eastAsia="Lora" w:hAnsi="Lora"/>
          <w:color w:val="0b5394"/>
          <w:sz w:val="60"/>
          <w:szCs w:val="60"/>
        </w:rPr>
      </w:pPr>
      <w:r w:rsidDel="00000000" w:rsidR="00000000" w:rsidRPr="00000000">
        <w:rPr>
          <w:rFonts w:ascii="Lora" w:cs="Lora" w:eastAsia="Lora" w:hAnsi="Lora"/>
          <w:color w:val="0b5394"/>
          <w:sz w:val="60"/>
          <w:szCs w:val="60"/>
          <w:rtl w:val="0"/>
        </w:rPr>
        <w:t xml:space="preserve">National Gallery DC</w:t>
      </w:r>
    </w:p>
    <w:p w:rsidR="00000000" w:rsidDel="00000000" w:rsidP="00000000" w:rsidRDefault="00000000" w:rsidRPr="00000000" w14:paraId="00000003">
      <w:pPr>
        <w:pStyle w:val="Heading3"/>
        <w:spacing w:line="276" w:lineRule="auto"/>
        <w:rPr/>
      </w:pPr>
      <w:bookmarkStart w:colFirst="0" w:colLast="0" w:name="_30j0zll" w:id="1"/>
      <w:bookmarkEnd w:id="1"/>
      <w:r w:rsidDel="00000000" w:rsidR="00000000" w:rsidRPr="00000000">
        <w:rPr>
          <w:rtl w:val="0"/>
        </w:rPr>
        <w:t xml:space="preserve">Tracy’s iPhone [2012-07-15-National-Gallery]</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1"/>
        <w:spacing w:line="276" w:lineRule="auto"/>
        <w:rPr/>
      </w:pPr>
      <w:bookmarkStart w:colFirst="0" w:colLast="0" w:name="_1fob9te" w:id="2"/>
      <w:bookmarkEnd w:id="2"/>
      <w:r w:rsidDel="00000000" w:rsidR="00000000" w:rsidRPr="00000000">
        <w:rPr>
          <w:rFonts w:ascii="Lora" w:cs="Lora" w:eastAsia="Lora" w:hAnsi="Lora"/>
          <w:color w:val="0b5394"/>
          <w:sz w:val="72"/>
          <w:szCs w:val="72"/>
          <w:rtl w:val="0"/>
        </w:rPr>
        <w:t xml:space="preserve">Table of Contents</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rPr>
              <w:rFonts w:ascii="Roboto" w:cs="Roboto" w:eastAsia="Roboto" w:hAnsi="Roboto"/>
              <w:color w:val="1155cc"/>
              <w:sz w:val="28"/>
              <w:szCs w:val="28"/>
              <w:u w:val="single"/>
            </w:rPr>
          </w:pPr>
          <w:r w:rsidDel="00000000" w:rsidR="00000000" w:rsidRPr="00000000">
            <w:fldChar w:fldCharType="begin"/>
            <w:instrText xml:space="preserve"> TOC \h \u \z \n </w:instrText>
            <w:fldChar w:fldCharType="separate"/>
          </w:r>
          <w:hyperlink r:id="rId6">
            <w:r w:rsidDel="00000000" w:rsidR="00000000" w:rsidRPr="00000000">
              <w:rPr>
                <w:rFonts w:ascii="Roboto" w:cs="Roboto" w:eastAsia="Roboto" w:hAnsi="Roboto"/>
                <w:color w:val="1155cc"/>
                <w:sz w:val="28"/>
                <w:szCs w:val="28"/>
                <w:u w:val="single"/>
                <w:rtl w:val="0"/>
              </w:rPr>
              <w:t xml:space="preserve">Case Report</w:t>
            </w:r>
          </w:hyperlink>
          <w:r w:rsidDel="00000000" w:rsidR="00000000" w:rsidRPr="00000000">
            <w:rPr>
              <w:rtl w:val="0"/>
            </w:rPr>
          </w:r>
        </w:p>
        <w:p w:rsidR="00000000" w:rsidDel="00000000" w:rsidP="00000000" w:rsidRDefault="00000000" w:rsidRPr="00000000" w14:paraId="00000029">
          <w:pPr>
            <w:spacing w:before="200" w:line="240" w:lineRule="auto"/>
            <w:rPr>
              <w:rFonts w:ascii="Roboto" w:cs="Roboto" w:eastAsia="Roboto" w:hAnsi="Roboto"/>
              <w:color w:val="1155cc"/>
              <w:sz w:val="28"/>
              <w:szCs w:val="28"/>
              <w:u w:val="single"/>
            </w:rPr>
          </w:pPr>
          <w:hyperlink w:anchor="_gjdgxs">
            <w:r w:rsidDel="00000000" w:rsidR="00000000" w:rsidRPr="00000000">
              <w:rPr>
                <w:rFonts w:ascii="Roboto" w:cs="Roboto" w:eastAsia="Roboto" w:hAnsi="Roboto"/>
                <w:color w:val="1155cc"/>
                <w:sz w:val="28"/>
                <w:szCs w:val="28"/>
                <w:u w:val="single"/>
                <w:rtl w:val="0"/>
              </w:rPr>
              <w:t xml:space="preserve">National Gallery DC</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Roboto" w:cs="Roboto" w:eastAsia="Roboto" w:hAnsi="Roboto"/>
              <w:color w:val="1155cc"/>
              <w:sz w:val="28"/>
              <w:szCs w:val="28"/>
              <w:u w:val="single"/>
            </w:rPr>
          </w:pPr>
          <w:hyperlink w:anchor="_30j0zll">
            <w:r w:rsidDel="00000000" w:rsidR="00000000" w:rsidRPr="00000000">
              <w:rPr>
                <w:rFonts w:ascii="Roboto" w:cs="Roboto" w:eastAsia="Roboto" w:hAnsi="Roboto"/>
                <w:color w:val="1155cc"/>
                <w:sz w:val="28"/>
                <w:szCs w:val="28"/>
                <w:u w:val="single"/>
                <w:rtl w:val="0"/>
              </w:rPr>
              <w:t xml:space="preserve">Tracy’s iPhone [2012-07-15-National-Gallery]</w:t>
            </w:r>
          </w:hyperlink>
          <w:r w:rsidDel="00000000" w:rsidR="00000000" w:rsidRPr="00000000">
            <w:rPr>
              <w:rtl w:val="0"/>
            </w:rPr>
          </w:r>
        </w:p>
        <w:p w:rsidR="00000000" w:rsidDel="00000000" w:rsidP="00000000" w:rsidRDefault="00000000" w:rsidRPr="00000000" w14:paraId="0000002B">
          <w:pPr>
            <w:spacing w:before="200" w:line="240" w:lineRule="auto"/>
            <w:rPr>
              <w:rFonts w:ascii="Roboto" w:cs="Roboto" w:eastAsia="Roboto" w:hAnsi="Roboto"/>
              <w:color w:val="1155cc"/>
              <w:sz w:val="28"/>
              <w:szCs w:val="28"/>
              <w:u w:val="single"/>
            </w:rPr>
          </w:pPr>
          <w:hyperlink w:anchor="_1fob9te">
            <w:r w:rsidDel="00000000" w:rsidR="00000000" w:rsidRPr="00000000">
              <w:rPr>
                <w:rFonts w:ascii="Roboto" w:cs="Roboto" w:eastAsia="Roboto" w:hAnsi="Roboto"/>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C">
          <w:pPr>
            <w:spacing w:before="200" w:line="240" w:lineRule="auto"/>
            <w:rPr>
              <w:rFonts w:ascii="Roboto" w:cs="Roboto" w:eastAsia="Roboto" w:hAnsi="Roboto"/>
              <w:color w:val="1155cc"/>
              <w:sz w:val="28"/>
              <w:szCs w:val="28"/>
              <w:u w:val="single"/>
            </w:rPr>
          </w:pPr>
          <w:hyperlink w:anchor="_3znysh7">
            <w:r w:rsidDel="00000000" w:rsidR="00000000" w:rsidRPr="00000000">
              <w:rPr>
                <w:rFonts w:ascii="Roboto" w:cs="Roboto" w:eastAsia="Roboto" w:hAnsi="Roboto"/>
                <w:color w:val="1155cc"/>
                <w:sz w:val="28"/>
                <w:szCs w:val="28"/>
                <w:u w:val="single"/>
                <w:rtl w:val="0"/>
              </w:rPr>
              <w:t xml:space="preserve">Executive Summary</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Roboto" w:cs="Roboto" w:eastAsia="Roboto" w:hAnsi="Roboto"/>
              <w:color w:val="1155cc"/>
              <w:sz w:val="28"/>
              <w:szCs w:val="28"/>
              <w:u w:val="single"/>
            </w:rPr>
          </w:pPr>
          <w:hyperlink w:anchor="_tyjcwt">
            <w:r w:rsidDel="00000000" w:rsidR="00000000" w:rsidRPr="00000000">
              <w:rPr>
                <w:rFonts w:ascii="Roboto" w:cs="Roboto" w:eastAsia="Roboto" w:hAnsi="Roboto"/>
                <w:color w:val="1155cc"/>
                <w:sz w:val="28"/>
                <w:szCs w:val="28"/>
                <w:u w:val="single"/>
                <w:rtl w:val="0"/>
              </w:rPr>
              <w:t xml:space="preserve">Equipment and Tools</w:t>
            </w:r>
          </w:hyperlink>
          <w:r w:rsidDel="00000000" w:rsidR="00000000" w:rsidRPr="00000000">
            <w:rPr>
              <w:rtl w:val="0"/>
            </w:rPr>
          </w:r>
        </w:p>
        <w:p w:rsidR="00000000" w:rsidDel="00000000" w:rsidP="00000000" w:rsidRDefault="00000000" w:rsidRPr="00000000" w14:paraId="0000002E">
          <w:pPr>
            <w:spacing w:before="200" w:line="240" w:lineRule="auto"/>
            <w:rPr>
              <w:rFonts w:ascii="Roboto" w:cs="Roboto" w:eastAsia="Roboto" w:hAnsi="Roboto"/>
              <w:color w:val="1155cc"/>
              <w:sz w:val="28"/>
              <w:szCs w:val="28"/>
              <w:u w:val="single"/>
            </w:rPr>
          </w:pPr>
          <w:hyperlink w:anchor="_3dy6vkm">
            <w:r w:rsidDel="00000000" w:rsidR="00000000" w:rsidRPr="00000000">
              <w:rPr>
                <w:rFonts w:ascii="Roboto" w:cs="Roboto" w:eastAsia="Roboto" w:hAnsi="Roboto"/>
                <w:color w:val="1155cc"/>
                <w:sz w:val="28"/>
                <w:szCs w:val="28"/>
                <w:u w:val="single"/>
                <w:rtl w:val="0"/>
              </w:rPr>
              <w:t xml:space="preserve">Details of Tracy’s iPhone</w:t>
            </w:r>
          </w:hyperlink>
          <w:r w:rsidDel="00000000" w:rsidR="00000000" w:rsidRPr="00000000">
            <w:rPr>
              <w:rtl w:val="0"/>
            </w:rPr>
          </w:r>
        </w:p>
        <w:p w:rsidR="00000000" w:rsidDel="00000000" w:rsidP="00000000" w:rsidRDefault="00000000" w:rsidRPr="00000000" w14:paraId="0000002F">
          <w:pPr>
            <w:spacing w:before="200" w:line="240" w:lineRule="auto"/>
            <w:rPr>
              <w:rFonts w:ascii="Roboto" w:cs="Roboto" w:eastAsia="Roboto" w:hAnsi="Roboto"/>
              <w:color w:val="1155cc"/>
              <w:sz w:val="28"/>
              <w:szCs w:val="28"/>
              <w:u w:val="single"/>
            </w:rPr>
          </w:pPr>
          <w:hyperlink w:anchor="_1t3h5sf">
            <w:r w:rsidDel="00000000" w:rsidR="00000000" w:rsidRPr="00000000">
              <w:rPr>
                <w:rFonts w:ascii="Roboto" w:cs="Roboto" w:eastAsia="Roboto" w:hAnsi="Roboto"/>
                <w:color w:val="1155cc"/>
                <w:sz w:val="28"/>
                <w:szCs w:val="28"/>
                <w:u w:val="single"/>
                <w:rtl w:val="0"/>
              </w:rPr>
              <w:t xml:space="preserve">Evidence to Establish Personas</w:t>
            </w:r>
          </w:hyperlink>
          <w:r w:rsidDel="00000000" w:rsidR="00000000" w:rsidRPr="00000000">
            <w:rPr>
              <w:rtl w:val="0"/>
            </w:rPr>
          </w:r>
        </w:p>
        <w:p w:rsidR="00000000" w:rsidDel="00000000" w:rsidP="00000000" w:rsidRDefault="00000000" w:rsidRPr="00000000" w14:paraId="00000030">
          <w:pPr>
            <w:spacing w:before="200" w:line="240" w:lineRule="auto"/>
            <w:rPr>
              <w:rFonts w:ascii="Roboto" w:cs="Roboto" w:eastAsia="Roboto" w:hAnsi="Roboto"/>
              <w:color w:val="1155cc"/>
              <w:sz w:val="28"/>
              <w:szCs w:val="28"/>
              <w:u w:val="single"/>
            </w:rPr>
          </w:pPr>
          <w:hyperlink w:anchor="_2s8eyo1">
            <w:r w:rsidDel="00000000" w:rsidR="00000000" w:rsidRPr="00000000">
              <w:rPr>
                <w:rFonts w:ascii="Roboto" w:cs="Roboto" w:eastAsia="Roboto" w:hAnsi="Roboto"/>
                <w:color w:val="1155cc"/>
                <w:sz w:val="28"/>
                <w:szCs w:val="28"/>
                <w:u w:val="single"/>
                <w:rtl w:val="0"/>
              </w:rPr>
              <w:t xml:space="preserve">Evidence relating to theft of valuable stamps</w:t>
            </w:r>
          </w:hyperlink>
          <w:r w:rsidDel="00000000" w:rsidR="00000000" w:rsidRPr="00000000">
            <w:rPr>
              <w:rtl w:val="0"/>
            </w:rPr>
          </w:r>
        </w:p>
        <w:p w:rsidR="00000000" w:rsidDel="00000000" w:rsidP="00000000" w:rsidRDefault="00000000" w:rsidRPr="00000000" w14:paraId="00000031">
          <w:pPr>
            <w:spacing w:before="200" w:line="240" w:lineRule="auto"/>
            <w:rPr>
              <w:rFonts w:ascii="Roboto" w:cs="Roboto" w:eastAsia="Roboto" w:hAnsi="Roboto"/>
              <w:color w:val="1155cc"/>
              <w:sz w:val="28"/>
              <w:szCs w:val="28"/>
              <w:u w:val="single"/>
            </w:rPr>
          </w:pPr>
          <w:hyperlink w:anchor="_17dp8vu">
            <w:r w:rsidDel="00000000" w:rsidR="00000000" w:rsidRPr="00000000">
              <w:rPr>
                <w:rFonts w:ascii="Roboto" w:cs="Roboto" w:eastAsia="Roboto" w:hAnsi="Roboto"/>
                <w:color w:val="1155cc"/>
                <w:sz w:val="28"/>
                <w:szCs w:val="28"/>
                <w:u w:val="single"/>
                <w:rtl w:val="0"/>
              </w:rPr>
              <w:t xml:space="preserve">Evidence relating to defacement of museum art</w:t>
            </w:r>
          </w:hyperlink>
          <w:r w:rsidDel="00000000" w:rsidR="00000000" w:rsidRPr="00000000">
            <w:rPr>
              <w:rtl w:val="0"/>
            </w:rPr>
          </w:r>
        </w:p>
        <w:p w:rsidR="00000000" w:rsidDel="00000000" w:rsidP="00000000" w:rsidRDefault="00000000" w:rsidRPr="00000000" w14:paraId="00000032">
          <w:pPr>
            <w:spacing w:before="200" w:line="240" w:lineRule="auto"/>
            <w:rPr>
              <w:rFonts w:ascii="Roboto" w:cs="Roboto" w:eastAsia="Roboto" w:hAnsi="Roboto"/>
              <w:color w:val="1155cc"/>
              <w:sz w:val="28"/>
              <w:szCs w:val="28"/>
              <w:u w:val="single"/>
            </w:rPr>
          </w:pPr>
          <w:hyperlink w:anchor="_3rdcrjn">
            <w:r w:rsidDel="00000000" w:rsidR="00000000" w:rsidRPr="00000000">
              <w:rPr>
                <w:rFonts w:ascii="Roboto" w:cs="Roboto" w:eastAsia="Roboto" w:hAnsi="Roboto"/>
                <w:color w:val="1155cc"/>
                <w:sz w:val="28"/>
                <w:szCs w:val="28"/>
                <w:u w:val="single"/>
                <w:rtl w:val="0"/>
              </w:rPr>
              <w:t xml:space="preserve">Plot Timeline</w:t>
            </w:r>
          </w:hyperlink>
          <w:r w:rsidDel="00000000" w:rsidR="00000000" w:rsidRPr="00000000">
            <w:rPr>
              <w:rtl w:val="0"/>
            </w:rPr>
          </w:r>
        </w:p>
        <w:p w:rsidR="00000000" w:rsidDel="00000000" w:rsidP="00000000" w:rsidRDefault="00000000" w:rsidRPr="00000000" w14:paraId="00000033">
          <w:pPr>
            <w:spacing w:after="80" w:before="200" w:line="240" w:lineRule="auto"/>
            <w:rPr>
              <w:rFonts w:ascii="Roboto" w:cs="Roboto" w:eastAsia="Roboto" w:hAnsi="Roboto"/>
              <w:color w:val="1155cc"/>
              <w:sz w:val="28"/>
              <w:szCs w:val="28"/>
              <w:u w:val="single"/>
            </w:rPr>
          </w:pPr>
          <w:hyperlink w:anchor="_26in1rg">
            <w:r w:rsidDel="00000000" w:rsidR="00000000" w:rsidRPr="00000000">
              <w:rPr>
                <w:rFonts w:ascii="Roboto" w:cs="Roboto" w:eastAsia="Roboto" w:hAnsi="Roboto"/>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34">
          <w:pPr>
            <w:spacing w:before="200" w:line="240" w:lineRule="auto"/>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A: </w:t>
          </w:r>
          <w:hyperlink w:anchor="_lnxbz9">
            <w:r w:rsidDel="00000000" w:rsidR="00000000" w:rsidRPr="00000000">
              <w:rPr>
                <w:rFonts w:ascii="Roboto" w:cs="Roboto" w:eastAsia="Roboto" w:hAnsi="Roboto"/>
                <w:color w:val="1155cc"/>
                <w:sz w:val="28"/>
                <w:szCs w:val="28"/>
                <w:u w:val="single"/>
                <w:rtl w:val="0"/>
              </w:rPr>
              <w:t xml:space="preserve">Correspondence Evidence</w:t>
            </w:r>
          </w:hyperlink>
          <w:r w:rsidDel="00000000" w:rsidR="00000000" w:rsidRPr="00000000">
            <w:rPr>
              <w:rtl w:val="0"/>
            </w:rPr>
          </w:r>
        </w:p>
        <w:p w:rsidR="00000000" w:rsidDel="00000000" w:rsidP="00000000" w:rsidRDefault="00000000" w:rsidRPr="00000000" w14:paraId="00000035">
          <w:pPr>
            <w:spacing w:before="200" w:line="240" w:lineRule="auto"/>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B: </w:t>
          </w:r>
          <w:hyperlink w:anchor="_35nkun2">
            <w:r w:rsidDel="00000000" w:rsidR="00000000" w:rsidRPr="00000000">
              <w:rPr>
                <w:rFonts w:ascii="Roboto" w:cs="Roboto" w:eastAsia="Roboto" w:hAnsi="Roboto"/>
                <w:color w:val="1155cc"/>
                <w:sz w:val="28"/>
                <w:szCs w:val="28"/>
                <w:u w:val="single"/>
                <w:rtl w:val="0"/>
              </w:rPr>
              <w:t xml:space="preserve">WiFi and GPS Location Information</w:t>
            </w:r>
          </w:hyperlink>
          <w:r w:rsidDel="00000000" w:rsidR="00000000" w:rsidRPr="00000000">
            <w:rPr>
              <w:rtl w:val="0"/>
            </w:rPr>
          </w:r>
        </w:p>
        <w:p w:rsidR="00000000" w:rsidDel="00000000" w:rsidP="00000000" w:rsidRDefault="00000000" w:rsidRPr="00000000" w14:paraId="00000036">
          <w:pPr>
            <w:spacing w:after="80" w:before="200" w:line="240" w:lineRule="auto"/>
            <w:rPr>
              <w:rFonts w:ascii="Roboto" w:cs="Roboto" w:eastAsia="Roboto" w:hAnsi="Roboto"/>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276" w:lineRule="auto"/>
        <w:rPr>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pStyle w:val="Heading1"/>
        <w:spacing w:line="276" w:lineRule="auto"/>
        <w:rPr>
          <w:rFonts w:ascii="Lora" w:cs="Lora" w:eastAsia="Lora" w:hAnsi="Lora"/>
          <w:color w:val="0b5394"/>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rFonts w:ascii="Lora" w:cs="Lora" w:eastAsia="Lora" w:hAnsi="Lora"/>
          <w:color w:val="0b5394"/>
        </w:rPr>
      </w:pPr>
      <w:bookmarkStart w:colFirst="0" w:colLast="0" w:name="_2et92p0" w:id="4"/>
      <w:bookmarkEnd w:id="4"/>
      <w:r w:rsidDel="00000000" w:rsidR="00000000" w:rsidRPr="00000000">
        <w:rPr>
          <w:rFonts w:ascii="Lora" w:cs="Lora" w:eastAsia="Lora" w:hAnsi="Lora"/>
          <w:color w:val="0b5394"/>
          <w:rtl w:val="0"/>
        </w:rPr>
        <w:t xml:space="preserve">Executive Summary</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On January 21, 2016, Digitech Inc. was called in to assist the National Gallery, Washington D.C. (NGDC) case involving the conspiracy associated with the theft of valuable stamps and defacing of museums are at the NGDC. </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Tracy is a suspect in the aforementioned conspiracy. </w:t>
      </w:r>
    </w:p>
    <w:p w:rsidR="00000000" w:rsidDel="00000000" w:rsidP="00000000" w:rsidRDefault="00000000" w:rsidRPr="00000000" w14:paraId="0000003E">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As part of the investigation, Tracy’s iPhone was taken into custody. </w:t>
      </w:r>
    </w:p>
    <w:p w:rsidR="00000000" w:rsidDel="00000000" w:rsidP="00000000" w:rsidRDefault="00000000" w:rsidRPr="00000000" w14:paraId="0000003F">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Digitech, Inc. was tasked with investigating evidence relevant to the aforementioned conspiracy.</w:t>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Fonts w:ascii="Roboto" w:cs="Roboto" w:eastAsia="Roboto" w:hAnsi="Roboto"/>
          <w:rtl w:val="0"/>
        </w:rPr>
        <w:t xml:space="preserve">As described fully in the report, Digitech, Inc. made the following findings:</w:t>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Tracy and Pat are planning to steal stamps from the National Gallery for personal motives.</w:t>
      </w:r>
    </w:p>
    <w:p w:rsidR="00000000" w:rsidDel="00000000" w:rsidP="00000000" w:rsidRDefault="00000000" w:rsidRPr="00000000" w14:paraId="00000044">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Tracy is using the alias “Coral” and Pat is using “Perry.”</w:t>
      </w:r>
    </w:p>
    <w:p w:rsidR="00000000" w:rsidDel="00000000" w:rsidP="00000000" w:rsidRDefault="00000000" w:rsidRPr="00000000" w14:paraId="00000045">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Tracy is helping Carry to set up a “flash mob” since Tracy has the inside route working for the gallery (also a front for defacement).</w:t>
      </w:r>
    </w:p>
    <w:p w:rsidR="00000000" w:rsidDel="00000000" w:rsidP="00000000" w:rsidRDefault="00000000" w:rsidRPr="00000000" w14:paraId="00000046">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Tracy might have accidentally killed a pet she wanted to surprise someone with and disposed of the corpse somewhere in Maryland.</w:t>
      </w:r>
    </w:p>
    <w:p w:rsidR="00000000" w:rsidDel="00000000" w:rsidP="00000000" w:rsidRDefault="00000000" w:rsidRPr="00000000" w14:paraId="00000047">
      <w:pPr>
        <w:pStyle w:val="Heading3"/>
        <w:spacing w:line="276" w:lineRule="auto"/>
        <w:rPr>
          <w:rFonts w:ascii="Lora" w:cs="Lora" w:eastAsia="Lora" w:hAnsi="Lora"/>
          <w:color w:val="0b5394"/>
          <w:sz w:val="40"/>
          <w:szCs w:val="40"/>
        </w:rPr>
      </w:pPr>
      <w:bookmarkStart w:colFirst="0" w:colLast="0" w:name="_tyjcwt" w:id="5"/>
      <w:bookmarkEnd w:id="5"/>
      <w:r w:rsidDel="00000000" w:rsidR="00000000" w:rsidRPr="00000000">
        <w:rPr>
          <w:rFonts w:ascii="Lora" w:cs="Lora" w:eastAsia="Lora" w:hAnsi="Lora"/>
          <w:color w:val="0b5394"/>
          <w:sz w:val="40"/>
          <w:szCs w:val="40"/>
          <w:rtl w:val="0"/>
        </w:rPr>
        <w:t xml:space="preserve">Equipment and Tools</w:t>
      </w:r>
    </w:p>
    <w:p w:rsidR="00000000" w:rsidDel="00000000" w:rsidP="00000000" w:rsidRDefault="00000000" w:rsidRPr="00000000" w14:paraId="00000048">
      <w:pPr>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Kali Linux/Terminal</w:t>
      </w:r>
    </w:p>
    <w:p w:rsidR="00000000" w:rsidDel="00000000" w:rsidP="00000000" w:rsidRDefault="00000000" w:rsidRPr="00000000" w14:paraId="00000049">
      <w:pPr>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Autopsy</w:t>
      </w:r>
    </w:p>
    <w:p w:rsidR="00000000" w:rsidDel="00000000" w:rsidP="00000000" w:rsidRDefault="00000000" w:rsidRPr="00000000" w14:paraId="0000004A">
      <w:pPr>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SQLite Browser</w:t>
      </w:r>
    </w:p>
    <w:p w:rsidR="00000000" w:rsidDel="00000000" w:rsidP="00000000" w:rsidRDefault="00000000" w:rsidRPr="00000000" w14:paraId="0000004B">
      <w:pPr>
        <w:numPr>
          <w:ilvl w:val="0"/>
          <w:numId w:val="4"/>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Nano</w:t>
      </w:r>
    </w:p>
    <w:p w:rsidR="00000000" w:rsidDel="00000000" w:rsidP="00000000" w:rsidRDefault="00000000" w:rsidRPr="00000000" w14:paraId="0000004C">
      <w:pPr>
        <w:pStyle w:val="Heading1"/>
        <w:spacing w:line="276" w:lineRule="auto"/>
        <w:rPr>
          <w:rFonts w:ascii="Lora" w:cs="Lora" w:eastAsia="Lora" w:hAnsi="Lora"/>
          <w:color w:val="0b5394"/>
        </w:rPr>
      </w:pPr>
      <w:bookmarkStart w:colFirst="0" w:colLast="0" w:name="_3dy6vkm" w:id="6"/>
      <w:bookmarkEnd w:id="6"/>
      <w:r w:rsidDel="00000000" w:rsidR="00000000" w:rsidRPr="00000000">
        <w:rPr>
          <w:rFonts w:ascii="Lora" w:cs="Lora" w:eastAsia="Lora" w:hAnsi="Lora"/>
          <w:color w:val="0b5394"/>
          <w:rtl w:val="0"/>
        </w:rPr>
        <w:t xml:space="preserve">Details of Tracy’s iPhone</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(/vol_vol5/)</w:t>
      </w:r>
    </w:p>
    <w:tbl>
      <w:tblPr>
        <w:tblStyle w:val="Table1"/>
        <w:tblW w:w="105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45"/>
        <w:gridCol w:w="4965"/>
        <w:tblGridChange w:id="0">
          <w:tblGrid>
            <w:gridCol w:w="1635"/>
            <w:gridCol w:w="3945"/>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Location in iPhone image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iPhone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Tracy Sumtwelves 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/logs/lockdownd.log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iPhone OS 4.2.1 (8C148)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06/06/2012 12:03:28 -0700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tracysumtwelve@gmail.com,  tracysumtwelve@nationalgallergydc.org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/mobile/Library/Mail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(703) 340-9661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/logs/lockdownd.log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86004482Y7H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ICCID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89014103255195342366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/logs/lockdownd.log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012021003735398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/root/Library/Lockdown/activation_records/wildcard_record.plist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MD5 Hash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34c4888f095dc3241330462923f6fea5</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SHA256 Hash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71aed05a86a753dec4ef4033ed7f52d6577ccb534ca0d1e83ffd27683e621607</w:t>
            </w:r>
          </w:p>
        </w:tc>
      </w:tr>
    </w:tbl>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pStyle w:val="Heading1"/>
        <w:spacing w:line="276" w:lineRule="auto"/>
        <w:rPr>
          <w:rFonts w:ascii="Lora" w:cs="Lora" w:eastAsia="Lora" w:hAnsi="Lora"/>
          <w:color w:val="0b5394"/>
        </w:rPr>
      </w:pPr>
      <w:bookmarkStart w:colFirst="0" w:colLast="0" w:name="_1t3h5sf" w:id="7"/>
      <w:bookmarkEnd w:id="7"/>
      <w:r w:rsidDel="00000000" w:rsidR="00000000" w:rsidRPr="00000000">
        <w:rPr>
          <w:rtl w:val="0"/>
        </w:rPr>
      </w:r>
    </w:p>
    <w:p w:rsidR="00000000" w:rsidDel="00000000" w:rsidP="00000000" w:rsidRDefault="00000000" w:rsidRPr="00000000" w14:paraId="00000075">
      <w:pPr>
        <w:pStyle w:val="Heading1"/>
        <w:spacing w:line="276" w:lineRule="auto"/>
        <w:rPr>
          <w:rFonts w:ascii="Lora" w:cs="Lora" w:eastAsia="Lora" w:hAnsi="Lora"/>
          <w:color w:val="0b5394"/>
        </w:rPr>
      </w:pPr>
      <w:bookmarkStart w:colFirst="0" w:colLast="0" w:name="_4d34og8" w:id="8"/>
      <w:bookmarkEnd w:id="8"/>
      <w:r w:rsidDel="00000000" w:rsidR="00000000" w:rsidRPr="00000000">
        <w:rPr>
          <w:rFonts w:ascii="Lora" w:cs="Lora" w:eastAsia="Lora" w:hAnsi="Lora"/>
          <w:color w:val="0b5394"/>
          <w:rtl w:val="0"/>
        </w:rPr>
        <w:t xml:space="preserve">Evidence to Establish Personas</w:t>
      </w:r>
    </w:p>
    <w:p w:rsidR="00000000" w:rsidDel="00000000" w:rsidP="00000000" w:rsidRDefault="00000000" w:rsidRPr="00000000" w14:paraId="0000007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7">
      <w:pPr>
        <w:spacing w:line="276" w:lineRule="auto"/>
        <w:rPr>
          <w:rFonts w:ascii="Roboto" w:cs="Roboto" w:eastAsia="Roboto" w:hAnsi="Roboto"/>
        </w:rPr>
      </w:pPr>
      <w:r w:rsidDel="00000000" w:rsidR="00000000" w:rsidRPr="00000000">
        <w:rPr>
          <w:rFonts w:ascii="Roboto" w:cs="Roboto" w:eastAsia="Roboto" w:hAnsi="Roboto"/>
          <w:rtl w:val="0"/>
        </w:rPr>
        <w:t xml:space="preserve">This section establishes aliases, phone numbers, emails addresses associated with each person, and relationships between each individual. </w:t>
      </w:r>
    </w:p>
    <w:p w:rsidR="00000000" w:rsidDel="00000000" w:rsidP="00000000" w:rsidRDefault="00000000" w:rsidRPr="00000000" w14:paraId="0000007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9">
      <w:pPr>
        <w:spacing w:line="276" w:lineRule="auto"/>
        <w:rPr>
          <w:rFonts w:ascii="Roboto" w:cs="Roboto" w:eastAsia="Roboto" w:hAnsi="Roboto"/>
        </w:rPr>
      </w:pPr>
      <w:r w:rsidDel="00000000" w:rsidR="00000000" w:rsidRPr="00000000">
        <w:rPr>
          <w:rFonts w:ascii="Roboto" w:cs="Roboto" w:eastAsia="Roboto" w:hAnsi="Roboto"/>
          <w:rtl w:val="0"/>
        </w:rPr>
        <w:t xml:space="preserve">Tracy: </w:t>
      </w:r>
    </w:p>
    <w:p w:rsidR="00000000" w:rsidDel="00000000" w:rsidP="00000000" w:rsidRDefault="00000000" w:rsidRPr="00000000" w14:paraId="0000007A">
      <w:pPr>
        <w:spacing w:line="276" w:lineRule="auto"/>
        <w:rPr>
          <w:rFonts w:ascii="Roboto" w:cs="Roboto" w:eastAsia="Roboto" w:hAnsi="Roboto"/>
        </w:rPr>
      </w:pPr>
      <w:r w:rsidDel="00000000" w:rsidR="00000000" w:rsidRPr="00000000">
        <w:rPr>
          <w:rFonts w:ascii="Roboto" w:cs="Roboto" w:eastAsia="Roboto" w:hAnsi="Roboto"/>
          <w:rtl w:val="0"/>
        </w:rPr>
        <w:tab/>
        <w:t xml:space="preserve">Phone Number: </w:t>
        <w:tab/>
        <w:t xml:space="preserve">(703) 340-9961</w:t>
      </w:r>
    </w:p>
    <w:p w:rsidR="00000000" w:rsidDel="00000000" w:rsidP="00000000" w:rsidRDefault="00000000" w:rsidRPr="00000000" w14:paraId="0000007B">
      <w:pPr>
        <w:spacing w:line="276" w:lineRule="auto"/>
        <w:rPr>
          <w:rFonts w:ascii="Roboto" w:cs="Roboto" w:eastAsia="Roboto" w:hAnsi="Roboto"/>
        </w:rPr>
      </w:pPr>
      <w:r w:rsidDel="00000000" w:rsidR="00000000" w:rsidRPr="00000000">
        <w:rPr>
          <w:rFonts w:ascii="Roboto" w:cs="Roboto" w:eastAsia="Roboto" w:hAnsi="Roboto"/>
          <w:rtl w:val="0"/>
        </w:rPr>
        <w:tab/>
        <w:t xml:space="preserve">Personal Email:</w:t>
        <w:tab/>
      </w:r>
      <w:hyperlink r:id="rId7">
        <w:r w:rsidDel="00000000" w:rsidR="00000000" w:rsidRPr="00000000">
          <w:rPr>
            <w:rFonts w:ascii="Roboto" w:cs="Roboto" w:eastAsia="Roboto" w:hAnsi="Roboto"/>
            <w:color w:val="1155cc"/>
            <w:u w:val="single"/>
            <w:rtl w:val="0"/>
          </w:rPr>
          <w:t xml:space="preserve">tracysumtwelve@gmail.com</w:t>
        </w:r>
      </w:hyperlink>
      <w:r w:rsidDel="00000000" w:rsidR="00000000" w:rsidRPr="00000000">
        <w:rPr>
          <w:rtl w:val="0"/>
        </w:rPr>
      </w:r>
    </w:p>
    <w:p w:rsidR="00000000" w:rsidDel="00000000" w:rsidP="00000000" w:rsidRDefault="00000000" w:rsidRPr="00000000" w14:paraId="0000007C">
      <w:pPr>
        <w:spacing w:line="276" w:lineRule="auto"/>
        <w:rPr>
          <w:rFonts w:ascii="Roboto" w:cs="Roboto" w:eastAsia="Roboto" w:hAnsi="Roboto"/>
        </w:rPr>
      </w:pPr>
      <w:r w:rsidDel="00000000" w:rsidR="00000000" w:rsidRPr="00000000">
        <w:rPr>
          <w:rFonts w:ascii="Roboto" w:cs="Roboto" w:eastAsia="Roboto" w:hAnsi="Roboto"/>
          <w:rtl w:val="0"/>
        </w:rPr>
        <w:tab/>
        <w:tab/>
        <w:tab/>
        <w:tab/>
      </w:r>
      <w:hyperlink r:id="rId8">
        <w:r w:rsidDel="00000000" w:rsidR="00000000" w:rsidRPr="00000000">
          <w:rPr>
            <w:rFonts w:ascii="Roboto" w:cs="Roboto" w:eastAsia="Roboto" w:hAnsi="Roboto"/>
            <w:color w:val="1155cc"/>
            <w:u w:val="single"/>
            <w:rtl w:val="0"/>
          </w:rPr>
          <w:t xml:space="preserve">coralbluetwo@hotmail.com</w:t>
        </w:r>
      </w:hyperlink>
      <w:r w:rsidDel="00000000" w:rsidR="00000000" w:rsidRPr="00000000">
        <w:rPr>
          <w:rtl w:val="0"/>
        </w:rPr>
      </w:r>
    </w:p>
    <w:p w:rsidR="00000000" w:rsidDel="00000000" w:rsidP="00000000" w:rsidRDefault="00000000" w:rsidRPr="00000000" w14:paraId="0000007D">
      <w:pPr>
        <w:spacing w:line="276" w:lineRule="auto"/>
        <w:rPr>
          <w:rFonts w:ascii="Roboto" w:cs="Roboto" w:eastAsia="Roboto" w:hAnsi="Roboto"/>
        </w:rPr>
      </w:pPr>
      <w:r w:rsidDel="00000000" w:rsidR="00000000" w:rsidRPr="00000000">
        <w:rPr>
          <w:rFonts w:ascii="Roboto" w:cs="Roboto" w:eastAsia="Roboto" w:hAnsi="Roboto"/>
          <w:rtl w:val="0"/>
        </w:rPr>
        <w:tab/>
        <w:t xml:space="preserve">Work Email: </w:t>
        <w:tab/>
        <w:tab/>
        <w:t xml:space="preserve">tracy.sumtwelve@nationalgallerydc.org</w:t>
      </w:r>
    </w:p>
    <w:p w:rsidR="00000000" w:rsidDel="00000000" w:rsidP="00000000" w:rsidRDefault="00000000" w:rsidRPr="00000000" w14:paraId="0000007E">
      <w:pPr>
        <w:spacing w:line="276" w:lineRule="auto"/>
        <w:rPr>
          <w:rFonts w:ascii="Roboto" w:cs="Roboto" w:eastAsia="Roboto" w:hAnsi="Roboto"/>
        </w:rPr>
      </w:pPr>
      <w:r w:rsidDel="00000000" w:rsidR="00000000" w:rsidRPr="00000000">
        <w:rPr>
          <w:rFonts w:ascii="Roboto" w:cs="Roboto" w:eastAsia="Roboto" w:hAnsi="Roboto"/>
          <w:rtl w:val="0"/>
        </w:rPr>
        <w:tab/>
        <w:t xml:space="preserve">Relationship:</w:t>
        <w:tab/>
        <w:tab/>
        <w:t xml:space="preserve">Accused</w:t>
      </w:r>
    </w:p>
    <w:p w:rsidR="00000000" w:rsidDel="00000000" w:rsidP="00000000" w:rsidRDefault="00000000" w:rsidRPr="00000000" w14:paraId="0000007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0">
      <w:pPr>
        <w:spacing w:line="276" w:lineRule="auto"/>
        <w:rPr>
          <w:rFonts w:ascii="Roboto" w:cs="Roboto" w:eastAsia="Roboto" w:hAnsi="Roboto"/>
        </w:rPr>
      </w:pPr>
      <w:r w:rsidDel="00000000" w:rsidR="00000000" w:rsidRPr="00000000">
        <w:rPr>
          <w:rFonts w:ascii="Roboto" w:cs="Roboto" w:eastAsia="Roboto" w:hAnsi="Roboto"/>
          <w:rtl w:val="0"/>
        </w:rPr>
        <w:t xml:space="preserve">Pat: </w:t>
      </w:r>
    </w:p>
    <w:p w:rsidR="00000000" w:rsidDel="00000000" w:rsidP="00000000" w:rsidRDefault="00000000" w:rsidRPr="00000000" w14:paraId="00000081">
      <w:pPr>
        <w:spacing w:line="276" w:lineRule="auto"/>
        <w:rPr>
          <w:rFonts w:ascii="Roboto" w:cs="Roboto" w:eastAsia="Roboto" w:hAnsi="Roboto"/>
        </w:rPr>
      </w:pPr>
      <w:r w:rsidDel="00000000" w:rsidR="00000000" w:rsidRPr="00000000">
        <w:rPr>
          <w:rFonts w:ascii="Roboto" w:cs="Roboto" w:eastAsia="Roboto" w:hAnsi="Roboto"/>
          <w:rtl w:val="0"/>
        </w:rPr>
        <w:tab/>
        <w:t xml:space="preserve">Phone Number: (571) 308-3236</w:t>
      </w:r>
    </w:p>
    <w:p w:rsidR="00000000" w:rsidDel="00000000" w:rsidP="00000000" w:rsidRDefault="00000000" w:rsidRPr="00000000" w14:paraId="00000082">
      <w:pPr>
        <w:spacing w:line="276" w:lineRule="auto"/>
        <w:rPr>
          <w:rFonts w:ascii="Roboto" w:cs="Roboto" w:eastAsia="Roboto" w:hAnsi="Roboto"/>
        </w:rPr>
      </w:pPr>
      <w:r w:rsidDel="00000000" w:rsidR="00000000" w:rsidRPr="00000000">
        <w:rPr>
          <w:rFonts w:ascii="Roboto" w:cs="Roboto" w:eastAsia="Roboto" w:hAnsi="Roboto"/>
          <w:rtl w:val="0"/>
        </w:rPr>
        <w:tab/>
        <w:t xml:space="preserve">Email: </w:t>
      </w:r>
      <w:hyperlink r:id="rId9">
        <w:r w:rsidDel="00000000" w:rsidR="00000000" w:rsidRPr="00000000">
          <w:rPr>
            <w:rFonts w:ascii="Roboto" w:cs="Roboto" w:eastAsia="Roboto" w:hAnsi="Roboto"/>
            <w:color w:val="1155cc"/>
            <w:u w:val="single"/>
            <w:rtl w:val="0"/>
          </w:rPr>
          <w:t xml:space="preserve">patsumtwelve@gmail.com</w:t>
        </w:r>
      </w:hyperlink>
      <w:r w:rsidDel="00000000" w:rsidR="00000000" w:rsidRPr="00000000">
        <w:rPr>
          <w:rFonts w:ascii="Roboto" w:cs="Roboto" w:eastAsia="Roboto" w:hAnsi="Roboto"/>
          <w:rtl w:val="0"/>
        </w:rPr>
        <w:t xml:space="preserve">; perrypatsum@yahoo.com</w:t>
      </w:r>
    </w:p>
    <w:p w:rsidR="00000000" w:rsidDel="00000000" w:rsidP="00000000" w:rsidRDefault="00000000" w:rsidRPr="00000000" w14:paraId="00000083">
      <w:pPr>
        <w:spacing w:line="276" w:lineRule="auto"/>
        <w:rPr>
          <w:rFonts w:ascii="Roboto" w:cs="Roboto" w:eastAsia="Roboto" w:hAnsi="Roboto"/>
        </w:rPr>
      </w:pPr>
      <w:r w:rsidDel="00000000" w:rsidR="00000000" w:rsidRPr="00000000">
        <w:rPr>
          <w:rFonts w:ascii="Roboto" w:cs="Roboto" w:eastAsia="Roboto" w:hAnsi="Roboto"/>
          <w:rtl w:val="0"/>
        </w:rPr>
        <w:tab/>
        <w:t xml:space="preserve">Relationship: Brother of Accused/Accomplice</w:t>
      </w:r>
    </w:p>
    <w:p w:rsidR="00000000" w:rsidDel="00000000" w:rsidP="00000000" w:rsidRDefault="00000000" w:rsidRPr="00000000" w14:paraId="0000008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5">
      <w:pPr>
        <w:spacing w:line="276" w:lineRule="auto"/>
        <w:rPr>
          <w:rFonts w:ascii="Roboto" w:cs="Roboto" w:eastAsia="Roboto" w:hAnsi="Roboto"/>
        </w:rPr>
      </w:pPr>
      <w:r w:rsidDel="00000000" w:rsidR="00000000" w:rsidRPr="00000000">
        <w:rPr>
          <w:rFonts w:ascii="Roboto" w:cs="Roboto" w:eastAsia="Roboto" w:hAnsi="Roboto"/>
          <w:rtl w:val="0"/>
        </w:rPr>
        <w:t xml:space="preserve">Terry:</w:t>
      </w:r>
    </w:p>
    <w:p w:rsidR="00000000" w:rsidDel="00000000" w:rsidP="00000000" w:rsidRDefault="00000000" w:rsidRPr="00000000" w14:paraId="00000086">
      <w:pPr>
        <w:spacing w:line="276" w:lineRule="auto"/>
        <w:rPr>
          <w:rFonts w:ascii="Roboto" w:cs="Roboto" w:eastAsia="Roboto" w:hAnsi="Roboto"/>
        </w:rPr>
      </w:pPr>
      <w:r w:rsidDel="00000000" w:rsidR="00000000" w:rsidRPr="00000000">
        <w:rPr>
          <w:rFonts w:ascii="Roboto" w:cs="Roboto" w:eastAsia="Roboto" w:hAnsi="Roboto"/>
          <w:rtl w:val="0"/>
        </w:rPr>
        <w:tab/>
        <w:t xml:space="preserve">Phone Number: (703) 829-6071</w:t>
      </w:r>
    </w:p>
    <w:p w:rsidR="00000000" w:rsidDel="00000000" w:rsidP="00000000" w:rsidRDefault="00000000" w:rsidRPr="00000000" w14:paraId="00000087">
      <w:pPr>
        <w:spacing w:line="276" w:lineRule="auto"/>
        <w:rPr>
          <w:rFonts w:ascii="Roboto" w:cs="Roboto" w:eastAsia="Roboto" w:hAnsi="Roboto"/>
        </w:rPr>
      </w:pPr>
      <w:r w:rsidDel="00000000" w:rsidR="00000000" w:rsidRPr="00000000">
        <w:rPr>
          <w:rFonts w:ascii="Roboto" w:cs="Roboto" w:eastAsia="Roboto" w:hAnsi="Roboto"/>
          <w:rtl w:val="0"/>
        </w:rPr>
        <w:tab/>
        <w:t xml:space="preserve">Email: N/A</w:t>
      </w:r>
    </w:p>
    <w:p w:rsidR="00000000" w:rsidDel="00000000" w:rsidP="00000000" w:rsidRDefault="00000000" w:rsidRPr="00000000" w14:paraId="00000088">
      <w:pPr>
        <w:spacing w:line="276" w:lineRule="auto"/>
        <w:rPr>
          <w:rFonts w:ascii="Roboto" w:cs="Roboto" w:eastAsia="Roboto" w:hAnsi="Roboto"/>
        </w:rPr>
      </w:pPr>
      <w:r w:rsidDel="00000000" w:rsidR="00000000" w:rsidRPr="00000000">
        <w:rPr>
          <w:rFonts w:ascii="Roboto" w:cs="Roboto" w:eastAsia="Roboto" w:hAnsi="Roboto"/>
          <w:rtl w:val="0"/>
        </w:rPr>
        <w:tab/>
        <w:t xml:space="preserve">Relationship: Daughter of Accused</w:t>
      </w:r>
    </w:p>
    <w:p w:rsidR="00000000" w:rsidDel="00000000" w:rsidP="00000000" w:rsidRDefault="00000000" w:rsidRPr="00000000" w14:paraId="0000008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A">
      <w:pPr>
        <w:spacing w:line="276" w:lineRule="auto"/>
        <w:rPr>
          <w:rFonts w:ascii="Roboto" w:cs="Roboto" w:eastAsia="Roboto" w:hAnsi="Roboto"/>
        </w:rPr>
      </w:pPr>
      <w:r w:rsidDel="00000000" w:rsidR="00000000" w:rsidRPr="00000000">
        <w:rPr>
          <w:rFonts w:ascii="Roboto" w:cs="Roboto" w:eastAsia="Roboto" w:hAnsi="Roboto"/>
          <w:rtl w:val="0"/>
        </w:rPr>
        <w:t xml:space="preserve">Joe: </w:t>
      </w:r>
    </w:p>
    <w:p w:rsidR="00000000" w:rsidDel="00000000" w:rsidP="00000000" w:rsidRDefault="00000000" w:rsidRPr="00000000" w14:paraId="0000008B">
      <w:pPr>
        <w:spacing w:line="276" w:lineRule="auto"/>
        <w:rPr>
          <w:rFonts w:ascii="Roboto" w:cs="Roboto" w:eastAsia="Roboto" w:hAnsi="Roboto"/>
        </w:rPr>
      </w:pPr>
      <w:r w:rsidDel="00000000" w:rsidR="00000000" w:rsidRPr="00000000">
        <w:rPr>
          <w:rFonts w:ascii="Roboto" w:cs="Roboto" w:eastAsia="Roboto" w:hAnsi="Roboto"/>
          <w:rtl w:val="0"/>
        </w:rPr>
        <w:tab/>
        <w:t xml:space="preserve">Phone Number: N/A</w:t>
      </w:r>
    </w:p>
    <w:p w:rsidR="00000000" w:rsidDel="00000000" w:rsidP="00000000" w:rsidRDefault="00000000" w:rsidRPr="00000000" w14:paraId="0000008C">
      <w:pPr>
        <w:spacing w:line="276" w:lineRule="auto"/>
        <w:rPr>
          <w:rFonts w:ascii="Roboto" w:cs="Roboto" w:eastAsia="Roboto" w:hAnsi="Roboto"/>
        </w:rPr>
      </w:pPr>
      <w:r w:rsidDel="00000000" w:rsidR="00000000" w:rsidRPr="00000000">
        <w:rPr>
          <w:rFonts w:ascii="Roboto" w:cs="Roboto" w:eastAsia="Roboto" w:hAnsi="Roboto"/>
          <w:rtl w:val="0"/>
        </w:rPr>
        <w:tab/>
        <w:t xml:space="preserve">Email: joe.sum.twelve@gmail.com</w:t>
      </w:r>
    </w:p>
    <w:p w:rsidR="00000000" w:rsidDel="00000000" w:rsidP="00000000" w:rsidRDefault="00000000" w:rsidRPr="00000000" w14:paraId="0000008D">
      <w:pPr>
        <w:spacing w:line="276" w:lineRule="auto"/>
        <w:rPr>
          <w:rFonts w:ascii="Roboto" w:cs="Roboto" w:eastAsia="Roboto" w:hAnsi="Roboto"/>
        </w:rPr>
      </w:pPr>
      <w:r w:rsidDel="00000000" w:rsidR="00000000" w:rsidRPr="00000000">
        <w:rPr>
          <w:rFonts w:ascii="Roboto" w:cs="Roboto" w:eastAsia="Roboto" w:hAnsi="Roboto"/>
          <w:rtl w:val="0"/>
        </w:rPr>
        <w:tab/>
        <w:t xml:space="preserve">Relationship: Ex-Husband</w:t>
      </w:r>
    </w:p>
    <w:p w:rsidR="00000000" w:rsidDel="00000000" w:rsidP="00000000" w:rsidRDefault="00000000" w:rsidRPr="00000000" w14:paraId="0000008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276" w:lineRule="auto"/>
        <w:rPr>
          <w:rFonts w:ascii="Roboto" w:cs="Roboto" w:eastAsia="Roboto" w:hAnsi="Roboto"/>
        </w:rPr>
      </w:pPr>
      <w:r w:rsidDel="00000000" w:rsidR="00000000" w:rsidRPr="00000000">
        <w:rPr>
          <w:rFonts w:ascii="Roboto" w:cs="Roboto" w:eastAsia="Roboto" w:hAnsi="Roboto"/>
          <w:rtl w:val="0"/>
        </w:rPr>
        <w:t xml:space="preserve">Carry:</w:t>
      </w:r>
    </w:p>
    <w:p w:rsidR="00000000" w:rsidDel="00000000" w:rsidP="00000000" w:rsidRDefault="00000000" w:rsidRPr="00000000" w14:paraId="00000090">
      <w:pPr>
        <w:spacing w:line="276" w:lineRule="auto"/>
        <w:rPr>
          <w:rFonts w:ascii="Roboto" w:cs="Roboto" w:eastAsia="Roboto" w:hAnsi="Roboto"/>
        </w:rPr>
      </w:pPr>
      <w:r w:rsidDel="00000000" w:rsidR="00000000" w:rsidRPr="00000000">
        <w:rPr>
          <w:rFonts w:ascii="Roboto" w:cs="Roboto" w:eastAsia="Roboto" w:hAnsi="Roboto"/>
          <w:rtl w:val="0"/>
        </w:rPr>
        <w:tab/>
        <w:t xml:space="preserve">Phone Number: (202) 725-2124</w:t>
      </w:r>
    </w:p>
    <w:p w:rsidR="00000000" w:rsidDel="00000000" w:rsidP="00000000" w:rsidRDefault="00000000" w:rsidRPr="00000000" w14:paraId="00000091">
      <w:pPr>
        <w:spacing w:line="276" w:lineRule="auto"/>
        <w:rPr>
          <w:rFonts w:ascii="Roboto" w:cs="Roboto" w:eastAsia="Roboto" w:hAnsi="Roboto"/>
        </w:rPr>
      </w:pPr>
      <w:r w:rsidDel="00000000" w:rsidR="00000000" w:rsidRPr="00000000">
        <w:rPr>
          <w:rFonts w:ascii="Roboto" w:cs="Roboto" w:eastAsia="Roboto" w:hAnsi="Roboto"/>
          <w:rtl w:val="0"/>
        </w:rPr>
        <w:tab/>
        <w:t xml:space="preserve">Email: carrysum2012@yahoo.com</w:t>
      </w:r>
    </w:p>
    <w:p w:rsidR="00000000" w:rsidDel="00000000" w:rsidP="00000000" w:rsidRDefault="00000000" w:rsidRPr="00000000" w14:paraId="00000092">
      <w:pPr>
        <w:spacing w:line="276" w:lineRule="auto"/>
        <w:rPr>
          <w:rFonts w:ascii="Roboto" w:cs="Roboto" w:eastAsia="Roboto" w:hAnsi="Roboto"/>
        </w:rPr>
      </w:pPr>
      <w:r w:rsidDel="00000000" w:rsidR="00000000" w:rsidRPr="00000000">
        <w:rPr>
          <w:rFonts w:ascii="Roboto" w:cs="Roboto" w:eastAsia="Roboto" w:hAnsi="Roboto"/>
          <w:rtl w:val="0"/>
        </w:rPr>
        <w:tab/>
        <w:t xml:space="preserve">Relationship: Accomplice/Accused of Separate Case</w:t>
      </w:r>
    </w:p>
    <w:p w:rsidR="00000000" w:rsidDel="00000000" w:rsidP="00000000" w:rsidRDefault="00000000" w:rsidRPr="00000000" w14:paraId="00000093">
      <w:pPr>
        <w:spacing w:line="276" w:lineRule="auto"/>
        <w:rPr>
          <w:b w:val="1"/>
        </w:rPr>
      </w:pPr>
      <w:r w:rsidDel="00000000" w:rsidR="00000000" w:rsidRPr="00000000">
        <w:rPr>
          <w:rFonts w:ascii="Roboto" w:cs="Roboto" w:eastAsia="Roboto" w:hAnsi="Roboto"/>
          <w:rtl w:val="0"/>
        </w:rPr>
        <w:tab/>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pStyle w:val="Heading1"/>
        <w:spacing w:line="276" w:lineRule="auto"/>
        <w:rPr>
          <w:rFonts w:ascii="Lora" w:cs="Lora" w:eastAsia="Lora" w:hAnsi="Lora"/>
          <w:color w:val="0b5394"/>
        </w:rPr>
      </w:pPr>
      <w:bookmarkStart w:colFirst="0" w:colLast="0" w:name="_2s8eyo1" w:id="9"/>
      <w:bookmarkEnd w:id="9"/>
      <w:r w:rsidDel="00000000" w:rsidR="00000000" w:rsidRPr="00000000">
        <w:rPr>
          <w:rFonts w:ascii="Lora" w:cs="Lora" w:eastAsia="Lora" w:hAnsi="Lora"/>
          <w:color w:val="0b5394"/>
          <w:rtl w:val="0"/>
        </w:rPr>
        <w:t xml:space="preserve">Evidence relating to theft of valuable stamps</w:t>
      </w:r>
    </w:p>
    <w:p w:rsidR="00000000" w:rsidDel="00000000" w:rsidP="00000000" w:rsidRDefault="00000000" w:rsidRPr="00000000" w14:paraId="00000096">
      <w:pPr>
        <w:numPr>
          <w:ilvl w:val="0"/>
          <w:numId w:val="5"/>
        </w:numPr>
        <w:spacing w:line="276" w:lineRule="auto"/>
        <w:ind w:left="720" w:hanging="360"/>
      </w:pPr>
      <w:r w:rsidDel="00000000" w:rsidR="00000000" w:rsidRPr="00000000">
        <w:rPr>
          <w:rtl w:val="0"/>
        </w:rPr>
        <w:t xml:space="preserve">ARTIFACT 05 - Pat unknowingly reveals that “Coral Blue” is Tracy (and her password)</w:t>
      </w:r>
    </w:p>
    <w:p w:rsidR="00000000" w:rsidDel="00000000" w:rsidP="00000000" w:rsidRDefault="00000000" w:rsidRPr="00000000" w14:paraId="00000097">
      <w:pPr>
        <w:numPr>
          <w:ilvl w:val="0"/>
          <w:numId w:val="5"/>
        </w:numPr>
        <w:spacing w:line="276" w:lineRule="auto"/>
        <w:ind w:left="720" w:hanging="360"/>
      </w:pPr>
      <w:r w:rsidDel="00000000" w:rsidR="00000000" w:rsidRPr="00000000">
        <w:rPr>
          <w:rtl w:val="0"/>
        </w:rPr>
        <w:t xml:space="preserve">ARTIFACT 02 - Pat (using the pseudonym “Perry”), Tracy (using the pseudonym “Coral”), and “King” discuss details regarding the heist, including materials needed</w:t>
      </w:r>
    </w:p>
    <w:p w:rsidR="00000000" w:rsidDel="00000000" w:rsidP="00000000" w:rsidRDefault="00000000" w:rsidRPr="00000000" w14:paraId="00000098">
      <w:pPr>
        <w:numPr>
          <w:ilvl w:val="0"/>
          <w:numId w:val="5"/>
        </w:numPr>
        <w:spacing w:line="276" w:lineRule="auto"/>
        <w:ind w:left="720" w:hanging="360"/>
      </w:pPr>
      <w:r w:rsidDel="00000000" w:rsidR="00000000" w:rsidRPr="00000000">
        <w:rPr>
          <w:rtl w:val="0"/>
        </w:rPr>
        <w:t xml:space="preserve">ARTIFACT 01 - The .PDFs in this attachment reveal the targets of the heist</w:t>
      </w:r>
    </w:p>
    <w:p w:rsidR="00000000" w:rsidDel="00000000" w:rsidP="00000000" w:rsidRDefault="00000000" w:rsidRPr="00000000" w14:paraId="00000099">
      <w:pPr>
        <w:spacing w:line="276" w:lineRule="auto"/>
        <w:rPr/>
      </w:pPr>
      <w:r w:rsidDel="00000000" w:rsidR="00000000" w:rsidRPr="00000000">
        <w:rPr>
          <w:rtl w:val="0"/>
        </w:rPr>
        <w:br w:type="textWrapping"/>
      </w:r>
    </w:p>
    <w:p w:rsidR="00000000" w:rsidDel="00000000" w:rsidP="00000000" w:rsidRDefault="00000000" w:rsidRPr="00000000" w14:paraId="0000009A">
      <w:pPr>
        <w:pStyle w:val="Heading1"/>
        <w:spacing w:line="276" w:lineRule="auto"/>
        <w:rPr>
          <w:rFonts w:ascii="Lora" w:cs="Lora" w:eastAsia="Lora" w:hAnsi="Lora"/>
          <w:color w:val="0b5394"/>
        </w:rPr>
      </w:pPr>
      <w:bookmarkStart w:colFirst="0" w:colLast="0" w:name="_17dp8vu" w:id="10"/>
      <w:bookmarkEnd w:id="10"/>
      <w:r w:rsidDel="00000000" w:rsidR="00000000" w:rsidRPr="00000000">
        <w:rPr>
          <w:rFonts w:ascii="Lora" w:cs="Lora" w:eastAsia="Lora" w:hAnsi="Lora"/>
          <w:color w:val="0b5394"/>
          <w:rtl w:val="0"/>
        </w:rPr>
        <w:t xml:space="preserve">Evidence relating to defacement of museum art</w:t>
      </w:r>
    </w:p>
    <w:p w:rsidR="00000000" w:rsidDel="00000000" w:rsidP="00000000" w:rsidRDefault="00000000" w:rsidRPr="00000000" w14:paraId="0000009B">
      <w:pPr>
        <w:numPr>
          <w:ilvl w:val="0"/>
          <w:numId w:val="3"/>
        </w:numPr>
        <w:spacing w:line="276" w:lineRule="auto"/>
        <w:ind w:left="720" w:hanging="360"/>
      </w:pPr>
      <w:r w:rsidDel="00000000" w:rsidR="00000000" w:rsidRPr="00000000">
        <w:rPr>
          <w:rFonts w:ascii="Roboto" w:cs="Roboto" w:eastAsia="Roboto" w:hAnsi="Roboto"/>
          <w:rtl w:val="0"/>
        </w:rPr>
        <w:t xml:space="preserve">ARTIFACT 04 - Carry &amp; Tracy discuss details on the flash mob, including sneaking Carry’s tablet into the museum past the security guards. (Later to be confiscated for further museum art defacement evidence.)</w:t>
      </w: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pStyle w:val="Heading1"/>
        <w:spacing w:line="276" w:lineRule="auto"/>
        <w:rPr>
          <w:rFonts w:ascii="Lora" w:cs="Lora" w:eastAsia="Lora" w:hAnsi="Lora"/>
          <w:color w:val="0b5394"/>
        </w:rPr>
      </w:pPr>
      <w:bookmarkStart w:colFirst="0" w:colLast="0" w:name="_3rdcrjn" w:id="11"/>
      <w:bookmarkEnd w:id="11"/>
      <w:r w:rsidDel="00000000" w:rsidR="00000000" w:rsidRPr="00000000">
        <w:rPr>
          <w:rFonts w:ascii="Lora" w:cs="Lora" w:eastAsia="Lora" w:hAnsi="Lora"/>
          <w:color w:val="0b5394"/>
          <w:rtl w:val="0"/>
        </w:rPr>
        <w:t xml:space="preserve">Plot Timeline</w:t>
      </w:r>
    </w:p>
    <w:p w:rsidR="00000000" w:rsidDel="00000000" w:rsidP="00000000" w:rsidRDefault="00000000" w:rsidRPr="00000000" w14:paraId="0000009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F">
      <w:pPr>
        <w:spacing w:line="276" w:lineRule="auto"/>
        <w:rPr>
          <w:rFonts w:ascii="Roboto" w:cs="Roboto" w:eastAsia="Roboto" w:hAnsi="Roboto"/>
        </w:rPr>
      </w:pPr>
      <w:r w:rsidDel="00000000" w:rsidR="00000000" w:rsidRPr="00000000">
        <w:rPr>
          <w:rFonts w:ascii="Roboto" w:cs="Roboto" w:eastAsia="Roboto" w:hAnsi="Roboto"/>
          <w:rtl w:val="0"/>
        </w:rPr>
        <w:t xml:space="preserve">JUNE 19, 2012 - Pat &amp; Tracy establish aliases.</w:t>
      </w:r>
    </w:p>
    <w:p w:rsidR="00000000" w:rsidDel="00000000" w:rsidP="00000000" w:rsidRDefault="00000000" w:rsidRPr="00000000" w14:paraId="000000A0">
      <w:pPr>
        <w:spacing w:line="276" w:lineRule="auto"/>
        <w:rPr>
          <w:rFonts w:ascii="Roboto" w:cs="Roboto" w:eastAsia="Roboto" w:hAnsi="Roboto"/>
        </w:rPr>
      </w:pPr>
      <w:r w:rsidDel="00000000" w:rsidR="00000000" w:rsidRPr="00000000">
        <w:rPr>
          <w:rFonts w:ascii="Roboto" w:cs="Roboto" w:eastAsia="Roboto" w:hAnsi="Roboto"/>
          <w:rtl w:val="0"/>
        </w:rPr>
        <w:t xml:space="preserve">JULY 02, 2012 - Tracy asks Joe for help paying Tracy’s school tuition. Joe refuses unless Tracy is allowed to live with him.</w:t>
      </w:r>
    </w:p>
    <w:p w:rsidR="00000000" w:rsidDel="00000000" w:rsidP="00000000" w:rsidRDefault="00000000" w:rsidRPr="00000000" w14:paraId="000000A1">
      <w:pPr>
        <w:spacing w:line="276" w:lineRule="auto"/>
        <w:rPr>
          <w:rFonts w:ascii="Roboto" w:cs="Roboto" w:eastAsia="Roboto" w:hAnsi="Roboto"/>
        </w:rPr>
      </w:pPr>
      <w:r w:rsidDel="00000000" w:rsidR="00000000" w:rsidRPr="00000000">
        <w:rPr>
          <w:rFonts w:ascii="Roboto" w:cs="Roboto" w:eastAsia="Roboto" w:hAnsi="Roboto"/>
          <w:rtl w:val="0"/>
        </w:rPr>
        <w:t xml:space="preserve">JULY 09, 2012 - Tracy e-mails herself the insurance claims (which give their monetary value) of stamps.</w:t>
      </w:r>
    </w:p>
    <w:p w:rsidR="00000000" w:rsidDel="00000000" w:rsidP="00000000" w:rsidRDefault="00000000" w:rsidRPr="00000000" w14:paraId="000000A2">
      <w:pPr>
        <w:spacing w:line="276" w:lineRule="auto"/>
        <w:rPr>
          <w:rFonts w:ascii="Roboto" w:cs="Roboto" w:eastAsia="Roboto" w:hAnsi="Roboto"/>
        </w:rPr>
      </w:pPr>
      <w:r w:rsidDel="00000000" w:rsidR="00000000" w:rsidRPr="00000000">
        <w:rPr>
          <w:rFonts w:ascii="Roboto" w:cs="Roboto" w:eastAsia="Roboto" w:hAnsi="Roboto"/>
          <w:rtl w:val="0"/>
        </w:rPr>
        <w:t xml:space="preserve">JULY 10, 2012 6AM - Carry &amp; Tracy discuss sneaking the tablet into the museum. </w:t>
      </w:r>
    </w:p>
    <w:p w:rsidR="00000000" w:rsidDel="00000000" w:rsidP="00000000" w:rsidRDefault="00000000" w:rsidRPr="00000000" w14:paraId="000000A3">
      <w:pPr>
        <w:spacing w:line="276" w:lineRule="auto"/>
        <w:rPr>
          <w:rFonts w:ascii="Roboto" w:cs="Roboto" w:eastAsia="Roboto" w:hAnsi="Roboto"/>
        </w:rPr>
      </w:pPr>
      <w:r w:rsidDel="00000000" w:rsidR="00000000" w:rsidRPr="00000000">
        <w:rPr>
          <w:rFonts w:ascii="Roboto" w:cs="Roboto" w:eastAsia="Roboto" w:hAnsi="Roboto"/>
          <w:rtl w:val="0"/>
        </w:rPr>
        <w:t xml:space="preserve">JULY 10, 2012 8AM - Pat asks King to assist them in their heist.</w:t>
      </w:r>
    </w:p>
    <w:p w:rsidR="00000000" w:rsidDel="00000000" w:rsidP="00000000" w:rsidRDefault="00000000" w:rsidRPr="00000000" w14:paraId="000000A4">
      <w:pPr>
        <w:spacing w:line="276" w:lineRule="auto"/>
        <w:rPr>
          <w:rFonts w:ascii="Roboto" w:cs="Roboto" w:eastAsia="Roboto" w:hAnsi="Roboto"/>
        </w:rPr>
      </w:pPr>
      <w:r w:rsidDel="00000000" w:rsidR="00000000" w:rsidRPr="00000000">
        <w:rPr>
          <w:rFonts w:ascii="Roboto" w:cs="Roboto" w:eastAsia="Roboto" w:hAnsi="Roboto"/>
          <w:rtl w:val="0"/>
        </w:rPr>
        <w:t xml:space="preserve">JULY 11 - Carry plans to come in around 9. </w:t>
      </w:r>
    </w:p>
    <w:p w:rsidR="00000000" w:rsidDel="00000000" w:rsidP="00000000" w:rsidRDefault="00000000" w:rsidRPr="00000000" w14:paraId="000000A5">
      <w:pPr>
        <w:spacing w:line="276" w:lineRule="auto"/>
        <w:rPr>
          <w:rFonts w:ascii="Roboto" w:cs="Roboto" w:eastAsia="Roboto" w:hAnsi="Roboto"/>
        </w:rPr>
      </w:pPr>
      <w:r w:rsidDel="00000000" w:rsidR="00000000" w:rsidRPr="00000000">
        <w:rPr>
          <w:rFonts w:ascii="Roboto" w:cs="Roboto" w:eastAsia="Roboto" w:hAnsi="Roboto"/>
          <w:rtl w:val="0"/>
        </w:rPr>
        <w:t xml:space="preserve">JULY 11 - Tracy circles around the museum (possibly waiting for Carry).</w:t>
      </w:r>
    </w:p>
    <w:p w:rsidR="00000000" w:rsidDel="00000000" w:rsidP="00000000" w:rsidRDefault="00000000" w:rsidRPr="00000000" w14:paraId="000000A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pStyle w:val="Heading1"/>
        <w:spacing w:line="276" w:lineRule="auto"/>
        <w:rPr>
          <w:rFonts w:ascii="Lora" w:cs="Lora" w:eastAsia="Lora" w:hAnsi="Lora"/>
          <w:color w:val="0b5394"/>
        </w:rPr>
      </w:pPr>
      <w:bookmarkStart w:colFirst="0" w:colLast="0" w:name="_26in1rg" w:id="12"/>
      <w:bookmarkEnd w:id="12"/>
      <w:r w:rsidDel="00000000" w:rsidR="00000000" w:rsidRPr="00000000">
        <w:rPr>
          <w:rFonts w:ascii="Lora" w:cs="Lora" w:eastAsia="Lora" w:hAnsi="Lora"/>
          <w:color w:val="0b5394"/>
          <w:rtl w:val="0"/>
        </w:rPr>
        <w:t xml:space="preserve">Conclusion</w:t>
      </w:r>
    </w:p>
    <w:p w:rsidR="00000000" w:rsidDel="00000000" w:rsidP="00000000" w:rsidRDefault="00000000" w:rsidRPr="00000000" w14:paraId="000000AA">
      <w:pPr>
        <w:spacing w:line="276" w:lineRule="auto"/>
        <w:rPr>
          <w:rFonts w:ascii="Roboto" w:cs="Roboto" w:eastAsia="Roboto" w:hAnsi="Roboto"/>
        </w:rPr>
      </w:pPr>
      <w:r w:rsidDel="00000000" w:rsidR="00000000" w:rsidRPr="00000000">
        <w:rPr>
          <w:rFonts w:ascii="Roboto" w:cs="Roboto" w:eastAsia="Roboto" w:hAnsi="Roboto"/>
          <w:rtl w:val="0"/>
        </w:rPr>
        <w:t xml:space="preserve">Evidence found on Tracy’s iPhone indicated the following: </w:t>
      </w:r>
    </w:p>
    <w:p w:rsidR="00000000" w:rsidDel="00000000" w:rsidP="00000000" w:rsidRDefault="00000000" w:rsidRPr="00000000" w14:paraId="000000A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C">
      <w:pPr>
        <w:spacing w:line="276" w:lineRule="auto"/>
        <w:ind w:firstLine="720"/>
        <w:rPr>
          <w:rFonts w:ascii="Roboto" w:cs="Roboto" w:eastAsia="Roboto" w:hAnsi="Roboto"/>
        </w:rPr>
      </w:pPr>
      <w:r w:rsidDel="00000000" w:rsidR="00000000" w:rsidRPr="00000000">
        <w:rPr>
          <w:rFonts w:ascii="Roboto" w:cs="Roboto" w:eastAsia="Roboto" w:hAnsi="Roboto"/>
          <w:rtl w:val="0"/>
        </w:rPr>
        <w:t xml:space="preserve">June: according to Artifact #05, Pat &amp; Tracy begin to act upon their stamp heist first by sending secretmessages to each other in e-mails. This is further implied in Artifact #01, in which Tracy e-mails herself insurance claims of the stamps on July 09th, indicating her interest. It is Artifact #02 which solidifies the Prosecutor’s accusation--Tracy &amp; Pat planned to steal items from the museum. </w:t>
      </w:r>
    </w:p>
    <w:p w:rsidR="00000000" w:rsidDel="00000000" w:rsidP="00000000" w:rsidRDefault="00000000" w:rsidRPr="00000000" w14:paraId="000000AD">
      <w:pPr>
        <w:spacing w:line="276" w:lineRule="auto"/>
        <w:ind w:firstLine="720"/>
        <w:rPr>
          <w:rFonts w:ascii="Roboto" w:cs="Roboto" w:eastAsia="Roboto" w:hAnsi="Roboto"/>
        </w:rPr>
      </w:pPr>
      <w:r w:rsidDel="00000000" w:rsidR="00000000" w:rsidRPr="00000000">
        <w:rPr>
          <w:rFonts w:ascii="Roboto" w:cs="Roboto" w:eastAsia="Roboto" w:hAnsi="Roboto"/>
          <w:rtl w:val="0"/>
        </w:rPr>
        <w:t xml:space="preserve">In regards to motive, in Artifact #05 (as well as other Artifacts, such as #04), it is clear that Tracy is having monetary issues. Joe presents Tracy with an ultimatum -- either Terry lives with him or he will not pay for Terry’s schooling. </w:t>
      </w:r>
    </w:p>
    <w:p w:rsidR="00000000" w:rsidDel="00000000" w:rsidP="00000000" w:rsidRDefault="00000000" w:rsidRPr="00000000" w14:paraId="000000AE">
      <w:pPr>
        <w:spacing w:line="276" w:lineRule="auto"/>
        <w:ind w:firstLine="720"/>
        <w:rPr>
          <w:rFonts w:ascii="Roboto" w:cs="Roboto" w:eastAsia="Roboto" w:hAnsi="Roboto"/>
        </w:rPr>
      </w:pPr>
      <w:r w:rsidDel="00000000" w:rsidR="00000000" w:rsidRPr="00000000">
        <w:rPr>
          <w:rFonts w:ascii="Roboto" w:cs="Roboto" w:eastAsia="Roboto" w:hAnsi="Roboto"/>
          <w:rtl w:val="0"/>
        </w:rPr>
        <w:t xml:space="preserve">Additionally to the heist, Tracy unknowingly became an accomplice to another serious crime. In Artifact #04, Carry explains to Tracy that she is planning a flash mob in the museum. Tracy agrees to help by sneaking Carry’s tablet into the museum, clearly breaking museum security protocols. The tablet is now under investigation in the case regarding defacement of artworks.</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B1">
      <w:pPr>
        <w:pStyle w:val="Heading1"/>
        <w:spacing w:line="276" w:lineRule="auto"/>
        <w:rPr>
          <w:rFonts w:ascii="Lora" w:cs="Lora" w:eastAsia="Lora" w:hAnsi="Lora"/>
          <w:color w:val="0b5394"/>
        </w:rPr>
      </w:pPr>
      <w:bookmarkStart w:colFirst="0" w:colLast="0" w:name="_lnxbz9" w:id="13"/>
      <w:bookmarkEnd w:id="13"/>
      <w:r w:rsidDel="00000000" w:rsidR="00000000" w:rsidRPr="00000000">
        <w:rPr>
          <w:rFonts w:ascii="Lora" w:cs="Lora" w:eastAsia="Lora" w:hAnsi="Lora"/>
          <w:color w:val="0b5394"/>
          <w:rtl w:val="0"/>
        </w:rPr>
        <w:t xml:space="preserve">Appendix A: Correspondence Evidence</w:t>
      </w:r>
    </w:p>
    <w:p w:rsidR="00000000" w:rsidDel="00000000" w:rsidP="00000000" w:rsidRDefault="00000000" w:rsidRPr="00000000" w14:paraId="000000B2">
      <w:pPr>
        <w:pStyle w:val="Heading3"/>
        <w:rPr/>
      </w:pPr>
      <w:bookmarkStart w:colFirst="0" w:colLast="0" w:name="_mdmlptd6al26" w:id="14"/>
      <w:bookmarkEnd w:id="14"/>
      <w:r w:rsidDel="00000000" w:rsidR="00000000" w:rsidRPr="00000000">
        <w:rPr>
          <w:rtl w:val="0"/>
        </w:rPr>
      </w:r>
    </w:p>
    <w:tbl>
      <w:tblPr>
        <w:tblStyle w:val="Table2"/>
        <w:tblW w:w="1093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275"/>
        <w:gridCol w:w="2850"/>
        <w:gridCol w:w="4065"/>
        <w:gridCol w:w="1425"/>
        <w:tblGridChange w:id="0">
          <w:tblGrid>
            <w:gridCol w:w="1320"/>
            <w:gridCol w:w="1275"/>
            <w:gridCol w:w="2850"/>
            <w:gridCol w:w="4065"/>
            <w:gridCol w:w="142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ffffff"/>
                <w:sz w:val="20"/>
                <w:szCs w:val="20"/>
              </w:rPr>
            </w:pPr>
            <w:r w:rsidDel="00000000" w:rsidR="00000000" w:rsidRPr="00000000">
              <w:rPr>
                <w:color w:val="ffffff"/>
                <w:sz w:val="20"/>
                <w:szCs w:val="20"/>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2012-07-09 07:47:58 -0700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From: </w:t>
            </w:r>
            <w:hyperlink r:id="rId10">
              <w:r w:rsidDel="00000000" w:rsidR="00000000" w:rsidRPr="00000000">
                <w:rPr>
                  <w:color w:val="1155cc"/>
                  <w:sz w:val="20"/>
                  <w:szCs w:val="20"/>
                  <w:u w:val="single"/>
                  <w:rtl w:val="0"/>
                </w:rPr>
                <w:t xml:space="preserve">tracysumtwelve@gmail.com</w:t>
              </w:r>
            </w:hyperlink>
            <w:r w:rsidDel="00000000" w:rsidR="00000000" w:rsidRPr="00000000">
              <w:rPr>
                <w:rtl w:val="0"/>
              </w:rPr>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To: </w:t>
            </w:r>
            <w:hyperlink r:id="rId11">
              <w:r w:rsidDel="00000000" w:rsidR="00000000" w:rsidRPr="00000000">
                <w:rPr>
                  <w:color w:val="1155cc"/>
                  <w:sz w:val="20"/>
                  <w:szCs w:val="20"/>
                  <w:u w:val="single"/>
                  <w:rtl w:val="0"/>
                </w:rPr>
                <w:t xml:space="preserve">coralbluetwo@hotmail.com</w:t>
              </w:r>
            </w:hyperlink>
            <w:r w:rsidDel="00000000" w:rsidR="00000000" w:rsidRPr="00000000">
              <w:rPr>
                <w:rtl w:val="0"/>
              </w:rPr>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Reads ‘somethings’ and attached is a documents.zip contains insurance of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/mobile/Library/Mail/</w:t>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2012-07-10 08:24:58 -0700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From: Pat</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To: Tracy</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can’t pass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E-mail containing conversation featuring Pat, Tracy, and King implying illegal activity, as well as attached document of list of items explicitly mentioning illegal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/mobile/Library/Mail/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2012-07-10 06:29 PDT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From: Carry</w:t>
            </w:r>
          </w:p>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To: Tracy</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Conversation between Tracy and Carry about sneaking Carry’s tablet into the gallery passed the guards and organizing a “flash mob.”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/mobile/Library/Mail/Protected Index &amp; </w:t>
            </w:r>
          </w:p>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f0408520.plist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2012-06-19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Conversation between Joe &amp; Tracy establishing probable motive for heist.</w:t>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Conversation between Pat &amp; Tracy indicating their fake aliases.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/mobile/Library/Mail/Protected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consolidated.db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GPS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/root/Library/Caches/locationd/</w:t>
            </w:r>
          </w:p>
        </w:tc>
      </w:tr>
    </w:tbl>
    <w:p w:rsidR="00000000" w:rsidDel="00000000" w:rsidP="00000000" w:rsidRDefault="00000000" w:rsidRPr="00000000" w14:paraId="000000DE">
      <w:pPr>
        <w:pStyle w:val="Heading3"/>
        <w:rPr>
          <w:rFonts w:ascii="Roboto" w:cs="Roboto" w:eastAsia="Roboto" w:hAnsi="Roboto"/>
        </w:rPr>
      </w:pPr>
      <w:bookmarkStart w:colFirst="0" w:colLast="0" w:name="_b2h2btgo4712" w:id="15"/>
      <w:bookmarkEnd w:id="15"/>
      <w:r w:rsidDel="00000000" w:rsidR="00000000" w:rsidRPr="00000000">
        <w:rPr>
          <w:rtl w:val="0"/>
        </w:rPr>
      </w:r>
    </w:p>
    <w:p w:rsidR="00000000" w:rsidDel="00000000" w:rsidP="00000000" w:rsidRDefault="00000000" w:rsidRPr="00000000" w14:paraId="000000D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pStyle w:val="Heading1"/>
        <w:spacing w:line="276" w:lineRule="auto"/>
        <w:rPr/>
      </w:pPr>
      <w:bookmarkStart w:colFirst="0" w:colLast="0" w:name="_35nkun2" w:id="16"/>
      <w:bookmarkEnd w:id="16"/>
      <w:r w:rsidDel="00000000" w:rsidR="00000000" w:rsidRPr="00000000">
        <w:rPr>
          <w:rFonts w:ascii="Lora" w:cs="Lora" w:eastAsia="Lora" w:hAnsi="Lora"/>
          <w:color w:val="0b5394"/>
          <w:rtl w:val="0"/>
        </w:rPr>
        <w:t xml:space="preserve">Appendix B: WiFi and GPS Location Information</w:t>
      </w: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tbl>
      <w:tblPr>
        <w:tblStyle w:val="Table3"/>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35"/>
        <w:gridCol w:w="1815"/>
        <w:gridCol w:w="3435"/>
        <w:gridCol w:w="2040"/>
        <w:tblGridChange w:id="0">
          <w:tblGrid>
            <w:gridCol w:w="1020"/>
            <w:gridCol w:w="1335"/>
            <w:gridCol w:w="1815"/>
            <w:gridCol w:w="3435"/>
            <w:gridCol w:w="2040"/>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ffffff"/>
              </w:rPr>
            </w:pPr>
            <w:r w:rsidDel="00000000" w:rsidR="00000000" w:rsidRPr="00000000">
              <w:rPr>
                <w:color w:val="ffffff"/>
                <w:rtl w:val="0"/>
              </w:rPr>
              <w:tab/>
              <w:t xml:space="preserve">Location Information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Body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Map Screenshot</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3.61306882473715E8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 38.88055896 -77.11553561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3.61307043743548E8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38.88155686 -77.11480695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3.63015762683134E8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 38.88021904 -77.11561894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3.63198767554628E8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 38.88055533 -77.11455225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bl>
    <w:p w:rsidR="00000000" w:rsidDel="00000000" w:rsidP="00000000" w:rsidRDefault="00000000" w:rsidRPr="00000000" w14:paraId="00000101">
      <w:pPr>
        <w:pStyle w:val="Heading3"/>
        <w:spacing w:line="276" w:lineRule="auto"/>
        <w:rPr>
          <w:rFonts w:ascii="Roboto" w:cs="Roboto" w:eastAsia="Roboto" w:hAnsi="Roboto"/>
        </w:rPr>
      </w:pPr>
      <w:bookmarkStart w:colFirst="0" w:colLast="0" w:name="_44sinio" w:id="17"/>
      <w:bookmarkEnd w:id="17"/>
      <w:r w:rsidDel="00000000" w:rsidR="00000000" w:rsidRPr="00000000">
        <w:rPr>
          <w:rtl w:val="0"/>
        </w:rPr>
      </w:r>
    </w:p>
    <w:p w:rsidR="00000000" w:rsidDel="00000000" w:rsidP="00000000" w:rsidRDefault="00000000" w:rsidRPr="00000000" w14:paraId="0000010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03">
      <w:pPr>
        <w:spacing w:line="276"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3419475" cy="38766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194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oralbluetwo@hotmail.com" TargetMode="External"/><Relationship Id="rId10" Type="http://schemas.openxmlformats.org/officeDocument/2006/relationships/hyperlink" Target="mailto:tracysumtwelve@gmail.com" TargetMode="External"/><Relationship Id="rId12" Type="http://schemas.openxmlformats.org/officeDocument/2006/relationships/image" Target="media/image1.png"/><Relationship Id="rId9" Type="http://schemas.openxmlformats.org/officeDocument/2006/relationships/hyperlink" Target="mailto:patsumtwelve@gmail.com" TargetMode="External"/><Relationship Id="rId5" Type="http://schemas.openxmlformats.org/officeDocument/2006/relationships/styles" Target="styles.xml"/><Relationship Id="rId6" Type="http://schemas.openxmlformats.org/officeDocument/2006/relationships/hyperlink" Target="https://docs.google.com/document/d/1tCy-PP4rctGkPebFwMfQtRZ4VwnMj5sZ3g65Q0mWevA/edit#heading=h.2jxsxqh" TargetMode="External"/><Relationship Id="rId7" Type="http://schemas.openxmlformats.org/officeDocument/2006/relationships/hyperlink" Target="mailto:tracysumtwelve@gmail.com" TargetMode="External"/><Relationship Id="rId8" Type="http://schemas.openxmlformats.org/officeDocument/2006/relationships/hyperlink" Target="mailto:coralbluetwo@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