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0E47" w:rsidRDefault="00A80E47" w:rsidP="00A80E47">
      <w:pPr>
        <w:pStyle w:val="Heading2"/>
        <w:spacing w:line="360" w:lineRule="auto"/>
        <w:ind w:left="709"/>
        <w:rPr>
          <w:rFonts w:ascii="Times New Roman" w:hAnsi="Times New Roman" w:cs="Times New Roman"/>
          <w:b/>
          <w:bCs/>
          <w:color w:val="000000" w:themeColor="text1"/>
          <w:sz w:val="24"/>
          <w:szCs w:val="24"/>
        </w:rPr>
      </w:pPr>
      <w:r w:rsidRPr="00DA4B66">
        <w:rPr>
          <w:rFonts w:ascii="Times New Roman" w:hAnsi="Times New Roman" w:cs="Times New Roman"/>
          <w:b/>
          <w:bCs/>
          <w:i/>
          <w:iCs/>
          <w:color w:val="000000" w:themeColor="text1"/>
          <w:sz w:val="24"/>
          <w:szCs w:val="24"/>
        </w:rPr>
        <w:t>Activity Diagram</w:t>
      </w:r>
      <w:r>
        <w:rPr>
          <w:rFonts w:ascii="Times New Roman" w:hAnsi="Times New Roman" w:cs="Times New Roman"/>
          <w:b/>
          <w:bCs/>
          <w:color w:val="000000" w:themeColor="text1"/>
          <w:sz w:val="24"/>
          <w:szCs w:val="24"/>
        </w:rPr>
        <w:t xml:space="preserve"> </w:t>
      </w:r>
    </w:p>
    <w:p w:rsidR="00A80E47" w:rsidRDefault="00A80E47" w:rsidP="00A80E47">
      <w:pPr>
        <w:spacing w:line="360" w:lineRule="auto"/>
        <w:ind w:left="720" w:firstLine="720"/>
        <w:jc w:val="both"/>
      </w:pPr>
      <w:r w:rsidRPr="00DA4B66">
        <w:rPr>
          <w:i/>
          <w:iCs/>
        </w:rPr>
        <w:t>Activity Diagram</w:t>
      </w:r>
      <w:r>
        <w:t xml:space="preserve"> digunakan untuk menggambarkan alur aktivitas sistem dalam menjalankan suatu proses. Pada penelitian ini, </w:t>
      </w:r>
      <w:r w:rsidRPr="00DA4B66">
        <w:rPr>
          <w:i/>
          <w:iCs/>
        </w:rPr>
        <w:t>Activity Diagram</w:t>
      </w:r>
      <w:r>
        <w:t xml:space="preserve"> difokuskan pada proses pengeluaran stok beras menggunakan </w:t>
      </w:r>
      <w:r w:rsidRPr="00B63DE0">
        <w:rPr>
          <w:i/>
          <w:iCs/>
        </w:rPr>
        <w:t>QR Code</w:t>
      </w:r>
      <w:r>
        <w:t xml:space="preserve"> dengan penerapan metode </w:t>
      </w:r>
      <w:r w:rsidRPr="00B63DE0">
        <w:rPr>
          <w:i/>
          <w:iCs/>
        </w:rPr>
        <w:t>First-In, First-Out (FIFO)</w:t>
      </w:r>
      <w:r>
        <w:t>.</w:t>
      </w:r>
    </w:p>
    <w:p w:rsidR="00A80E47" w:rsidRDefault="00A80E47" w:rsidP="00A80E47">
      <w:pPr>
        <w:spacing w:line="360" w:lineRule="auto"/>
        <w:ind w:left="720" w:firstLine="720"/>
        <w:jc w:val="both"/>
      </w:pPr>
      <w:r w:rsidRPr="00B63DE0">
        <w:t xml:space="preserve">Proses dimulai ketika pengguna melakukan </w:t>
      </w:r>
      <w:r w:rsidRPr="003963D0">
        <w:rPr>
          <w:i/>
          <w:iCs/>
        </w:rPr>
        <w:t>login</w:t>
      </w:r>
      <w:r w:rsidRPr="00B63DE0">
        <w:t xml:space="preserve"> ke dalam sistem. Setelah berhasil masuk, pengguna memilih menu </w:t>
      </w:r>
      <w:r w:rsidRPr="00B63DE0">
        <w:rPr>
          <w:i/>
          <w:iCs/>
        </w:rPr>
        <w:t>scan QR Code</w:t>
      </w:r>
      <w:r w:rsidRPr="00B63DE0">
        <w:t xml:space="preserve"> stok keluar dan melakukan pemindaian </w:t>
      </w:r>
      <w:r w:rsidRPr="00B63DE0">
        <w:rPr>
          <w:i/>
          <w:iCs/>
        </w:rPr>
        <w:t>QR Code</w:t>
      </w:r>
      <w:r w:rsidRPr="00B63DE0">
        <w:t xml:space="preserve"> pada </w:t>
      </w:r>
      <w:r w:rsidRPr="00CB3BAB">
        <w:rPr>
          <w:i/>
          <w:iCs/>
        </w:rPr>
        <w:t>batch</w:t>
      </w:r>
      <w:r w:rsidRPr="00B63DE0">
        <w:t xml:space="preserve"> beras yang akan dikeluarkan. Sistem kemudian melakukan validasi urutan </w:t>
      </w:r>
      <w:r w:rsidRPr="00B63DE0">
        <w:rPr>
          <w:i/>
          <w:iCs/>
        </w:rPr>
        <w:t>FIFO</w:t>
      </w:r>
      <w:r w:rsidRPr="00B63DE0">
        <w:t xml:space="preserve"> untuk memastikan bahwa </w:t>
      </w:r>
      <w:r w:rsidRPr="00B63DE0">
        <w:rPr>
          <w:i/>
          <w:iCs/>
        </w:rPr>
        <w:t>batch</w:t>
      </w:r>
      <w:r w:rsidRPr="00B63DE0">
        <w:t xml:space="preserve"> yang dipindai sesuai dengan urutan stok yang masuk lebih dahulu. Apabila </w:t>
      </w:r>
      <w:r w:rsidRPr="00B63DE0">
        <w:rPr>
          <w:i/>
          <w:iCs/>
        </w:rPr>
        <w:t>batch</w:t>
      </w:r>
      <w:r w:rsidRPr="00B63DE0">
        <w:t xml:space="preserve"> tidak sesuai dengan prinsip </w:t>
      </w:r>
      <w:r w:rsidRPr="00B63DE0">
        <w:rPr>
          <w:i/>
          <w:iCs/>
        </w:rPr>
        <w:t>FIFO</w:t>
      </w:r>
      <w:r w:rsidRPr="00B63DE0">
        <w:t xml:space="preserve">, sistem akan menampilkan peringatan kepada pengguna. Namun, jika validasi berhasil, sistem akan mengurangi jumlah stok, mencatat riwayat transaksi, serta menampilkan notifikasi bahwa proses pengeluaran stok berhasil dilakukan. Alur aktivitas ini ditunjukkan pada </w:t>
      </w:r>
      <w:r w:rsidRPr="001E44FE">
        <w:rPr>
          <w:i/>
          <w:iCs/>
        </w:rPr>
        <w:t>Activity Diagram</w:t>
      </w:r>
      <w:r w:rsidRPr="00B63DE0">
        <w:t xml:space="preserve"> berikut.</w:t>
      </w:r>
    </w:p>
    <w:p w:rsidR="00A80E47" w:rsidRDefault="00A80E47" w:rsidP="00A80E47">
      <w:pPr>
        <w:keepNext/>
        <w:spacing w:line="360" w:lineRule="auto"/>
        <w:ind w:left="720" w:firstLine="720"/>
        <w:jc w:val="center"/>
      </w:pPr>
      <w:r>
        <w:rPr>
          <w:noProof/>
          <w14:ligatures w14:val="standardContextual"/>
        </w:rPr>
        <w:drawing>
          <wp:inline distT="0" distB="0" distL="0" distR="0" wp14:anchorId="7F8DA5DE" wp14:editId="78214030">
            <wp:extent cx="2662175" cy="4152265"/>
            <wp:effectExtent l="0" t="0" r="5080" b="635"/>
            <wp:docPr id="7741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0810" name="Picture 774150810"/>
                    <pic:cNvPicPr/>
                  </pic:nvPicPr>
                  <pic:blipFill>
                    <a:blip r:embed="rId4">
                      <a:extLst>
                        <a:ext uri="{28A0092B-C50C-407E-A947-70E740481C1C}">
                          <a14:useLocalDpi xmlns:a14="http://schemas.microsoft.com/office/drawing/2010/main" val="0"/>
                        </a:ext>
                      </a:extLst>
                    </a:blip>
                    <a:stretch>
                      <a:fillRect/>
                    </a:stretch>
                  </pic:blipFill>
                  <pic:spPr>
                    <a:xfrm>
                      <a:off x="0" y="0"/>
                      <a:ext cx="2723243" cy="4247514"/>
                    </a:xfrm>
                    <a:prstGeom prst="rect">
                      <a:avLst/>
                    </a:prstGeom>
                  </pic:spPr>
                </pic:pic>
              </a:graphicData>
            </a:graphic>
          </wp:inline>
        </w:drawing>
      </w:r>
    </w:p>
    <w:p w:rsidR="008D2FB5" w:rsidRPr="00A80E47" w:rsidRDefault="00A80E47" w:rsidP="00A80E47">
      <w:pPr>
        <w:pStyle w:val="Caption"/>
        <w:ind w:firstLine="1418"/>
        <w:jc w:val="center"/>
        <w:rPr>
          <w:i w:val="0"/>
          <w:iCs w:val="0"/>
          <w:color w:val="auto"/>
          <w:sz w:val="20"/>
          <w:szCs w:val="20"/>
        </w:rPr>
      </w:pPr>
      <w:bookmarkStart w:id="0" w:name="_Toc219162287"/>
      <w:bookmarkStart w:id="1" w:name="_Toc219167342"/>
      <w:r w:rsidRPr="00443F18">
        <w:rPr>
          <w:i w:val="0"/>
          <w:iCs w:val="0"/>
          <w:color w:val="auto"/>
          <w:sz w:val="20"/>
          <w:szCs w:val="20"/>
        </w:rPr>
        <w:t xml:space="preserve">Gambar 3 . </w:t>
      </w:r>
      <w:r w:rsidRPr="00443F18">
        <w:rPr>
          <w:i w:val="0"/>
          <w:iCs w:val="0"/>
          <w:color w:val="auto"/>
          <w:sz w:val="20"/>
          <w:szCs w:val="20"/>
        </w:rPr>
        <w:fldChar w:fldCharType="begin"/>
      </w:r>
      <w:r w:rsidRPr="00443F18">
        <w:rPr>
          <w:i w:val="0"/>
          <w:iCs w:val="0"/>
          <w:color w:val="auto"/>
          <w:sz w:val="20"/>
          <w:szCs w:val="20"/>
        </w:rPr>
        <w:instrText xml:space="preserve"> SEQ Gambar_3_. \* ARABIC </w:instrText>
      </w:r>
      <w:r w:rsidRPr="00443F18">
        <w:rPr>
          <w:i w:val="0"/>
          <w:iCs w:val="0"/>
          <w:color w:val="auto"/>
          <w:sz w:val="20"/>
          <w:szCs w:val="20"/>
        </w:rPr>
        <w:fldChar w:fldCharType="separate"/>
      </w:r>
      <w:r>
        <w:rPr>
          <w:i w:val="0"/>
          <w:iCs w:val="0"/>
          <w:noProof/>
          <w:color w:val="auto"/>
          <w:sz w:val="20"/>
          <w:szCs w:val="20"/>
        </w:rPr>
        <w:t>3</w:t>
      </w:r>
      <w:r w:rsidRPr="00443F18">
        <w:rPr>
          <w:i w:val="0"/>
          <w:iCs w:val="0"/>
          <w:color w:val="auto"/>
          <w:sz w:val="20"/>
          <w:szCs w:val="20"/>
        </w:rPr>
        <w:fldChar w:fldCharType="end"/>
      </w:r>
      <w:r w:rsidRPr="00443F18">
        <w:rPr>
          <w:i w:val="0"/>
          <w:iCs w:val="0"/>
          <w:color w:val="auto"/>
          <w:sz w:val="20"/>
          <w:szCs w:val="20"/>
        </w:rPr>
        <w:t xml:space="preserve"> </w:t>
      </w:r>
      <w:r w:rsidRPr="001E44FE">
        <w:rPr>
          <w:color w:val="auto"/>
          <w:sz w:val="20"/>
          <w:szCs w:val="20"/>
        </w:rPr>
        <w:t>Activity Diagram</w:t>
      </w:r>
      <w:bookmarkEnd w:id="0"/>
      <w:bookmarkEnd w:id="1"/>
    </w:p>
    <w:sectPr w:rsidR="008D2FB5" w:rsidRPr="00A80E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E47"/>
    <w:rsid w:val="000909A6"/>
    <w:rsid w:val="000F058C"/>
    <w:rsid w:val="000F1F17"/>
    <w:rsid w:val="001057C8"/>
    <w:rsid w:val="001076C9"/>
    <w:rsid w:val="00136460"/>
    <w:rsid w:val="002A7AE6"/>
    <w:rsid w:val="0034602B"/>
    <w:rsid w:val="00352F04"/>
    <w:rsid w:val="0039473F"/>
    <w:rsid w:val="003B79C7"/>
    <w:rsid w:val="00462431"/>
    <w:rsid w:val="00570FD1"/>
    <w:rsid w:val="00584756"/>
    <w:rsid w:val="00687606"/>
    <w:rsid w:val="00722A73"/>
    <w:rsid w:val="007656A7"/>
    <w:rsid w:val="007F3683"/>
    <w:rsid w:val="008A3395"/>
    <w:rsid w:val="008D2FB5"/>
    <w:rsid w:val="008D5292"/>
    <w:rsid w:val="00981E1B"/>
    <w:rsid w:val="00990D3D"/>
    <w:rsid w:val="009A22BB"/>
    <w:rsid w:val="009A349D"/>
    <w:rsid w:val="00A80E47"/>
    <w:rsid w:val="00C529C2"/>
    <w:rsid w:val="00D834BC"/>
    <w:rsid w:val="00F54E41"/>
    <w:rsid w:val="00FB21DA"/>
    <w:rsid w:val="00FF02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E27DA56"/>
  <w15:chartTrackingRefBased/>
  <w15:docId w15:val="{6CADC955-2EB2-674E-953F-2D00D745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4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80E4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80E4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80E4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80E47"/>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80E47"/>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80E4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80E4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80E4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80E4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0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E47"/>
    <w:rPr>
      <w:rFonts w:eastAsiaTheme="majorEastAsia" w:cstheme="majorBidi"/>
      <w:color w:val="272727" w:themeColor="text1" w:themeTint="D8"/>
    </w:rPr>
  </w:style>
  <w:style w:type="paragraph" w:styleId="Title">
    <w:name w:val="Title"/>
    <w:basedOn w:val="Normal"/>
    <w:next w:val="Normal"/>
    <w:link w:val="TitleChar"/>
    <w:uiPriority w:val="10"/>
    <w:qFormat/>
    <w:rsid w:val="00A80E4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80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E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80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E4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80E47"/>
    <w:rPr>
      <w:i/>
      <w:iCs/>
      <w:color w:val="404040" w:themeColor="text1" w:themeTint="BF"/>
    </w:rPr>
  </w:style>
  <w:style w:type="paragraph" w:styleId="ListParagraph">
    <w:name w:val="List Paragraph"/>
    <w:basedOn w:val="Normal"/>
    <w:uiPriority w:val="34"/>
    <w:qFormat/>
    <w:rsid w:val="00A80E4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80E47"/>
    <w:rPr>
      <w:i/>
      <w:iCs/>
      <w:color w:val="2F5496" w:themeColor="accent1" w:themeShade="BF"/>
    </w:rPr>
  </w:style>
  <w:style w:type="paragraph" w:styleId="IntenseQuote">
    <w:name w:val="Intense Quote"/>
    <w:basedOn w:val="Normal"/>
    <w:next w:val="Normal"/>
    <w:link w:val="IntenseQuoteChar"/>
    <w:uiPriority w:val="30"/>
    <w:qFormat/>
    <w:rsid w:val="00A80E4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80E47"/>
    <w:rPr>
      <w:i/>
      <w:iCs/>
      <w:color w:val="2F5496" w:themeColor="accent1" w:themeShade="BF"/>
    </w:rPr>
  </w:style>
  <w:style w:type="character" w:styleId="IntenseReference">
    <w:name w:val="Intense Reference"/>
    <w:basedOn w:val="DefaultParagraphFont"/>
    <w:uiPriority w:val="32"/>
    <w:qFormat/>
    <w:rsid w:val="00A80E47"/>
    <w:rPr>
      <w:b/>
      <w:bCs/>
      <w:smallCaps/>
      <w:color w:val="2F5496" w:themeColor="accent1" w:themeShade="BF"/>
      <w:spacing w:val="5"/>
    </w:rPr>
  </w:style>
  <w:style w:type="paragraph" w:styleId="Caption">
    <w:name w:val="caption"/>
    <w:basedOn w:val="Normal"/>
    <w:next w:val="Normal"/>
    <w:uiPriority w:val="35"/>
    <w:unhideWhenUsed/>
    <w:qFormat/>
    <w:rsid w:val="00A80E4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dc:creator>
  <cp:keywords/>
  <dc:description/>
  <cp:lastModifiedBy>Bayu</cp:lastModifiedBy>
  <cp:revision>1</cp:revision>
  <dcterms:created xsi:type="dcterms:W3CDTF">2026-01-21T09:15:00Z</dcterms:created>
  <dcterms:modified xsi:type="dcterms:W3CDTF">2026-01-21T09:16:00Z</dcterms:modified>
</cp:coreProperties>
</file>