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This is a clean DOCX reference fixture. It contains only ordinary ASCII characters: no concealment, no hidden text, no macros, no embedded objects, no external relationships, no tracked changes.</w:t>
      </w:r>
    </w:p>
  </w:body>
</w:document>
</file>

<file path=word/_rels/document.xml.rels><?xml version="1.0" encoding="UTF-8" standalone="yes"?>
<Relationships xmlns="http://schemas.openxmlformats.org/package/2006/relationships">
</Relationships>

</file>