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56BD" w14:textId="3A0DEF93" w:rsidR="00A32B22" w:rsidRPr="00A32B22" w:rsidRDefault="00A32B22" w:rsidP="00A32B22">
      <w:pPr>
        <w:jc w:val="center"/>
        <w:rPr>
          <w:rFonts w:ascii="Calibri" w:hAnsi="Calibri" w:cs="Calibri"/>
          <w:b/>
          <w:bCs/>
          <w:sz w:val="32"/>
          <w:szCs w:val="32"/>
        </w:rPr>
      </w:pPr>
      <w:r w:rsidRPr="00A32B22">
        <w:rPr>
          <w:rFonts w:ascii="Calibri" w:hAnsi="Calibri" w:cs="Calibri"/>
          <w:b/>
          <w:bCs/>
          <w:sz w:val="32"/>
          <w:szCs w:val="32"/>
        </w:rPr>
        <w:t>Spooner HHSRS2 Scoring Sheet</w:t>
      </w:r>
      <w:r>
        <w:rPr>
          <w:rFonts w:ascii="Calibri" w:hAnsi="Calibri" w:cs="Calibri"/>
          <w:b/>
          <w:bCs/>
          <w:sz w:val="32"/>
          <w:szCs w:val="32"/>
        </w:rPr>
        <w:t xml:space="preserve"> Instructions</w:t>
      </w:r>
    </w:p>
    <w:p w14:paraId="6F498DE8" w14:textId="1AEB7AA2" w:rsidR="00A32B22" w:rsidRPr="00A32B22" w:rsidRDefault="00A32B22" w:rsidP="00A32B22">
      <w:pPr>
        <w:jc w:val="center"/>
        <w:rPr>
          <w:rFonts w:ascii="Calibri" w:hAnsi="Calibri" w:cs="Calibri"/>
          <w:sz w:val="28"/>
          <w:szCs w:val="28"/>
        </w:rPr>
      </w:pPr>
      <w:r w:rsidRPr="00A32B22">
        <w:rPr>
          <w:rFonts w:ascii="Calibri" w:hAnsi="Calibri" w:cs="Calibri"/>
          <w:sz w:val="28"/>
          <w:szCs w:val="28"/>
        </w:rPr>
        <w:t>*Save workbook in a new folder – I’d recommend something like My Documents/HHSRS Scoring*</w:t>
      </w:r>
    </w:p>
    <w:p w14:paraId="57DF7789" w14:textId="77777777" w:rsidR="00A32B22" w:rsidRDefault="00A32B22" w:rsidP="00A32B22">
      <w:pPr>
        <w:rPr>
          <w:rFonts w:ascii="Calibri" w:hAnsi="Calibri" w:cs="Calibri"/>
          <w:sz w:val="24"/>
          <w:szCs w:val="24"/>
        </w:rPr>
      </w:pPr>
      <w:r w:rsidRPr="009F68CC">
        <w:rPr>
          <w:rFonts w:ascii="Calibri" w:hAnsi="Calibri" w:cs="Calibri"/>
          <w:sz w:val="24"/>
          <w:szCs w:val="24"/>
        </w:rPr>
        <w:t>Enable Macros when prompted on opening of workbook</w:t>
      </w:r>
    </w:p>
    <w:p w14:paraId="6163E6B6" w14:textId="280F6573" w:rsidR="00DA62CD" w:rsidRDefault="00DA62CD" w:rsidP="00A32B22">
      <w:pPr>
        <w:rPr>
          <w:rFonts w:ascii="Calibri" w:hAnsi="Calibri" w:cs="Calibri"/>
          <w:sz w:val="24"/>
          <w:szCs w:val="24"/>
        </w:rPr>
      </w:pPr>
      <w:r>
        <w:rPr>
          <w:rFonts w:ascii="Calibri" w:hAnsi="Calibri" w:cs="Calibri"/>
          <w:sz w:val="24"/>
          <w:szCs w:val="24"/>
        </w:rPr>
        <w:t>This cell has been left unlocked so you can enter in your own council</w:t>
      </w:r>
      <w:r w:rsidR="00733436">
        <w:rPr>
          <w:rFonts w:ascii="Calibri" w:hAnsi="Calibri" w:cs="Calibri"/>
          <w:sz w:val="24"/>
          <w:szCs w:val="24"/>
        </w:rPr>
        <w:t>/company</w:t>
      </w:r>
      <w:r>
        <w:rPr>
          <w:rFonts w:ascii="Calibri" w:hAnsi="Calibri" w:cs="Calibri"/>
          <w:sz w:val="24"/>
          <w:szCs w:val="24"/>
        </w:rPr>
        <w:t xml:space="preserve"> logo</w:t>
      </w:r>
    </w:p>
    <w:p w14:paraId="419C9845" w14:textId="41D7637C" w:rsidR="00DA62CD" w:rsidRPr="009F68CC" w:rsidRDefault="00DA62CD" w:rsidP="00A32B22">
      <w:pPr>
        <w:rPr>
          <w:rFonts w:ascii="Calibri" w:hAnsi="Calibri" w:cs="Calibri"/>
          <w:sz w:val="24"/>
          <w:szCs w:val="24"/>
        </w:rPr>
      </w:pPr>
      <w:r w:rsidRPr="00DA62CD">
        <w:rPr>
          <w:rFonts w:ascii="Calibri" w:hAnsi="Calibri" w:cs="Calibri"/>
          <w:noProof/>
          <w:sz w:val="24"/>
          <w:szCs w:val="24"/>
        </w:rPr>
        <w:drawing>
          <wp:inline distT="0" distB="0" distL="0" distR="0" wp14:anchorId="7F10734C" wp14:editId="0B1EFD6C">
            <wp:extent cx="2047875" cy="1000125"/>
            <wp:effectExtent l="0" t="0" r="9525" b="9525"/>
            <wp:docPr id="143447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78391" name=""/>
                    <pic:cNvPicPr/>
                  </pic:nvPicPr>
                  <pic:blipFill>
                    <a:blip r:embed="rId6"/>
                    <a:stretch>
                      <a:fillRect/>
                    </a:stretch>
                  </pic:blipFill>
                  <pic:spPr>
                    <a:xfrm>
                      <a:off x="0" y="0"/>
                      <a:ext cx="2063889" cy="1007946"/>
                    </a:xfrm>
                    <a:prstGeom prst="rect">
                      <a:avLst/>
                    </a:prstGeom>
                  </pic:spPr>
                </pic:pic>
              </a:graphicData>
            </a:graphic>
          </wp:inline>
        </w:drawing>
      </w:r>
    </w:p>
    <w:p w14:paraId="32F9ABBF" w14:textId="77777777" w:rsidR="00A32B22" w:rsidRDefault="00A32B22" w:rsidP="00A32B22">
      <w:pPr>
        <w:rPr>
          <w:rFonts w:ascii="Calibri" w:hAnsi="Calibri" w:cs="Calibri"/>
          <w:sz w:val="24"/>
          <w:szCs w:val="24"/>
        </w:rPr>
      </w:pPr>
      <w:r>
        <w:rPr>
          <w:rFonts w:ascii="Calibri" w:hAnsi="Calibri" w:cs="Calibri"/>
          <w:sz w:val="24"/>
          <w:szCs w:val="24"/>
        </w:rPr>
        <w:t>Enter property details – to pull EPC you need at least Property Name/Number and Postcode</w:t>
      </w:r>
    </w:p>
    <w:p w14:paraId="2F3E8439" w14:textId="77777777" w:rsidR="00A32B22" w:rsidRDefault="00A32B22" w:rsidP="00A32B22">
      <w:pPr>
        <w:rPr>
          <w:rFonts w:ascii="Calibri" w:hAnsi="Calibri" w:cs="Calibri"/>
          <w:sz w:val="24"/>
          <w:szCs w:val="24"/>
        </w:rPr>
      </w:pPr>
      <w:r w:rsidRPr="00B752CD">
        <w:rPr>
          <w:rFonts w:ascii="Calibri" w:hAnsi="Calibri" w:cs="Calibri"/>
          <w:noProof/>
          <w:sz w:val="24"/>
          <w:szCs w:val="24"/>
        </w:rPr>
        <w:drawing>
          <wp:inline distT="0" distB="0" distL="0" distR="0" wp14:anchorId="6889DE98" wp14:editId="0C2D4C88">
            <wp:extent cx="5731510" cy="694690"/>
            <wp:effectExtent l="0" t="0" r="2540" b="0"/>
            <wp:docPr id="159916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3206" name=""/>
                    <pic:cNvPicPr/>
                  </pic:nvPicPr>
                  <pic:blipFill>
                    <a:blip r:embed="rId7"/>
                    <a:stretch>
                      <a:fillRect/>
                    </a:stretch>
                  </pic:blipFill>
                  <pic:spPr>
                    <a:xfrm>
                      <a:off x="0" y="0"/>
                      <a:ext cx="5731510" cy="694690"/>
                    </a:xfrm>
                    <a:prstGeom prst="rect">
                      <a:avLst/>
                    </a:prstGeom>
                  </pic:spPr>
                </pic:pic>
              </a:graphicData>
            </a:graphic>
          </wp:inline>
        </w:drawing>
      </w:r>
    </w:p>
    <w:p w14:paraId="0C633D47" w14:textId="32C3A417" w:rsidR="00A32B22" w:rsidRDefault="00A32B22" w:rsidP="00A32B22">
      <w:pPr>
        <w:rPr>
          <w:rFonts w:ascii="Calibri" w:hAnsi="Calibri" w:cs="Calibri"/>
          <w:sz w:val="24"/>
          <w:szCs w:val="24"/>
        </w:rPr>
      </w:pPr>
      <w:r>
        <w:rPr>
          <w:rFonts w:ascii="Calibri" w:hAnsi="Calibri" w:cs="Calibri"/>
          <w:sz w:val="24"/>
          <w:szCs w:val="24"/>
        </w:rPr>
        <w:t>Enter Officer Name, Case Reference</w:t>
      </w:r>
      <w:r w:rsidR="00564BFA">
        <w:rPr>
          <w:rFonts w:ascii="Calibri" w:hAnsi="Calibri" w:cs="Calibri"/>
          <w:sz w:val="24"/>
          <w:szCs w:val="24"/>
        </w:rPr>
        <w:t xml:space="preserve">, </w:t>
      </w:r>
      <w:r>
        <w:rPr>
          <w:rFonts w:ascii="Calibri" w:hAnsi="Calibri" w:cs="Calibri"/>
          <w:sz w:val="24"/>
          <w:szCs w:val="24"/>
        </w:rPr>
        <w:t xml:space="preserve">Inspection Date </w:t>
      </w:r>
      <w:r w:rsidR="00564BFA">
        <w:rPr>
          <w:rFonts w:ascii="Calibri" w:hAnsi="Calibri" w:cs="Calibri"/>
          <w:sz w:val="24"/>
          <w:szCs w:val="24"/>
        </w:rPr>
        <w:t xml:space="preserve">and UPRN </w:t>
      </w:r>
      <w:r>
        <w:rPr>
          <w:rFonts w:ascii="Calibri" w:hAnsi="Calibri" w:cs="Calibri"/>
          <w:sz w:val="24"/>
          <w:szCs w:val="24"/>
        </w:rPr>
        <w:t xml:space="preserve">– </w:t>
      </w:r>
      <w:r w:rsidRPr="00564BFA">
        <w:rPr>
          <w:rFonts w:ascii="Calibri" w:hAnsi="Calibri" w:cs="Calibri"/>
          <w:b/>
          <w:bCs/>
          <w:sz w:val="24"/>
          <w:szCs w:val="24"/>
        </w:rPr>
        <w:t>Must have Case Reference entered to ensure data saves and loads correctly for multiple hazards.</w:t>
      </w:r>
    </w:p>
    <w:p w14:paraId="5632739B" w14:textId="77777777" w:rsidR="00A32B22" w:rsidRDefault="00A32B22" w:rsidP="00A32B22">
      <w:pPr>
        <w:rPr>
          <w:rFonts w:ascii="Calibri" w:hAnsi="Calibri" w:cs="Calibri"/>
          <w:sz w:val="24"/>
          <w:szCs w:val="24"/>
        </w:rPr>
      </w:pPr>
      <w:r w:rsidRPr="005D314D">
        <w:rPr>
          <w:rFonts w:ascii="Calibri" w:hAnsi="Calibri" w:cs="Calibri"/>
          <w:noProof/>
          <w:sz w:val="24"/>
          <w:szCs w:val="24"/>
        </w:rPr>
        <w:drawing>
          <wp:inline distT="0" distB="0" distL="0" distR="0" wp14:anchorId="40DDB2AE" wp14:editId="141C9CAC">
            <wp:extent cx="5731510" cy="770255"/>
            <wp:effectExtent l="0" t="0" r="2540" b="0"/>
            <wp:docPr id="18388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8836" name=""/>
                    <pic:cNvPicPr/>
                  </pic:nvPicPr>
                  <pic:blipFill>
                    <a:blip r:embed="rId8"/>
                    <a:stretch>
                      <a:fillRect/>
                    </a:stretch>
                  </pic:blipFill>
                  <pic:spPr>
                    <a:xfrm>
                      <a:off x="0" y="0"/>
                      <a:ext cx="5731510" cy="770255"/>
                    </a:xfrm>
                    <a:prstGeom prst="rect">
                      <a:avLst/>
                    </a:prstGeom>
                  </pic:spPr>
                </pic:pic>
              </a:graphicData>
            </a:graphic>
          </wp:inline>
        </w:drawing>
      </w:r>
    </w:p>
    <w:p w14:paraId="50F09E33" w14:textId="1965E838" w:rsidR="00A32B22" w:rsidRDefault="00A32B22" w:rsidP="00A32B22">
      <w:pPr>
        <w:rPr>
          <w:rFonts w:ascii="Calibri" w:hAnsi="Calibri" w:cs="Calibri"/>
          <w:sz w:val="24"/>
          <w:szCs w:val="24"/>
        </w:rPr>
      </w:pPr>
      <w:r>
        <w:rPr>
          <w:rFonts w:ascii="Calibri" w:hAnsi="Calibri" w:cs="Calibri"/>
          <w:sz w:val="24"/>
          <w:szCs w:val="24"/>
        </w:rPr>
        <w:t>Enter property type from drop down</w:t>
      </w:r>
    </w:p>
    <w:p w14:paraId="0F4E81C6" w14:textId="327EC03A" w:rsidR="00A32B22" w:rsidRDefault="00A32B22" w:rsidP="00A32B22">
      <w:pPr>
        <w:rPr>
          <w:rFonts w:ascii="Calibri" w:hAnsi="Calibri" w:cs="Calibri"/>
          <w:sz w:val="24"/>
          <w:szCs w:val="24"/>
        </w:rPr>
      </w:pPr>
      <w:r w:rsidRPr="00A32B22">
        <w:rPr>
          <w:rFonts w:ascii="Calibri" w:hAnsi="Calibri" w:cs="Calibri"/>
          <w:noProof/>
          <w:sz w:val="24"/>
          <w:szCs w:val="24"/>
        </w:rPr>
        <w:drawing>
          <wp:inline distT="0" distB="0" distL="0" distR="0" wp14:anchorId="43A133C2" wp14:editId="71EA7411">
            <wp:extent cx="4320000" cy="1486106"/>
            <wp:effectExtent l="0" t="0" r="4445" b="0"/>
            <wp:docPr id="171726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61488" name=""/>
                    <pic:cNvPicPr/>
                  </pic:nvPicPr>
                  <pic:blipFill>
                    <a:blip r:embed="rId9"/>
                    <a:stretch>
                      <a:fillRect/>
                    </a:stretch>
                  </pic:blipFill>
                  <pic:spPr>
                    <a:xfrm>
                      <a:off x="0" y="0"/>
                      <a:ext cx="4320000" cy="1486106"/>
                    </a:xfrm>
                    <a:prstGeom prst="rect">
                      <a:avLst/>
                    </a:prstGeom>
                  </pic:spPr>
                </pic:pic>
              </a:graphicData>
            </a:graphic>
          </wp:inline>
        </w:drawing>
      </w:r>
    </w:p>
    <w:p w14:paraId="3EB7DC79" w14:textId="43569CDF" w:rsidR="00A32B22" w:rsidRDefault="00A32B22" w:rsidP="00A32B22">
      <w:pPr>
        <w:rPr>
          <w:rFonts w:ascii="Calibri" w:hAnsi="Calibri" w:cs="Calibri"/>
          <w:sz w:val="24"/>
          <w:szCs w:val="24"/>
        </w:rPr>
      </w:pPr>
      <w:r>
        <w:rPr>
          <w:rFonts w:ascii="Calibri" w:hAnsi="Calibri" w:cs="Calibri"/>
          <w:sz w:val="24"/>
          <w:szCs w:val="24"/>
        </w:rPr>
        <w:t>If dealing with Radiation (Hazard 10) select this from the dropdown instead – leave Property Age and Type blank.</w:t>
      </w:r>
    </w:p>
    <w:p w14:paraId="62D75845" w14:textId="3178BDDE" w:rsidR="0050655C" w:rsidRDefault="00A32B22" w:rsidP="00A32B22">
      <w:r w:rsidRPr="00A32B22">
        <w:rPr>
          <w:noProof/>
        </w:rPr>
        <w:drawing>
          <wp:inline distT="0" distB="0" distL="0" distR="0" wp14:anchorId="0018C59E" wp14:editId="5E7760A8">
            <wp:extent cx="4320000" cy="1209945"/>
            <wp:effectExtent l="0" t="0" r="4445" b="9525"/>
            <wp:docPr id="42347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79495" name=""/>
                    <pic:cNvPicPr/>
                  </pic:nvPicPr>
                  <pic:blipFill>
                    <a:blip r:embed="rId10"/>
                    <a:stretch>
                      <a:fillRect/>
                    </a:stretch>
                  </pic:blipFill>
                  <pic:spPr>
                    <a:xfrm>
                      <a:off x="0" y="0"/>
                      <a:ext cx="4320000" cy="1209945"/>
                    </a:xfrm>
                    <a:prstGeom prst="rect">
                      <a:avLst/>
                    </a:prstGeom>
                  </pic:spPr>
                </pic:pic>
              </a:graphicData>
            </a:graphic>
          </wp:inline>
        </w:drawing>
      </w:r>
    </w:p>
    <w:p w14:paraId="38D76A7B" w14:textId="77777777" w:rsidR="00A32B22" w:rsidRDefault="00A32B22" w:rsidP="00A32B22">
      <w:pPr>
        <w:rPr>
          <w:rFonts w:ascii="Calibri" w:hAnsi="Calibri" w:cs="Calibri"/>
          <w:sz w:val="24"/>
          <w:szCs w:val="24"/>
        </w:rPr>
      </w:pPr>
    </w:p>
    <w:p w14:paraId="56FD519B" w14:textId="77777777" w:rsidR="00A32B22" w:rsidRDefault="00A32B22" w:rsidP="00A32B22">
      <w:pPr>
        <w:rPr>
          <w:rFonts w:ascii="Calibri" w:hAnsi="Calibri" w:cs="Calibri"/>
          <w:sz w:val="24"/>
          <w:szCs w:val="24"/>
        </w:rPr>
      </w:pPr>
    </w:p>
    <w:p w14:paraId="63A4060D" w14:textId="402017FD" w:rsidR="00A32B22" w:rsidRDefault="00A32B22" w:rsidP="00A32B22">
      <w:pPr>
        <w:rPr>
          <w:rFonts w:ascii="Calibri" w:hAnsi="Calibri" w:cs="Calibri"/>
          <w:sz w:val="24"/>
          <w:szCs w:val="24"/>
        </w:rPr>
      </w:pPr>
      <w:r>
        <w:rPr>
          <w:rFonts w:ascii="Calibri" w:hAnsi="Calibri" w:cs="Calibri"/>
          <w:sz w:val="24"/>
          <w:szCs w:val="24"/>
        </w:rPr>
        <w:lastRenderedPageBreak/>
        <w:t>Enter EPC, EICR and Gas Safe details if wanted/needed</w:t>
      </w:r>
      <w:r w:rsidR="00564BFA">
        <w:rPr>
          <w:rFonts w:ascii="Calibri" w:hAnsi="Calibri" w:cs="Calibri"/>
          <w:sz w:val="24"/>
          <w:szCs w:val="24"/>
        </w:rPr>
        <w:t xml:space="preserve"> – If an EPC is entered as F or </w:t>
      </w:r>
      <w:proofErr w:type="gramStart"/>
      <w:r w:rsidR="00564BFA">
        <w:rPr>
          <w:rFonts w:ascii="Calibri" w:hAnsi="Calibri" w:cs="Calibri"/>
          <w:sz w:val="24"/>
          <w:szCs w:val="24"/>
        </w:rPr>
        <w:t>G</w:t>
      </w:r>
      <w:proofErr w:type="gramEnd"/>
      <w:r w:rsidR="00564BFA">
        <w:rPr>
          <w:rFonts w:ascii="Calibri" w:hAnsi="Calibri" w:cs="Calibri"/>
          <w:sz w:val="24"/>
          <w:szCs w:val="24"/>
        </w:rPr>
        <w:t xml:space="preserve"> it will automatically flag up Red</w:t>
      </w:r>
    </w:p>
    <w:p w14:paraId="0F2A44F4" w14:textId="1E501149" w:rsidR="00A32B22" w:rsidRDefault="00564BFA" w:rsidP="00A32B22">
      <w:r w:rsidRPr="00564BFA">
        <w:rPr>
          <w:noProof/>
        </w:rPr>
        <w:drawing>
          <wp:inline distT="0" distB="0" distL="0" distR="0" wp14:anchorId="544322D8" wp14:editId="209C114A">
            <wp:extent cx="5731510" cy="676910"/>
            <wp:effectExtent l="0" t="0" r="2540" b="8890"/>
            <wp:docPr id="67622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7727" name=""/>
                    <pic:cNvPicPr/>
                  </pic:nvPicPr>
                  <pic:blipFill>
                    <a:blip r:embed="rId11"/>
                    <a:stretch>
                      <a:fillRect/>
                    </a:stretch>
                  </pic:blipFill>
                  <pic:spPr>
                    <a:xfrm>
                      <a:off x="0" y="0"/>
                      <a:ext cx="5731510" cy="676910"/>
                    </a:xfrm>
                    <a:prstGeom prst="rect">
                      <a:avLst/>
                    </a:prstGeom>
                  </pic:spPr>
                </pic:pic>
              </a:graphicData>
            </a:graphic>
          </wp:inline>
        </w:drawing>
      </w:r>
    </w:p>
    <w:p w14:paraId="45619C2B" w14:textId="00B3E95A" w:rsidR="00DA62CD" w:rsidRDefault="00DA62CD" w:rsidP="00DA62CD">
      <w:pPr>
        <w:rPr>
          <w:rFonts w:ascii="Calibri" w:hAnsi="Calibri" w:cs="Calibri"/>
          <w:sz w:val="24"/>
          <w:szCs w:val="24"/>
        </w:rPr>
      </w:pPr>
      <w:r>
        <w:rPr>
          <w:rFonts w:ascii="Calibri" w:hAnsi="Calibri" w:cs="Calibri"/>
          <w:sz w:val="24"/>
          <w:szCs w:val="24"/>
        </w:rPr>
        <w:t>Select Hazard number from the drop down – the note on this cell gives you all the hazards</w:t>
      </w:r>
    </w:p>
    <w:p w14:paraId="4CB0E5C7" w14:textId="77777777" w:rsidR="00DA62CD" w:rsidRDefault="00DA62CD" w:rsidP="00DA62CD">
      <w:pPr>
        <w:rPr>
          <w:rFonts w:ascii="Calibri" w:hAnsi="Calibri" w:cs="Calibri"/>
          <w:b/>
          <w:bCs/>
          <w:sz w:val="24"/>
          <w:szCs w:val="24"/>
        </w:rPr>
      </w:pPr>
      <w:r w:rsidRPr="005D314D">
        <w:rPr>
          <w:rFonts w:ascii="Calibri" w:hAnsi="Calibri" w:cs="Calibri"/>
          <w:b/>
          <w:bCs/>
          <w:noProof/>
          <w:sz w:val="24"/>
          <w:szCs w:val="24"/>
        </w:rPr>
        <w:drawing>
          <wp:inline distT="0" distB="0" distL="0" distR="0" wp14:anchorId="396BDA10" wp14:editId="79995853">
            <wp:extent cx="2705478" cy="990738"/>
            <wp:effectExtent l="0" t="0" r="0" b="0"/>
            <wp:docPr id="6692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4966" name=""/>
                    <pic:cNvPicPr/>
                  </pic:nvPicPr>
                  <pic:blipFill>
                    <a:blip r:embed="rId12"/>
                    <a:stretch>
                      <a:fillRect/>
                    </a:stretch>
                  </pic:blipFill>
                  <pic:spPr>
                    <a:xfrm>
                      <a:off x="0" y="0"/>
                      <a:ext cx="2705478" cy="990738"/>
                    </a:xfrm>
                    <a:prstGeom prst="rect">
                      <a:avLst/>
                    </a:prstGeom>
                  </pic:spPr>
                </pic:pic>
              </a:graphicData>
            </a:graphic>
          </wp:inline>
        </w:drawing>
      </w:r>
      <w:r w:rsidRPr="005D314D">
        <w:rPr>
          <w:rFonts w:ascii="Calibri" w:hAnsi="Calibri" w:cs="Calibri"/>
          <w:b/>
          <w:bCs/>
          <w:noProof/>
          <w:sz w:val="24"/>
          <w:szCs w:val="24"/>
        </w:rPr>
        <w:drawing>
          <wp:inline distT="0" distB="0" distL="0" distR="0" wp14:anchorId="0ADE510E" wp14:editId="0DD844F4">
            <wp:extent cx="1318744" cy="1808278"/>
            <wp:effectExtent l="0" t="0" r="0" b="1905"/>
            <wp:docPr id="5375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99436" name=""/>
                    <pic:cNvPicPr/>
                  </pic:nvPicPr>
                  <pic:blipFill>
                    <a:blip r:embed="rId13"/>
                    <a:stretch>
                      <a:fillRect/>
                    </a:stretch>
                  </pic:blipFill>
                  <pic:spPr>
                    <a:xfrm>
                      <a:off x="0" y="0"/>
                      <a:ext cx="1326327" cy="1818676"/>
                    </a:xfrm>
                    <a:prstGeom prst="rect">
                      <a:avLst/>
                    </a:prstGeom>
                  </pic:spPr>
                </pic:pic>
              </a:graphicData>
            </a:graphic>
          </wp:inline>
        </w:drawing>
      </w:r>
    </w:p>
    <w:p w14:paraId="2BDFDE96" w14:textId="4761789B" w:rsidR="00DA62CD" w:rsidRDefault="00DA62CD" w:rsidP="00DA62CD">
      <w:pPr>
        <w:rPr>
          <w:rFonts w:ascii="Calibri" w:hAnsi="Calibri" w:cs="Calibri"/>
          <w:sz w:val="24"/>
          <w:szCs w:val="24"/>
        </w:rPr>
      </w:pPr>
      <w:r>
        <w:rPr>
          <w:rFonts w:ascii="Calibri" w:hAnsi="Calibri" w:cs="Calibri"/>
          <w:sz w:val="24"/>
          <w:szCs w:val="24"/>
        </w:rPr>
        <w:t>Add any additional notes you may want</w:t>
      </w:r>
      <w:r w:rsidR="00564BFA">
        <w:rPr>
          <w:rFonts w:ascii="Calibri" w:hAnsi="Calibri" w:cs="Calibri"/>
          <w:sz w:val="24"/>
          <w:szCs w:val="24"/>
        </w:rPr>
        <w:t xml:space="preserve"> – Occupiers, etc</w:t>
      </w:r>
    </w:p>
    <w:p w14:paraId="466ADA90" w14:textId="77777777" w:rsidR="00DA62CD" w:rsidRDefault="00DA62CD" w:rsidP="00DA62CD">
      <w:pPr>
        <w:rPr>
          <w:rFonts w:ascii="Calibri" w:hAnsi="Calibri" w:cs="Calibri"/>
          <w:sz w:val="24"/>
          <w:szCs w:val="24"/>
        </w:rPr>
      </w:pPr>
      <w:r w:rsidRPr="005D314D">
        <w:rPr>
          <w:rFonts w:ascii="Calibri" w:hAnsi="Calibri" w:cs="Calibri"/>
          <w:noProof/>
          <w:sz w:val="24"/>
          <w:szCs w:val="24"/>
        </w:rPr>
        <w:drawing>
          <wp:inline distT="0" distB="0" distL="0" distR="0" wp14:anchorId="2380B14A" wp14:editId="1B1E2CA4">
            <wp:extent cx="5620534" cy="438211"/>
            <wp:effectExtent l="0" t="0" r="0" b="0"/>
            <wp:docPr id="182835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51048" name=""/>
                    <pic:cNvPicPr/>
                  </pic:nvPicPr>
                  <pic:blipFill>
                    <a:blip r:embed="rId14"/>
                    <a:stretch>
                      <a:fillRect/>
                    </a:stretch>
                  </pic:blipFill>
                  <pic:spPr>
                    <a:xfrm>
                      <a:off x="0" y="0"/>
                      <a:ext cx="5620534" cy="438211"/>
                    </a:xfrm>
                    <a:prstGeom prst="rect">
                      <a:avLst/>
                    </a:prstGeom>
                  </pic:spPr>
                </pic:pic>
              </a:graphicData>
            </a:graphic>
          </wp:inline>
        </w:drawing>
      </w:r>
    </w:p>
    <w:p w14:paraId="0C4F9763" w14:textId="3448A577" w:rsidR="00DA62CD" w:rsidRDefault="00DA62CD" w:rsidP="00DA62CD">
      <w:pPr>
        <w:rPr>
          <w:rFonts w:ascii="Calibri" w:hAnsi="Calibri" w:cs="Calibri"/>
          <w:sz w:val="24"/>
          <w:szCs w:val="24"/>
        </w:rPr>
      </w:pPr>
      <w:r>
        <w:rPr>
          <w:rFonts w:ascii="Calibri" w:hAnsi="Calibri" w:cs="Calibri"/>
          <w:sz w:val="24"/>
          <w:szCs w:val="24"/>
        </w:rPr>
        <w:t xml:space="preserve">Enter </w:t>
      </w:r>
      <w:r w:rsidR="00564BFA">
        <w:rPr>
          <w:rFonts w:ascii="Calibri" w:hAnsi="Calibri" w:cs="Calibri"/>
          <w:sz w:val="24"/>
          <w:szCs w:val="24"/>
        </w:rPr>
        <w:t>P</w:t>
      </w:r>
      <w:r>
        <w:rPr>
          <w:rFonts w:ascii="Calibri" w:hAnsi="Calibri" w:cs="Calibri"/>
          <w:sz w:val="24"/>
          <w:szCs w:val="24"/>
        </w:rPr>
        <w:t xml:space="preserve">roperty </w:t>
      </w:r>
      <w:r w:rsidR="00564BFA">
        <w:rPr>
          <w:rFonts w:ascii="Calibri" w:hAnsi="Calibri" w:cs="Calibri"/>
          <w:sz w:val="24"/>
          <w:szCs w:val="24"/>
        </w:rPr>
        <w:t>D</w:t>
      </w:r>
      <w:r>
        <w:rPr>
          <w:rFonts w:ascii="Calibri" w:hAnsi="Calibri" w:cs="Calibri"/>
          <w:sz w:val="24"/>
          <w:szCs w:val="24"/>
        </w:rPr>
        <w:t>escription</w:t>
      </w:r>
      <w:r w:rsidR="00564BFA">
        <w:rPr>
          <w:rFonts w:ascii="Calibri" w:hAnsi="Calibri" w:cs="Calibri"/>
          <w:sz w:val="24"/>
          <w:szCs w:val="24"/>
        </w:rPr>
        <w:t xml:space="preserve"> and Hazards (ALT + ENTER is your friend here)</w:t>
      </w:r>
    </w:p>
    <w:p w14:paraId="646F78F8" w14:textId="5AAE83F0" w:rsidR="00DA62CD" w:rsidRDefault="00564BFA" w:rsidP="00DA62CD">
      <w:pPr>
        <w:rPr>
          <w:rFonts w:ascii="Calibri" w:hAnsi="Calibri" w:cs="Calibri"/>
          <w:sz w:val="24"/>
          <w:szCs w:val="24"/>
        </w:rPr>
      </w:pPr>
      <w:r w:rsidRPr="00564BFA">
        <w:rPr>
          <w:rFonts w:ascii="Calibri" w:hAnsi="Calibri" w:cs="Calibri"/>
          <w:noProof/>
          <w:sz w:val="24"/>
          <w:szCs w:val="24"/>
        </w:rPr>
        <w:drawing>
          <wp:inline distT="0" distB="0" distL="0" distR="0" wp14:anchorId="7886835A" wp14:editId="5AD5E491">
            <wp:extent cx="5731510" cy="1409700"/>
            <wp:effectExtent l="0" t="0" r="2540" b="0"/>
            <wp:docPr id="8227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7108" name=""/>
                    <pic:cNvPicPr/>
                  </pic:nvPicPr>
                  <pic:blipFill>
                    <a:blip r:embed="rId15"/>
                    <a:stretch>
                      <a:fillRect/>
                    </a:stretch>
                  </pic:blipFill>
                  <pic:spPr>
                    <a:xfrm>
                      <a:off x="0" y="0"/>
                      <a:ext cx="5731510" cy="1409700"/>
                    </a:xfrm>
                    <a:prstGeom prst="rect">
                      <a:avLst/>
                    </a:prstGeom>
                  </pic:spPr>
                </pic:pic>
              </a:graphicData>
            </a:graphic>
          </wp:inline>
        </w:drawing>
      </w:r>
    </w:p>
    <w:p w14:paraId="000F3156" w14:textId="5C7C471F" w:rsidR="00564BFA" w:rsidRDefault="00564BFA" w:rsidP="00DA62CD">
      <w:pPr>
        <w:rPr>
          <w:rFonts w:ascii="Calibri" w:hAnsi="Calibri" w:cs="Calibri"/>
          <w:sz w:val="24"/>
          <w:szCs w:val="24"/>
        </w:rPr>
      </w:pPr>
      <w:r>
        <w:rPr>
          <w:rFonts w:ascii="Calibri" w:hAnsi="Calibri" w:cs="Calibri"/>
          <w:sz w:val="24"/>
          <w:szCs w:val="24"/>
        </w:rPr>
        <w:t xml:space="preserve">Hyperlinks to Case Studies to be added </w:t>
      </w:r>
      <w:proofErr w:type="gramStart"/>
      <w:r>
        <w:rPr>
          <w:rFonts w:ascii="Calibri" w:hAnsi="Calibri" w:cs="Calibri"/>
          <w:sz w:val="24"/>
          <w:szCs w:val="24"/>
        </w:rPr>
        <w:t>at a later date</w:t>
      </w:r>
      <w:proofErr w:type="gramEnd"/>
    </w:p>
    <w:p w14:paraId="635DF56C" w14:textId="1E084DE6" w:rsidR="00564BFA" w:rsidRDefault="00564BFA" w:rsidP="00DA62CD">
      <w:pPr>
        <w:rPr>
          <w:rFonts w:ascii="Calibri" w:hAnsi="Calibri" w:cs="Calibri"/>
          <w:sz w:val="24"/>
          <w:szCs w:val="24"/>
        </w:rPr>
      </w:pPr>
      <w:r w:rsidRPr="00564BFA">
        <w:rPr>
          <w:rFonts w:ascii="Calibri" w:hAnsi="Calibri" w:cs="Calibri"/>
          <w:noProof/>
          <w:sz w:val="24"/>
          <w:szCs w:val="24"/>
        </w:rPr>
        <w:drawing>
          <wp:inline distT="0" distB="0" distL="0" distR="0" wp14:anchorId="3FA14141" wp14:editId="25835A65">
            <wp:extent cx="3135922" cy="1428750"/>
            <wp:effectExtent l="0" t="0" r="7620" b="0"/>
            <wp:docPr id="15677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364" name=""/>
                    <pic:cNvPicPr/>
                  </pic:nvPicPr>
                  <pic:blipFill>
                    <a:blip r:embed="rId16"/>
                    <a:stretch>
                      <a:fillRect/>
                    </a:stretch>
                  </pic:blipFill>
                  <pic:spPr>
                    <a:xfrm>
                      <a:off x="0" y="0"/>
                      <a:ext cx="3143207" cy="1432069"/>
                    </a:xfrm>
                    <a:prstGeom prst="rect">
                      <a:avLst/>
                    </a:prstGeom>
                  </pic:spPr>
                </pic:pic>
              </a:graphicData>
            </a:graphic>
          </wp:inline>
        </w:drawing>
      </w:r>
    </w:p>
    <w:p w14:paraId="76CDD96D" w14:textId="19586E13" w:rsidR="00DA62CD" w:rsidRDefault="00DA62CD" w:rsidP="00DA62CD">
      <w:pPr>
        <w:rPr>
          <w:rFonts w:ascii="Calibri" w:hAnsi="Calibri" w:cs="Calibri"/>
          <w:sz w:val="24"/>
          <w:szCs w:val="24"/>
        </w:rPr>
      </w:pPr>
      <w:r>
        <w:rPr>
          <w:rFonts w:ascii="Calibri" w:hAnsi="Calibri" w:cs="Calibri"/>
          <w:sz w:val="24"/>
          <w:szCs w:val="24"/>
        </w:rPr>
        <w:t>Select if you want “Baseline Indicators” or “Guidance Notes” to be displayed using the drop-down menu. This will automatically import the correct text but will not delete the scoring already input from one to the other.</w:t>
      </w:r>
    </w:p>
    <w:p w14:paraId="44E5F7D6" w14:textId="27D8A6C1" w:rsidR="00DA62CD" w:rsidRDefault="00DA62CD" w:rsidP="00A32B22">
      <w:r w:rsidRPr="00DA62CD">
        <w:rPr>
          <w:noProof/>
        </w:rPr>
        <w:drawing>
          <wp:inline distT="0" distB="0" distL="0" distR="0" wp14:anchorId="3D820232" wp14:editId="529BAD38">
            <wp:extent cx="5731510" cy="348615"/>
            <wp:effectExtent l="0" t="0" r="2540" b="0"/>
            <wp:docPr id="62688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5959" name=""/>
                    <pic:cNvPicPr/>
                  </pic:nvPicPr>
                  <pic:blipFill>
                    <a:blip r:embed="rId17"/>
                    <a:stretch>
                      <a:fillRect/>
                    </a:stretch>
                  </pic:blipFill>
                  <pic:spPr>
                    <a:xfrm>
                      <a:off x="0" y="0"/>
                      <a:ext cx="5731510" cy="348615"/>
                    </a:xfrm>
                    <a:prstGeom prst="rect">
                      <a:avLst/>
                    </a:prstGeom>
                  </pic:spPr>
                </pic:pic>
              </a:graphicData>
            </a:graphic>
          </wp:inline>
        </w:drawing>
      </w:r>
    </w:p>
    <w:p w14:paraId="1F925685" w14:textId="6A1D2D65" w:rsidR="00DA62CD" w:rsidRDefault="00DA62CD" w:rsidP="00A32B22">
      <w:r>
        <w:t xml:space="preserve">Enter your scoring in the right-hand beige cells for each indicator, if an incorrect figure is entered into these cells it will flag with a strikeout and black background – NB as explained in the note there may be times when </w:t>
      </w:r>
      <w:r>
        <w:lastRenderedPageBreak/>
        <w:t xml:space="preserve">this does not auto size to the indicator. </w:t>
      </w:r>
      <w:r w:rsidRPr="00DA62CD">
        <w:rPr>
          <w:b/>
          <w:bCs/>
        </w:rPr>
        <w:t>Save your work</w:t>
      </w:r>
      <w:r>
        <w:t xml:space="preserve"> and restart Excel completely (every open workbook) this allows the coding to restart.</w:t>
      </w:r>
    </w:p>
    <w:p w14:paraId="0DA7CAF7" w14:textId="682A68AA" w:rsidR="00DA62CD" w:rsidRDefault="00564BFA" w:rsidP="00A32B22">
      <w:r w:rsidRPr="00564BFA">
        <w:rPr>
          <w:noProof/>
        </w:rPr>
        <w:drawing>
          <wp:inline distT="0" distB="0" distL="0" distR="0" wp14:anchorId="712509BC" wp14:editId="568C872B">
            <wp:extent cx="5731510" cy="832485"/>
            <wp:effectExtent l="0" t="0" r="2540" b="5715"/>
            <wp:docPr id="12949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96697" name=""/>
                    <pic:cNvPicPr/>
                  </pic:nvPicPr>
                  <pic:blipFill>
                    <a:blip r:embed="rId18"/>
                    <a:stretch>
                      <a:fillRect/>
                    </a:stretch>
                  </pic:blipFill>
                  <pic:spPr>
                    <a:xfrm>
                      <a:off x="0" y="0"/>
                      <a:ext cx="5731510" cy="832485"/>
                    </a:xfrm>
                    <a:prstGeom prst="rect">
                      <a:avLst/>
                    </a:prstGeom>
                  </pic:spPr>
                </pic:pic>
              </a:graphicData>
            </a:graphic>
          </wp:inline>
        </w:drawing>
      </w:r>
    </w:p>
    <w:p w14:paraId="51BA67FE" w14:textId="4F856E2C" w:rsidR="00DA62CD" w:rsidRDefault="00DA62CD" w:rsidP="00A32B22">
      <w:r>
        <w:t>Enter your scoring in the right-hand beige cells for Matters Affecting the Likelihood of harm</w:t>
      </w:r>
    </w:p>
    <w:p w14:paraId="59C826B7" w14:textId="5AD1181B" w:rsidR="00DA62CD" w:rsidRDefault="00564BFA" w:rsidP="00A32B22">
      <w:r w:rsidRPr="00564BFA">
        <w:rPr>
          <w:noProof/>
        </w:rPr>
        <w:drawing>
          <wp:inline distT="0" distB="0" distL="0" distR="0" wp14:anchorId="2BE03FBB" wp14:editId="53861B45">
            <wp:extent cx="5731510" cy="1163320"/>
            <wp:effectExtent l="0" t="0" r="2540" b="0"/>
            <wp:docPr id="34525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0963" name=""/>
                    <pic:cNvPicPr/>
                  </pic:nvPicPr>
                  <pic:blipFill>
                    <a:blip r:embed="rId19"/>
                    <a:stretch>
                      <a:fillRect/>
                    </a:stretch>
                  </pic:blipFill>
                  <pic:spPr>
                    <a:xfrm>
                      <a:off x="0" y="0"/>
                      <a:ext cx="5731510" cy="1163320"/>
                    </a:xfrm>
                    <a:prstGeom prst="rect">
                      <a:avLst/>
                    </a:prstGeom>
                  </pic:spPr>
                </pic:pic>
              </a:graphicData>
            </a:graphic>
          </wp:inline>
        </w:drawing>
      </w:r>
    </w:p>
    <w:p w14:paraId="64C815B0" w14:textId="445AAC96" w:rsidR="00D43045" w:rsidRDefault="00D43045" w:rsidP="00D43045">
      <w:pPr>
        <w:rPr>
          <w:rFonts w:ascii="Calibri" w:hAnsi="Calibri" w:cs="Calibri"/>
          <w:sz w:val="24"/>
          <w:szCs w:val="24"/>
        </w:rPr>
      </w:pPr>
      <w:r>
        <w:rPr>
          <w:rFonts w:ascii="Calibri" w:hAnsi="Calibri" w:cs="Calibri"/>
          <w:sz w:val="24"/>
          <w:szCs w:val="24"/>
        </w:rPr>
        <w:t>National Average will be auto filled dependant on hazard and property type – Add your Actual Case Likelihood</w:t>
      </w:r>
      <w:r w:rsidR="00C81EDF">
        <w:rPr>
          <w:rFonts w:ascii="Calibri" w:hAnsi="Calibri" w:cs="Calibri"/>
          <w:sz w:val="24"/>
          <w:szCs w:val="24"/>
        </w:rPr>
        <w:t xml:space="preserve"> from the </w:t>
      </w:r>
      <w:proofErr w:type="gramStart"/>
      <w:r w:rsidR="00C81EDF">
        <w:rPr>
          <w:rFonts w:ascii="Calibri" w:hAnsi="Calibri" w:cs="Calibri"/>
          <w:sz w:val="24"/>
          <w:szCs w:val="24"/>
        </w:rPr>
        <w:t>drop down</w:t>
      </w:r>
      <w:proofErr w:type="gramEnd"/>
      <w:r w:rsidR="00C81EDF">
        <w:rPr>
          <w:rFonts w:ascii="Calibri" w:hAnsi="Calibri" w:cs="Calibri"/>
          <w:sz w:val="24"/>
          <w:szCs w:val="24"/>
        </w:rPr>
        <w:t xml:space="preserve"> menu</w:t>
      </w:r>
      <w:r>
        <w:rPr>
          <w:rFonts w:ascii="Calibri" w:hAnsi="Calibri" w:cs="Calibri"/>
          <w:sz w:val="24"/>
          <w:szCs w:val="24"/>
        </w:rPr>
        <w:t xml:space="preserve">. Nat. </w:t>
      </w:r>
      <w:proofErr w:type="spellStart"/>
      <w:r>
        <w:rPr>
          <w:rFonts w:ascii="Calibri" w:hAnsi="Calibri" w:cs="Calibri"/>
          <w:sz w:val="24"/>
          <w:szCs w:val="24"/>
        </w:rPr>
        <w:t>Avg</w:t>
      </w:r>
      <w:proofErr w:type="spellEnd"/>
      <w:r>
        <w:rPr>
          <w:rFonts w:ascii="Calibri" w:hAnsi="Calibri" w:cs="Calibri"/>
          <w:sz w:val="24"/>
          <w:szCs w:val="24"/>
        </w:rPr>
        <w:t xml:space="preserve"> will be purple in the scale below, Case value will be black. If National Average and Case Value are the same, Case Value will take precedent.</w:t>
      </w:r>
    </w:p>
    <w:p w14:paraId="48D657E9" w14:textId="06518A52" w:rsidR="00D43045" w:rsidRDefault="00C81EDF" w:rsidP="00D43045">
      <w:pPr>
        <w:rPr>
          <w:rFonts w:ascii="Calibri" w:hAnsi="Calibri" w:cs="Calibri"/>
          <w:sz w:val="24"/>
          <w:szCs w:val="24"/>
        </w:rPr>
      </w:pPr>
      <w:r w:rsidRPr="00C81EDF">
        <w:rPr>
          <w:rFonts w:ascii="Calibri" w:hAnsi="Calibri" w:cs="Calibri"/>
          <w:noProof/>
          <w:sz w:val="24"/>
          <w:szCs w:val="24"/>
        </w:rPr>
        <w:drawing>
          <wp:inline distT="0" distB="0" distL="0" distR="0" wp14:anchorId="6B549C8E" wp14:editId="2806E089">
            <wp:extent cx="5731510" cy="1151890"/>
            <wp:effectExtent l="0" t="0" r="2540" b="0"/>
            <wp:docPr id="15362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993" name=""/>
                    <pic:cNvPicPr/>
                  </pic:nvPicPr>
                  <pic:blipFill>
                    <a:blip r:embed="rId20"/>
                    <a:stretch>
                      <a:fillRect/>
                    </a:stretch>
                  </pic:blipFill>
                  <pic:spPr>
                    <a:xfrm>
                      <a:off x="0" y="0"/>
                      <a:ext cx="5731510" cy="1151890"/>
                    </a:xfrm>
                    <a:prstGeom prst="rect">
                      <a:avLst/>
                    </a:prstGeom>
                  </pic:spPr>
                </pic:pic>
              </a:graphicData>
            </a:graphic>
          </wp:inline>
        </w:drawing>
      </w:r>
      <w:r w:rsidRPr="00C81EDF">
        <w:rPr>
          <w:rFonts w:ascii="Calibri" w:hAnsi="Calibri" w:cs="Calibri"/>
          <w:noProof/>
          <w:sz w:val="24"/>
          <w:szCs w:val="24"/>
        </w:rPr>
        <w:t xml:space="preserve"> </w:t>
      </w:r>
    </w:p>
    <w:p w14:paraId="69A237CA" w14:textId="0259F7A3" w:rsidR="00D43045" w:rsidRDefault="00D43045" w:rsidP="00D43045">
      <w:pPr>
        <w:rPr>
          <w:rFonts w:ascii="Calibri" w:hAnsi="Calibri" w:cs="Calibri"/>
          <w:sz w:val="24"/>
          <w:szCs w:val="24"/>
        </w:rPr>
      </w:pPr>
      <w:r>
        <w:rPr>
          <w:rFonts w:ascii="Calibri" w:hAnsi="Calibri" w:cs="Calibri"/>
          <w:sz w:val="24"/>
          <w:szCs w:val="24"/>
        </w:rPr>
        <w:t>Add your justification for likelihood</w:t>
      </w:r>
    </w:p>
    <w:p w14:paraId="062B74F2" w14:textId="6BE7DA98" w:rsidR="00D43045" w:rsidRDefault="00D43045" w:rsidP="00D43045">
      <w:pPr>
        <w:rPr>
          <w:rFonts w:ascii="Calibri" w:hAnsi="Calibri" w:cs="Calibri"/>
          <w:sz w:val="24"/>
          <w:szCs w:val="24"/>
        </w:rPr>
      </w:pPr>
      <w:r w:rsidRPr="00D43045">
        <w:rPr>
          <w:rFonts w:ascii="Calibri" w:hAnsi="Calibri" w:cs="Calibri"/>
          <w:noProof/>
          <w:sz w:val="24"/>
          <w:szCs w:val="24"/>
        </w:rPr>
        <w:drawing>
          <wp:inline distT="0" distB="0" distL="0" distR="0" wp14:anchorId="38B9DED3" wp14:editId="024F4614">
            <wp:extent cx="5731510" cy="939800"/>
            <wp:effectExtent l="0" t="0" r="2540" b="0"/>
            <wp:docPr id="89742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26902" name=""/>
                    <pic:cNvPicPr/>
                  </pic:nvPicPr>
                  <pic:blipFill>
                    <a:blip r:embed="rId21"/>
                    <a:stretch>
                      <a:fillRect/>
                    </a:stretch>
                  </pic:blipFill>
                  <pic:spPr>
                    <a:xfrm>
                      <a:off x="0" y="0"/>
                      <a:ext cx="5731510" cy="939800"/>
                    </a:xfrm>
                    <a:prstGeom prst="rect">
                      <a:avLst/>
                    </a:prstGeom>
                  </pic:spPr>
                </pic:pic>
              </a:graphicData>
            </a:graphic>
          </wp:inline>
        </w:drawing>
      </w:r>
    </w:p>
    <w:p w14:paraId="574F55E8" w14:textId="515F1395" w:rsidR="009402DA" w:rsidRDefault="009402DA" w:rsidP="009402DA">
      <w:pPr>
        <w:spacing w:after="0"/>
        <w:rPr>
          <w:rFonts w:ascii="Calibri" w:hAnsi="Calibri" w:cs="Calibri"/>
          <w:sz w:val="24"/>
          <w:szCs w:val="24"/>
        </w:rPr>
      </w:pPr>
      <w:r>
        <w:rPr>
          <w:rFonts w:ascii="Calibri" w:hAnsi="Calibri" w:cs="Calibri"/>
          <w:sz w:val="24"/>
          <w:szCs w:val="24"/>
        </w:rPr>
        <w:t xml:space="preserve">Add your Assessments of Outcomes – </w:t>
      </w:r>
    </w:p>
    <w:p w14:paraId="35AA54BE" w14:textId="2D17284B" w:rsidR="009402DA" w:rsidRDefault="009402DA" w:rsidP="009402DA">
      <w:pPr>
        <w:spacing w:after="0"/>
        <w:rPr>
          <w:rFonts w:ascii="Calibri" w:hAnsi="Calibri" w:cs="Calibri"/>
          <w:sz w:val="24"/>
          <w:szCs w:val="24"/>
        </w:rPr>
      </w:pPr>
      <w:r>
        <w:rPr>
          <w:rFonts w:ascii="Calibri" w:hAnsi="Calibri" w:cs="Calibri"/>
          <w:sz w:val="24"/>
          <w:szCs w:val="24"/>
        </w:rPr>
        <w:t xml:space="preserve">National Averages are auto filled </w:t>
      </w:r>
      <w:r w:rsidR="00456E98">
        <w:rPr>
          <w:rFonts w:ascii="Calibri" w:hAnsi="Calibri" w:cs="Calibri"/>
          <w:sz w:val="24"/>
          <w:szCs w:val="24"/>
        </w:rPr>
        <w:t>in the first column</w:t>
      </w:r>
    </w:p>
    <w:p w14:paraId="294A9253" w14:textId="5F8FBD9F" w:rsidR="009402DA" w:rsidRDefault="009402DA" w:rsidP="009402DA">
      <w:pPr>
        <w:spacing w:after="0"/>
        <w:rPr>
          <w:rFonts w:ascii="Calibri" w:hAnsi="Calibri" w:cs="Calibri"/>
          <w:sz w:val="24"/>
          <w:szCs w:val="24"/>
        </w:rPr>
      </w:pPr>
      <w:r>
        <w:rPr>
          <w:rFonts w:ascii="Calibri" w:hAnsi="Calibri" w:cs="Calibri"/>
          <w:sz w:val="24"/>
          <w:szCs w:val="24"/>
        </w:rPr>
        <w:t>Enter your own figures in the beige cells</w:t>
      </w:r>
      <w:r w:rsidR="00456E98">
        <w:rPr>
          <w:rFonts w:ascii="Calibri" w:hAnsi="Calibri" w:cs="Calibri"/>
          <w:sz w:val="24"/>
          <w:szCs w:val="24"/>
        </w:rPr>
        <w:t xml:space="preserve"> using the </w:t>
      </w:r>
      <w:r w:rsidR="00E65989">
        <w:rPr>
          <w:rFonts w:ascii="Calibri" w:hAnsi="Calibri" w:cs="Calibri"/>
          <w:sz w:val="24"/>
          <w:szCs w:val="24"/>
        </w:rPr>
        <w:t>drop-down</w:t>
      </w:r>
      <w:r w:rsidR="00456E98">
        <w:rPr>
          <w:rFonts w:ascii="Calibri" w:hAnsi="Calibri" w:cs="Calibri"/>
          <w:sz w:val="24"/>
          <w:szCs w:val="24"/>
        </w:rPr>
        <w:t xml:space="preserve"> menus</w:t>
      </w:r>
      <w:r>
        <w:rPr>
          <w:rFonts w:ascii="Calibri" w:hAnsi="Calibri" w:cs="Calibri"/>
          <w:sz w:val="24"/>
          <w:szCs w:val="24"/>
        </w:rPr>
        <w:t xml:space="preserve"> </w:t>
      </w:r>
    </w:p>
    <w:p w14:paraId="545EA25E" w14:textId="1674567C" w:rsidR="009402DA" w:rsidRPr="00E65989" w:rsidRDefault="00456E98" w:rsidP="009402DA">
      <w:pPr>
        <w:spacing w:after="0"/>
        <w:rPr>
          <w:rFonts w:ascii="Calibri" w:hAnsi="Calibri" w:cs="Calibri"/>
          <w:b/>
          <w:bCs/>
          <w:sz w:val="24"/>
          <w:szCs w:val="24"/>
        </w:rPr>
      </w:pPr>
      <w:r w:rsidRPr="00E65989">
        <w:rPr>
          <w:rFonts w:ascii="Calibri" w:hAnsi="Calibri" w:cs="Calibri"/>
          <w:b/>
          <w:bCs/>
          <w:sz w:val="24"/>
          <w:szCs w:val="24"/>
        </w:rPr>
        <w:t>The final cell (usually Moderate) can be selected as “Remainder” from the drop</w:t>
      </w:r>
      <w:r w:rsidR="00E65989" w:rsidRPr="00E65989">
        <w:rPr>
          <w:rFonts w:ascii="Calibri" w:hAnsi="Calibri" w:cs="Calibri"/>
          <w:b/>
          <w:bCs/>
          <w:sz w:val="24"/>
          <w:szCs w:val="24"/>
        </w:rPr>
        <w:t>-</w:t>
      </w:r>
      <w:r w:rsidRPr="00E65989">
        <w:rPr>
          <w:rFonts w:ascii="Calibri" w:hAnsi="Calibri" w:cs="Calibri"/>
          <w:b/>
          <w:bCs/>
          <w:sz w:val="24"/>
          <w:szCs w:val="24"/>
        </w:rPr>
        <w:t>down, this will automatically total the score up to 100.</w:t>
      </w:r>
    </w:p>
    <w:p w14:paraId="69865448" w14:textId="7360F384" w:rsidR="00456E98" w:rsidRDefault="00456E98" w:rsidP="009402DA">
      <w:pPr>
        <w:spacing w:after="0"/>
        <w:rPr>
          <w:rFonts w:ascii="Calibri" w:hAnsi="Calibri" w:cs="Calibri"/>
          <w:sz w:val="24"/>
          <w:szCs w:val="24"/>
        </w:rPr>
      </w:pPr>
      <w:r>
        <w:rPr>
          <w:rFonts w:ascii="Calibri" w:hAnsi="Calibri" w:cs="Calibri"/>
          <w:sz w:val="24"/>
          <w:szCs w:val="24"/>
        </w:rPr>
        <w:t>Hazard 10 – Radiation: Start at Moderate and work your way up, then use “Remainder” in Extreme.</w:t>
      </w:r>
    </w:p>
    <w:p w14:paraId="5A8E1DB5" w14:textId="6B4B61A9" w:rsidR="00DA62CD" w:rsidRDefault="00456E98" w:rsidP="00A32B22">
      <w:r w:rsidRPr="00456E98">
        <w:rPr>
          <w:noProof/>
        </w:rPr>
        <w:lastRenderedPageBreak/>
        <w:drawing>
          <wp:inline distT="0" distB="0" distL="0" distR="0" wp14:anchorId="28F5A753" wp14:editId="7320DB70">
            <wp:extent cx="5731510" cy="2647315"/>
            <wp:effectExtent l="0" t="0" r="2540" b="635"/>
            <wp:docPr id="12340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5585" name=""/>
                    <pic:cNvPicPr/>
                  </pic:nvPicPr>
                  <pic:blipFill>
                    <a:blip r:embed="rId22"/>
                    <a:stretch>
                      <a:fillRect/>
                    </a:stretch>
                  </pic:blipFill>
                  <pic:spPr>
                    <a:xfrm>
                      <a:off x="0" y="0"/>
                      <a:ext cx="5731510" cy="2647315"/>
                    </a:xfrm>
                    <a:prstGeom prst="rect">
                      <a:avLst/>
                    </a:prstGeom>
                  </pic:spPr>
                </pic:pic>
              </a:graphicData>
            </a:graphic>
          </wp:inline>
        </w:drawing>
      </w:r>
      <w:r w:rsidRPr="00456E98">
        <w:rPr>
          <w:noProof/>
        </w:rPr>
        <w:t xml:space="preserve"> </w:t>
      </w:r>
    </w:p>
    <w:p w14:paraId="20AF6D9F" w14:textId="0FE7BCF1" w:rsidR="002345A7" w:rsidRPr="002345A7" w:rsidRDefault="002345A7" w:rsidP="002345A7">
      <w:pPr>
        <w:rPr>
          <w:rFonts w:ascii="Calibri" w:hAnsi="Calibri" w:cs="Calibri"/>
          <w:sz w:val="24"/>
          <w:szCs w:val="24"/>
        </w:rPr>
      </w:pPr>
      <w:r>
        <w:rPr>
          <w:rFonts w:ascii="Calibri" w:hAnsi="Calibri" w:cs="Calibri"/>
          <w:sz w:val="24"/>
          <w:szCs w:val="24"/>
        </w:rPr>
        <w:t>Add your justification – The Hazard Score will now be displayed.</w:t>
      </w:r>
    </w:p>
    <w:p w14:paraId="5F3B73A5" w14:textId="177E8F34" w:rsidR="002345A7" w:rsidRDefault="002345A7" w:rsidP="00A32B22">
      <w:r w:rsidRPr="002345A7">
        <w:rPr>
          <w:noProof/>
        </w:rPr>
        <w:drawing>
          <wp:inline distT="0" distB="0" distL="0" distR="0" wp14:anchorId="6D487C4E" wp14:editId="69186F98">
            <wp:extent cx="5731510" cy="1384935"/>
            <wp:effectExtent l="0" t="0" r="2540" b="5715"/>
            <wp:docPr id="174890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8464" name=""/>
                    <pic:cNvPicPr/>
                  </pic:nvPicPr>
                  <pic:blipFill>
                    <a:blip r:embed="rId23"/>
                    <a:stretch>
                      <a:fillRect/>
                    </a:stretch>
                  </pic:blipFill>
                  <pic:spPr>
                    <a:xfrm>
                      <a:off x="0" y="0"/>
                      <a:ext cx="5731510" cy="1384935"/>
                    </a:xfrm>
                    <a:prstGeom prst="rect">
                      <a:avLst/>
                    </a:prstGeom>
                  </pic:spPr>
                </pic:pic>
              </a:graphicData>
            </a:graphic>
          </wp:inline>
        </w:drawing>
      </w:r>
    </w:p>
    <w:p w14:paraId="55707D4A" w14:textId="1E7A9A32" w:rsidR="00E65989" w:rsidRDefault="007D1E1A" w:rsidP="007D1E1A">
      <w:pPr>
        <w:rPr>
          <w:rFonts w:ascii="Calibri" w:hAnsi="Calibri" w:cs="Calibri"/>
          <w:sz w:val="24"/>
          <w:szCs w:val="24"/>
        </w:rPr>
      </w:pPr>
      <w:r>
        <w:rPr>
          <w:rFonts w:ascii="Calibri" w:hAnsi="Calibri" w:cs="Calibri"/>
          <w:sz w:val="24"/>
          <w:szCs w:val="24"/>
        </w:rPr>
        <w:t>If an improvement is made – 2</w:t>
      </w:r>
      <w:r w:rsidRPr="002E2BF5">
        <w:rPr>
          <w:rFonts w:ascii="Calibri" w:hAnsi="Calibri" w:cs="Calibri"/>
          <w:sz w:val="24"/>
          <w:szCs w:val="24"/>
          <w:vertAlign w:val="superscript"/>
        </w:rPr>
        <w:t>nd</w:t>
      </w:r>
      <w:r>
        <w:rPr>
          <w:rFonts w:ascii="Calibri" w:hAnsi="Calibri" w:cs="Calibri"/>
          <w:sz w:val="24"/>
          <w:szCs w:val="24"/>
        </w:rPr>
        <w:t xml:space="preserve"> visit. Add the values into New Likelihood, </w:t>
      </w:r>
      <w:r w:rsidR="00733436">
        <w:rPr>
          <w:rFonts w:ascii="Calibri" w:hAnsi="Calibri" w:cs="Calibri"/>
          <w:sz w:val="24"/>
          <w:szCs w:val="24"/>
        </w:rPr>
        <w:t>Extreme</w:t>
      </w:r>
      <w:r>
        <w:rPr>
          <w:rFonts w:ascii="Calibri" w:hAnsi="Calibri" w:cs="Calibri"/>
          <w:sz w:val="24"/>
          <w:szCs w:val="24"/>
        </w:rPr>
        <w:t xml:space="preserve">, </w:t>
      </w:r>
      <w:r w:rsidR="00733436">
        <w:rPr>
          <w:rFonts w:ascii="Calibri" w:hAnsi="Calibri" w:cs="Calibri"/>
          <w:sz w:val="24"/>
          <w:szCs w:val="24"/>
        </w:rPr>
        <w:t>Severe</w:t>
      </w:r>
      <w:r w:rsidR="00345C79">
        <w:rPr>
          <w:rFonts w:ascii="Calibri" w:hAnsi="Calibri" w:cs="Calibri"/>
          <w:sz w:val="24"/>
          <w:szCs w:val="24"/>
        </w:rPr>
        <w:t xml:space="preserve">, Serious and Moderate (as before using the </w:t>
      </w:r>
      <w:r w:rsidR="00057B48">
        <w:rPr>
          <w:rFonts w:ascii="Calibri" w:hAnsi="Calibri" w:cs="Calibri"/>
          <w:sz w:val="24"/>
          <w:szCs w:val="24"/>
        </w:rPr>
        <w:t>drop-down</w:t>
      </w:r>
      <w:r w:rsidR="00345C79">
        <w:rPr>
          <w:rFonts w:ascii="Calibri" w:hAnsi="Calibri" w:cs="Calibri"/>
          <w:sz w:val="24"/>
          <w:szCs w:val="24"/>
        </w:rPr>
        <w:t xml:space="preserve"> menus</w:t>
      </w:r>
      <w:r w:rsidR="00057B48">
        <w:rPr>
          <w:rFonts w:ascii="Calibri" w:hAnsi="Calibri" w:cs="Calibri"/>
          <w:sz w:val="24"/>
          <w:szCs w:val="24"/>
        </w:rPr>
        <w:t>, Moderate to be selected as “Remainder”</w:t>
      </w:r>
      <w:r w:rsidR="00345C79">
        <w:rPr>
          <w:rFonts w:ascii="Calibri" w:hAnsi="Calibri" w:cs="Calibri"/>
          <w:sz w:val="24"/>
          <w:szCs w:val="24"/>
        </w:rPr>
        <w:t xml:space="preserve">) </w:t>
      </w:r>
      <w:r>
        <w:rPr>
          <w:rFonts w:ascii="Calibri" w:hAnsi="Calibri" w:cs="Calibri"/>
          <w:sz w:val="24"/>
          <w:szCs w:val="24"/>
        </w:rPr>
        <w:t>with a justification. A new hazard score will be provided below.</w:t>
      </w:r>
      <w:r w:rsidR="00E65989" w:rsidRPr="00E65989">
        <w:rPr>
          <w:rFonts w:ascii="Calibri" w:hAnsi="Calibri" w:cs="Calibri"/>
          <w:sz w:val="24"/>
          <w:szCs w:val="24"/>
        </w:rPr>
        <w:t xml:space="preserve"> </w:t>
      </w:r>
    </w:p>
    <w:p w14:paraId="6B933446" w14:textId="78D96BC7" w:rsidR="00345C79" w:rsidRDefault="00E65989" w:rsidP="007D1E1A">
      <w:pPr>
        <w:rPr>
          <w:rFonts w:ascii="Calibri" w:hAnsi="Calibri" w:cs="Calibri"/>
          <w:sz w:val="24"/>
          <w:szCs w:val="24"/>
        </w:rPr>
      </w:pPr>
      <w:r w:rsidRPr="00345C79">
        <w:rPr>
          <w:rFonts w:ascii="Calibri" w:hAnsi="Calibri" w:cs="Calibri"/>
          <w:sz w:val="24"/>
          <w:szCs w:val="24"/>
        </w:rPr>
        <w:drawing>
          <wp:inline distT="0" distB="0" distL="0" distR="0" wp14:anchorId="28123C82" wp14:editId="5EA80D48">
            <wp:extent cx="2621072" cy="1224000"/>
            <wp:effectExtent l="0" t="0" r="8255" b="0"/>
            <wp:docPr id="7121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99666" name=""/>
                    <pic:cNvPicPr/>
                  </pic:nvPicPr>
                  <pic:blipFill>
                    <a:blip r:embed="rId24"/>
                    <a:stretch>
                      <a:fillRect/>
                    </a:stretch>
                  </pic:blipFill>
                  <pic:spPr>
                    <a:xfrm>
                      <a:off x="0" y="0"/>
                      <a:ext cx="2621072" cy="1224000"/>
                    </a:xfrm>
                    <a:prstGeom prst="rect">
                      <a:avLst/>
                    </a:prstGeom>
                  </pic:spPr>
                </pic:pic>
              </a:graphicData>
            </a:graphic>
          </wp:inline>
        </w:drawing>
      </w:r>
    </w:p>
    <w:p w14:paraId="5CAED8B0" w14:textId="77777777" w:rsidR="00E65989" w:rsidRDefault="00E65989" w:rsidP="007D1E1A">
      <w:pPr>
        <w:rPr>
          <w:noProof/>
        </w:rPr>
      </w:pPr>
      <w:r w:rsidRPr="00057B48">
        <w:rPr>
          <w:rFonts w:ascii="Calibri" w:hAnsi="Calibri" w:cs="Calibri"/>
          <w:sz w:val="24"/>
          <w:szCs w:val="24"/>
        </w:rPr>
        <w:drawing>
          <wp:inline distT="0" distB="0" distL="0" distR="0" wp14:anchorId="6DEF81FF" wp14:editId="185B02E9">
            <wp:extent cx="2979454" cy="1224000"/>
            <wp:effectExtent l="0" t="0" r="0" b="0"/>
            <wp:docPr id="14206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513" name=""/>
                    <pic:cNvPicPr/>
                  </pic:nvPicPr>
                  <pic:blipFill>
                    <a:blip r:embed="rId25"/>
                    <a:stretch>
                      <a:fillRect/>
                    </a:stretch>
                  </pic:blipFill>
                  <pic:spPr>
                    <a:xfrm>
                      <a:off x="0" y="0"/>
                      <a:ext cx="2979454" cy="1224000"/>
                    </a:xfrm>
                    <a:prstGeom prst="rect">
                      <a:avLst/>
                    </a:prstGeom>
                  </pic:spPr>
                </pic:pic>
              </a:graphicData>
            </a:graphic>
          </wp:inline>
        </w:drawing>
      </w:r>
      <w:r w:rsidR="00345C79" w:rsidRPr="00345C79">
        <w:rPr>
          <w:rFonts w:ascii="Calibri" w:hAnsi="Calibri" w:cs="Calibri"/>
          <w:sz w:val="24"/>
          <w:szCs w:val="24"/>
        </w:rPr>
        <w:t xml:space="preserve">  </w:t>
      </w:r>
      <w:r w:rsidR="00345C79" w:rsidRPr="00345C79">
        <w:rPr>
          <w:noProof/>
        </w:rPr>
        <w:t xml:space="preserve"> </w:t>
      </w:r>
    </w:p>
    <w:p w14:paraId="47786B3C" w14:textId="768B6501" w:rsidR="007D1E1A" w:rsidRDefault="00E65989" w:rsidP="007D1E1A">
      <w:pPr>
        <w:rPr>
          <w:rFonts w:ascii="Calibri" w:hAnsi="Calibri" w:cs="Calibri"/>
          <w:sz w:val="24"/>
          <w:szCs w:val="24"/>
        </w:rPr>
      </w:pPr>
      <w:r w:rsidRPr="00E65989">
        <w:rPr>
          <w:noProof/>
        </w:rPr>
        <w:drawing>
          <wp:inline distT="0" distB="0" distL="0" distR="0" wp14:anchorId="0F6ACD0B" wp14:editId="518FF8E8">
            <wp:extent cx="5688683" cy="1682151"/>
            <wp:effectExtent l="0" t="0" r="7620" b="0"/>
            <wp:docPr id="155817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78673" name=""/>
                    <pic:cNvPicPr/>
                  </pic:nvPicPr>
                  <pic:blipFill>
                    <a:blip r:embed="rId26"/>
                    <a:stretch>
                      <a:fillRect/>
                    </a:stretch>
                  </pic:blipFill>
                  <pic:spPr>
                    <a:xfrm>
                      <a:off x="0" y="0"/>
                      <a:ext cx="5727895" cy="1693746"/>
                    </a:xfrm>
                    <a:prstGeom prst="rect">
                      <a:avLst/>
                    </a:prstGeom>
                  </pic:spPr>
                </pic:pic>
              </a:graphicData>
            </a:graphic>
          </wp:inline>
        </w:drawing>
      </w:r>
    </w:p>
    <w:p w14:paraId="3FF38FB6" w14:textId="7580A2F8" w:rsidR="002345A7" w:rsidRPr="00A6576B" w:rsidRDefault="007621F9" w:rsidP="00A32B22">
      <w:pPr>
        <w:rPr>
          <w:b/>
          <w:bCs/>
        </w:rPr>
      </w:pPr>
      <w:r w:rsidRPr="00A6576B">
        <w:rPr>
          <w:b/>
          <w:bCs/>
        </w:rPr>
        <w:lastRenderedPageBreak/>
        <w:t>Print To PDF</w:t>
      </w:r>
    </w:p>
    <w:p w14:paraId="728A9E21" w14:textId="6C1552F7" w:rsidR="007621F9" w:rsidRDefault="007621F9" w:rsidP="00A32B22">
      <w:r>
        <w:t>Near the top of the sheet – highlighted in red below – is a “Print To PDF” button. This is why it is important to save the workbook in a separate folder, as this will Autosave in the same folder.</w:t>
      </w:r>
    </w:p>
    <w:p w14:paraId="7667346C" w14:textId="53BA881C" w:rsidR="007621F9" w:rsidRDefault="007621F9" w:rsidP="00A32B22">
      <w:r>
        <w:t>Once you have completed a hazard scoring, clicking this button will automatically save a PDF of the hazard to update to add to your CRM system (uniform, Assure, etc) but also can be sent to any party linked to the property.</w:t>
      </w:r>
    </w:p>
    <w:p w14:paraId="34E08390" w14:textId="130DCE0C" w:rsidR="007621F9" w:rsidRDefault="007621F9" w:rsidP="00A32B22">
      <w:r w:rsidRPr="007621F9">
        <w:rPr>
          <w:noProof/>
        </w:rPr>
        <w:drawing>
          <wp:inline distT="0" distB="0" distL="0" distR="0" wp14:anchorId="2A1EB537" wp14:editId="4AC8C3D6">
            <wp:extent cx="5731510" cy="2081530"/>
            <wp:effectExtent l="0" t="0" r="2540" b="0"/>
            <wp:docPr id="14478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22779" name=""/>
                    <pic:cNvPicPr/>
                  </pic:nvPicPr>
                  <pic:blipFill>
                    <a:blip r:embed="rId27"/>
                    <a:stretch>
                      <a:fillRect/>
                    </a:stretch>
                  </pic:blipFill>
                  <pic:spPr>
                    <a:xfrm>
                      <a:off x="0" y="0"/>
                      <a:ext cx="5731510" cy="2081530"/>
                    </a:xfrm>
                    <a:prstGeom prst="rect">
                      <a:avLst/>
                    </a:prstGeom>
                  </pic:spPr>
                </pic:pic>
              </a:graphicData>
            </a:graphic>
          </wp:inline>
        </w:drawing>
      </w:r>
    </w:p>
    <w:p w14:paraId="2C7A9099" w14:textId="35AD6365" w:rsidR="007621F9" w:rsidRPr="00A6576B" w:rsidRDefault="007621F9" w:rsidP="00A32B22">
      <w:r>
        <w:t>When the button is pressed it will tell you that it is saving the file</w:t>
      </w:r>
      <w:r w:rsidR="00A6576B">
        <w:t xml:space="preserve"> – Note the save file name is “Spooner HHSRS2 Scoring Sheet </w:t>
      </w:r>
      <w:r w:rsidR="00A6576B">
        <w:rPr>
          <w:color w:val="EE0000"/>
        </w:rPr>
        <w:t xml:space="preserve">Property Name/Number </w:t>
      </w:r>
      <w:r w:rsidR="00A6576B">
        <w:rPr>
          <w:color w:val="0070C0"/>
        </w:rPr>
        <w:t xml:space="preserve">Road </w:t>
      </w:r>
      <w:r w:rsidR="00A6576B">
        <w:rPr>
          <w:color w:val="00B050"/>
        </w:rPr>
        <w:t xml:space="preserve">Postcode </w:t>
      </w:r>
      <w:r w:rsidR="00A6576B">
        <w:t xml:space="preserve">Hazard Number </w:t>
      </w:r>
      <w:r w:rsidR="00A6576B">
        <w:rPr>
          <w:color w:val="EE0000"/>
        </w:rPr>
        <w:t>Guidance Note</w:t>
      </w:r>
      <w:r w:rsidR="00A6576B">
        <w:t>” It will auto pull these from the relevant fields on the workbook (If Baseline Indicators is displaying on the workbook instead of Guideline Notes that will change, giving you the opportunity to save both as separate file names)</w:t>
      </w:r>
    </w:p>
    <w:p w14:paraId="7B6A1B26" w14:textId="526CD8EF" w:rsidR="007621F9" w:rsidRDefault="00A6576B" w:rsidP="00A32B22">
      <w:r w:rsidRPr="00A6576B">
        <w:rPr>
          <w:noProof/>
        </w:rPr>
        <w:drawing>
          <wp:inline distT="0" distB="0" distL="0" distR="0" wp14:anchorId="55B11E91" wp14:editId="71AE9A92">
            <wp:extent cx="5731510" cy="2397125"/>
            <wp:effectExtent l="0" t="0" r="2540" b="3175"/>
            <wp:docPr id="5806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77482" name=""/>
                    <pic:cNvPicPr/>
                  </pic:nvPicPr>
                  <pic:blipFill>
                    <a:blip r:embed="rId28"/>
                    <a:stretch>
                      <a:fillRect/>
                    </a:stretch>
                  </pic:blipFill>
                  <pic:spPr>
                    <a:xfrm>
                      <a:off x="0" y="0"/>
                      <a:ext cx="5731510" cy="2397125"/>
                    </a:xfrm>
                    <a:prstGeom prst="rect">
                      <a:avLst/>
                    </a:prstGeom>
                  </pic:spPr>
                </pic:pic>
              </a:graphicData>
            </a:graphic>
          </wp:inline>
        </w:drawing>
      </w:r>
    </w:p>
    <w:p w14:paraId="1DFF1053" w14:textId="37CEAF14" w:rsidR="00A6576B" w:rsidRDefault="00A6576B" w:rsidP="00A32B22">
      <w:r>
        <w:t>Clicking OK, will bring up another pop-up stating the PDF has been saved.</w:t>
      </w:r>
    </w:p>
    <w:p w14:paraId="0F1F5B53" w14:textId="77777777" w:rsidR="00A6576B" w:rsidRDefault="00A6576B">
      <w:r>
        <w:br w:type="page"/>
      </w:r>
    </w:p>
    <w:p w14:paraId="03A005A9" w14:textId="77777777" w:rsidR="00A6576B" w:rsidRDefault="00A6576B" w:rsidP="00A6576B">
      <w:pPr>
        <w:rPr>
          <w:rFonts w:ascii="Calibri" w:hAnsi="Calibri" w:cs="Calibri"/>
          <w:b/>
          <w:bCs/>
          <w:sz w:val="24"/>
          <w:szCs w:val="24"/>
        </w:rPr>
      </w:pPr>
      <w:r w:rsidRPr="002E2BF5">
        <w:rPr>
          <w:rFonts w:ascii="Calibri" w:hAnsi="Calibri" w:cs="Calibri"/>
          <w:b/>
          <w:bCs/>
          <w:sz w:val="24"/>
          <w:szCs w:val="24"/>
        </w:rPr>
        <w:lastRenderedPageBreak/>
        <w:t>Adding another hazard to the same property.</w:t>
      </w:r>
    </w:p>
    <w:p w14:paraId="4715C198" w14:textId="77777777" w:rsidR="00A6576B" w:rsidRDefault="00A6576B" w:rsidP="00A6576B">
      <w:pPr>
        <w:rPr>
          <w:rFonts w:ascii="Calibri" w:hAnsi="Calibri" w:cs="Calibri"/>
          <w:sz w:val="24"/>
          <w:szCs w:val="24"/>
        </w:rPr>
      </w:pPr>
      <w:r>
        <w:rPr>
          <w:rFonts w:ascii="Calibri" w:hAnsi="Calibri" w:cs="Calibri"/>
          <w:sz w:val="24"/>
          <w:szCs w:val="24"/>
        </w:rPr>
        <w:t>Click the “Save Hazard” button.</w:t>
      </w:r>
    </w:p>
    <w:p w14:paraId="699DFB15" w14:textId="1BAE89C6" w:rsidR="00A6576B" w:rsidRDefault="00A6576B" w:rsidP="00A6576B">
      <w:pPr>
        <w:rPr>
          <w:rFonts w:ascii="Calibri" w:hAnsi="Calibri" w:cs="Calibri"/>
          <w:b/>
          <w:bCs/>
          <w:sz w:val="24"/>
          <w:szCs w:val="24"/>
        </w:rPr>
      </w:pPr>
      <w:r w:rsidRPr="00A6576B">
        <w:rPr>
          <w:rFonts w:ascii="Calibri" w:hAnsi="Calibri" w:cs="Calibri"/>
          <w:b/>
          <w:bCs/>
          <w:noProof/>
          <w:sz w:val="24"/>
          <w:szCs w:val="24"/>
        </w:rPr>
        <w:drawing>
          <wp:inline distT="0" distB="0" distL="0" distR="0" wp14:anchorId="11E8381D" wp14:editId="73C0C5AD">
            <wp:extent cx="5731510" cy="2070735"/>
            <wp:effectExtent l="0" t="0" r="2540" b="5715"/>
            <wp:docPr id="19634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96448" name=""/>
                    <pic:cNvPicPr/>
                  </pic:nvPicPr>
                  <pic:blipFill>
                    <a:blip r:embed="rId29"/>
                    <a:stretch>
                      <a:fillRect/>
                    </a:stretch>
                  </pic:blipFill>
                  <pic:spPr>
                    <a:xfrm>
                      <a:off x="0" y="0"/>
                      <a:ext cx="5731510" cy="2070735"/>
                    </a:xfrm>
                    <a:prstGeom prst="rect">
                      <a:avLst/>
                    </a:prstGeom>
                  </pic:spPr>
                </pic:pic>
              </a:graphicData>
            </a:graphic>
          </wp:inline>
        </w:drawing>
      </w:r>
    </w:p>
    <w:p w14:paraId="6F8B096C" w14:textId="77777777" w:rsidR="00A6576B" w:rsidRDefault="00A6576B" w:rsidP="00A6576B">
      <w:pPr>
        <w:rPr>
          <w:rFonts w:ascii="Calibri" w:hAnsi="Calibri" w:cs="Calibri"/>
          <w:sz w:val="24"/>
          <w:szCs w:val="24"/>
        </w:rPr>
      </w:pPr>
      <w:r>
        <w:rPr>
          <w:rFonts w:ascii="Calibri" w:hAnsi="Calibri" w:cs="Calibri"/>
          <w:sz w:val="24"/>
          <w:szCs w:val="24"/>
        </w:rPr>
        <w:t xml:space="preserve">This will bring up a popup stating “Hazard Saved. Form cleared and ready for the next hazard” – Click “OK” </w:t>
      </w:r>
    </w:p>
    <w:p w14:paraId="43F57509" w14:textId="77777777" w:rsidR="00A6576B" w:rsidRDefault="00A6576B" w:rsidP="00A6576B">
      <w:pPr>
        <w:rPr>
          <w:rFonts w:ascii="Calibri" w:hAnsi="Calibri" w:cs="Calibri"/>
          <w:sz w:val="24"/>
          <w:szCs w:val="24"/>
        </w:rPr>
      </w:pPr>
      <w:r>
        <w:rPr>
          <w:rFonts w:ascii="Calibri" w:hAnsi="Calibri" w:cs="Calibri"/>
          <w:sz w:val="24"/>
          <w:szCs w:val="24"/>
        </w:rPr>
        <w:t>Property Details, Description, Etc will not be removed.</w:t>
      </w:r>
    </w:p>
    <w:p w14:paraId="3A97BD66" w14:textId="77777777" w:rsidR="00A6576B" w:rsidRDefault="00A6576B" w:rsidP="00A6576B">
      <w:pPr>
        <w:rPr>
          <w:rFonts w:ascii="Calibri" w:hAnsi="Calibri" w:cs="Calibri"/>
          <w:sz w:val="24"/>
          <w:szCs w:val="24"/>
        </w:rPr>
      </w:pPr>
      <w:r>
        <w:rPr>
          <w:rFonts w:ascii="Calibri" w:hAnsi="Calibri" w:cs="Calibri"/>
          <w:sz w:val="24"/>
          <w:szCs w:val="24"/>
        </w:rPr>
        <w:t>Ensure the case reference is the same – This will not be removed after saving.</w:t>
      </w:r>
    </w:p>
    <w:p w14:paraId="6A49D7CE" w14:textId="77777777" w:rsidR="00A6576B" w:rsidRDefault="00A6576B" w:rsidP="00A6576B">
      <w:pPr>
        <w:rPr>
          <w:rFonts w:ascii="Calibri" w:hAnsi="Calibri" w:cs="Calibri"/>
          <w:sz w:val="24"/>
          <w:szCs w:val="24"/>
        </w:rPr>
      </w:pPr>
      <w:r>
        <w:rPr>
          <w:rFonts w:ascii="Calibri" w:hAnsi="Calibri" w:cs="Calibri"/>
          <w:sz w:val="24"/>
          <w:szCs w:val="24"/>
        </w:rPr>
        <w:t>Change the hazard number and complete the sheet in the same way as before, once finished click “Save Hazard”</w:t>
      </w:r>
    </w:p>
    <w:p w14:paraId="2DE8ED4D" w14:textId="77777777" w:rsidR="00A6576B" w:rsidRDefault="00A6576B" w:rsidP="00A6576B">
      <w:pPr>
        <w:rPr>
          <w:rFonts w:ascii="Calibri" w:hAnsi="Calibri" w:cs="Calibri"/>
          <w:sz w:val="24"/>
          <w:szCs w:val="24"/>
        </w:rPr>
      </w:pPr>
      <w:r>
        <w:rPr>
          <w:rFonts w:ascii="Calibri" w:hAnsi="Calibri" w:cs="Calibri"/>
          <w:sz w:val="24"/>
          <w:szCs w:val="24"/>
        </w:rPr>
        <w:t>This can be done for every hazard if needed and will be saved for recall later – As long as the case reference is the same.</w:t>
      </w:r>
    </w:p>
    <w:p w14:paraId="5275FC92" w14:textId="77777777" w:rsidR="00A6576B" w:rsidRDefault="00A6576B" w:rsidP="00A6576B">
      <w:pPr>
        <w:rPr>
          <w:rFonts w:ascii="Calibri" w:hAnsi="Calibri" w:cs="Calibri"/>
          <w:b/>
          <w:bCs/>
          <w:sz w:val="24"/>
          <w:szCs w:val="24"/>
        </w:rPr>
      </w:pPr>
      <w:r w:rsidRPr="002E2BF5">
        <w:rPr>
          <w:rFonts w:ascii="Calibri" w:hAnsi="Calibri" w:cs="Calibri"/>
          <w:b/>
          <w:bCs/>
          <w:sz w:val="24"/>
          <w:szCs w:val="24"/>
        </w:rPr>
        <w:t>Load a previous hazard</w:t>
      </w:r>
    </w:p>
    <w:p w14:paraId="13674AC7" w14:textId="56C3DEE1" w:rsidR="00A6576B" w:rsidRPr="002E2BF5" w:rsidRDefault="00A6576B" w:rsidP="00A6576B">
      <w:pPr>
        <w:rPr>
          <w:rFonts w:ascii="Calibri" w:hAnsi="Calibri" w:cs="Calibri"/>
          <w:sz w:val="24"/>
          <w:szCs w:val="24"/>
        </w:rPr>
      </w:pPr>
      <w:r w:rsidRPr="002E2BF5">
        <w:rPr>
          <w:rFonts w:ascii="Calibri" w:hAnsi="Calibri" w:cs="Calibri"/>
          <w:sz w:val="24"/>
          <w:szCs w:val="24"/>
        </w:rPr>
        <w:t>Ensure that the previous hazard has been saved</w:t>
      </w:r>
      <w:r>
        <w:rPr>
          <w:rFonts w:ascii="Calibri" w:hAnsi="Calibri" w:cs="Calibri"/>
          <w:sz w:val="24"/>
          <w:szCs w:val="24"/>
        </w:rPr>
        <w:t xml:space="preserve"> – This can be checked on the bottom tab “Hazard Data”</w:t>
      </w:r>
    </w:p>
    <w:p w14:paraId="7CAC70AF" w14:textId="77777777" w:rsidR="00A6576B" w:rsidRPr="002E2BF5" w:rsidRDefault="00A6576B" w:rsidP="00A6576B">
      <w:pPr>
        <w:rPr>
          <w:rFonts w:ascii="Calibri" w:hAnsi="Calibri" w:cs="Calibri"/>
          <w:sz w:val="24"/>
          <w:szCs w:val="24"/>
        </w:rPr>
      </w:pPr>
      <w:r w:rsidRPr="002E2BF5">
        <w:rPr>
          <w:rFonts w:ascii="Calibri" w:hAnsi="Calibri" w:cs="Calibri"/>
          <w:sz w:val="24"/>
          <w:szCs w:val="24"/>
        </w:rPr>
        <w:t>Select the Hazard Number you require to be recalled.</w:t>
      </w:r>
    </w:p>
    <w:p w14:paraId="7E6BD2D8" w14:textId="77777777" w:rsidR="00A6576B" w:rsidRPr="002E2BF5" w:rsidRDefault="00A6576B" w:rsidP="00A6576B">
      <w:pPr>
        <w:rPr>
          <w:rFonts w:ascii="Calibri" w:hAnsi="Calibri" w:cs="Calibri"/>
          <w:sz w:val="24"/>
          <w:szCs w:val="24"/>
        </w:rPr>
      </w:pPr>
      <w:r w:rsidRPr="002E2BF5">
        <w:rPr>
          <w:rFonts w:ascii="Calibri" w:hAnsi="Calibri" w:cs="Calibri"/>
          <w:sz w:val="24"/>
          <w:szCs w:val="24"/>
        </w:rPr>
        <w:t>Click the “Load Hazard from Data” Button</w:t>
      </w:r>
    </w:p>
    <w:p w14:paraId="0984B09E" w14:textId="77777777" w:rsidR="00A6576B" w:rsidRDefault="00A6576B" w:rsidP="00A6576B">
      <w:pPr>
        <w:rPr>
          <w:rFonts w:ascii="Calibri" w:hAnsi="Calibri" w:cs="Calibri"/>
          <w:sz w:val="24"/>
          <w:szCs w:val="24"/>
        </w:rPr>
      </w:pPr>
      <w:r w:rsidRPr="002E2BF5">
        <w:rPr>
          <w:rFonts w:ascii="Calibri" w:hAnsi="Calibri" w:cs="Calibri"/>
          <w:sz w:val="24"/>
          <w:szCs w:val="24"/>
        </w:rPr>
        <w:t>This will recall all the entered information for said hazard.</w:t>
      </w:r>
    </w:p>
    <w:p w14:paraId="7FDDF125" w14:textId="77777777" w:rsidR="00A6576B" w:rsidRDefault="00A6576B" w:rsidP="00A6576B">
      <w:pPr>
        <w:rPr>
          <w:rFonts w:ascii="Calibri" w:hAnsi="Calibri" w:cs="Calibri"/>
          <w:b/>
          <w:bCs/>
          <w:sz w:val="24"/>
          <w:szCs w:val="24"/>
        </w:rPr>
      </w:pPr>
      <w:r>
        <w:rPr>
          <w:rFonts w:ascii="Calibri" w:hAnsi="Calibri" w:cs="Calibri"/>
          <w:b/>
          <w:bCs/>
          <w:sz w:val="24"/>
          <w:szCs w:val="24"/>
        </w:rPr>
        <w:t>Clear all hazards for current property</w:t>
      </w:r>
    </w:p>
    <w:p w14:paraId="00792310" w14:textId="77777777" w:rsidR="00A6576B" w:rsidRDefault="00A6576B" w:rsidP="00A6576B">
      <w:pPr>
        <w:rPr>
          <w:rFonts w:ascii="Calibri" w:hAnsi="Calibri" w:cs="Calibri"/>
          <w:sz w:val="24"/>
          <w:szCs w:val="24"/>
        </w:rPr>
      </w:pPr>
      <w:r>
        <w:rPr>
          <w:rFonts w:ascii="Calibri" w:hAnsi="Calibri" w:cs="Calibri"/>
          <w:sz w:val="24"/>
          <w:szCs w:val="24"/>
        </w:rPr>
        <w:t>If you wish to remove all the hazards stored from a property, click on the “Clear All Hazards from Current Property” Button.</w:t>
      </w:r>
    </w:p>
    <w:p w14:paraId="4242D1C9" w14:textId="77777777" w:rsidR="00A6576B" w:rsidRDefault="00A6576B" w:rsidP="00A6576B">
      <w:pPr>
        <w:rPr>
          <w:rFonts w:ascii="Calibri" w:hAnsi="Calibri" w:cs="Calibri"/>
          <w:sz w:val="24"/>
          <w:szCs w:val="24"/>
        </w:rPr>
      </w:pPr>
      <w:r>
        <w:rPr>
          <w:rFonts w:ascii="Calibri" w:hAnsi="Calibri" w:cs="Calibri"/>
          <w:sz w:val="24"/>
          <w:szCs w:val="24"/>
        </w:rPr>
        <w:t>A popup will appear:</w:t>
      </w:r>
    </w:p>
    <w:p w14:paraId="1876F5F9" w14:textId="77777777" w:rsidR="00A6576B" w:rsidRDefault="00A6576B" w:rsidP="00A6576B">
      <w:pPr>
        <w:rPr>
          <w:noProof/>
        </w:rPr>
      </w:pPr>
      <w:r w:rsidRPr="000726C6">
        <w:rPr>
          <w:noProof/>
        </w:rPr>
        <w:t xml:space="preserve"> </w:t>
      </w:r>
      <w:r w:rsidRPr="000726C6">
        <w:rPr>
          <w:rFonts w:ascii="Calibri" w:hAnsi="Calibri" w:cs="Calibri"/>
          <w:noProof/>
          <w:sz w:val="24"/>
          <w:szCs w:val="24"/>
        </w:rPr>
        <w:drawing>
          <wp:inline distT="0" distB="0" distL="0" distR="0" wp14:anchorId="27394261" wp14:editId="5AB45B21">
            <wp:extent cx="2415396" cy="1293283"/>
            <wp:effectExtent l="0" t="0" r="4445" b="2540"/>
            <wp:docPr id="199291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8989" name=""/>
                    <pic:cNvPicPr/>
                  </pic:nvPicPr>
                  <pic:blipFill>
                    <a:blip r:embed="rId30"/>
                    <a:stretch>
                      <a:fillRect/>
                    </a:stretch>
                  </pic:blipFill>
                  <pic:spPr>
                    <a:xfrm>
                      <a:off x="0" y="0"/>
                      <a:ext cx="2436461" cy="1304562"/>
                    </a:xfrm>
                    <a:prstGeom prst="rect">
                      <a:avLst/>
                    </a:prstGeom>
                  </pic:spPr>
                </pic:pic>
              </a:graphicData>
            </a:graphic>
          </wp:inline>
        </w:drawing>
      </w:r>
    </w:p>
    <w:p w14:paraId="26C70A41" w14:textId="77777777" w:rsidR="00A6576B" w:rsidRDefault="00A6576B" w:rsidP="00A6576B">
      <w:pPr>
        <w:rPr>
          <w:noProof/>
        </w:rPr>
      </w:pPr>
      <w:r>
        <w:rPr>
          <w:noProof/>
        </w:rPr>
        <w:t>Click “Yes”n if you wish to proceed.</w:t>
      </w:r>
    </w:p>
    <w:p w14:paraId="3CE12D50" w14:textId="77777777" w:rsidR="00A6576B" w:rsidRDefault="00A6576B" w:rsidP="00A6576B">
      <w:pPr>
        <w:rPr>
          <w:b/>
          <w:bCs/>
          <w:noProof/>
        </w:rPr>
      </w:pPr>
      <w:r>
        <w:rPr>
          <w:noProof/>
        </w:rPr>
        <w:t xml:space="preserve">This will as stated removed all the stored Hazard Data, </w:t>
      </w:r>
      <w:r w:rsidRPr="000726C6">
        <w:rPr>
          <w:b/>
          <w:bCs/>
          <w:noProof/>
        </w:rPr>
        <w:t>this is not reversible</w:t>
      </w:r>
    </w:p>
    <w:p w14:paraId="25943DC4" w14:textId="77777777" w:rsidR="00A6576B" w:rsidRDefault="00A6576B" w:rsidP="00A6576B">
      <w:pPr>
        <w:rPr>
          <w:b/>
          <w:bCs/>
          <w:noProof/>
        </w:rPr>
      </w:pPr>
    </w:p>
    <w:p w14:paraId="6735ECE9" w14:textId="77777777" w:rsidR="00E65989" w:rsidRDefault="00E65989" w:rsidP="00A6576B">
      <w:pPr>
        <w:rPr>
          <w:b/>
          <w:bCs/>
          <w:noProof/>
        </w:rPr>
      </w:pPr>
    </w:p>
    <w:p w14:paraId="43124AAA" w14:textId="754B5CD9" w:rsidR="00A6576B" w:rsidRDefault="00A6576B" w:rsidP="00A6576B">
      <w:pPr>
        <w:rPr>
          <w:b/>
          <w:bCs/>
          <w:noProof/>
        </w:rPr>
      </w:pPr>
      <w:r>
        <w:rPr>
          <w:b/>
          <w:bCs/>
          <w:noProof/>
        </w:rPr>
        <w:lastRenderedPageBreak/>
        <w:t>To start a new property.</w:t>
      </w:r>
    </w:p>
    <w:p w14:paraId="2FC73A05" w14:textId="77777777" w:rsidR="00A6576B" w:rsidRDefault="00A6576B" w:rsidP="00A6576B">
      <w:pPr>
        <w:rPr>
          <w:noProof/>
        </w:rPr>
      </w:pPr>
      <w:r>
        <w:rPr>
          <w:noProof/>
        </w:rPr>
        <w:t>I would advise to click “File” and “Save a Copy” – save this as you property address or case number – whichever you prefer.</w:t>
      </w:r>
    </w:p>
    <w:p w14:paraId="090998A1" w14:textId="77777777" w:rsidR="00A6576B" w:rsidRDefault="00A6576B" w:rsidP="00A6576B">
      <w:pPr>
        <w:rPr>
          <w:noProof/>
        </w:rPr>
      </w:pPr>
      <w:r>
        <w:rPr>
          <w:noProof/>
        </w:rPr>
        <w:t>Click the “New Property” button</w:t>
      </w:r>
    </w:p>
    <w:p w14:paraId="5030FE8D" w14:textId="77777777" w:rsidR="00A6576B" w:rsidRDefault="00A6576B" w:rsidP="00A6576B">
      <w:pPr>
        <w:rPr>
          <w:noProof/>
        </w:rPr>
      </w:pPr>
      <w:r>
        <w:rPr>
          <w:noProof/>
        </w:rPr>
        <w:t xml:space="preserve">Again a warning popup will appear – click “Yes” if you are happy to proceed. </w:t>
      </w:r>
      <w:r>
        <w:rPr>
          <w:b/>
          <w:bCs/>
          <w:noProof/>
        </w:rPr>
        <w:t>T</w:t>
      </w:r>
      <w:r w:rsidRPr="000726C6">
        <w:rPr>
          <w:b/>
          <w:bCs/>
          <w:noProof/>
        </w:rPr>
        <w:t>his is not reversible</w:t>
      </w:r>
    </w:p>
    <w:p w14:paraId="02A24B8E" w14:textId="77777777" w:rsidR="00A6576B" w:rsidRPr="000726C6" w:rsidRDefault="00A6576B" w:rsidP="00A6576B">
      <w:pPr>
        <w:rPr>
          <w:rFonts w:ascii="Calibri" w:hAnsi="Calibri" w:cs="Calibri"/>
          <w:sz w:val="24"/>
          <w:szCs w:val="24"/>
        </w:rPr>
      </w:pPr>
      <w:r>
        <w:rPr>
          <w:noProof/>
        </w:rPr>
        <w:t>Restart as before.</w:t>
      </w:r>
    </w:p>
    <w:p w14:paraId="6E54C8A8" w14:textId="77777777" w:rsidR="00A6576B" w:rsidRPr="002E2BF5" w:rsidRDefault="00A6576B" w:rsidP="00A6576B">
      <w:pPr>
        <w:rPr>
          <w:rFonts w:ascii="Calibri" w:hAnsi="Calibri" w:cs="Calibri"/>
          <w:b/>
          <w:bCs/>
          <w:sz w:val="24"/>
          <w:szCs w:val="24"/>
        </w:rPr>
      </w:pPr>
    </w:p>
    <w:p w14:paraId="54528DB9" w14:textId="77777777" w:rsidR="00A6576B" w:rsidRDefault="00A6576B" w:rsidP="00A32B22"/>
    <w:p w14:paraId="59343245" w14:textId="77777777" w:rsidR="00A6576B" w:rsidRPr="00A32B22" w:rsidRDefault="00A6576B" w:rsidP="00A32B22"/>
    <w:sectPr w:rsidR="00A6576B" w:rsidRPr="00A32B22" w:rsidSect="00E6598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68B04" w14:textId="77777777" w:rsidR="00720D25" w:rsidRDefault="00720D25" w:rsidP="00A6576B">
      <w:pPr>
        <w:spacing w:after="0" w:line="240" w:lineRule="auto"/>
      </w:pPr>
      <w:r>
        <w:separator/>
      </w:r>
    </w:p>
  </w:endnote>
  <w:endnote w:type="continuationSeparator" w:id="0">
    <w:p w14:paraId="0D24065F" w14:textId="77777777" w:rsidR="00720D25" w:rsidRDefault="00720D25" w:rsidP="00A6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2F89" w14:textId="77777777" w:rsidR="00720D25" w:rsidRDefault="00720D25" w:rsidP="00A6576B">
      <w:pPr>
        <w:spacing w:after="0" w:line="240" w:lineRule="auto"/>
      </w:pPr>
      <w:r>
        <w:separator/>
      </w:r>
    </w:p>
  </w:footnote>
  <w:footnote w:type="continuationSeparator" w:id="0">
    <w:p w14:paraId="582062A5" w14:textId="77777777" w:rsidR="00720D25" w:rsidRDefault="00720D25" w:rsidP="00A657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22"/>
    <w:rsid w:val="000478EB"/>
    <w:rsid w:val="00057B48"/>
    <w:rsid w:val="000D6C33"/>
    <w:rsid w:val="002345A7"/>
    <w:rsid w:val="00345C79"/>
    <w:rsid w:val="00456E98"/>
    <w:rsid w:val="0050655C"/>
    <w:rsid w:val="00564BFA"/>
    <w:rsid w:val="00720D25"/>
    <w:rsid w:val="00733436"/>
    <w:rsid w:val="007621F9"/>
    <w:rsid w:val="007D1E1A"/>
    <w:rsid w:val="009402DA"/>
    <w:rsid w:val="009D084A"/>
    <w:rsid w:val="00A32B22"/>
    <w:rsid w:val="00A6576B"/>
    <w:rsid w:val="00C81EDF"/>
    <w:rsid w:val="00CC5264"/>
    <w:rsid w:val="00D36FE3"/>
    <w:rsid w:val="00D43045"/>
    <w:rsid w:val="00DA62CD"/>
    <w:rsid w:val="00E65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108A"/>
  <w15:chartTrackingRefBased/>
  <w15:docId w15:val="{CC27BD11-ADBE-4FC8-81E4-0437EBAD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B22"/>
  </w:style>
  <w:style w:type="paragraph" w:styleId="Heading1">
    <w:name w:val="heading 1"/>
    <w:basedOn w:val="Normal"/>
    <w:next w:val="Normal"/>
    <w:link w:val="Heading1Char"/>
    <w:uiPriority w:val="9"/>
    <w:qFormat/>
    <w:rsid w:val="000D6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33"/>
    <w:rPr>
      <w:rFonts w:eastAsiaTheme="majorEastAsia" w:cstheme="majorBidi"/>
      <w:color w:val="272727" w:themeColor="text1" w:themeTint="D8"/>
    </w:rPr>
  </w:style>
  <w:style w:type="paragraph" w:styleId="Title">
    <w:name w:val="Title"/>
    <w:basedOn w:val="Normal"/>
    <w:next w:val="Normal"/>
    <w:link w:val="TitleChar"/>
    <w:uiPriority w:val="10"/>
    <w:qFormat/>
    <w:rsid w:val="000D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33"/>
    <w:pPr>
      <w:spacing w:before="160"/>
      <w:jc w:val="center"/>
    </w:pPr>
    <w:rPr>
      <w:i/>
      <w:iCs/>
      <w:color w:val="404040" w:themeColor="text1" w:themeTint="BF"/>
    </w:rPr>
  </w:style>
  <w:style w:type="character" w:customStyle="1" w:styleId="QuoteChar">
    <w:name w:val="Quote Char"/>
    <w:basedOn w:val="DefaultParagraphFont"/>
    <w:link w:val="Quote"/>
    <w:uiPriority w:val="29"/>
    <w:rsid w:val="000D6C33"/>
    <w:rPr>
      <w:i/>
      <w:iCs/>
      <w:color w:val="404040" w:themeColor="text1" w:themeTint="BF"/>
    </w:rPr>
  </w:style>
  <w:style w:type="paragraph" w:styleId="ListParagraph">
    <w:name w:val="List Paragraph"/>
    <w:basedOn w:val="Normal"/>
    <w:uiPriority w:val="34"/>
    <w:qFormat/>
    <w:rsid w:val="000D6C33"/>
    <w:pPr>
      <w:ind w:left="720"/>
      <w:contextualSpacing/>
    </w:pPr>
  </w:style>
  <w:style w:type="character" w:styleId="IntenseEmphasis">
    <w:name w:val="Intense Emphasis"/>
    <w:basedOn w:val="DefaultParagraphFont"/>
    <w:uiPriority w:val="21"/>
    <w:qFormat/>
    <w:rsid w:val="000D6C33"/>
    <w:rPr>
      <w:i/>
      <w:iCs/>
      <w:color w:val="0F4761" w:themeColor="accent1" w:themeShade="BF"/>
    </w:rPr>
  </w:style>
  <w:style w:type="paragraph" w:styleId="IntenseQuote">
    <w:name w:val="Intense Quote"/>
    <w:basedOn w:val="Normal"/>
    <w:next w:val="Normal"/>
    <w:link w:val="IntenseQuoteChar"/>
    <w:uiPriority w:val="30"/>
    <w:qFormat/>
    <w:rsid w:val="000D6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33"/>
    <w:rPr>
      <w:i/>
      <w:iCs/>
      <w:color w:val="0F4761" w:themeColor="accent1" w:themeShade="BF"/>
    </w:rPr>
  </w:style>
  <w:style w:type="character" w:styleId="IntenseReference">
    <w:name w:val="Intense Reference"/>
    <w:basedOn w:val="DefaultParagraphFont"/>
    <w:uiPriority w:val="32"/>
    <w:qFormat/>
    <w:rsid w:val="000D6C33"/>
    <w:rPr>
      <w:b/>
      <w:bCs/>
      <w:smallCaps/>
      <w:color w:val="0F4761" w:themeColor="accent1" w:themeShade="BF"/>
      <w:spacing w:val="5"/>
    </w:rPr>
  </w:style>
  <w:style w:type="paragraph" w:styleId="Header">
    <w:name w:val="header"/>
    <w:basedOn w:val="Normal"/>
    <w:link w:val="HeaderChar"/>
    <w:uiPriority w:val="99"/>
    <w:unhideWhenUsed/>
    <w:rsid w:val="00A65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76B"/>
  </w:style>
  <w:style w:type="paragraph" w:styleId="Footer">
    <w:name w:val="footer"/>
    <w:basedOn w:val="Normal"/>
    <w:link w:val="FooterChar"/>
    <w:uiPriority w:val="99"/>
    <w:unhideWhenUsed/>
    <w:rsid w:val="00A65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7</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East Suffolk Council</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 Spooner</dc:creator>
  <cp:keywords/>
  <dc:description/>
  <cp:lastModifiedBy>Baz Spooner</cp:lastModifiedBy>
  <cp:revision>7</cp:revision>
  <dcterms:created xsi:type="dcterms:W3CDTF">2026-05-18T09:58:00Z</dcterms:created>
  <dcterms:modified xsi:type="dcterms:W3CDTF">2026-05-21T17:11:00Z</dcterms:modified>
</cp:coreProperties>
</file>