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6D61">
        <w:t>1</w:t>
      </w:r>
      <w:r w:rsidR="00910216">
        <w:t>9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910216">
        <w:rPr>
          <w:lang w:val="ru-RU"/>
        </w:rPr>
        <w:t>5637СР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910216">
        <w:t>3498</w:t>
      </w:r>
      <w:r w:rsidR="00F13913">
        <w:rPr>
          <w:lang w:val="en-US"/>
        </w:rPr>
        <w:t>X</w:t>
      </w:r>
      <w:r w:rsidR="0029237E">
        <w:t>Р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</w:t>
      </w:r>
      <w:r w:rsidR="00910216">
        <w:t>850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910216">
              <w:rPr>
                <w:rFonts w:eastAsia="Calibri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</w:t>
            </w:r>
            <w:r w:rsidR="00910216">
              <w:t>85</w:t>
            </w:r>
            <w: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10216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833,1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910216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25700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910216">
              <w:rPr>
                <w:rFonts w:eastAsia="Calibri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952E1C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910216">
              <w:rPr>
                <w:sz w:val="16"/>
                <w:szCs w:val="16"/>
              </w:rPr>
              <w:t>85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10216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833,1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10216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25700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2024-05-02T09:01:00Z</dcterms:created>
  <dcterms:modified xsi:type="dcterms:W3CDTF">2024-05-02T09:03:00Z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