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8D" w:rsidRDefault="00AB2B74">
      <w:r>
        <w:t xml:space="preserve">Комментирование </w:t>
      </w:r>
      <w:proofErr w:type="spellStart"/>
      <w:r>
        <w:t>коммитов</w:t>
      </w:r>
      <w:proofErr w:type="spellEnd"/>
      <w:r>
        <w:t xml:space="preserve"> должно оформляться по соглашению оформления </w:t>
      </w:r>
      <w:hyperlink r:id="rId6" w:anchor="heading=h.uyo6cb12dt6w" w:history="1">
        <w:proofErr w:type="spellStart"/>
        <w:r>
          <w:rPr>
            <w:rStyle w:val="a4"/>
          </w:rPr>
          <w:t>AngularJS</w:t>
        </w:r>
        <w:proofErr w:type="spellEnd"/>
      </w:hyperlink>
    </w:p>
    <w:p w:rsidR="002C638D" w:rsidRDefault="002C638D"/>
    <w:p w:rsidR="002C638D" w:rsidRPr="004F5710" w:rsidRDefault="00AB2B74">
      <w:pPr>
        <w:pStyle w:val="1"/>
        <w:rPr>
          <w:rFonts w:ascii="Arial" w:hAnsi="Arial"/>
          <w:color w:val="000000"/>
          <w:sz w:val="28"/>
          <w:lang w:val="en-US"/>
        </w:rPr>
      </w:pPr>
      <w:bookmarkStart w:id="0" w:name="docs-internal-guid-7f95f775-7fff-24f5-3d"/>
      <w:bookmarkEnd w:id="0"/>
      <w:r w:rsidRPr="004F5710">
        <w:rPr>
          <w:rFonts w:ascii="Arial" w:hAnsi="Arial"/>
          <w:color w:val="000000"/>
          <w:sz w:val="28"/>
          <w:lang w:val="en-US"/>
        </w:rPr>
        <w:t>Format of the commit message</w:t>
      </w:r>
    </w:p>
    <w:p w:rsidR="002C638D" w:rsidRPr="004F5710" w:rsidRDefault="00AB2B74">
      <w:pPr>
        <w:pStyle w:val="a0"/>
        <w:spacing w:after="0" w:line="331" w:lineRule="auto"/>
        <w:ind w:left="720"/>
        <w:rPr>
          <w:rFonts w:ascii="Arial" w:hAnsi="Arial"/>
          <w:b/>
          <w:color w:val="0000FF"/>
          <w:sz w:val="22"/>
          <w:lang w:val="en-US"/>
        </w:rPr>
      </w:pPr>
      <w:r w:rsidRPr="004F5710">
        <w:rPr>
          <w:rFonts w:ascii="Arial" w:hAnsi="Arial"/>
          <w:b/>
          <w:color w:val="0000FF"/>
          <w:sz w:val="22"/>
          <w:lang w:val="en-US"/>
        </w:rPr>
        <w:t>&lt;</w:t>
      </w:r>
      <w:proofErr w:type="gramStart"/>
      <w:r w:rsidRPr="004F5710">
        <w:rPr>
          <w:rFonts w:ascii="Arial" w:hAnsi="Arial"/>
          <w:b/>
          <w:color w:val="0000FF"/>
          <w:sz w:val="22"/>
          <w:lang w:val="en-US"/>
        </w:rPr>
        <w:t>type</w:t>
      </w:r>
      <w:proofErr w:type="gramEnd"/>
      <w:r w:rsidRPr="004F5710">
        <w:rPr>
          <w:rFonts w:ascii="Arial" w:hAnsi="Arial"/>
          <w:b/>
          <w:color w:val="0000FF"/>
          <w:sz w:val="22"/>
          <w:lang w:val="en-US"/>
        </w:rPr>
        <w:t>&gt;(&lt;scope&gt;): &lt;subject&gt;</w:t>
      </w:r>
    </w:p>
    <w:p w:rsidR="002C638D" w:rsidRPr="004F5710" w:rsidRDefault="00AB2B74">
      <w:pPr>
        <w:pStyle w:val="a0"/>
        <w:spacing w:after="0" w:line="331" w:lineRule="auto"/>
        <w:ind w:left="720"/>
        <w:rPr>
          <w:rFonts w:ascii="Arial" w:hAnsi="Arial"/>
          <w:b/>
          <w:color w:val="0000FF"/>
          <w:sz w:val="22"/>
          <w:lang w:val="en-US"/>
        </w:rPr>
      </w:pPr>
      <w:r w:rsidRPr="004F5710">
        <w:rPr>
          <w:rFonts w:ascii="Arial" w:hAnsi="Arial"/>
          <w:b/>
          <w:color w:val="0000FF"/>
          <w:sz w:val="22"/>
          <w:lang w:val="en-US"/>
        </w:rPr>
        <w:t>&lt;BLANK LINE&gt;</w:t>
      </w:r>
    </w:p>
    <w:p w:rsidR="002C638D" w:rsidRPr="004F5710" w:rsidRDefault="00AB2B74">
      <w:pPr>
        <w:pStyle w:val="a0"/>
        <w:spacing w:after="0" w:line="331" w:lineRule="auto"/>
        <w:ind w:left="720"/>
        <w:rPr>
          <w:rFonts w:ascii="Arial" w:hAnsi="Arial"/>
          <w:b/>
          <w:color w:val="0000FF"/>
          <w:sz w:val="22"/>
          <w:lang w:val="en-US"/>
        </w:rPr>
      </w:pPr>
      <w:r w:rsidRPr="004F5710">
        <w:rPr>
          <w:rFonts w:ascii="Arial" w:hAnsi="Arial"/>
          <w:b/>
          <w:color w:val="0000FF"/>
          <w:sz w:val="22"/>
          <w:lang w:val="en-US"/>
        </w:rPr>
        <w:t>&lt;</w:t>
      </w:r>
      <w:proofErr w:type="gramStart"/>
      <w:r w:rsidRPr="004F5710">
        <w:rPr>
          <w:rFonts w:ascii="Arial" w:hAnsi="Arial"/>
          <w:b/>
          <w:color w:val="0000FF"/>
          <w:sz w:val="22"/>
          <w:lang w:val="en-US"/>
        </w:rPr>
        <w:t>body</w:t>
      </w:r>
      <w:proofErr w:type="gramEnd"/>
      <w:r w:rsidRPr="004F5710">
        <w:rPr>
          <w:rFonts w:ascii="Arial" w:hAnsi="Arial"/>
          <w:b/>
          <w:color w:val="0000FF"/>
          <w:sz w:val="22"/>
          <w:lang w:val="en-US"/>
        </w:rPr>
        <w:t>&gt;</w:t>
      </w:r>
    </w:p>
    <w:p w:rsidR="002C638D" w:rsidRPr="004F5710" w:rsidRDefault="00AB2B74">
      <w:pPr>
        <w:pStyle w:val="a0"/>
        <w:spacing w:after="0" w:line="331" w:lineRule="auto"/>
        <w:ind w:left="720"/>
        <w:rPr>
          <w:rFonts w:ascii="Arial" w:hAnsi="Arial"/>
          <w:b/>
          <w:color w:val="0000FF"/>
          <w:sz w:val="22"/>
          <w:lang w:val="en-US"/>
        </w:rPr>
      </w:pPr>
      <w:r w:rsidRPr="004F5710">
        <w:rPr>
          <w:rFonts w:ascii="Arial" w:hAnsi="Arial"/>
          <w:b/>
          <w:color w:val="0000FF"/>
          <w:sz w:val="22"/>
          <w:lang w:val="en-US"/>
        </w:rPr>
        <w:t>&lt;BLANK LINE&gt;</w:t>
      </w:r>
    </w:p>
    <w:p w:rsidR="002C638D" w:rsidRPr="004F5710" w:rsidRDefault="00AB2B74">
      <w:pPr>
        <w:pStyle w:val="a0"/>
        <w:spacing w:after="0" w:line="331" w:lineRule="auto"/>
        <w:ind w:left="720"/>
        <w:rPr>
          <w:rFonts w:ascii="Arial" w:hAnsi="Arial"/>
          <w:b/>
          <w:color w:val="0000FF"/>
          <w:sz w:val="22"/>
          <w:lang w:val="en-US"/>
        </w:rPr>
      </w:pPr>
      <w:r w:rsidRPr="004F5710">
        <w:rPr>
          <w:rFonts w:ascii="Arial" w:hAnsi="Arial"/>
          <w:b/>
          <w:color w:val="0000FF"/>
          <w:sz w:val="22"/>
          <w:lang w:val="en-US"/>
        </w:rPr>
        <w:t>&lt;</w:t>
      </w:r>
      <w:proofErr w:type="gramStart"/>
      <w:r w:rsidRPr="004F5710">
        <w:rPr>
          <w:rFonts w:ascii="Arial" w:hAnsi="Arial"/>
          <w:b/>
          <w:color w:val="0000FF"/>
          <w:sz w:val="22"/>
          <w:lang w:val="en-US"/>
        </w:rPr>
        <w:t>footer</w:t>
      </w:r>
      <w:proofErr w:type="gramEnd"/>
      <w:r w:rsidRPr="004F5710">
        <w:rPr>
          <w:rFonts w:ascii="Arial" w:hAnsi="Arial"/>
          <w:b/>
          <w:color w:val="0000FF"/>
          <w:sz w:val="22"/>
          <w:lang w:val="en-US"/>
        </w:rPr>
        <w:t>&gt;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 xml:space="preserve">Any line of the commit message cannot be longer </w:t>
      </w:r>
      <w:r w:rsidRPr="004F5710">
        <w:rPr>
          <w:rFonts w:ascii="Arial" w:hAnsi="Arial"/>
          <w:b/>
          <w:color w:val="000000"/>
          <w:sz w:val="22"/>
          <w:lang w:val="en-US"/>
        </w:rPr>
        <w:t>100 characters</w:t>
      </w:r>
      <w:r w:rsidRPr="004F5710">
        <w:rPr>
          <w:rFonts w:ascii="Arial" w:hAnsi="Arial"/>
          <w:color w:val="000000"/>
          <w:sz w:val="22"/>
          <w:lang w:val="en-US"/>
        </w:rPr>
        <w:t xml:space="preserve">! This allows the message to be easier to read on </w:t>
      </w:r>
      <w:proofErr w:type="spellStart"/>
      <w:r w:rsidRPr="004F5710">
        <w:rPr>
          <w:rFonts w:ascii="Arial" w:hAnsi="Arial"/>
          <w:color w:val="000000"/>
          <w:sz w:val="22"/>
          <w:lang w:val="en-US"/>
        </w:rPr>
        <w:t>github</w:t>
      </w:r>
      <w:proofErr w:type="spellEnd"/>
      <w:r w:rsidRPr="004F5710">
        <w:rPr>
          <w:rFonts w:ascii="Arial" w:hAnsi="Arial"/>
          <w:color w:val="000000"/>
          <w:sz w:val="22"/>
          <w:lang w:val="en-US"/>
        </w:rPr>
        <w:t xml:space="preserve"> as well as in various </w:t>
      </w:r>
      <w:proofErr w:type="spellStart"/>
      <w:r w:rsidRPr="004F5710">
        <w:rPr>
          <w:rFonts w:ascii="Arial" w:hAnsi="Arial"/>
          <w:color w:val="000000"/>
          <w:sz w:val="22"/>
          <w:lang w:val="en-US"/>
        </w:rPr>
        <w:t>git</w:t>
      </w:r>
      <w:proofErr w:type="spellEnd"/>
      <w:r w:rsidRPr="004F5710">
        <w:rPr>
          <w:rFonts w:ascii="Arial" w:hAnsi="Arial"/>
          <w:color w:val="000000"/>
          <w:sz w:val="22"/>
          <w:lang w:val="en-US"/>
        </w:rPr>
        <w:t xml:space="preserve"> tools.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 xml:space="preserve">A commit message consists of a header, a body and </w:t>
      </w:r>
      <w:proofErr w:type="gramStart"/>
      <w:r w:rsidRPr="004F5710">
        <w:rPr>
          <w:rFonts w:ascii="Arial" w:hAnsi="Arial"/>
          <w:color w:val="000000"/>
          <w:sz w:val="22"/>
          <w:lang w:val="en-US"/>
        </w:rPr>
        <w:t>a footer</w:t>
      </w:r>
      <w:proofErr w:type="gramEnd"/>
      <w:r w:rsidRPr="004F5710">
        <w:rPr>
          <w:rFonts w:ascii="Arial" w:hAnsi="Arial"/>
          <w:color w:val="000000"/>
          <w:sz w:val="22"/>
          <w:lang w:val="en-US"/>
        </w:rPr>
        <w:t>, separated by a blank line.</w:t>
      </w:r>
    </w:p>
    <w:p w:rsidR="002C638D" w:rsidRPr="004F5710" w:rsidRDefault="00AB2B74">
      <w:pPr>
        <w:pStyle w:val="2"/>
        <w:spacing w:before="360" w:after="80" w:line="331" w:lineRule="auto"/>
        <w:rPr>
          <w:rFonts w:ascii="Arial" w:hAnsi="Arial"/>
          <w:color w:val="000000"/>
          <w:sz w:val="26"/>
          <w:lang w:val="en-US"/>
        </w:rPr>
      </w:pPr>
      <w:r w:rsidRPr="004F5710">
        <w:rPr>
          <w:rFonts w:ascii="Arial" w:hAnsi="Arial"/>
          <w:color w:val="000000"/>
          <w:sz w:val="26"/>
          <w:lang w:val="en-US"/>
        </w:rPr>
        <w:t>Revert</w:t>
      </w:r>
    </w:p>
    <w:p w:rsidR="002C638D" w:rsidRPr="004F5710" w:rsidRDefault="00AB2B74">
      <w:pPr>
        <w:pStyle w:val="a0"/>
        <w:spacing w:after="0" w:line="331" w:lineRule="auto"/>
        <w:rPr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 xml:space="preserve">If the commit </w:t>
      </w:r>
      <w:proofErr w:type="gramStart"/>
      <w:r w:rsidRPr="004F5710">
        <w:rPr>
          <w:rFonts w:ascii="Arial" w:hAnsi="Arial"/>
          <w:color w:val="000000"/>
          <w:sz w:val="22"/>
          <w:lang w:val="en-US"/>
        </w:rPr>
        <w:t>reverts</w:t>
      </w:r>
      <w:proofErr w:type="gramEnd"/>
      <w:r w:rsidRPr="004F5710">
        <w:rPr>
          <w:rFonts w:ascii="Arial" w:hAnsi="Arial"/>
          <w:color w:val="000000"/>
          <w:sz w:val="22"/>
          <w:lang w:val="en-US"/>
        </w:rPr>
        <w:t xml:space="preserve"> a previous commit, its header should begin with `</w:t>
      </w:r>
      <w:r w:rsidRPr="004F5710">
        <w:rPr>
          <w:rFonts w:ascii="Arial" w:hAnsi="Arial"/>
          <w:b/>
          <w:color w:val="000000"/>
          <w:sz w:val="22"/>
          <w:lang w:val="en-US"/>
        </w:rPr>
        <w:t>revert:</w:t>
      </w:r>
      <w:r w:rsidRPr="004F5710">
        <w:rPr>
          <w:color w:val="000000"/>
          <w:lang w:val="en-US"/>
        </w:rPr>
        <w:t xml:space="preserve"> </w:t>
      </w:r>
      <w:r w:rsidRPr="004F5710">
        <w:rPr>
          <w:rFonts w:ascii="Arial" w:hAnsi="Arial"/>
          <w:color w:val="000000"/>
          <w:sz w:val="22"/>
          <w:lang w:val="en-US"/>
        </w:rPr>
        <w:t>`, followed by the header of the reverted commit. In the body it should say: `This reverts commit &lt;hash&gt;.`, where the hash is the SHA of the commit being reverted.</w:t>
      </w:r>
    </w:p>
    <w:p w:rsidR="002C638D" w:rsidRPr="004F5710" w:rsidRDefault="00AB2B74">
      <w:pPr>
        <w:pStyle w:val="2"/>
        <w:spacing w:before="360" w:after="80" w:line="331" w:lineRule="auto"/>
        <w:rPr>
          <w:lang w:val="en-US"/>
        </w:rPr>
      </w:pPr>
      <w:r w:rsidRPr="004F5710">
        <w:rPr>
          <w:rFonts w:ascii="Arial" w:hAnsi="Arial"/>
          <w:color w:val="000000"/>
          <w:sz w:val="26"/>
          <w:lang w:val="en-US"/>
        </w:rPr>
        <w:t>Message header</w:t>
      </w:r>
      <w:r w:rsidRPr="004F5710">
        <w:rPr>
          <w:color w:val="000000"/>
          <w:lang w:val="en-US"/>
        </w:rPr>
        <w:t xml:space="preserve">    </w:t>
      </w:r>
    </w:p>
    <w:p w:rsidR="002C638D" w:rsidRPr="004F5710" w:rsidRDefault="00AB2B74">
      <w:pPr>
        <w:pStyle w:val="a0"/>
        <w:spacing w:after="0" w:line="331" w:lineRule="auto"/>
        <w:rPr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 xml:space="preserve">The message header is a single line that contains succinct description of the change containing a </w:t>
      </w:r>
      <w:r w:rsidRPr="004F5710">
        <w:rPr>
          <w:rFonts w:ascii="Arial" w:hAnsi="Arial"/>
          <w:b/>
          <w:color w:val="000000"/>
          <w:sz w:val="22"/>
          <w:lang w:val="en-US"/>
        </w:rPr>
        <w:t>type</w:t>
      </w:r>
      <w:r w:rsidRPr="004F5710">
        <w:rPr>
          <w:rFonts w:ascii="Arial" w:hAnsi="Arial"/>
          <w:color w:val="000000"/>
          <w:sz w:val="22"/>
          <w:lang w:val="en-US"/>
        </w:rPr>
        <w:t xml:space="preserve">, an optional </w:t>
      </w:r>
      <w:r w:rsidRPr="004F5710">
        <w:rPr>
          <w:rFonts w:ascii="Arial" w:hAnsi="Arial"/>
          <w:b/>
          <w:color w:val="000000"/>
          <w:sz w:val="22"/>
          <w:lang w:val="en-US"/>
        </w:rPr>
        <w:t>scope</w:t>
      </w:r>
      <w:r w:rsidRPr="004F5710">
        <w:rPr>
          <w:color w:val="000000"/>
          <w:lang w:val="en-US"/>
        </w:rPr>
        <w:t xml:space="preserve"> </w:t>
      </w:r>
      <w:r w:rsidRPr="004F5710">
        <w:rPr>
          <w:rFonts w:ascii="Arial" w:hAnsi="Arial"/>
          <w:color w:val="000000"/>
          <w:sz w:val="22"/>
          <w:lang w:val="en-US"/>
        </w:rPr>
        <w:t xml:space="preserve">and a </w:t>
      </w:r>
      <w:r w:rsidRPr="004F5710">
        <w:rPr>
          <w:rFonts w:ascii="Arial" w:hAnsi="Arial"/>
          <w:b/>
          <w:color w:val="000000"/>
          <w:sz w:val="22"/>
          <w:lang w:val="en-US"/>
        </w:rPr>
        <w:t>subject</w:t>
      </w:r>
      <w:r w:rsidRPr="004F5710">
        <w:rPr>
          <w:rFonts w:ascii="Arial" w:hAnsi="Arial"/>
          <w:color w:val="000000"/>
          <w:sz w:val="22"/>
          <w:lang w:val="en-US"/>
        </w:rPr>
        <w:t>.</w:t>
      </w:r>
    </w:p>
    <w:p w:rsidR="002C638D" w:rsidRPr="004F5710" w:rsidRDefault="00AB2B74">
      <w:pPr>
        <w:pStyle w:val="3"/>
        <w:spacing w:before="220" w:after="4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Allowed &lt;type&gt;</w:t>
      </w:r>
    </w:p>
    <w:p w:rsidR="002C638D" w:rsidRPr="004F5710" w:rsidRDefault="00AB2B74">
      <w:pPr>
        <w:pStyle w:val="a0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This describes the kind of change that this commit is providing.</w:t>
      </w:r>
    </w:p>
    <w:p w:rsidR="002C638D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b/>
          <w:color w:val="000000"/>
          <w:sz w:val="22"/>
        </w:rPr>
        <w:t>feat</w:t>
      </w:r>
      <w:proofErr w:type="spellEnd"/>
      <w:r>
        <w:rPr>
          <w:rFonts w:ascii="Arial" w:hAnsi="Arial"/>
          <w:color w:val="000000"/>
          <w:sz w:val="22"/>
        </w:rPr>
        <w:t xml:space="preserve"> (</w:t>
      </w:r>
      <w:proofErr w:type="spellStart"/>
      <w:r>
        <w:rPr>
          <w:rFonts w:ascii="Arial" w:hAnsi="Arial"/>
          <w:color w:val="000000"/>
          <w:sz w:val="22"/>
        </w:rPr>
        <w:t>feature</w:t>
      </w:r>
      <w:proofErr w:type="spellEnd"/>
      <w:r>
        <w:rPr>
          <w:rFonts w:ascii="Arial" w:hAnsi="Arial"/>
          <w:color w:val="000000"/>
          <w:sz w:val="22"/>
        </w:rPr>
        <w:t>)</w:t>
      </w:r>
    </w:p>
    <w:p w:rsidR="002C638D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b/>
          <w:color w:val="000000"/>
          <w:sz w:val="22"/>
        </w:rPr>
        <w:t>fix</w:t>
      </w:r>
      <w:proofErr w:type="spellEnd"/>
      <w:r>
        <w:rPr>
          <w:rFonts w:ascii="Arial" w:hAnsi="Arial"/>
          <w:color w:val="000000"/>
          <w:sz w:val="22"/>
        </w:rPr>
        <w:t xml:space="preserve"> (</w:t>
      </w:r>
      <w:proofErr w:type="spellStart"/>
      <w:r>
        <w:rPr>
          <w:rFonts w:ascii="Arial" w:hAnsi="Arial"/>
          <w:color w:val="000000"/>
          <w:sz w:val="22"/>
        </w:rPr>
        <w:t>bug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fix</w:t>
      </w:r>
      <w:proofErr w:type="spellEnd"/>
      <w:r>
        <w:rPr>
          <w:rFonts w:ascii="Arial" w:hAnsi="Arial"/>
          <w:color w:val="000000"/>
          <w:sz w:val="22"/>
        </w:rPr>
        <w:t>)</w:t>
      </w:r>
    </w:p>
    <w:p w:rsidR="002C638D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b/>
          <w:color w:val="000000"/>
          <w:sz w:val="22"/>
        </w:rPr>
        <w:t>docs</w:t>
      </w:r>
      <w:proofErr w:type="spellEnd"/>
      <w:r>
        <w:rPr>
          <w:rFonts w:ascii="Arial" w:hAnsi="Arial"/>
          <w:color w:val="000000"/>
          <w:sz w:val="22"/>
        </w:rPr>
        <w:t xml:space="preserve"> (</w:t>
      </w:r>
      <w:proofErr w:type="spellStart"/>
      <w:r>
        <w:rPr>
          <w:rFonts w:ascii="Arial" w:hAnsi="Arial"/>
          <w:color w:val="000000"/>
          <w:sz w:val="22"/>
        </w:rPr>
        <w:t>documentation</w:t>
      </w:r>
      <w:proofErr w:type="spellEnd"/>
      <w:r>
        <w:rPr>
          <w:rFonts w:ascii="Arial" w:hAnsi="Arial"/>
          <w:color w:val="000000"/>
          <w:sz w:val="22"/>
        </w:rPr>
        <w:t>)</w:t>
      </w:r>
    </w:p>
    <w:p w:rsidR="002C638D" w:rsidRPr="004F5710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b/>
          <w:color w:val="000000"/>
          <w:sz w:val="22"/>
          <w:lang w:val="en-US"/>
        </w:rPr>
        <w:t>style</w:t>
      </w:r>
      <w:r w:rsidRPr="004F5710">
        <w:rPr>
          <w:rFonts w:ascii="Arial" w:hAnsi="Arial"/>
          <w:color w:val="000000"/>
          <w:sz w:val="22"/>
          <w:lang w:val="en-US"/>
        </w:rPr>
        <w:t xml:space="preserve"> (formatting, missing semi colons, …)</w:t>
      </w:r>
    </w:p>
    <w:p w:rsidR="002C638D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b/>
          <w:color w:val="000000"/>
          <w:sz w:val="22"/>
        </w:rPr>
      </w:pPr>
      <w:proofErr w:type="spellStart"/>
      <w:r>
        <w:rPr>
          <w:rFonts w:ascii="Arial" w:hAnsi="Arial"/>
          <w:b/>
          <w:color w:val="000000"/>
          <w:sz w:val="22"/>
        </w:rPr>
        <w:t>refactor</w:t>
      </w:r>
      <w:proofErr w:type="spellEnd"/>
    </w:p>
    <w:p w:rsidR="002C638D" w:rsidRPr="004F5710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b/>
          <w:color w:val="000000"/>
          <w:sz w:val="22"/>
          <w:lang w:val="en-US"/>
        </w:rPr>
        <w:t>test</w:t>
      </w:r>
      <w:r w:rsidRPr="004F5710">
        <w:rPr>
          <w:rFonts w:ascii="Arial" w:hAnsi="Arial"/>
          <w:color w:val="000000"/>
          <w:sz w:val="22"/>
          <w:lang w:val="en-US"/>
        </w:rPr>
        <w:t xml:space="preserve"> (when adding missing tests)</w:t>
      </w:r>
    </w:p>
    <w:p w:rsidR="002C638D" w:rsidRDefault="00AB2B74">
      <w:pPr>
        <w:pStyle w:val="a0"/>
        <w:numPr>
          <w:ilvl w:val="0"/>
          <w:numId w:val="5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b/>
          <w:color w:val="000000"/>
          <w:sz w:val="22"/>
        </w:rPr>
        <w:t>chore</w:t>
      </w:r>
      <w:proofErr w:type="spellEnd"/>
      <w:r>
        <w:rPr>
          <w:rFonts w:ascii="Arial" w:hAnsi="Arial"/>
          <w:color w:val="000000"/>
          <w:sz w:val="22"/>
        </w:rPr>
        <w:t xml:space="preserve"> (</w:t>
      </w:r>
      <w:proofErr w:type="spellStart"/>
      <w:r>
        <w:rPr>
          <w:rFonts w:ascii="Arial" w:hAnsi="Arial"/>
          <w:color w:val="000000"/>
          <w:sz w:val="22"/>
        </w:rPr>
        <w:t>maintain</w:t>
      </w:r>
      <w:proofErr w:type="spellEnd"/>
      <w:r>
        <w:rPr>
          <w:rFonts w:ascii="Arial" w:hAnsi="Arial"/>
          <w:color w:val="000000"/>
          <w:sz w:val="22"/>
        </w:rPr>
        <w:t>)</w:t>
      </w:r>
    </w:p>
    <w:p w:rsidR="002C638D" w:rsidRDefault="00AB2B74">
      <w:pPr>
        <w:pStyle w:val="3"/>
        <w:spacing w:before="220" w:after="4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Allowed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scope</w:t>
      </w:r>
      <w:proofErr w:type="spellEnd"/>
      <w:r>
        <w:rPr>
          <w:rFonts w:ascii="Arial" w:hAnsi="Arial"/>
          <w:color w:val="000000"/>
          <w:sz w:val="22"/>
        </w:rPr>
        <w:t>&gt;</w:t>
      </w:r>
    </w:p>
    <w:p w:rsidR="002C638D" w:rsidRPr="004F5710" w:rsidRDefault="00AB2B74">
      <w:pPr>
        <w:pStyle w:val="a0"/>
        <w:spacing w:after="0" w:line="331" w:lineRule="auto"/>
        <w:rPr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 xml:space="preserve">Scope can be anything specifying place of the commit change. For example </w:t>
      </w:r>
      <w:r w:rsidRPr="004F5710">
        <w:rPr>
          <w:rFonts w:ascii="Arial" w:hAnsi="Arial"/>
          <w:b/>
          <w:color w:val="000000"/>
          <w:sz w:val="22"/>
          <w:lang w:val="en-US"/>
        </w:rPr>
        <w:t>$location</w:t>
      </w:r>
      <w:r w:rsidRPr="004F5710">
        <w:rPr>
          <w:rFonts w:ascii="Arial" w:hAnsi="Arial"/>
          <w:color w:val="000000"/>
          <w:sz w:val="22"/>
          <w:lang w:val="en-US"/>
        </w:rPr>
        <w:t xml:space="preserve">, </w:t>
      </w:r>
      <w:r w:rsidRPr="004F5710">
        <w:rPr>
          <w:rFonts w:ascii="Arial" w:hAnsi="Arial"/>
          <w:b/>
          <w:color w:val="000000"/>
          <w:sz w:val="22"/>
          <w:lang w:val="en-US"/>
        </w:rPr>
        <w:t>$browser</w:t>
      </w:r>
      <w:r w:rsidRPr="004F5710">
        <w:rPr>
          <w:rFonts w:ascii="Arial" w:hAnsi="Arial"/>
          <w:color w:val="000000"/>
          <w:sz w:val="22"/>
          <w:lang w:val="en-US"/>
        </w:rPr>
        <w:t>,</w:t>
      </w:r>
      <w:r w:rsidRPr="004F5710">
        <w:rPr>
          <w:color w:val="000000"/>
          <w:lang w:val="en-US"/>
        </w:rPr>
        <w:t xml:space="preserve"> </w:t>
      </w:r>
      <w:r w:rsidRPr="004F5710">
        <w:rPr>
          <w:rFonts w:ascii="Arial" w:hAnsi="Arial"/>
          <w:b/>
          <w:color w:val="000000"/>
          <w:sz w:val="22"/>
          <w:lang w:val="en-US"/>
        </w:rPr>
        <w:t>$compile</w:t>
      </w:r>
      <w:r w:rsidRPr="004F5710">
        <w:rPr>
          <w:rFonts w:ascii="Arial" w:hAnsi="Arial"/>
          <w:color w:val="000000"/>
          <w:sz w:val="22"/>
          <w:lang w:val="en-US"/>
        </w:rPr>
        <w:t xml:space="preserve">, </w:t>
      </w:r>
      <w:r w:rsidRPr="004F5710">
        <w:rPr>
          <w:rFonts w:ascii="Arial" w:hAnsi="Arial"/>
          <w:b/>
          <w:color w:val="000000"/>
          <w:sz w:val="22"/>
          <w:lang w:val="en-US"/>
        </w:rPr>
        <w:t>$</w:t>
      </w:r>
      <w:proofErr w:type="spellStart"/>
      <w:r w:rsidRPr="004F5710">
        <w:rPr>
          <w:rFonts w:ascii="Arial" w:hAnsi="Arial"/>
          <w:b/>
          <w:color w:val="000000"/>
          <w:sz w:val="22"/>
          <w:lang w:val="en-US"/>
        </w:rPr>
        <w:t>rootScope</w:t>
      </w:r>
      <w:proofErr w:type="spellEnd"/>
      <w:r w:rsidRPr="004F5710">
        <w:rPr>
          <w:rFonts w:ascii="Arial" w:hAnsi="Arial"/>
          <w:color w:val="000000"/>
          <w:sz w:val="22"/>
          <w:lang w:val="en-US"/>
        </w:rPr>
        <w:t xml:space="preserve">, </w:t>
      </w:r>
      <w:proofErr w:type="spellStart"/>
      <w:r w:rsidRPr="004F5710">
        <w:rPr>
          <w:rFonts w:ascii="Arial" w:hAnsi="Arial"/>
          <w:b/>
          <w:color w:val="000000"/>
          <w:sz w:val="22"/>
          <w:lang w:val="en-US"/>
        </w:rPr>
        <w:t>ngHref</w:t>
      </w:r>
      <w:proofErr w:type="spellEnd"/>
      <w:r w:rsidRPr="004F5710">
        <w:rPr>
          <w:rFonts w:ascii="Arial" w:hAnsi="Arial"/>
          <w:color w:val="000000"/>
          <w:sz w:val="22"/>
          <w:lang w:val="en-US"/>
        </w:rPr>
        <w:t xml:space="preserve">, </w:t>
      </w:r>
      <w:proofErr w:type="spellStart"/>
      <w:r w:rsidRPr="004F5710">
        <w:rPr>
          <w:rFonts w:ascii="Arial" w:hAnsi="Arial"/>
          <w:b/>
          <w:color w:val="000000"/>
          <w:sz w:val="22"/>
          <w:lang w:val="en-US"/>
        </w:rPr>
        <w:t>ngClick</w:t>
      </w:r>
      <w:proofErr w:type="spellEnd"/>
      <w:r w:rsidRPr="004F5710">
        <w:rPr>
          <w:rFonts w:ascii="Arial" w:hAnsi="Arial"/>
          <w:color w:val="000000"/>
          <w:sz w:val="22"/>
          <w:lang w:val="en-US"/>
        </w:rPr>
        <w:t xml:space="preserve">, </w:t>
      </w:r>
      <w:proofErr w:type="spellStart"/>
      <w:r w:rsidRPr="004F5710">
        <w:rPr>
          <w:rFonts w:ascii="Arial" w:hAnsi="Arial"/>
          <w:b/>
          <w:color w:val="000000"/>
          <w:sz w:val="22"/>
          <w:lang w:val="en-US"/>
        </w:rPr>
        <w:t>ngView</w:t>
      </w:r>
      <w:proofErr w:type="spellEnd"/>
      <w:r w:rsidRPr="004F5710">
        <w:rPr>
          <w:rFonts w:ascii="Arial" w:hAnsi="Arial"/>
          <w:color w:val="000000"/>
          <w:sz w:val="22"/>
          <w:lang w:val="en-US"/>
        </w:rPr>
        <w:t>, etc...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 xml:space="preserve">You can use </w:t>
      </w:r>
      <w:r w:rsidRPr="004F5710">
        <w:rPr>
          <w:rFonts w:ascii="Arial" w:hAnsi="Arial"/>
          <w:b/>
          <w:color w:val="000000"/>
          <w:sz w:val="22"/>
          <w:lang w:val="en-US"/>
        </w:rPr>
        <w:t>*</w:t>
      </w:r>
      <w:r w:rsidRPr="004F5710">
        <w:rPr>
          <w:color w:val="000000"/>
          <w:lang w:val="en-US"/>
        </w:rPr>
        <w:t xml:space="preserve"> </w:t>
      </w:r>
      <w:r w:rsidRPr="004F5710">
        <w:rPr>
          <w:rFonts w:ascii="Arial" w:hAnsi="Arial"/>
          <w:color w:val="000000"/>
          <w:sz w:val="22"/>
          <w:lang w:val="en-US"/>
        </w:rPr>
        <w:t>if there isn't a more fitting scope.</w:t>
      </w:r>
    </w:p>
    <w:p w:rsidR="002C638D" w:rsidRPr="004F5710" w:rsidRDefault="00AB2B74">
      <w:pPr>
        <w:pStyle w:val="3"/>
        <w:spacing w:before="220" w:after="4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lastRenderedPageBreak/>
        <w:t>&lt;</w:t>
      </w:r>
      <w:proofErr w:type="gramStart"/>
      <w:r w:rsidRPr="004F5710">
        <w:rPr>
          <w:rFonts w:ascii="Arial" w:hAnsi="Arial"/>
          <w:color w:val="000000"/>
          <w:sz w:val="22"/>
          <w:lang w:val="en-US"/>
        </w:rPr>
        <w:t>subject</w:t>
      </w:r>
      <w:proofErr w:type="gramEnd"/>
      <w:r w:rsidRPr="004F5710">
        <w:rPr>
          <w:rFonts w:ascii="Arial" w:hAnsi="Arial"/>
          <w:color w:val="000000"/>
          <w:sz w:val="22"/>
          <w:lang w:val="en-US"/>
        </w:rPr>
        <w:t>&gt; text</w:t>
      </w:r>
    </w:p>
    <w:p w:rsidR="002C638D" w:rsidRPr="004F5710" w:rsidRDefault="00AB2B74">
      <w:pPr>
        <w:pStyle w:val="a0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This is a very short description of the change.</w:t>
      </w:r>
    </w:p>
    <w:p w:rsidR="002C638D" w:rsidRPr="004F5710" w:rsidRDefault="00AB2B74">
      <w:pPr>
        <w:pStyle w:val="a0"/>
        <w:numPr>
          <w:ilvl w:val="0"/>
          <w:numId w:val="6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use imperative, present tense: “change” not “changed” nor “changes”</w:t>
      </w:r>
    </w:p>
    <w:p w:rsidR="002C638D" w:rsidRDefault="00AB2B74">
      <w:pPr>
        <w:pStyle w:val="a0"/>
        <w:numPr>
          <w:ilvl w:val="0"/>
          <w:numId w:val="6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don't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capitalize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first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letter</w:t>
      </w:r>
      <w:proofErr w:type="spellEnd"/>
    </w:p>
    <w:p w:rsidR="002C638D" w:rsidRDefault="00AB2B74">
      <w:pPr>
        <w:pStyle w:val="a0"/>
        <w:numPr>
          <w:ilvl w:val="0"/>
          <w:numId w:val="6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no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dot</w:t>
      </w:r>
      <w:proofErr w:type="spellEnd"/>
      <w:r>
        <w:rPr>
          <w:rFonts w:ascii="Arial" w:hAnsi="Arial"/>
          <w:color w:val="000000"/>
          <w:sz w:val="22"/>
        </w:rPr>
        <w:t xml:space="preserve"> (.) </w:t>
      </w:r>
      <w:proofErr w:type="spellStart"/>
      <w:r>
        <w:rPr>
          <w:rFonts w:ascii="Arial" w:hAnsi="Arial"/>
          <w:color w:val="000000"/>
          <w:sz w:val="22"/>
        </w:rPr>
        <w:t>at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the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end</w:t>
      </w:r>
      <w:proofErr w:type="spellEnd"/>
    </w:p>
    <w:p w:rsidR="002C638D" w:rsidRDefault="00AB2B74">
      <w:pPr>
        <w:pStyle w:val="2"/>
        <w:spacing w:before="360" w:after="80" w:line="331" w:lineRule="auto"/>
        <w:rPr>
          <w:rFonts w:ascii="Arial" w:hAnsi="Arial"/>
          <w:color w:val="000000"/>
          <w:sz w:val="26"/>
        </w:rPr>
      </w:pPr>
      <w:proofErr w:type="spellStart"/>
      <w:r>
        <w:rPr>
          <w:rFonts w:ascii="Arial" w:hAnsi="Arial"/>
          <w:color w:val="000000"/>
          <w:sz w:val="26"/>
        </w:rPr>
        <w:t>Message</w:t>
      </w:r>
      <w:proofErr w:type="spellEnd"/>
      <w:r>
        <w:rPr>
          <w:rFonts w:ascii="Arial" w:hAnsi="Arial"/>
          <w:color w:val="000000"/>
          <w:sz w:val="26"/>
        </w:rPr>
        <w:t xml:space="preserve"> </w:t>
      </w:r>
      <w:proofErr w:type="spellStart"/>
      <w:r>
        <w:rPr>
          <w:rFonts w:ascii="Arial" w:hAnsi="Arial"/>
          <w:color w:val="000000"/>
          <w:sz w:val="26"/>
        </w:rPr>
        <w:t>body</w:t>
      </w:r>
      <w:proofErr w:type="spellEnd"/>
    </w:p>
    <w:p w:rsidR="002C638D" w:rsidRPr="004F5710" w:rsidRDefault="00AB2B74">
      <w:pPr>
        <w:pStyle w:val="a0"/>
        <w:numPr>
          <w:ilvl w:val="0"/>
          <w:numId w:val="7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just as in &lt;subject&gt; use imperative, present tense: “change” not “changed” nor “changes”</w:t>
      </w:r>
    </w:p>
    <w:p w:rsidR="002C638D" w:rsidRPr="004F5710" w:rsidRDefault="00AB2B74">
      <w:pPr>
        <w:pStyle w:val="a0"/>
        <w:numPr>
          <w:ilvl w:val="0"/>
          <w:numId w:val="7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includes motivation for the change and contrasts with previous behavior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18043B">
      <w:pPr>
        <w:pStyle w:val="a0"/>
        <w:spacing w:after="0" w:line="331" w:lineRule="auto"/>
        <w:rPr>
          <w:lang w:val="en-US"/>
        </w:rPr>
      </w:pPr>
      <w:hyperlink r:id="rId7">
        <w:r w:rsidR="00AB2B74" w:rsidRPr="004F5710">
          <w:rPr>
            <w:rStyle w:val="a4"/>
            <w:rFonts w:ascii="Arial" w:hAnsi="Arial"/>
            <w:color w:val="000099"/>
            <w:sz w:val="22"/>
            <w:lang w:val="en-US"/>
          </w:rPr>
          <w:t>http://365git.tumblr.com/post/3308646748/writing-git-commit-messages</w:t>
        </w:r>
      </w:hyperlink>
    </w:p>
    <w:p w:rsidR="002C638D" w:rsidRPr="004F5710" w:rsidRDefault="0018043B">
      <w:pPr>
        <w:pStyle w:val="a0"/>
        <w:spacing w:after="0" w:line="331" w:lineRule="auto"/>
        <w:rPr>
          <w:lang w:val="en-US"/>
        </w:rPr>
      </w:pPr>
      <w:hyperlink r:id="rId8">
        <w:r w:rsidR="00AB2B74" w:rsidRPr="004F5710">
          <w:rPr>
            <w:rStyle w:val="a4"/>
            <w:rFonts w:ascii="Arial" w:hAnsi="Arial"/>
            <w:color w:val="000099"/>
            <w:sz w:val="22"/>
            <w:lang w:val="en-US"/>
          </w:rPr>
          <w:t>http://tbaggery.com/2008/04/19/a-note-about-git-commit-messages.html</w:t>
        </w:r>
      </w:hyperlink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2"/>
        <w:spacing w:before="360" w:after="80" w:line="331" w:lineRule="auto"/>
        <w:rPr>
          <w:rFonts w:ascii="Arial" w:hAnsi="Arial"/>
          <w:color w:val="000000"/>
          <w:sz w:val="26"/>
          <w:lang w:val="en-US"/>
        </w:rPr>
      </w:pPr>
      <w:r w:rsidRPr="004F5710">
        <w:rPr>
          <w:rFonts w:ascii="Arial" w:hAnsi="Arial"/>
          <w:color w:val="000000"/>
          <w:sz w:val="26"/>
          <w:lang w:val="en-US"/>
        </w:rPr>
        <w:t>Message footer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3"/>
        <w:spacing w:before="220" w:after="4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Breaking changes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All breaking changes have to be mentioned as a breaking change block in the footer, which should start with the word BREAKING CHANGE: with a space or two newlines. The rest of the commit message is then the description of the change, justification and migration notes. 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16"/>
          <w:lang w:val="en-US"/>
        </w:rPr>
      </w:pPr>
      <w:r w:rsidRPr="004F5710">
        <w:rPr>
          <w:rFonts w:ascii="Courier New" w:hAnsi="Courier New"/>
          <w:color w:val="000000"/>
          <w:sz w:val="16"/>
          <w:lang w:val="en-US"/>
        </w:rPr>
        <w:t>BREAKING CHANGE: isolate scope bindings definition has changed and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the</w:t>
      </w:r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 xml:space="preserve"> inject option for the directive controller injection was removed.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r w:rsidRPr="004F5710">
        <w:rPr>
          <w:rFonts w:ascii="Courier New" w:hAnsi="Courier New"/>
          <w:color w:val="000000"/>
          <w:sz w:val="16"/>
          <w:lang w:val="en-US"/>
        </w:rPr>
        <w:t xml:space="preserve">To migrate the </w:t>
      </w:r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code follow</w:t>
      </w:r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 xml:space="preserve"> the example below: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r w:rsidRPr="004F5710">
        <w:rPr>
          <w:rFonts w:ascii="Courier New" w:hAnsi="Courier New"/>
          <w:color w:val="000000"/>
          <w:sz w:val="16"/>
          <w:lang w:val="en-US"/>
        </w:rPr>
        <w:t>Before: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scope</w:t>
      </w:r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{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myAttr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'attribute',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myBind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'bind',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myExpression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'expression',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myEval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'evaluate',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myAccessor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</w:t>
      </w:r>
      <w:proofErr w:type="spellStart"/>
      <w:r w:rsidRPr="004F5710">
        <w:rPr>
          <w:rFonts w:ascii="Courier New" w:hAnsi="Courier New"/>
          <w:color w:val="000000"/>
          <w:sz w:val="16"/>
          <w:lang w:val="en-US"/>
        </w:rPr>
        <w:t>accessor</w:t>
      </w:r>
      <w:proofErr w:type="spellEnd"/>
      <w:r w:rsidRPr="004F5710">
        <w:rPr>
          <w:rFonts w:ascii="Courier New" w:hAnsi="Courier New"/>
          <w:color w:val="000000"/>
          <w:sz w:val="16"/>
          <w:lang w:val="en-US"/>
        </w:rPr>
        <w:t>'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r w:rsidRPr="004F5710">
        <w:rPr>
          <w:rFonts w:ascii="Courier New" w:hAnsi="Courier New"/>
          <w:color w:val="000000"/>
          <w:sz w:val="16"/>
          <w:lang w:val="en-US"/>
        </w:rPr>
        <w:t>}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r w:rsidRPr="004F5710">
        <w:rPr>
          <w:rFonts w:ascii="Courier New" w:hAnsi="Courier New"/>
          <w:color w:val="000000"/>
          <w:sz w:val="16"/>
          <w:lang w:val="en-US"/>
        </w:rPr>
        <w:t>After: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lastRenderedPageBreak/>
        <w:t>    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scope</w:t>
      </w:r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{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myAttr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'@',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myBind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'@',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myExpression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>: '&amp;',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r w:rsidRPr="004F5710">
        <w:rPr>
          <w:rFonts w:ascii="Courier New" w:hAnsi="Courier New"/>
          <w:color w:val="000000"/>
          <w:sz w:val="16"/>
          <w:lang w:val="en-US"/>
        </w:rPr>
        <w:t xml:space="preserve">// </w:t>
      </w:r>
      <w:proofErr w:type="spellStart"/>
      <w:r w:rsidRPr="004F5710">
        <w:rPr>
          <w:rFonts w:ascii="Courier New" w:hAnsi="Courier New"/>
          <w:color w:val="000000"/>
          <w:sz w:val="16"/>
          <w:lang w:val="en-US"/>
        </w:rPr>
        <w:t>myEval</w:t>
      </w:r>
      <w:proofErr w:type="spellEnd"/>
      <w:r w:rsidRPr="004F5710">
        <w:rPr>
          <w:rFonts w:ascii="Courier New" w:hAnsi="Courier New"/>
          <w:color w:val="000000"/>
          <w:sz w:val="16"/>
          <w:lang w:val="en-US"/>
        </w:rPr>
        <w:t xml:space="preserve"> - usually not useful, but in cases where the expression is assignable, you can use '='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  </w:t>
      </w:r>
      <w:proofErr w:type="spellStart"/>
      <w:proofErr w:type="gramStart"/>
      <w:r w:rsidRPr="004F5710">
        <w:rPr>
          <w:rFonts w:ascii="Courier New" w:hAnsi="Courier New"/>
          <w:color w:val="000000"/>
          <w:sz w:val="16"/>
          <w:lang w:val="en-US"/>
        </w:rPr>
        <w:t>myAccessor</w:t>
      </w:r>
      <w:proofErr w:type="spellEnd"/>
      <w:proofErr w:type="gramEnd"/>
      <w:r w:rsidRPr="004F5710">
        <w:rPr>
          <w:rFonts w:ascii="Courier New" w:hAnsi="Courier New"/>
          <w:color w:val="000000"/>
          <w:sz w:val="16"/>
          <w:lang w:val="en-US"/>
        </w:rPr>
        <w:t xml:space="preserve">: '=' // in directive's template change </w:t>
      </w:r>
      <w:proofErr w:type="spellStart"/>
      <w:r w:rsidRPr="004F5710">
        <w:rPr>
          <w:rFonts w:ascii="Courier New" w:hAnsi="Courier New"/>
          <w:color w:val="000000"/>
          <w:sz w:val="16"/>
          <w:lang w:val="en-US"/>
        </w:rPr>
        <w:t>myAccessor</w:t>
      </w:r>
      <w:proofErr w:type="spellEnd"/>
      <w:r w:rsidRPr="004F5710">
        <w:rPr>
          <w:rFonts w:ascii="Courier New" w:hAnsi="Courier New"/>
          <w:color w:val="000000"/>
          <w:sz w:val="16"/>
          <w:lang w:val="en-US"/>
        </w:rPr>
        <w:t xml:space="preserve">() to </w:t>
      </w:r>
      <w:proofErr w:type="spellStart"/>
      <w:r w:rsidRPr="004F5710">
        <w:rPr>
          <w:rFonts w:ascii="Courier New" w:hAnsi="Courier New"/>
          <w:color w:val="000000"/>
          <w:sz w:val="16"/>
          <w:lang w:val="en-US"/>
        </w:rPr>
        <w:t>myAccessor</w:t>
      </w:r>
      <w:proofErr w:type="spellEnd"/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r w:rsidRPr="004F5710">
        <w:rPr>
          <w:rFonts w:ascii="Courier New" w:hAnsi="Courier New"/>
          <w:color w:val="000000"/>
          <w:sz w:val="16"/>
          <w:lang w:val="en-US"/>
        </w:rPr>
        <w:t>}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  </w:t>
      </w:r>
      <w:r w:rsidRPr="004F5710">
        <w:rPr>
          <w:rFonts w:ascii="Courier New" w:hAnsi="Courier New"/>
          <w:color w:val="000000"/>
          <w:sz w:val="16"/>
          <w:lang w:val="en-US"/>
        </w:rPr>
        <w:t xml:space="preserve">The removed `inject` wasn't </w:t>
      </w:r>
      <w:proofErr w:type="spellStart"/>
      <w:r w:rsidRPr="004F5710">
        <w:rPr>
          <w:rFonts w:ascii="Courier New" w:hAnsi="Courier New"/>
          <w:color w:val="000000"/>
          <w:sz w:val="16"/>
          <w:lang w:val="en-US"/>
        </w:rPr>
        <w:t>generaly</w:t>
      </w:r>
      <w:proofErr w:type="spellEnd"/>
      <w:r w:rsidRPr="004F5710">
        <w:rPr>
          <w:rFonts w:ascii="Courier New" w:hAnsi="Courier New"/>
          <w:color w:val="000000"/>
          <w:sz w:val="16"/>
          <w:lang w:val="en-US"/>
        </w:rPr>
        <w:t xml:space="preserve"> useful for directives so there should be no code using it.</w:t>
      </w:r>
    </w:p>
    <w:p w:rsidR="002C638D" w:rsidRPr="004F5710" w:rsidRDefault="00AB2B74">
      <w:pPr>
        <w:pStyle w:val="a0"/>
        <w:rPr>
          <w:lang w:val="en-US"/>
        </w:rPr>
      </w:pPr>
      <w:r w:rsidRPr="004F5710">
        <w:rPr>
          <w:lang w:val="en-US"/>
        </w:rPr>
        <w:br/>
      </w:r>
    </w:p>
    <w:p w:rsidR="002C638D" w:rsidRPr="004F5710" w:rsidRDefault="00AB2B74">
      <w:pPr>
        <w:pStyle w:val="3"/>
        <w:spacing w:before="220" w:after="4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Referencing issues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4F5710">
        <w:rPr>
          <w:rFonts w:ascii="Arial" w:hAnsi="Arial"/>
          <w:color w:val="000000"/>
          <w:sz w:val="22"/>
          <w:lang w:val="en-US"/>
        </w:rPr>
        <w:t>Closed bugs should be listed on a separate line in the footer prefixed with "Closes" keyword like this: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Closes #234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Arial" w:hAnsi="Arial"/>
          <w:color w:val="000000"/>
          <w:sz w:val="22"/>
          <w:lang w:val="en-US"/>
        </w:rPr>
      </w:pPr>
      <w:proofErr w:type="gramStart"/>
      <w:r w:rsidRPr="004F5710">
        <w:rPr>
          <w:rFonts w:ascii="Arial" w:hAnsi="Arial"/>
          <w:color w:val="000000"/>
          <w:sz w:val="22"/>
          <w:lang w:val="en-US"/>
        </w:rPr>
        <w:t>or</w:t>
      </w:r>
      <w:proofErr w:type="gramEnd"/>
      <w:r w:rsidRPr="004F5710">
        <w:rPr>
          <w:rFonts w:ascii="Arial" w:hAnsi="Arial"/>
          <w:color w:val="000000"/>
          <w:sz w:val="22"/>
          <w:lang w:val="en-US"/>
        </w:rPr>
        <w:t xml:space="preserve"> in case of multiple issues: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Closes #123, #245, #992</w:t>
      </w:r>
    </w:p>
    <w:p w:rsidR="002C638D" w:rsidRPr="004F5710" w:rsidRDefault="00AB2B74">
      <w:pPr>
        <w:pStyle w:val="a0"/>
        <w:rPr>
          <w:lang w:val="en-US"/>
        </w:rPr>
      </w:pPr>
      <w:r w:rsidRPr="004F5710">
        <w:rPr>
          <w:lang w:val="en-US"/>
        </w:rPr>
        <w:br/>
      </w:r>
    </w:p>
    <w:p w:rsidR="002C638D" w:rsidRPr="004F5710" w:rsidRDefault="00AB2B74">
      <w:pPr>
        <w:pStyle w:val="1"/>
        <w:spacing w:before="280" w:after="80" w:line="331" w:lineRule="auto"/>
        <w:rPr>
          <w:rFonts w:ascii="Arial" w:hAnsi="Arial"/>
          <w:color w:val="000000"/>
          <w:sz w:val="28"/>
          <w:lang w:val="en-US"/>
        </w:rPr>
      </w:pPr>
      <w:r w:rsidRPr="004F5710">
        <w:rPr>
          <w:rFonts w:ascii="Arial" w:hAnsi="Arial"/>
          <w:color w:val="000000"/>
          <w:sz w:val="28"/>
          <w:lang w:val="en-US"/>
        </w:rPr>
        <w:t>Examples</w:t>
      </w:r>
    </w:p>
    <w:p w:rsidR="002C638D" w:rsidRPr="004F5710" w:rsidRDefault="002C638D">
      <w:pPr>
        <w:pStyle w:val="HorizontalLine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feat(</w:t>
      </w:r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$browser):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onUrlChange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 event (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popstate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>/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hashchange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>/polling)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Added new event to $browser: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- </w:t>
      </w: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forward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popstate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event if available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- </w:t>
      </w: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forward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hashchange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event if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popstate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not available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- do polling when neither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popstate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nor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hashchange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available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r w:rsidRPr="004F5710">
        <w:rPr>
          <w:rFonts w:ascii="Courier New" w:hAnsi="Courier New"/>
          <w:b/>
          <w:color w:val="000000"/>
          <w:sz w:val="20"/>
          <w:lang w:val="en-US"/>
        </w:rPr>
        <w:t>Breaks $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browser.onHashChange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, which was removed (use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onUrlChange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 instead)</w:t>
      </w:r>
    </w:p>
    <w:p w:rsidR="002C638D" w:rsidRPr="004F5710" w:rsidRDefault="002C638D">
      <w:pPr>
        <w:pStyle w:val="HorizontalLine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fix(</w:t>
      </w:r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>$compile): couple of unit tests for IE9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lastRenderedPageBreak/>
        <w:t>Older IEs serialize html uppercased, but IE9 does not...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Would be better to expect case insensitive, unfortunately jasmine does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not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allow to user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regexps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for throw expectations.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r w:rsidRPr="004F5710">
        <w:rPr>
          <w:rFonts w:ascii="Courier New" w:hAnsi="Courier New"/>
          <w:b/>
          <w:color w:val="000000"/>
          <w:sz w:val="20"/>
          <w:lang w:val="en-US"/>
        </w:rPr>
        <w:t>Closes #392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Breaks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foo.bar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api</w:t>
      </w:r>
      <w:proofErr w:type="spellEnd"/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foo.baz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 should be used instead</w:t>
      </w:r>
    </w:p>
    <w:p w:rsidR="002C638D" w:rsidRPr="004F5710" w:rsidRDefault="002C638D">
      <w:pPr>
        <w:pStyle w:val="HorizontalLine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feat(</w:t>
      </w:r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directive):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ng:disabled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ng:checked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ng:multiple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ng:readonly</w:t>
      </w:r>
      <w:proofErr w:type="spellEnd"/>
      <w:r w:rsidRPr="004F5710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F5710">
        <w:rPr>
          <w:rFonts w:ascii="Courier New" w:hAnsi="Courier New"/>
          <w:b/>
          <w:color w:val="000000"/>
          <w:sz w:val="20"/>
          <w:lang w:val="en-US"/>
        </w:rPr>
        <w:t>ng:selected</w:t>
      </w:r>
      <w:proofErr w:type="spellEnd"/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New directives for proper binding these attributes in older browsers (IE).</w:t>
      </w:r>
      <w:proofErr w:type="gramEnd"/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 xml:space="preserve">Added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coresponding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description, live examples and e2e tests.</w:t>
      </w:r>
      <w:proofErr w:type="gramEnd"/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r w:rsidRPr="004F5710">
        <w:rPr>
          <w:rFonts w:ascii="Courier New" w:hAnsi="Courier New"/>
          <w:b/>
          <w:color w:val="000000"/>
          <w:sz w:val="20"/>
          <w:lang w:val="en-US"/>
        </w:rPr>
        <w:t>Closes #351</w:t>
      </w:r>
    </w:p>
    <w:p w:rsidR="002C638D" w:rsidRPr="004F5710" w:rsidRDefault="002C638D">
      <w:pPr>
        <w:pStyle w:val="HorizontalLine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style(</w:t>
      </w:r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>$location): add couple of missing semi colons</w:t>
      </w:r>
    </w:p>
    <w:p w:rsidR="002C638D" w:rsidRPr="004F5710" w:rsidRDefault="002C638D">
      <w:pPr>
        <w:pStyle w:val="HorizontalLine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docs(</w:t>
      </w:r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>guide): updated fixed docs from Google Docs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Couple of typos fixed: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- </w:t>
      </w: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indentation</w:t>
      </w:r>
      <w:proofErr w:type="gramEnd"/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- 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batchLogbatchLog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-&gt;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batchLog</w:t>
      </w:r>
      <w:proofErr w:type="spellEnd"/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- start periodic checking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- missing brace</w:t>
      </w:r>
    </w:p>
    <w:p w:rsidR="002C638D" w:rsidRPr="004F5710" w:rsidRDefault="002C638D">
      <w:pPr>
        <w:pStyle w:val="HorizontalLine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b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b/>
          <w:color w:val="000000"/>
          <w:sz w:val="20"/>
          <w:lang w:val="en-US"/>
        </w:rPr>
        <w:t>feat(</w:t>
      </w:r>
      <w:proofErr w:type="gramEnd"/>
      <w:r w:rsidRPr="004F5710">
        <w:rPr>
          <w:rFonts w:ascii="Courier New" w:hAnsi="Courier New"/>
          <w:b/>
          <w:color w:val="000000"/>
          <w:sz w:val="20"/>
          <w:lang w:val="en-US"/>
        </w:rPr>
        <w:t>$compile): simplify isolate scope bindings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Changed the isolate scope binding options to: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r w:rsidRPr="004F5710">
        <w:rPr>
          <w:rFonts w:ascii="Courier New" w:hAnsi="Courier New"/>
          <w:color w:val="000000"/>
          <w:sz w:val="20"/>
          <w:lang w:val="en-US"/>
        </w:rPr>
        <w:t>- @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attr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- attribute binding (including interpolation)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r w:rsidRPr="004F5710">
        <w:rPr>
          <w:rFonts w:ascii="Courier New" w:hAnsi="Courier New"/>
          <w:color w:val="000000"/>
          <w:sz w:val="20"/>
          <w:lang w:val="en-US"/>
        </w:rPr>
        <w:t>- =model - by-directional model binding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r w:rsidRPr="004F5710">
        <w:rPr>
          <w:rFonts w:ascii="Courier New" w:hAnsi="Courier New"/>
          <w:color w:val="000000"/>
          <w:sz w:val="20"/>
          <w:lang w:val="en-US"/>
        </w:rPr>
        <w:t>- &amp;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expr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- expression execution binding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This change simplifies the terminology as well as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number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of choices available to the developer. It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also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supports local name aliasing from the parent.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lang w:val="en-US"/>
        </w:rPr>
      </w:pPr>
      <w:r w:rsidRPr="004F5710">
        <w:rPr>
          <w:rFonts w:ascii="Courier New" w:hAnsi="Courier New"/>
          <w:b/>
          <w:color w:val="000000"/>
          <w:sz w:val="20"/>
          <w:lang w:val="en-US"/>
        </w:rPr>
        <w:t>BREAKING CHANGE:</w:t>
      </w:r>
      <w:r w:rsidRPr="004F5710">
        <w:rPr>
          <w:color w:val="000000"/>
          <w:lang w:val="en-US"/>
        </w:rPr>
        <w:t xml:space="preserve"> </w:t>
      </w:r>
      <w:r w:rsidRPr="004F5710">
        <w:rPr>
          <w:rFonts w:ascii="Courier New" w:hAnsi="Courier New"/>
          <w:color w:val="000000"/>
          <w:sz w:val="20"/>
          <w:lang w:val="en-US"/>
        </w:rPr>
        <w:t>isolate scope bindings definition has changed and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the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inject option for the directive controller injection was removed.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To migrate the </w:t>
      </w: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code follow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 the example below: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lastRenderedPageBreak/>
        <w:t>Before: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scope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{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myAttr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'attribute',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myBind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'bind',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myExpression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'expression',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myEval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'evaluate',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myAccessor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accessor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>'</w:t>
      </w: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}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After: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scope</w:t>
      </w:r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{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myAttr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'@',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myBind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'@',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myExpression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>: '&amp;',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r w:rsidRPr="004F5710">
        <w:rPr>
          <w:rFonts w:ascii="Courier New" w:hAnsi="Courier New"/>
          <w:color w:val="000000"/>
          <w:sz w:val="20"/>
          <w:lang w:val="en-US"/>
        </w:rPr>
        <w:t xml:space="preserve">//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myEval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- usually not useful, but in cases where the expression is assignable, you can use '='</w:t>
      </w:r>
    </w:p>
    <w:p w:rsidR="002C638D" w:rsidRPr="004F5710" w:rsidRDefault="00AB2B74">
      <w:pPr>
        <w:pStyle w:val="a0"/>
        <w:spacing w:after="0" w:line="331" w:lineRule="auto"/>
        <w:rPr>
          <w:color w:val="000000"/>
          <w:lang w:val="en-US"/>
        </w:rPr>
      </w:pPr>
      <w:r w:rsidRPr="004F5710">
        <w:rPr>
          <w:color w:val="000000"/>
          <w:lang w:val="en-US"/>
        </w:rPr>
        <w:t>  </w:t>
      </w:r>
      <w:proofErr w:type="spellStart"/>
      <w:proofErr w:type="gramStart"/>
      <w:r w:rsidRPr="004F5710">
        <w:rPr>
          <w:rFonts w:ascii="Courier New" w:hAnsi="Courier New"/>
          <w:color w:val="000000"/>
          <w:sz w:val="20"/>
          <w:lang w:val="en-US"/>
        </w:rPr>
        <w:t>myAccessor</w:t>
      </w:r>
      <w:proofErr w:type="spellEnd"/>
      <w:proofErr w:type="gramEnd"/>
      <w:r w:rsidRPr="004F5710">
        <w:rPr>
          <w:rFonts w:ascii="Courier New" w:hAnsi="Courier New"/>
          <w:color w:val="000000"/>
          <w:sz w:val="20"/>
          <w:lang w:val="en-US"/>
        </w:rPr>
        <w:t xml:space="preserve">: '=' // in directive's template change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myAccessor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() to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myAccessor</w:t>
      </w:r>
      <w:proofErr w:type="spellEnd"/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>}</w:t>
      </w:r>
    </w:p>
    <w:p w:rsidR="002C638D" w:rsidRPr="004F5710" w:rsidRDefault="002C638D">
      <w:pPr>
        <w:pStyle w:val="a0"/>
        <w:rPr>
          <w:lang w:val="en-US"/>
        </w:rPr>
      </w:pPr>
    </w:p>
    <w:p w:rsidR="002C638D" w:rsidRPr="004F5710" w:rsidRDefault="00AB2B74">
      <w:pPr>
        <w:pStyle w:val="a0"/>
        <w:spacing w:after="0" w:line="331" w:lineRule="auto"/>
        <w:rPr>
          <w:rFonts w:ascii="Courier New" w:hAnsi="Courier New"/>
          <w:color w:val="000000"/>
          <w:sz w:val="20"/>
          <w:lang w:val="en-US"/>
        </w:rPr>
      </w:pPr>
      <w:r w:rsidRPr="004F5710">
        <w:rPr>
          <w:rFonts w:ascii="Courier New" w:hAnsi="Courier New"/>
          <w:color w:val="000000"/>
          <w:sz w:val="20"/>
          <w:lang w:val="en-US"/>
        </w:rPr>
        <w:t xml:space="preserve">The removed `inject` wasn't </w:t>
      </w:r>
      <w:proofErr w:type="spellStart"/>
      <w:r w:rsidRPr="004F5710">
        <w:rPr>
          <w:rFonts w:ascii="Courier New" w:hAnsi="Courier New"/>
          <w:color w:val="000000"/>
          <w:sz w:val="20"/>
          <w:lang w:val="en-US"/>
        </w:rPr>
        <w:t>generaly</w:t>
      </w:r>
      <w:proofErr w:type="spellEnd"/>
      <w:r w:rsidRPr="004F5710">
        <w:rPr>
          <w:rFonts w:ascii="Courier New" w:hAnsi="Courier New"/>
          <w:color w:val="000000"/>
          <w:sz w:val="20"/>
          <w:lang w:val="en-US"/>
        </w:rPr>
        <w:t xml:space="preserve"> useful for directives so there should be no code using it.</w:t>
      </w:r>
    </w:p>
    <w:p w:rsidR="00A03B3E" w:rsidRDefault="00AB2B74">
      <w:pPr>
        <w:pStyle w:val="a0"/>
      </w:pPr>
      <w:r w:rsidRPr="00A03B3E">
        <w:br/>
      </w:r>
      <w:r w:rsidR="00A03B3E">
        <w:t>Названия веток.</w:t>
      </w:r>
    </w:p>
    <w:p w:rsidR="00A03B3E" w:rsidRDefault="00A03B3E">
      <w:pPr>
        <w:pStyle w:val="a0"/>
      </w:pPr>
      <w:r>
        <w:t>Мы будем использовать систему тегов:</w:t>
      </w:r>
    </w:p>
    <w:p w:rsidR="00A03B3E" w:rsidRPr="00A03B3E" w:rsidRDefault="00A03B3E" w:rsidP="00A03B3E">
      <w:pPr>
        <w:pStyle w:val="a0"/>
        <w:rPr>
          <w:lang w:val="en-US"/>
        </w:rPr>
      </w:pPr>
      <w:r w:rsidRPr="00A03B3E">
        <w:rPr>
          <w:lang w:val="en-US"/>
        </w:rPr>
        <w:t xml:space="preserve">1) </w:t>
      </w:r>
      <w:r>
        <w:t>Для</w:t>
      </w:r>
      <w:r w:rsidRPr="00A03B3E">
        <w:rPr>
          <w:lang w:val="en-US"/>
        </w:rPr>
        <w:t xml:space="preserve"> </w:t>
      </w:r>
      <w:r>
        <w:t>реализации</w:t>
      </w:r>
      <w:r w:rsidRPr="00A03B3E">
        <w:rPr>
          <w:lang w:val="en-US"/>
        </w:rPr>
        <w:t xml:space="preserve"> Issue: Issue_&lt;number&gt;_&lt;addiction issue name&gt;</w:t>
      </w:r>
      <w:r w:rsidRPr="00A03B3E">
        <w:rPr>
          <w:lang w:val="en-US"/>
        </w:rPr>
        <w:t xml:space="preserve"> </w:t>
      </w:r>
    </w:p>
    <w:p w:rsidR="00A03B3E" w:rsidRDefault="00A03B3E" w:rsidP="00A03B3E">
      <w:pPr>
        <w:pStyle w:val="a0"/>
      </w:pPr>
      <w:r w:rsidRPr="00A03B3E">
        <w:rPr>
          <w:lang w:val="en-US"/>
        </w:rPr>
        <w:t xml:space="preserve">2) </w:t>
      </w:r>
      <w:r>
        <w:t>Для</w:t>
      </w:r>
      <w:r w:rsidRPr="00A03B3E">
        <w:rPr>
          <w:lang w:val="en-US"/>
        </w:rPr>
        <w:t xml:space="preserve"> "</w:t>
      </w:r>
      <w:r>
        <w:t>тестирования</w:t>
      </w:r>
      <w:r w:rsidRPr="00A03B3E">
        <w:rPr>
          <w:lang w:val="en-US"/>
        </w:rPr>
        <w:t>": Test_&lt;test name&gt;</w:t>
      </w:r>
      <w:r w:rsidR="00AB2B74" w:rsidRPr="00A03B3E">
        <w:rPr>
          <w:lang w:val="en-US"/>
        </w:rPr>
        <w:br/>
      </w:r>
      <w:bookmarkStart w:id="1" w:name="_GoBack"/>
      <w:bookmarkEnd w:id="1"/>
    </w:p>
    <w:p w:rsidR="002C638D" w:rsidRPr="00A03B3E" w:rsidRDefault="00A03B3E" w:rsidP="00A03B3E">
      <w:pPr>
        <w:pStyle w:val="a0"/>
        <w:rPr>
          <w:lang w:val="en-US"/>
        </w:rPr>
      </w:pPr>
      <w:r>
        <w:t>Пример</w:t>
      </w:r>
      <w:r w:rsidRPr="00A03B3E">
        <w:rPr>
          <w:lang w:val="en-US"/>
        </w:rPr>
        <w:t>: Issue_123_Implement_class_ComputerState</w:t>
      </w:r>
    </w:p>
    <w:p w:rsidR="002C638D" w:rsidRPr="00A03B3E" w:rsidRDefault="002C638D">
      <w:pPr>
        <w:rPr>
          <w:lang w:val="en-US"/>
        </w:rPr>
      </w:pPr>
    </w:p>
    <w:p w:rsidR="002C638D" w:rsidRPr="004F5710" w:rsidRDefault="00AB2B74">
      <w:pPr>
        <w:rPr>
          <w:lang w:val="en-US"/>
        </w:rPr>
      </w:pPr>
      <w:r>
        <w:t>Оформление</w:t>
      </w:r>
      <w:r w:rsidRPr="004F5710">
        <w:rPr>
          <w:lang w:val="en-US"/>
        </w:rPr>
        <w:t xml:space="preserve"> merge request:</w:t>
      </w:r>
    </w:p>
    <w:p w:rsidR="002C638D" w:rsidRPr="004F5710" w:rsidRDefault="002C638D">
      <w:pPr>
        <w:rPr>
          <w:lang w:val="en-US"/>
        </w:rPr>
      </w:pPr>
    </w:p>
    <w:p w:rsidR="002C638D" w:rsidRPr="004F5710" w:rsidRDefault="00AB2B74">
      <w:pPr>
        <w:rPr>
          <w:lang w:val="en-US"/>
        </w:rPr>
      </w:pPr>
      <w:r>
        <w:t>Когда</w:t>
      </w:r>
      <w:r w:rsidRPr="004F5710">
        <w:rPr>
          <w:lang w:val="en-US"/>
        </w:rPr>
        <w:t xml:space="preserve"> </w:t>
      </w:r>
      <w:r>
        <w:t>создавать</w:t>
      </w:r>
      <w:r w:rsidRPr="004F5710">
        <w:rPr>
          <w:lang w:val="en-US"/>
        </w:rPr>
        <w:t xml:space="preserve"> merge request:</w:t>
      </w:r>
    </w:p>
    <w:p w:rsidR="002C638D" w:rsidRDefault="00AB2B74">
      <w:pPr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можно создавать сразу после создания первого </w:t>
      </w:r>
      <w:proofErr w:type="spellStart"/>
      <w:r>
        <w:t>коммита</w:t>
      </w:r>
      <w:proofErr w:type="spellEnd"/>
      <w:r>
        <w:t xml:space="preserve"> при работе </w:t>
      </w:r>
      <w:proofErr w:type="gramStart"/>
      <w:r>
        <w:t>над</w:t>
      </w:r>
      <w:proofErr w:type="gramEnd"/>
      <w:r>
        <w:t xml:space="preserve"> конкретным </w:t>
      </w:r>
      <w:proofErr w:type="spellStart"/>
      <w:r>
        <w:t>issue</w:t>
      </w:r>
      <w:proofErr w:type="spellEnd"/>
      <w:r>
        <w:t xml:space="preserve">. Тогда следует указать номер </w:t>
      </w:r>
      <w:proofErr w:type="spellStart"/>
      <w:proofErr w:type="gramStart"/>
      <w:r>
        <w:t>issue</w:t>
      </w:r>
      <w:proofErr w:type="spellEnd"/>
      <w:proofErr w:type="gramEnd"/>
      <w:r>
        <w:t xml:space="preserve"> над которым ведётся работа (по поводу оформления смотрите ниже)</w:t>
      </w:r>
    </w:p>
    <w:p w:rsidR="002C638D" w:rsidRDefault="00AB2B74">
      <w:pPr>
        <w:numPr>
          <w:ilvl w:val="0"/>
          <w:numId w:val="1"/>
        </w:numPr>
      </w:pPr>
      <w:r>
        <w:t>При завершении работы, когда получается «рабочий прототип» результата. Тогда необходимо предоставить ваш код на обзор кода(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) </w:t>
      </w:r>
      <w:proofErr w:type="gramStart"/>
      <w:r>
        <w:t>ответственным</w:t>
      </w:r>
      <w:proofErr w:type="gramEnd"/>
      <w:r>
        <w:t xml:space="preserve"> за проект (</w:t>
      </w:r>
      <w:proofErr w:type="spellStart"/>
      <w:r>
        <w:t>maintainer</w:t>
      </w:r>
      <w:proofErr w:type="spellEnd"/>
      <w:r>
        <w:t>)</w:t>
      </w:r>
    </w:p>
    <w:p w:rsidR="002C638D" w:rsidRDefault="002C638D"/>
    <w:p w:rsidR="002C638D" w:rsidRPr="004F5710" w:rsidRDefault="00AB2B74">
      <w:pPr>
        <w:rPr>
          <w:lang w:val="en-US"/>
        </w:rPr>
      </w:pPr>
      <w:r>
        <w:lastRenderedPageBreak/>
        <w:t>Оформление</w:t>
      </w:r>
      <w:r w:rsidRPr="004F5710">
        <w:rPr>
          <w:lang w:val="en-US"/>
        </w:rPr>
        <w:t xml:space="preserve"> merge request:</w:t>
      </w:r>
    </w:p>
    <w:p w:rsidR="002C638D" w:rsidRPr="004F5710" w:rsidRDefault="00AB2B74">
      <w:pPr>
        <w:rPr>
          <w:lang w:val="en-US"/>
        </w:rPr>
      </w:pPr>
      <w:r w:rsidRPr="004F5710">
        <w:rPr>
          <w:lang w:val="en-US"/>
        </w:rPr>
        <w:t>&lt;Title&gt;:</w:t>
      </w:r>
    </w:p>
    <w:p w:rsidR="002C638D" w:rsidRPr="004F5710" w:rsidRDefault="002C638D">
      <w:pPr>
        <w:rPr>
          <w:lang w:val="en-US"/>
        </w:rPr>
      </w:pPr>
    </w:p>
    <w:p w:rsidR="002C638D" w:rsidRPr="004F5710" w:rsidRDefault="00AB2B74">
      <w:pPr>
        <w:rPr>
          <w:lang w:val="en-US"/>
        </w:rPr>
      </w:pPr>
      <w:r w:rsidRPr="004F5710">
        <w:rPr>
          <w:lang w:val="en-US"/>
        </w:rPr>
        <w:t>&lt;Body&gt;: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&gt;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info</w:t>
      </w:r>
      <w:proofErr w:type="spellEnd"/>
      <w:r>
        <w:t>&gt;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list</w:t>
      </w:r>
      <w:proofErr w:type="spellEnd"/>
      <w:r>
        <w:t>&gt;</w:t>
      </w:r>
    </w:p>
    <w:p w:rsidR="002C638D" w:rsidRDefault="002C638D"/>
    <w:p w:rsidR="002C638D" w:rsidRDefault="00AB2B74">
      <w:r>
        <w:t>Обозначения:</w:t>
      </w:r>
    </w:p>
    <w:p w:rsidR="002C638D" w:rsidRDefault="00AB2B74">
      <w:r>
        <w:t>&lt;</w:t>
      </w:r>
      <w:proofErr w:type="spellStart"/>
      <w:r>
        <w:t>Title</w:t>
      </w:r>
      <w:proofErr w:type="spellEnd"/>
      <w:r>
        <w:t xml:space="preserve">&gt; - заголовок должен кратко излагать над чем ведётся работа. Если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создаётся  после первого </w:t>
      </w:r>
      <w:proofErr w:type="spellStart"/>
      <w:r>
        <w:t>коммита</w:t>
      </w:r>
      <w:proofErr w:type="spellEnd"/>
      <w:r>
        <w:t xml:space="preserve"> для обозначения того, что задача принята в работу, тогда в начале заголовка необходимо указать «</w:t>
      </w:r>
      <w:proofErr w:type="spellStart"/>
      <w:r>
        <w:t>Draft</w:t>
      </w:r>
      <w:proofErr w:type="spellEnd"/>
      <w:r>
        <w:t>:».</w:t>
      </w:r>
    </w:p>
    <w:p w:rsidR="002C638D" w:rsidRDefault="002C638D"/>
    <w:p w:rsidR="002C638D" w:rsidRDefault="00AB2B74">
      <w:r>
        <w:t>&lt;</w:t>
      </w:r>
      <w:proofErr w:type="spellStart"/>
      <w:r>
        <w:t>Body</w:t>
      </w:r>
      <w:proofErr w:type="spellEnd"/>
      <w:r>
        <w:t xml:space="preserve">&gt; - информация о том, что было реализовано, при необходимости должны быть указаны средства, которыми это было реализовано. </w:t>
      </w:r>
    </w:p>
    <w:p w:rsidR="002C638D" w:rsidRDefault="00AB2B74">
      <w:r>
        <w:t>Содержит следующий макет изложения: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&gt; - первый абзац должен содержать краткую информацию о том, что было реализовано. При реализации только всех требований </w:t>
      </w:r>
      <w:proofErr w:type="spellStart"/>
      <w:r>
        <w:t>issue</w:t>
      </w:r>
      <w:proofErr w:type="spellEnd"/>
      <w:r>
        <w:t xml:space="preserve"> и если в </w:t>
      </w:r>
      <w:proofErr w:type="spellStart"/>
      <w:r>
        <w:t>issue</w:t>
      </w:r>
      <w:proofErr w:type="spellEnd"/>
      <w:r>
        <w:t xml:space="preserve"> предоставлено подробное описание задачи данный раздел может быть пропущен. Если реализовались «элементы» по UML диаграммам (которые были составлены вами или иными участниками проекта и присутствующие в соответственной директории проекта), то достаточно перечислить какие «блоки» или классы были </w:t>
      </w:r>
      <w:proofErr w:type="spellStart"/>
      <w:r>
        <w:t>реализованы</w:t>
      </w:r>
      <w:proofErr w:type="gramStart"/>
      <w:r>
        <w:t>,с</w:t>
      </w:r>
      <w:proofErr w:type="spellEnd"/>
      <w:proofErr w:type="gramEnd"/>
      <w:r>
        <w:t xml:space="preserve"> обязательным условием указания файла, где располагается данная схема. 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&gt; - второй абзац при необходимости должен содержать методы решения задачи, если они не были прописаны в </w:t>
      </w:r>
      <w:proofErr w:type="spellStart"/>
      <w:r>
        <w:t>issue</w:t>
      </w:r>
      <w:proofErr w:type="spellEnd"/>
      <w:r>
        <w:t xml:space="preserve"> или обговорены с ответственными за проект лицами, в особенности должны быть отмечены «костыли» и «узкие» моменты которые были применены по ходу решения задачи.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&gt; - </w:t>
      </w:r>
      <w:proofErr w:type="gramStart"/>
      <w:r>
        <w:t>строка</w:t>
      </w:r>
      <w:proofErr w:type="gramEnd"/>
      <w:r>
        <w:t xml:space="preserve"> содержащая перечисления тех </w:t>
      </w:r>
      <w:proofErr w:type="spellStart"/>
      <w:r>
        <w:t>issue</w:t>
      </w:r>
      <w:proofErr w:type="spellEnd"/>
      <w:r>
        <w:t xml:space="preserve"> решение которых подразумевает данный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В данный список попадают только те </w:t>
      </w:r>
      <w:proofErr w:type="spellStart"/>
      <w:r>
        <w:t>issue</w:t>
      </w:r>
      <w:proofErr w:type="spellEnd"/>
      <w:r>
        <w:t>, которые ПОЛНОСТЬЮ нивелируются предоставленным вами решением. Список выглядит следующим образом «</w:t>
      </w:r>
      <w:proofErr w:type="spellStart"/>
      <w:r>
        <w:t>Closes</w:t>
      </w:r>
      <w:proofErr w:type="spellEnd"/>
      <w:r>
        <w:t xml:space="preserve">: #&lt;номер </w:t>
      </w:r>
      <w:proofErr w:type="spellStart"/>
      <w:r>
        <w:t>issue</w:t>
      </w:r>
      <w:proofErr w:type="spellEnd"/>
      <w:r>
        <w:t>&gt;»</w:t>
      </w:r>
    </w:p>
    <w:p w:rsidR="002C638D" w:rsidRDefault="002C638D"/>
    <w:p w:rsidR="002C638D" w:rsidRDefault="002C638D"/>
    <w:p w:rsidR="002C638D" w:rsidRDefault="002C638D"/>
    <w:p w:rsidR="002C638D" w:rsidRDefault="00AB2B74">
      <w:r>
        <w:t xml:space="preserve">Оформление </w:t>
      </w:r>
      <w:proofErr w:type="spellStart"/>
      <w:r>
        <w:t>issue</w:t>
      </w:r>
      <w:proofErr w:type="spellEnd"/>
      <w:r>
        <w:t>:</w:t>
      </w:r>
    </w:p>
    <w:p w:rsidR="002C638D" w:rsidRDefault="002C638D"/>
    <w:p w:rsidR="002C638D" w:rsidRDefault="00AB2B74">
      <w:r>
        <w:t xml:space="preserve">Когда создавать </w:t>
      </w:r>
      <w:proofErr w:type="spellStart"/>
      <w:r>
        <w:t>issue</w:t>
      </w:r>
      <w:proofErr w:type="spellEnd"/>
      <w:r>
        <w:t>:</w:t>
      </w:r>
    </w:p>
    <w:p w:rsidR="002C638D" w:rsidRDefault="00AB2B74">
      <w:pPr>
        <w:numPr>
          <w:ilvl w:val="0"/>
          <w:numId w:val="3"/>
        </w:numPr>
      </w:pPr>
      <w:r>
        <w:t xml:space="preserve">Сразу при формировании задачи. </w:t>
      </w:r>
      <w:proofErr w:type="gramStart"/>
      <w:r>
        <w:t>Любые задачи, имеющие конкретную формулировку должны быть представлены</w:t>
      </w:r>
      <w:proofErr w:type="gramEnd"/>
      <w:r>
        <w:t xml:space="preserve"> в виде </w:t>
      </w:r>
      <w:proofErr w:type="spellStart"/>
      <w:r>
        <w:t>issue</w:t>
      </w:r>
      <w:proofErr w:type="spellEnd"/>
      <w:r>
        <w:t xml:space="preserve"> (это касается не только задач на программирование, но и любых других). </w:t>
      </w:r>
      <w:proofErr w:type="gramStart"/>
      <w:r>
        <w:t>При</w:t>
      </w:r>
      <w:proofErr w:type="gramEnd"/>
      <w:r>
        <w:t xml:space="preserve"> составление загруженной формулировками и аспектами задачи желательно разбить её на несколько задач.</w:t>
      </w:r>
    </w:p>
    <w:p w:rsidR="002C638D" w:rsidRDefault="00AB2B74">
      <w:pPr>
        <w:numPr>
          <w:ilvl w:val="0"/>
          <w:numId w:val="3"/>
        </w:numPr>
      </w:pPr>
      <w:r>
        <w:t xml:space="preserve">Если во время решения задачи её решение было достигнуто, за исключением какого-либо аспекта, который требует значительных трудозатрат на решение, разрешается закрыть текущее </w:t>
      </w:r>
      <w:proofErr w:type="spellStart"/>
      <w:r>
        <w:t>issue</w:t>
      </w:r>
      <w:proofErr w:type="spellEnd"/>
      <w:r>
        <w:t xml:space="preserve"> существующим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при этом создав новое </w:t>
      </w:r>
      <w:proofErr w:type="spellStart"/>
      <w:r>
        <w:t>issue</w:t>
      </w:r>
      <w:proofErr w:type="spellEnd"/>
      <w:r>
        <w:t xml:space="preserve"> для решение вырожденной проблемы</w:t>
      </w:r>
      <w:proofErr w:type="gramStart"/>
      <w:r>
        <w:t>.</w:t>
      </w:r>
      <w:proofErr w:type="gramEnd"/>
      <w:r>
        <w:t xml:space="preserve"> (</w:t>
      </w:r>
      <w:proofErr w:type="gramStart"/>
      <w:r>
        <w:t>э</w:t>
      </w:r>
      <w:proofErr w:type="gramEnd"/>
      <w:r>
        <w:t xml:space="preserve">тот же критерий подходит под условие, если для решение текущей задачи необходим значительный дополнительный функционал, реализация которого не подразумевался текущим </w:t>
      </w:r>
      <w:proofErr w:type="spellStart"/>
      <w:r>
        <w:t>issue</w:t>
      </w:r>
      <w:proofErr w:type="spellEnd"/>
      <w:r>
        <w:t xml:space="preserve">, то так же необходимо создать отдельное </w:t>
      </w:r>
      <w:proofErr w:type="spellStart"/>
      <w:r>
        <w:t>issue</w:t>
      </w:r>
      <w:proofErr w:type="spellEnd"/>
      <w:r>
        <w:t>, не закрывая предыдущее)</w:t>
      </w:r>
    </w:p>
    <w:p w:rsidR="002C638D" w:rsidRDefault="00AB2B74">
      <w:pPr>
        <w:numPr>
          <w:ilvl w:val="0"/>
          <w:numId w:val="3"/>
        </w:numPr>
      </w:pPr>
      <w:r>
        <w:t xml:space="preserve">Если во время тестирования\использования программы были обнаружены некоторые ошибки, то необходимо каждую отдельную ошибку предоставить в виде отдельного </w:t>
      </w:r>
      <w:proofErr w:type="spellStart"/>
      <w:r>
        <w:t>issue</w:t>
      </w:r>
      <w:proofErr w:type="spellEnd"/>
    </w:p>
    <w:p w:rsidR="002C638D" w:rsidRDefault="002C638D"/>
    <w:p w:rsidR="002C638D" w:rsidRDefault="00AB2B74">
      <w:r>
        <w:lastRenderedPageBreak/>
        <w:t xml:space="preserve">Оформление </w:t>
      </w:r>
      <w:proofErr w:type="spellStart"/>
      <w:r>
        <w:t>issue</w:t>
      </w:r>
      <w:proofErr w:type="spellEnd"/>
      <w:r>
        <w:t>:</w:t>
      </w:r>
    </w:p>
    <w:p w:rsidR="002C638D" w:rsidRDefault="00AB2B74">
      <w:r>
        <w:t>&lt;</w:t>
      </w:r>
      <w:proofErr w:type="spellStart"/>
      <w:r>
        <w:t>Title</w:t>
      </w:r>
      <w:proofErr w:type="spellEnd"/>
      <w:r>
        <w:t>&gt;:</w:t>
      </w:r>
    </w:p>
    <w:p w:rsidR="002C638D" w:rsidRDefault="002C638D"/>
    <w:p w:rsidR="002C638D" w:rsidRDefault="00AB2B74">
      <w:r>
        <w:t>&lt;</w:t>
      </w:r>
      <w:proofErr w:type="spellStart"/>
      <w:r>
        <w:t>Body</w:t>
      </w:r>
      <w:proofErr w:type="spellEnd"/>
      <w:r>
        <w:t>&gt;: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&gt;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info</w:t>
      </w:r>
      <w:proofErr w:type="spellEnd"/>
      <w:r>
        <w:t>&gt;</w:t>
      </w:r>
    </w:p>
    <w:p w:rsidR="002C638D" w:rsidRDefault="002C638D"/>
    <w:p w:rsidR="002C638D" w:rsidRDefault="00AB2B74">
      <w:r>
        <w:t>Обозначения:</w:t>
      </w:r>
    </w:p>
    <w:p w:rsidR="002C638D" w:rsidRDefault="00AB2B74">
      <w:r>
        <w:t>&lt;</w:t>
      </w:r>
      <w:proofErr w:type="spellStart"/>
      <w:r>
        <w:t>Title</w:t>
      </w:r>
      <w:proofErr w:type="spellEnd"/>
      <w:r>
        <w:t xml:space="preserve">&gt; - заголовок должен кратко излагать задачу. Перед самим заглавием должны быть выставлены </w:t>
      </w:r>
      <w:proofErr w:type="spellStart"/>
      <w:r>
        <w:t>соответсвующие</w:t>
      </w:r>
      <w:proofErr w:type="spellEnd"/>
      <w:r>
        <w:t xml:space="preserve"> задаче теги:</w:t>
      </w:r>
    </w:p>
    <w:p w:rsidR="002C638D" w:rsidRDefault="00AB2B74">
      <w:pPr>
        <w:numPr>
          <w:ilvl w:val="0"/>
          <w:numId w:val="4"/>
        </w:numPr>
      </w:pPr>
      <w:r>
        <w:t>«</w:t>
      </w:r>
      <w:proofErr w:type="spellStart"/>
      <w:r>
        <w:t>Feature</w:t>
      </w:r>
      <w:proofErr w:type="spellEnd"/>
      <w:r>
        <w:t>:» - если данная задача подразумевает создание дополнительного функционала.</w:t>
      </w:r>
    </w:p>
    <w:p w:rsidR="002C638D" w:rsidRDefault="00AB2B74">
      <w:pPr>
        <w:numPr>
          <w:ilvl w:val="0"/>
          <w:numId w:val="4"/>
        </w:numPr>
      </w:pPr>
      <w:r>
        <w:t>«</w:t>
      </w:r>
      <w:proofErr w:type="spellStart"/>
      <w:r>
        <w:t>Bug</w:t>
      </w:r>
      <w:proofErr w:type="spellEnd"/>
      <w:r>
        <w:t>:» - если задача подразумевает исправление ошибки.</w:t>
      </w:r>
    </w:p>
    <w:p w:rsidR="002C638D" w:rsidRDefault="00AB2B74">
      <w:pPr>
        <w:numPr>
          <w:ilvl w:val="0"/>
          <w:numId w:val="4"/>
        </w:numPr>
      </w:pPr>
      <w:r>
        <w:t>«</w:t>
      </w:r>
      <w:proofErr w:type="spellStart"/>
      <w:r>
        <w:t>Frontend</w:t>
      </w:r>
      <w:proofErr w:type="spellEnd"/>
      <w:r>
        <w:t>:» - если задача подразумевает изменение стилистических настроек программы (иконки и UI/UX стили, а так же изменение XML файлов).</w:t>
      </w:r>
    </w:p>
    <w:p w:rsidR="002C638D" w:rsidRDefault="002C638D"/>
    <w:p w:rsidR="002C638D" w:rsidRDefault="00AB2B74">
      <w:r>
        <w:t>&lt;</w:t>
      </w:r>
      <w:proofErr w:type="spellStart"/>
      <w:r>
        <w:t>Body</w:t>
      </w:r>
      <w:proofErr w:type="spellEnd"/>
      <w:r>
        <w:t xml:space="preserve">&gt; - информация о том, что должно быть реализовано, при необходимости должны быть указаны средства, которыми это было реализовано. </w:t>
      </w:r>
    </w:p>
    <w:p w:rsidR="002C638D" w:rsidRDefault="00AB2B74">
      <w:r>
        <w:t>Содержит следующий макет изложения: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&gt; - первый абзац должен содержать краткую информацию о том, что должно быть реализовано. Если задача состоит в  реализации «элементов» по UML диаграммам (которые были составлены вами или иными участниками проекта и присутствующие в соответственной директории проекта), то достаточно перечислить какие «блоки» или классы должны быть реализованы, с обязательным условием указания файла, где располагается данная схема и дополнительного прописывания «функционирования» при необходимости.</w:t>
      </w:r>
    </w:p>
    <w:p w:rsidR="002C638D" w:rsidRDefault="00AB2B74">
      <w:pPr>
        <w:numPr>
          <w:ilvl w:val="0"/>
          <w:numId w:val="2"/>
        </w:numPr>
      </w:pPr>
      <w:r>
        <w:t>&lt;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info</w:t>
      </w:r>
      <w:proofErr w:type="spellEnd"/>
      <w:r>
        <w:t>&gt; - второй абзац при необходимости должен содержать методы решения задачи. Может быть предоставлен в виде словесных замечаний к выполнению или списка инструментов, если в этом есть необходимость.</w:t>
      </w:r>
    </w:p>
    <w:p w:rsidR="002C638D" w:rsidRDefault="002C638D"/>
    <w:p w:rsidR="002C638D" w:rsidRDefault="002C638D"/>
    <w:p w:rsidR="002C638D" w:rsidRDefault="00AB2B74">
      <w:r>
        <w:t>Документирование (комментирование функций):</w:t>
      </w:r>
    </w:p>
    <w:p w:rsidR="002C638D" w:rsidRDefault="00AB2B74">
      <w:r>
        <w:t>Обязательно должно присутствовать для каждого класса, метода, функции, перечисления и т. д.</w:t>
      </w:r>
    </w:p>
    <w:p w:rsidR="002C638D" w:rsidRDefault="00AB2B74">
      <w:r>
        <w:t xml:space="preserve">Комментирование осуществляется по шаблонам </w:t>
      </w:r>
      <w:hyperlink r:id="rId9" w:anchor="Technical_architecture" w:history="1">
        <w:proofErr w:type="spellStart"/>
        <w:r>
          <w:rPr>
            <w:rStyle w:val="a4"/>
          </w:rPr>
          <w:t>Javadoc</w:t>
        </w:r>
        <w:proofErr w:type="spellEnd"/>
      </w:hyperlink>
      <w:r>
        <w:t xml:space="preserve"> и </w:t>
      </w:r>
      <w:hyperlink r:id="rId10">
        <w:proofErr w:type="spellStart"/>
        <w:r>
          <w:rPr>
            <w:rStyle w:val="a4"/>
          </w:rPr>
          <w:t>Doxygen</w:t>
        </w:r>
        <w:proofErr w:type="spellEnd"/>
      </w:hyperlink>
      <w:r>
        <w:t xml:space="preserve"> (так же рекомендуется для наилучшего оформления </w:t>
      </w:r>
      <w:r w:rsidR="00D43476">
        <w:t>длинных описаний</w:t>
      </w:r>
      <w:r>
        <w:t xml:space="preserve"> с </w:t>
      </w:r>
      <w:hyperlink r:id="rId11">
        <w:proofErr w:type="spellStart"/>
        <w:r>
          <w:rPr>
            <w:rStyle w:val="a4"/>
          </w:rPr>
          <w:t>Markdown</w:t>
        </w:r>
        <w:proofErr w:type="spellEnd"/>
      </w:hyperlink>
      <w:r>
        <w:t>)</w:t>
      </w:r>
    </w:p>
    <w:p w:rsidR="002C638D" w:rsidRDefault="002C638D"/>
    <w:p w:rsidR="002C638D" w:rsidRDefault="00AB2B74">
      <w:r>
        <w:t>Вкратце:</w:t>
      </w:r>
    </w:p>
    <w:p w:rsidR="002C638D" w:rsidRDefault="00AB2B74">
      <w:r>
        <w:t>Комментирование начинается в виде многострочного комментария перед комментируемым объекто</w:t>
      </w:r>
      <w:proofErr w:type="gramStart"/>
      <w:r>
        <w:t>м</w:t>
      </w:r>
      <w:r w:rsidR="004F5710">
        <w:t>(</w:t>
      </w:r>
      <w:proofErr w:type="gramEnd"/>
      <w:r w:rsidR="004F5710">
        <w:t xml:space="preserve">Автоматическая генерация поля: </w:t>
      </w:r>
      <w:r w:rsidR="004F5710" w:rsidRPr="004F5710">
        <w:t xml:space="preserve">/** + </w:t>
      </w:r>
      <w:r w:rsidR="004F5710">
        <w:rPr>
          <w:lang w:val="en-US"/>
        </w:rPr>
        <w:t>Enter</w:t>
      </w:r>
      <w:r w:rsidR="004F5710">
        <w:t>)</w:t>
      </w:r>
      <w:r>
        <w:t>.</w:t>
      </w:r>
    </w:p>
    <w:p w:rsidR="002C638D" w:rsidRDefault="00AB2B74">
      <w:r>
        <w:t xml:space="preserve">Если это функция или метод, то комментирование </w:t>
      </w:r>
      <w:proofErr w:type="spellStart"/>
      <w:r>
        <w:t>быдет</w:t>
      </w:r>
      <w:proofErr w:type="spellEnd"/>
      <w:r>
        <w:t xml:space="preserve"> выглядеть следующим образом:</w:t>
      </w:r>
    </w:p>
    <w:p w:rsidR="002C638D" w:rsidRDefault="00AB2B74">
      <w:r>
        <w:t>&lt;</w:t>
      </w:r>
      <w:proofErr w:type="spellStart"/>
      <w:r>
        <w:t>Body</w:t>
      </w:r>
      <w:proofErr w:type="spellEnd"/>
      <w:r>
        <w:t xml:space="preserve">&gt; - информация по особенностям использования данного функционала, а так же информация о том, для чего создавался данный функционал </w:t>
      </w:r>
    </w:p>
    <w:p w:rsidR="002C638D" w:rsidRDefault="002C638D"/>
    <w:p w:rsidR="002C638D" w:rsidRDefault="00AB2B74">
      <w:r>
        <w:t>&lt;</w:t>
      </w:r>
      <w:proofErr w:type="spellStart"/>
      <w:r>
        <w:t>Parameters</w:t>
      </w:r>
      <w:proofErr w:type="spellEnd"/>
      <w:r>
        <w:t>&gt; - список параметров с описанием того, что вы ожидаете на вход для каждого параметра. Список выглядит следующим образом:</w:t>
      </w:r>
    </w:p>
    <w:p w:rsidR="002C638D" w:rsidRDefault="00AB2B74">
      <w:r>
        <w:rPr>
          <w:rStyle w:val="SourceText"/>
          <w:rFonts w:ascii="Liberation Serif" w:hAnsi="Liberation Serif"/>
        </w:rPr>
        <w:tab/>
      </w:r>
      <w:r w:rsidRPr="004F5710">
        <w:rPr>
          <w:rStyle w:val="SourceText"/>
          <w:rFonts w:ascii="Liberation Serif" w:hAnsi="Liberation Serif"/>
        </w:rPr>
        <w:t>@</w:t>
      </w:r>
      <w:proofErr w:type="spellStart"/>
      <w:r>
        <w:rPr>
          <w:rStyle w:val="SourceText"/>
          <w:rFonts w:ascii="Liberation Serif" w:hAnsi="Liberation Serif"/>
          <w:lang w:val="en-US"/>
        </w:rPr>
        <w:t>param</w:t>
      </w:r>
      <w:proofErr w:type="spellEnd"/>
      <w:r w:rsidRPr="004F5710">
        <w:rPr>
          <w:rStyle w:val="SourceText"/>
          <w:rFonts w:ascii="Liberation Serif" w:hAnsi="Liberation Serif"/>
        </w:rPr>
        <w:t xml:space="preserve"> &lt;</w:t>
      </w:r>
      <w:r>
        <w:rPr>
          <w:rStyle w:val="SourceText"/>
          <w:rFonts w:ascii="Liberation Serif" w:hAnsi="Liberation Serif"/>
          <w:lang w:val="en-US"/>
        </w:rPr>
        <w:t>parameter</w:t>
      </w:r>
      <w:r w:rsidRPr="004F5710">
        <w:rPr>
          <w:rStyle w:val="SourceText"/>
          <w:rFonts w:ascii="Liberation Serif" w:hAnsi="Liberation Serif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name</w:t>
      </w:r>
      <w:r w:rsidRPr="004F5710">
        <w:rPr>
          <w:rStyle w:val="SourceText"/>
          <w:rFonts w:ascii="Liberation Serif" w:hAnsi="Liberation Serif"/>
        </w:rPr>
        <w:t>&gt; &lt;</w:t>
      </w:r>
      <w:r>
        <w:rPr>
          <w:rStyle w:val="SourceText"/>
          <w:rFonts w:ascii="Liberation Serif" w:hAnsi="Liberation Serif"/>
          <w:lang w:val="en-US"/>
        </w:rPr>
        <w:t>description</w:t>
      </w:r>
      <w:r w:rsidRPr="004F5710">
        <w:rPr>
          <w:rStyle w:val="SourceText"/>
          <w:rFonts w:ascii="Liberation Serif" w:hAnsi="Liberation Serif"/>
        </w:rPr>
        <w:t>&gt;</w:t>
      </w:r>
    </w:p>
    <w:p w:rsidR="002C638D" w:rsidRDefault="00AB2B74">
      <w:r w:rsidRPr="004F5710">
        <w:rPr>
          <w:rStyle w:val="SourceText"/>
          <w:rFonts w:ascii="Liberation Serif" w:hAnsi="Liberation Serif"/>
        </w:rPr>
        <w:tab/>
        <w:t>…</w:t>
      </w:r>
    </w:p>
    <w:p w:rsidR="002C638D" w:rsidRPr="004F5710" w:rsidRDefault="002C638D">
      <w:pPr>
        <w:rPr>
          <w:rStyle w:val="SourceText"/>
          <w:rFonts w:ascii="Liberation Serif" w:hAnsi="Liberation Serif"/>
        </w:rPr>
      </w:pPr>
    </w:p>
    <w:p w:rsidR="002C638D" w:rsidRDefault="00AB2B74">
      <w:r>
        <w:rPr>
          <w:rStyle w:val="SourceText"/>
          <w:rFonts w:ascii="Liberation Serif" w:hAnsi="Liberation Serif"/>
        </w:rPr>
        <w:t>&lt;</w:t>
      </w:r>
      <w:proofErr w:type="spellStart"/>
      <w:r>
        <w:rPr>
          <w:rStyle w:val="SourceText"/>
          <w:rFonts w:ascii="Liberation Serif" w:hAnsi="Liberation Serif"/>
        </w:rPr>
        <w:t>Return</w:t>
      </w:r>
      <w:proofErr w:type="spellEnd"/>
      <w:r>
        <w:rPr>
          <w:rStyle w:val="SourceText"/>
          <w:rFonts w:ascii="Liberation Serif" w:hAnsi="Liberation Serif"/>
        </w:rPr>
        <w:t>&gt; - описание того, что данный функционал возвращает в качестве результата. Описание содержит следующий стиль.</w:t>
      </w:r>
    </w:p>
    <w:p w:rsidR="002C638D" w:rsidRPr="00A03B3E" w:rsidRDefault="00AB2B74">
      <w:pPr>
        <w:rPr>
          <w:rStyle w:val="SourceText"/>
          <w:rFonts w:ascii="Liberation Serif" w:hAnsi="Liberation Serif"/>
        </w:rPr>
      </w:pPr>
      <w:r>
        <w:rPr>
          <w:rStyle w:val="SourceText"/>
          <w:rFonts w:ascii="Liberation Serif" w:hAnsi="Liberation Serif"/>
        </w:rPr>
        <w:tab/>
        <w:t>@</w:t>
      </w:r>
      <w:proofErr w:type="spellStart"/>
      <w:r>
        <w:rPr>
          <w:rStyle w:val="SourceText"/>
          <w:rFonts w:ascii="Liberation Serif" w:hAnsi="Liberation Serif"/>
        </w:rPr>
        <w:t>return</w:t>
      </w:r>
      <w:proofErr w:type="spellEnd"/>
      <w:r>
        <w:rPr>
          <w:rStyle w:val="SourceText"/>
          <w:rFonts w:ascii="Liberation Serif" w:hAnsi="Liberation Serif"/>
        </w:rPr>
        <w:t xml:space="preserve"> &lt;</w:t>
      </w:r>
      <w:proofErr w:type="spellStart"/>
      <w:r>
        <w:rPr>
          <w:rStyle w:val="SourceText"/>
          <w:rFonts w:ascii="Liberation Serif" w:hAnsi="Liberation Serif"/>
        </w:rPr>
        <w:t>return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description</w:t>
      </w:r>
      <w:proofErr w:type="spellEnd"/>
      <w:r>
        <w:rPr>
          <w:rStyle w:val="SourceText"/>
          <w:rFonts w:ascii="Liberation Serif" w:hAnsi="Liberation Serif"/>
        </w:rPr>
        <w:t>&gt;</w:t>
      </w:r>
    </w:p>
    <w:p w:rsidR="004F5710" w:rsidRPr="00A03B3E" w:rsidRDefault="004F5710">
      <w:pPr>
        <w:rPr>
          <w:rStyle w:val="SourceText"/>
          <w:rFonts w:ascii="Liberation Serif" w:hAnsi="Liberation Serif"/>
        </w:rPr>
      </w:pPr>
    </w:p>
    <w:p w:rsidR="004F5710" w:rsidRPr="00A03B3E" w:rsidRDefault="004F5710">
      <w:pPr>
        <w:rPr>
          <w:rStyle w:val="SourceText"/>
          <w:rFonts w:ascii="Liberation Serif" w:hAnsi="Liberation Serif"/>
        </w:rPr>
      </w:pPr>
    </w:p>
    <w:p w:rsidR="004F5710" w:rsidRPr="00A03B3E" w:rsidRDefault="004F5710">
      <w:pPr>
        <w:rPr>
          <w:rStyle w:val="SourceText"/>
          <w:rFonts w:ascii="Liberation Serif" w:hAnsi="Liberation Serif"/>
        </w:rPr>
      </w:pPr>
    </w:p>
    <w:p w:rsidR="004F5710" w:rsidRPr="00A03B3E" w:rsidRDefault="004F5710">
      <w:pPr>
        <w:rPr>
          <w:rStyle w:val="SourceText"/>
          <w:rFonts w:ascii="Liberation Serif" w:hAnsi="Liberation Serif"/>
        </w:rPr>
      </w:pPr>
    </w:p>
    <w:p w:rsidR="004F5710" w:rsidRPr="00A03B3E" w:rsidRDefault="004F5710">
      <w:pPr>
        <w:rPr>
          <w:rStyle w:val="SourceText"/>
          <w:rFonts w:ascii="Liberation Serif" w:hAnsi="Liberation Serif"/>
        </w:rPr>
      </w:pPr>
    </w:p>
    <w:p w:rsidR="00E35A8E" w:rsidRPr="00A03B3E" w:rsidRDefault="00E35A8E">
      <w:pPr>
        <w:rPr>
          <w:rStyle w:val="SourceText"/>
          <w:rFonts w:ascii="Liberation Serif" w:hAnsi="Liberation Serif"/>
        </w:rPr>
      </w:pPr>
    </w:p>
    <w:p w:rsidR="004F5710" w:rsidRPr="004F5710" w:rsidRDefault="004F5710">
      <w:r>
        <w:rPr>
          <w:rStyle w:val="SourceText"/>
          <w:rFonts w:ascii="Liberation Serif" w:hAnsi="Liberation Serif"/>
        </w:rPr>
        <w:t>Вот пример идеального комментария:</w:t>
      </w:r>
    </w:p>
    <w:p w:rsidR="002C638D" w:rsidRDefault="004F5710">
      <w:pPr>
        <w:rPr>
          <w:rStyle w:val="SourceText"/>
        </w:rPr>
      </w:pPr>
      <w:r>
        <w:rPr>
          <w:noProof/>
          <w:lang w:eastAsia="ru-RU" w:bidi="ar-SA"/>
        </w:rPr>
        <w:drawing>
          <wp:inline distT="0" distB="0" distL="0" distR="0" wp14:anchorId="33140C79" wp14:editId="1A6B136B">
            <wp:extent cx="6120130" cy="2921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3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FE"/>
    <w:multiLevelType w:val="multilevel"/>
    <w:tmpl w:val="81F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8136700"/>
    <w:multiLevelType w:val="multilevel"/>
    <w:tmpl w:val="55C603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204478D"/>
    <w:multiLevelType w:val="multilevel"/>
    <w:tmpl w:val="741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F3E2481"/>
    <w:multiLevelType w:val="multilevel"/>
    <w:tmpl w:val="3B8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6C55E23"/>
    <w:multiLevelType w:val="multilevel"/>
    <w:tmpl w:val="6C461E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6A0D4034"/>
    <w:multiLevelType w:val="multilevel"/>
    <w:tmpl w:val="AA8A20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70390C4E"/>
    <w:multiLevelType w:val="multilevel"/>
    <w:tmpl w:val="9950FF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70FD7793"/>
    <w:multiLevelType w:val="multilevel"/>
    <w:tmpl w:val="417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C638D"/>
    <w:rsid w:val="0018043B"/>
    <w:rsid w:val="002C638D"/>
    <w:rsid w:val="004F5710"/>
    <w:rsid w:val="00A03B3E"/>
    <w:rsid w:val="00AB2B74"/>
    <w:rsid w:val="00D43476"/>
    <w:rsid w:val="00E3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Tahoma" w:hAnsi="Liberation Serif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Tahoma" w:hAnsi="Liberation Serif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Tahoma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8">
    <w:name w:val="Balloon Text"/>
    <w:basedOn w:val="a"/>
    <w:link w:val="a9"/>
    <w:uiPriority w:val="99"/>
    <w:semiHidden/>
    <w:unhideWhenUsed/>
    <w:rsid w:val="004F5710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4F571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Tahoma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Tahoma" w:hAnsi="Liberation Serif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Tahoma" w:hAnsi="Liberation Serif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Tahoma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8">
    <w:name w:val="Balloon Text"/>
    <w:basedOn w:val="a"/>
    <w:link w:val="a9"/>
    <w:uiPriority w:val="99"/>
    <w:semiHidden/>
    <w:unhideWhenUsed/>
    <w:rsid w:val="004F5710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4F571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baggery.com/2008/04/19/a-note-about-git-commit-message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365git.tumblr.com/post/3308646748/writing-git-commit-message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rDFcIiPjSLDn3EL15IJygNPiHORgU1_OOAqWjiDU5Y/edit" TargetMode="External"/><Relationship Id="rId11" Type="http://schemas.openxmlformats.org/officeDocument/2006/relationships/hyperlink" Target="https://ru.wikipedia.org/wiki/Markdow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xygen.nl/manual/docblock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defaultuser</dc:creator>
  <cp:lastModifiedBy>defaultuser</cp:lastModifiedBy>
  <cp:revision>2</cp:revision>
  <cp:lastPrinted>2021-07-27T10:47:00Z</cp:lastPrinted>
  <dcterms:created xsi:type="dcterms:W3CDTF">2021-07-27T10:49:00Z</dcterms:created>
  <dcterms:modified xsi:type="dcterms:W3CDTF">2021-07-27T10:49:00Z</dcterms:modified>
  <dc:language>ru-RU</dc:language>
</cp:coreProperties>
</file>