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4E40C" w14:textId="77777777" w:rsidR="00D22EE5" w:rsidRDefault="00D22EE5" w:rsidP="00D22EE5">
      <w:pPr>
        <w:spacing w:line="360" w:lineRule="auto"/>
        <w:jc w:val="both"/>
        <w:rPr>
          <w:rFonts w:ascii="Century Schoolbook" w:hAnsi="Century Schoolbook" w:cs="Times New Roman"/>
          <w:sz w:val="40"/>
        </w:rPr>
      </w:pPr>
    </w:p>
    <w:p w14:paraId="027328CF" w14:textId="71A1B237" w:rsidR="000E2DF0" w:rsidRPr="00A86808" w:rsidRDefault="001632E4" w:rsidP="00D22EE5">
      <w:pPr>
        <w:spacing w:line="360" w:lineRule="auto"/>
        <w:jc w:val="both"/>
        <w:rPr>
          <w:rFonts w:ascii="Century Schoolbook" w:hAnsi="Century Schoolbook" w:cs="Times New Roman"/>
          <w:b/>
          <w:sz w:val="40"/>
        </w:rPr>
      </w:pPr>
      <w:r w:rsidRPr="00A86808">
        <w:rPr>
          <w:rFonts w:ascii="Century Schoolbook" w:hAnsi="Century Schoolbook" w:cs="Times New Roman"/>
          <w:b/>
          <w:sz w:val="40"/>
        </w:rPr>
        <w:t xml:space="preserve">Chapter </w:t>
      </w:r>
      <w:r w:rsidR="00D22EE5" w:rsidRPr="00A86808">
        <w:rPr>
          <w:rFonts w:ascii="Century Schoolbook" w:hAnsi="Century Schoolbook" w:cs="Times New Roman"/>
          <w:b/>
          <w:sz w:val="40"/>
        </w:rPr>
        <w:t>2</w:t>
      </w:r>
    </w:p>
    <w:p w14:paraId="50FD51BD" w14:textId="77777777" w:rsidR="00D22EE5" w:rsidRPr="00A86808" w:rsidRDefault="00D22EE5" w:rsidP="00D22EE5">
      <w:pPr>
        <w:spacing w:line="360" w:lineRule="auto"/>
        <w:jc w:val="both"/>
        <w:rPr>
          <w:rFonts w:ascii="Century Schoolbook" w:hAnsi="Century Schoolbook" w:cs="Times New Roman"/>
          <w:b/>
          <w:sz w:val="36"/>
        </w:rPr>
      </w:pPr>
    </w:p>
    <w:p w14:paraId="060E79DA" w14:textId="541CE905" w:rsidR="00A46419" w:rsidRPr="00A86808" w:rsidRDefault="00267DEC" w:rsidP="00D22EE5">
      <w:pPr>
        <w:spacing w:line="360" w:lineRule="auto"/>
        <w:jc w:val="both"/>
        <w:rPr>
          <w:rFonts w:ascii="Century Schoolbook" w:hAnsi="Century Schoolbook" w:cs="Times New Roman"/>
          <w:b/>
          <w:sz w:val="36"/>
        </w:rPr>
      </w:pPr>
      <w:r>
        <w:rPr>
          <w:rFonts w:ascii="Century Schoolbook" w:hAnsi="Century Schoolbook" w:cs="Times New Roman"/>
          <w:b/>
          <w:sz w:val="36"/>
        </w:rPr>
        <w:t>Technologies Used</w:t>
      </w:r>
      <w:bookmarkStart w:id="0" w:name="_GoBack"/>
      <w:bookmarkEnd w:id="0"/>
    </w:p>
    <w:p w14:paraId="68F5D245" w14:textId="77777777" w:rsidR="001632E4" w:rsidRPr="00D22EE5" w:rsidRDefault="001632E4" w:rsidP="00D22EE5">
      <w:pPr>
        <w:spacing w:line="360" w:lineRule="auto"/>
        <w:jc w:val="both"/>
        <w:rPr>
          <w:rFonts w:ascii="Century Schoolbook" w:hAnsi="Century Schoolbook" w:cs="Times New Roman"/>
        </w:rPr>
      </w:pPr>
    </w:p>
    <w:p w14:paraId="74655B63" w14:textId="1B533DBB" w:rsidR="00A46419" w:rsidRPr="00A86808" w:rsidRDefault="00D22EE5" w:rsidP="00D22EE5">
      <w:pPr>
        <w:spacing w:line="360" w:lineRule="auto"/>
        <w:jc w:val="both"/>
        <w:rPr>
          <w:rFonts w:ascii="Century Schoolbook" w:hAnsi="Century Schoolbook" w:cs="Times New Roman"/>
          <w:b/>
          <w:sz w:val="28"/>
        </w:rPr>
      </w:pPr>
      <w:r w:rsidRPr="00A86808">
        <w:rPr>
          <w:rFonts w:ascii="Century Schoolbook" w:hAnsi="Century Schoolbook" w:cs="Times New Roman"/>
          <w:b/>
          <w:sz w:val="28"/>
        </w:rPr>
        <w:t>1</w:t>
      </w:r>
      <w:r w:rsidR="000E2DF0" w:rsidRPr="00A86808">
        <w:rPr>
          <w:rFonts w:ascii="Century Schoolbook" w:hAnsi="Century Schoolbook" w:cs="Times New Roman"/>
          <w:b/>
          <w:sz w:val="28"/>
        </w:rPr>
        <w:t xml:space="preserve"> </w:t>
      </w:r>
      <w:r w:rsidR="000F169C" w:rsidRPr="00A86808">
        <w:rPr>
          <w:rFonts w:ascii="Century Schoolbook" w:hAnsi="Century Schoolbook" w:cs="Times New Roman"/>
          <w:b/>
          <w:sz w:val="28"/>
        </w:rPr>
        <w:t xml:space="preserve">Microsoft </w:t>
      </w:r>
      <w:r w:rsidR="00A46419" w:rsidRPr="00A86808">
        <w:rPr>
          <w:rFonts w:ascii="Century Schoolbook" w:hAnsi="Century Schoolbook" w:cs="Times New Roman"/>
          <w:b/>
          <w:sz w:val="28"/>
        </w:rPr>
        <w:t>Windows Services</w:t>
      </w:r>
    </w:p>
    <w:p w14:paraId="25CE09D0" w14:textId="77777777" w:rsidR="000F169C" w:rsidRPr="00A86808" w:rsidRDefault="000F169C" w:rsidP="00D22EE5">
      <w:pPr>
        <w:spacing w:line="360" w:lineRule="auto"/>
        <w:jc w:val="both"/>
        <w:rPr>
          <w:rFonts w:ascii="Century Schoolbook" w:hAnsi="Century Schoolbook" w:cs="Times New Roman"/>
          <w:b/>
        </w:rPr>
      </w:pPr>
    </w:p>
    <w:p w14:paraId="2FD1D5BC" w14:textId="72B9146C" w:rsidR="00A46419"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1.1 </w:t>
      </w:r>
      <w:r w:rsidR="00A46419" w:rsidRPr="00A86808">
        <w:rPr>
          <w:rFonts w:ascii="Century Schoolbook" w:hAnsi="Century Schoolbook" w:cs="Baskerville"/>
          <w:b/>
        </w:rPr>
        <w:t>Definition</w:t>
      </w:r>
    </w:p>
    <w:p w14:paraId="200162CB" w14:textId="4D259F91" w:rsidR="00D60B36" w:rsidRPr="00D22EE5" w:rsidRDefault="00A46419" w:rsidP="00D22EE5">
      <w:pPr>
        <w:spacing w:line="360" w:lineRule="auto"/>
        <w:jc w:val="both"/>
        <w:rPr>
          <w:rFonts w:ascii="Century Schoolbook" w:hAnsi="Century Schoolbook" w:cs="Baskerville"/>
        </w:rPr>
      </w:pPr>
      <w:r w:rsidRPr="00D22EE5">
        <w:rPr>
          <w:rFonts w:ascii="Century Schoolbook" w:hAnsi="Century Schoolbook" w:cs="Baskerville"/>
        </w:rPr>
        <w:t>Microsoft Windows services, also known as NT services, help user to create long-running executable applications running in the background as long as the Windows session is live. Windows services can be started, paused and stopped automatically whene</w:t>
      </w:r>
      <w:r w:rsidR="000F6152">
        <w:rPr>
          <w:rFonts w:ascii="Century Schoolbook" w:hAnsi="Century Schoolbook" w:cs="Baskerville"/>
        </w:rPr>
        <w:t>ver the PC boots up or while it is in operation</w:t>
      </w:r>
      <w:r w:rsidRPr="00D22EE5">
        <w:rPr>
          <w:rFonts w:ascii="Century Schoolbook" w:hAnsi="Century Schoolbook" w:cs="Baskerville"/>
        </w:rPr>
        <w:t>. Since these services do not operate with a user interface, it makes them ideal to run on servers or mainframes. These services act as</w:t>
      </w:r>
      <w:r w:rsidR="00D60B36" w:rsidRPr="00D22EE5">
        <w:rPr>
          <w:rFonts w:ascii="Century Schoolbook" w:hAnsi="Century Schoolbook" w:cs="Baskerville"/>
        </w:rPr>
        <w:t xml:space="preserve"> long running scripts executing commands</w:t>
      </w:r>
      <w:r w:rsidR="000F6152">
        <w:rPr>
          <w:rFonts w:ascii="Century Schoolbook" w:hAnsi="Century Schoolbook" w:cs="Baskerville"/>
        </w:rPr>
        <w:t xml:space="preserve"> without explicitly showing anything on the display</w:t>
      </w:r>
      <w:r w:rsidR="00D60B36" w:rsidRPr="00D22EE5">
        <w:rPr>
          <w:rFonts w:ascii="Century Schoolbook" w:hAnsi="Century Schoolbook" w:cs="Baskerville"/>
        </w:rPr>
        <w:t>. Windows services can also be run on a specific User account. They can be managed by employing Windows Service Manager. Since they run on the Operating System level, the services must have proper security clearances.</w:t>
      </w:r>
      <w:r w:rsidR="000F6152">
        <w:rPr>
          <w:rFonts w:ascii="Century Schoolbook" w:hAnsi="Century Schoolbook" w:cs="Baskerville"/>
        </w:rPr>
        <w:t xml:space="preserve"> A User level service has lesser clearances than a System level service.</w:t>
      </w:r>
    </w:p>
    <w:p w14:paraId="7037C2E3" w14:textId="77777777" w:rsidR="00A57A84" w:rsidRPr="00D22EE5" w:rsidRDefault="00A57A84" w:rsidP="00D22EE5">
      <w:pPr>
        <w:spacing w:line="360" w:lineRule="auto"/>
        <w:jc w:val="both"/>
        <w:rPr>
          <w:rFonts w:ascii="Century Schoolbook" w:hAnsi="Century Schoolbook" w:cs="Baskerville"/>
        </w:rPr>
      </w:pPr>
    </w:p>
    <w:p w14:paraId="263C60B3" w14:textId="41517862" w:rsidR="00D60B36" w:rsidRPr="00A86808" w:rsidRDefault="000E2DF0" w:rsidP="00A86808">
      <w:pPr>
        <w:spacing w:line="360" w:lineRule="auto"/>
        <w:jc w:val="both"/>
        <w:rPr>
          <w:rFonts w:ascii="Century Schoolbook" w:hAnsi="Century Schoolbook" w:cs="Baskerville"/>
          <w:b/>
        </w:rPr>
      </w:pPr>
      <w:r w:rsidRPr="00A86808">
        <w:rPr>
          <w:rFonts w:ascii="Century Schoolbook" w:hAnsi="Century Schoolbook" w:cs="Baskerville"/>
          <w:b/>
        </w:rPr>
        <w:t xml:space="preserve">1.2 </w:t>
      </w:r>
      <w:r w:rsidR="00D60B36" w:rsidRPr="00A86808">
        <w:rPr>
          <w:rFonts w:ascii="Century Schoolbook" w:hAnsi="Century Schoolbook" w:cs="Baskerville"/>
          <w:b/>
        </w:rPr>
        <w:t>Basic Features</w:t>
      </w:r>
    </w:p>
    <w:p w14:paraId="75566B98" w14:textId="37674C6D" w:rsidR="00D60B36" w:rsidRPr="00D22EE5" w:rsidRDefault="00D60B36" w:rsidP="00D22EE5">
      <w:pPr>
        <w:pStyle w:val="ListParagraph"/>
        <w:numPr>
          <w:ilvl w:val="0"/>
          <w:numId w:val="8"/>
        </w:numPr>
        <w:spacing w:line="360" w:lineRule="auto"/>
        <w:jc w:val="both"/>
        <w:rPr>
          <w:rFonts w:ascii="Century Schoolbook" w:hAnsi="Century Schoolbook" w:cs="Baskerville"/>
        </w:rPr>
      </w:pPr>
      <w:r w:rsidRPr="00D22EE5">
        <w:rPr>
          <w:rFonts w:ascii="Century Schoolbook" w:hAnsi="Century Schoolbook" w:cs="Baskerville"/>
        </w:rPr>
        <w:t>All services must be installed on the System or User level before being started.</w:t>
      </w:r>
      <w:r w:rsidR="000F6152">
        <w:rPr>
          <w:rFonts w:ascii="Century Schoolbook" w:hAnsi="Century Schoolbook" w:cs="Baskerville"/>
        </w:rPr>
        <w:t xml:space="preserve"> Unlike normal computer programs, Windows services cannot be compiled and run.</w:t>
      </w:r>
    </w:p>
    <w:p w14:paraId="0F6AABBF" w14:textId="10EBC7C5" w:rsidR="00D60B36" w:rsidRPr="00D22EE5" w:rsidRDefault="00D60B36" w:rsidP="00D22EE5">
      <w:pPr>
        <w:pStyle w:val="ListParagraph"/>
        <w:numPr>
          <w:ilvl w:val="0"/>
          <w:numId w:val="8"/>
        </w:numPr>
        <w:spacing w:line="360" w:lineRule="auto"/>
        <w:jc w:val="both"/>
        <w:rPr>
          <w:rFonts w:ascii="Century Schoolbook" w:hAnsi="Century Schoolbook" w:cs="Baskerville"/>
        </w:rPr>
      </w:pPr>
      <w:r w:rsidRPr="00D22EE5">
        <w:rPr>
          <w:rFonts w:ascii="Century Schoolbook" w:hAnsi="Century Schoolbook" w:cs="Baskerville"/>
        </w:rPr>
        <w:t xml:space="preserve">Windows Services run in a different security context </w:t>
      </w:r>
      <w:r w:rsidR="00D51AE7" w:rsidRPr="00D22EE5">
        <w:rPr>
          <w:rFonts w:ascii="Century Schoolbook" w:hAnsi="Century Schoolbook" w:cs="Baskerville"/>
        </w:rPr>
        <w:t>from any other program</w:t>
      </w:r>
      <w:r w:rsidR="000F169C" w:rsidRPr="00D22EE5">
        <w:rPr>
          <w:rFonts w:ascii="Century Schoolbook" w:hAnsi="Century Schoolbook" w:cs="Baskerville"/>
        </w:rPr>
        <w:t>.</w:t>
      </w:r>
      <w:r w:rsidR="000F6152">
        <w:rPr>
          <w:rFonts w:ascii="Century Schoolbook" w:hAnsi="Century Schoolbook" w:cs="Baskerville"/>
        </w:rPr>
        <w:t xml:space="preserve"> </w:t>
      </w:r>
    </w:p>
    <w:p w14:paraId="0A4B65E1" w14:textId="4B0F545C" w:rsidR="00A57A84" w:rsidRPr="00D22EE5" w:rsidRDefault="00A57A84" w:rsidP="00D22EE5">
      <w:pPr>
        <w:pStyle w:val="ListParagraph"/>
        <w:numPr>
          <w:ilvl w:val="0"/>
          <w:numId w:val="8"/>
        </w:numPr>
        <w:spacing w:line="360" w:lineRule="auto"/>
        <w:jc w:val="both"/>
        <w:rPr>
          <w:rFonts w:ascii="Century Schoolbook" w:hAnsi="Century Schoolbook" w:cs="Baskerville"/>
        </w:rPr>
      </w:pPr>
      <w:proofErr w:type="gramStart"/>
      <w:r w:rsidRPr="00D22EE5">
        <w:rPr>
          <w:rFonts w:ascii="Century Schoolbook" w:hAnsi="Century Schoolbook" w:cs="Baskerville"/>
        </w:rPr>
        <w:lastRenderedPageBreak/>
        <w:t>.NET</w:t>
      </w:r>
      <w:proofErr w:type="gramEnd"/>
      <w:r w:rsidRPr="00D22EE5">
        <w:rPr>
          <w:rFonts w:ascii="Century Schoolbook" w:hAnsi="Century Schoolbook" w:cs="Baskerville"/>
        </w:rPr>
        <w:t xml:space="preserve"> framework does not allow the services to interact with the i</w:t>
      </w:r>
      <w:r w:rsidR="005A113E">
        <w:rPr>
          <w:rFonts w:ascii="Century Schoolbook" w:hAnsi="Century Schoolbook" w:cs="Baskerville"/>
        </w:rPr>
        <w:t>nteractive sessions of the User as their station of operations are different.</w:t>
      </w:r>
    </w:p>
    <w:p w14:paraId="099011A7" w14:textId="77777777" w:rsidR="00A57A84" w:rsidRPr="00A86808" w:rsidRDefault="00A57A84" w:rsidP="00D22EE5">
      <w:pPr>
        <w:pStyle w:val="ListParagraph"/>
        <w:numPr>
          <w:ilvl w:val="0"/>
          <w:numId w:val="8"/>
        </w:numPr>
        <w:spacing w:line="360" w:lineRule="auto"/>
        <w:jc w:val="both"/>
        <w:rPr>
          <w:rFonts w:ascii="Century Schoolbook" w:hAnsi="Century Schoolbook" w:cs="Baskerville"/>
        </w:rPr>
      </w:pPr>
      <w:r w:rsidRPr="00D22EE5">
        <w:rPr>
          <w:rFonts w:ascii="Century Schoolbook" w:eastAsia="Times New Roman" w:hAnsi="Century Schoolbook" w:cs="Baskerville"/>
          <w:color w:val="2A2A2A"/>
        </w:rPr>
        <w:t>A service can exist in one of three basic states: running, paused or stopped. A service can exist in its running state indefinitely until it is either stopped or paused or until the computer shuts down.</w:t>
      </w:r>
    </w:p>
    <w:p w14:paraId="47B868BE" w14:textId="77777777" w:rsidR="00A86808" w:rsidRPr="00D22EE5" w:rsidRDefault="00A86808" w:rsidP="00A86808">
      <w:pPr>
        <w:pStyle w:val="ListParagraph"/>
        <w:spacing w:line="360" w:lineRule="auto"/>
        <w:ind w:left="1004"/>
        <w:jc w:val="both"/>
        <w:rPr>
          <w:rFonts w:ascii="Century Schoolbook" w:hAnsi="Century Schoolbook" w:cs="Baskerville"/>
        </w:rPr>
      </w:pPr>
    </w:p>
    <w:p w14:paraId="0E1ED993" w14:textId="3ED1981D" w:rsidR="00D60B36"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1.3 </w:t>
      </w:r>
      <w:r w:rsidR="00D60B36" w:rsidRPr="00A86808">
        <w:rPr>
          <w:rFonts w:ascii="Century Schoolbook" w:hAnsi="Century Schoolbook" w:cs="Baskerville"/>
          <w:b/>
        </w:rPr>
        <w:t>Types</w:t>
      </w:r>
    </w:p>
    <w:p w14:paraId="508D9E1D" w14:textId="7158E79C" w:rsidR="00D60B36" w:rsidRDefault="00D60B36" w:rsidP="00D22EE5">
      <w:pPr>
        <w:spacing w:line="360" w:lineRule="auto"/>
        <w:jc w:val="both"/>
        <w:rPr>
          <w:rFonts w:ascii="Century Schoolbook" w:hAnsi="Century Schoolbook" w:cs="Baskerville"/>
        </w:rPr>
      </w:pPr>
      <w:r w:rsidRPr="00D22EE5">
        <w:rPr>
          <w:rFonts w:ascii="Century Schoolbook" w:hAnsi="Century Schoolbook" w:cs="Baskerville"/>
        </w:rPr>
        <w:t>There are two broad c</w:t>
      </w:r>
      <w:r w:rsidR="001C3489" w:rsidRPr="00D22EE5">
        <w:rPr>
          <w:rFonts w:ascii="Century Schoolbook" w:hAnsi="Century Schoolbook" w:cs="Baskerville"/>
        </w:rPr>
        <w:t>ategories of Windows Services. Services that are the only service in a process are assigned Win32OwnProcess</w:t>
      </w:r>
      <w:r w:rsidR="005A113E">
        <w:rPr>
          <w:rFonts w:ascii="Century Schoolbook" w:hAnsi="Century Schoolbook" w:cs="Baskerville"/>
        </w:rPr>
        <w:t xml:space="preserve"> category</w:t>
      </w:r>
      <w:r w:rsidR="001C3489" w:rsidRPr="00D22EE5">
        <w:rPr>
          <w:rFonts w:ascii="Century Schoolbook" w:hAnsi="Century Schoolbook" w:cs="Baskerville"/>
        </w:rPr>
        <w:t xml:space="preserve"> whereas the ones that share a process with one or more services are assigned Win32ShareProcess</w:t>
      </w:r>
      <w:r w:rsidR="005A113E">
        <w:rPr>
          <w:rFonts w:ascii="Century Schoolbook" w:hAnsi="Century Schoolbook" w:cs="Baskerville"/>
        </w:rPr>
        <w:t xml:space="preserve"> category</w:t>
      </w:r>
      <w:r w:rsidR="001C3489" w:rsidRPr="00D22EE5">
        <w:rPr>
          <w:rFonts w:ascii="Century Schoolbook" w:hAnsi="Century Schoolbook" w:cs="Baskerville"/>
        </w:rPr>
        <w:t>.</w:t>
      </w:r>
      <w:r w:rsidR="005A113E">
        <w:rPr>
          <w:rFonts w:ascii="Century Schoolbook" w:hAnsi="Century Schoolbook" w:cs="Baskerville"/>
        </w:rPr>
        <w:t xml:space="preserve"> In terms of the </w:t>
      </w:r>
      <w:r w:rsidR="005763E4">
        <w:rPr>
          <w:rFonts w:ascii="Century Schoolbook" w:hAnsi="Century Schoolbook" w:cs="Baskerville"/>
        </w:rPr>
        <w:t xml:space="preserve">kind of </w:t>
      </w:r>
      <w:r w:rsidR="005A113E">
        <w:rPr>
          <w:rFonts w:ascii="Century Schoolbook" w:hAnsi="Century Schoolbook" w:cs="Baskerville"/>
        </w:rPr>
        <w:t xml:space="preserve">jobs done, </w:t>
      </w:r>
      <w:r w:rsidR="005763E4">
        <w:rPr>
          <w:rFonts w:ascii="Century Schoolbook" w:hAnsi="Century Schoolbook" w:cs="Baskerville"/>
        </w:rPr>
        <w:t>Windows services can be of the following types,</w:t>
      </w:r>
    </w:p>
    <w:p w14:paraId="4D7A6B18" w14:textId="333DF288"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Adapter service</w:t>
      </w:r>
    </w:p>
    <w:p w14:paraId="6A8E295D" w14:textId="112823F9"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 xml:space="preserve">For a hardware device that needs </w:t>
      </w:r>
      <w:proofErr w:type="gramStart"/>
      <w:r>
        <w:rPr>
          <w:rFonts w:ascii="Century Schoolbook" w:hAnsi="Century Schoolbook" w:cs="Baskerville"/>
        </w:rPr>
        <w:t>its own</w:t>
      </w:r>
      <w:proofErr w:type="gramEnd"/>
      <w:r>
        <w:rPr>
          <w:rFonts w:ascii="Century Schoolbook" w:hAnsi="Century Schoolbook" w:cs="Baskerville"/>
        </w:rPr>
        <w:t xml:space="preserve"> driver.</w:t>
      </w:r>
    </w:p>
    <w:p w14:paraId="4419142F" w14:textId="48E8DBF4"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File System Driver service</w:t>
      </w:r>
    </w:p>
    <w:p w14:paraId="284AF835" w14:textId="3F891DCE"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File system driver or a kernel device driver.</w:t>
      </w:r>
    </w:p>
    <w:p w14:paraId="7A5F92A1" w14:textId="34CE7986"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Interactive Process service</w:t>
      </w:r>
    </w:p>
    <w:p w14:paraId="0A49304C" w14:textId="41EC5A54"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Rare breed that can only communicate with the desktop.</w:t>
      </w:r>
    </w:p>
    <w:p w14:paraId="0558FCF1" w14:textId="2269DE4F"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Kernel Driver service</w:t>
      </w:r>
    </w:p>
    <w:p w14:paraId="23522BDF" w14:textId="06EA841C" w:rsid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For low-level hardware devices such as a hard disk.</w:t>
      </w:r>
    </w:p>
    <w:p w14:paraId="16459825" w14:textId="71D149F3" w:rsidR="005763E4" w:rsidRPr="008F5074" w:rsidRDefault="005763E4" w:rsidP="005763E4">
      <w:pPr>
        <w:pStyle w:val="ListParagraph"/>
        <w:numPr>
          <w:ilvl w:val="0"/>
          <w:numId w:val="9"/>
        </w:numPr>
        <w:spacing w:line="360" w:lineRule="auto"/>
        <w:jc w:val="both"/>
        <w:rPr>
          <w:rFonts w:ascii="Century Schoolbook" w:hAnsi="Century Schoolbook" w:cs="Baskerville"/>
          <w:b/>
        </w:rPr>
      </w:pPr>
      <w:r w:rsidRPr="008F5074">
        <w:rPr>
          <w:rFonts w:ascii="Century Schoolbook" w:hAnsi="Century Schoolbook" w:cs="Baskerville"/>
          <w:b/>
        </w:rPr>
        <w:t>Recognizer Driver service</w:t>
      </w:r>
    </w:p>
    <w:p w14:paraId="7E753724" w14:textId="75484A57" w:rsidR="005763E4" w:rsidRPr="005763E4" w:rsidRDefault="005763E4" w:rsidP="005763E4">
      <w:pPr>
        <w:pStyle w:val="ListParagraph"/>
        <w:numPr>
          <w:ilvl w:val="1"/>
          <w:numId w:val="9"/>
        </w:numPr>
        <w:spacing w:line="360" w:lineRule="auto"/>
        <w:jc w:val="both"/>
        <w:rPr>
          <w:rFonts w:ascii="Century Schoolbook" w:hAnsi="Century Schoolbook" w:cs="Baskerville"/>
        </w:rPr>
      </w:pPr>
      <w:r>
        <w:rPr>
          <w:rFonts w:ascii="Century Schoolbook" w:hAnsi="Century Schoolbook" w:cs="Baskerville"/>
        </w:rPr>
        <w:t>Used during start up to determine if certain file systems exist on the system</w:t>
      </w:r>
    </w:p>
    <w:p w14:paraId="63F7A3D6" w14:textId="77777777" w:rsidR="001C3489" w:rsidRPr="00D22EE5" w:rsidRDefault="001C3489" w:rsidP="00D22EE5">
      <w:pPr>
        <w:spacing w:line="360" w:lineRule="auto"/>
        <w:jc w:val="both"/>
        <w:rPr>
          <w:rFonts w:ascii="Century Schoolbook" w:hAnsi="Century Schoolbook" w:cs="Baskerville"/>
        </w:rPr>
      </w:pPr>
    </w:p>
    <w:p w14:paraId="61C8832B" w14:textId="77777777" w:rsidR="00B955C9"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1.4 </w:t>
      </w:r>
      <w:r w:rsidR="001C3489" w:rsidRPr="00A86808">
        <w:rPr>
          <w:rFonts w:ascii="Century Schoolbook" w:hAnsi="Century Schoolbook" w:cs="Baskerville"/>
          <w:b/>
        </w:rPr>
        <w:t>Architecture</w:t>
      </w:r>
    </w:p>
    <w:p w14:paraId="166F5986" w14:textId="12299A16" w:rsidR="001C3489" w:rsidRDefault="00B955C9" w:rsidP="00D22EE5">
      <w:pPr>
        <w:spacing w:line="360" w:lineRule="auto"/>
        <w:jc w:val="both"/>
        <w:rPr>
          <w:rFonts w:ascii="Century Schoolbook" w:hAnsi="Century Schoolbook" w:cs="Baskerville"/>
        </w:rPr>
      </w:pPr>
      <w:r>
        <w:rPr>
          <w:rFonts w:ascii="Century Schoolbook" w:hAnsi="Century Schoolbook" w:cs="Baskerville"/>
        </w:rPr>
        <w:t xml:space="preserve"> All </w:t>
      </w:r>
      <w:r w:rsidR="001C3489" w:rsidRPr="00D22EE5">
        <w:rPr>
          <w:rFonts w:ascii="Century Schoolbook" w:hAnsi="Century Schoolbook" w:cs="Baskerville"/>
        </w:rPr>
        <w:t>Windows se</w:t>
      </w:r>
      <w:r w:rsidR="000F169C" w:rsidRPr="00D22EE5">
        <w:rPr>
          <w:rFonts w:ascii="Century Schoolbook" w:hAnsi="Century Schoolbook" w:cs="Baskerville"/>
        </w:rPr>
        <w:t>rvice application</w:t>
      </w:r>
      <w:r>
        <w:rPr>
          <w:rFonts w:ascii="Century Schoolbook" w:hAnsi="Century Schoolbook" w:cs="Baskerville"/>
        </w:rPr>
        <w:t>s inherit</w:t>
      </w:r>
      <w:r w:rsidR="000F169C" w:rsidRPr="00D22EE5">
        <w:rPr>
          <w:rFonts w:ascii="Century Schoolbook" w:hAnsi="Century Schoolbook" w:cs="Baskerville"/>
        </w:rPr>
        <w:t xml:space="preserve"> from </w:t>
      </w:r>
      <w:proofErr w:type="spellStart"/>
      <w:r w:rsidR="001C3489" w:rsidRPr="00D22EE5">
        <w:rPr>
          <w:rFonts w:ascii="Century Schoolbook" w:hAnsi="Century Schoolbook" w:cs="Baskerville"/>
        </w:rPr>
        <w:t>System.ServiceProcess.ServiceBase</w:t>
      </w:r>
      <w:proofErr w:type="spellEnd"/>
      <w:r w:rsidR="001C3489" w:rsidRPr="00D22EE5">
        <w:rPr>
          <w:rFonts w:ascii="Century Schoolbook" w:hAnsi="Century Schoolbook" w:cs="Baskerville"/>
        </w:rPr>
        <w:t xml:space="preserve"> class.</w:t>
      </w:r>
      <w:r w:rsidR="00A25E3C" w:rsidRPr="00D22EE5">
        <w:rPr>
          <w:rFonts w:ascii="Century Schoolbook" w:hAnsi="Century Schoolbook" w:cs="Baskerville"/>
        </w:rPr>
        <w:t xml:space="preserve"> The</w:t>
      </w:r>
      <w:r>
        <w:rPr>
          <w:rFonts w:ascii="Century Schoolbook" w:hAnsi="Century Schoolbook" w:cs="Baskerville"/>
        </w:rPr>
        <w:t>y</w:t>
      </w:r>
      <w:r w:rsidR="00085133" w:rsidRPr="00D22EE5">
        <w:rPr>
          <w:rFonts w:ascii="Century Schoolbook" w:hAnsi="Century Schoolbook" w:cs="Baskerville"/>
        </w:rPr>
        <w:t xml:space="preserve"> can </w:t>
      </w:r>
      <w:r w:rsidR="00A25E3C" w:rsidRPr="00D22EE5">
        <w:rPr>
          <w:rFonts w:ascii="Century Schoolbook" w:hAnsi="Century Schoolbook" w:cs="Baskerville"/>
        </w:rPr>
        <w:t xml:space="preserve">utilize the following methods in order to </w:t>
      </w:r>
      <w:r>
        <w:rPr>
          <w:rFonts w:ascii="Century Schoolbook" w:hAnsi="Century Schoolbook" w:cs="Baskerville"/>
        </w:rPr>
        <w:t>fulfill</w:t>
      </w:r>
      <w:r w:rsidR="00085133" w:rsidRPr="00D22EE5">
        <w:rPr>
          <w:rFonts w:ascii="Century Schoolbook" w:hAnsi="Century Schoolbook" w:cs="Baskerville"/>
        </w:rPr>
        <w:t xml:space="preserve"> the basic functionality of a background process</w:t>
      </w:r>
      <w:r>
        <w:rPr>
          <w:rFonts w:ascii="Century Schoolbook" w:hAnsi="Century Schoolbook" w:cs="Baskerville"/>
        </w:rPr>
        <w:t>,</w:t>
      </w:r>
    </w:p>
    <w:p w14:paraId="6108F044" w14:textId="77777777" w:rsidR="00B955C9" w:rsidRPr="00B955C9" w:rsidRDefault="00B955C9" w:rsidP="00D22EE5">
      <w:pPr>
        <w:spacing w:line="360" w:lineRule="auto"/>
        <w:jc w:val="both"/>
        <w:rPr>
          <w:rFonts w:ascii="Century Schoolbook" w:hAnsi="Century Schoolbook" w:cs="Baskerville"/>
          <w:b/>
        </w:rPr>
      </w:pPr>
    </w:p>
    <w:p w14:paraId="5F48F804"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OnStart</w:t>
      </w:r>
      <w:proofErr w:type="spellEnd"/>
    </w:p>
    <w:p w14:paraId="6355C717" w14:textId="559C1107"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starts. It can either be a call to another method or can contain the business logic of the application.</w:t>
      </w:r>
    </w:p>
    <w:p w14:paraId="28B1286A"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OnPause</w:t>
      </w:r>
      <w:proofErr w:type="spellEnd"/>
    </w:p>
    <w:p w14:paraId="2F683E0E" w14:textId="365A8809"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paused either manually or programmatically.</w:t>
      </w:r>
    </w:p>
    <w:p w14:paraId="4D2166DE"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OnStop</w:t>
      </w:r>
      <w:proofErr w:type="spellEnd"/>
    </w:p>
    <w:p w14:paraId="4A97E113" w14:textId="77777777" w:rsidR="005F0FC2"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is stopped either manually or programmatically.</w:t>
      </w:r>
    </w:p>
    <w:p w14:paraId="600755D7"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OnContinue</w:t>
      </w:r>
      <w:proofErr w:type="spellEnd"/>
    </w:p>
    <w:p w14:paraId="147504B5" w14:textId="7FDC2014" w:rsidR="00085133" w:rsidRPr="00D22EE5" w:rsidRDefault="005F0FC2"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 xml:space="preserve">Actions to be taken when </w:t>
      </w:r>
      <w:r w:rsidR="004534EE" w:rsidRPr="00D22EE5">
        <w:rPr>
          <w:rFonts w:ascii="Century Schoolbook" w:hAnsi="Century Schoolbook" w:cs="Baskerville"/>
        </w:rPr>
        <w:t>the service restarts from after</w:t>
      </w:r>
      <w:r w:rsidRPr="00D22EE5">
        <w:rPr>
          <w:rFonts w:ascii="Century Schoolbook" w:hAnsi="Century Schoolbook" w:cs="Baskerville"/>
        </w:rPr>
        <w:t xml:space="preserve"> being paused.</w:t>
      </w:r>
    </w:p>
    <w:p w14:paraId="684240EF"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OnShutdown</w:t>
      </w:r>
      <w:proofErr w:type="spellEnd"/>
    </w:p>
    <w:p w14:paraId="50C1FEF8" w14:textId="3680C7AA"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PC is shutting down, if the service is running then.</w:t>
      </w:r>
    </w:p>
    <w:p w14:paraId="3D5F4A62"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OnCustomCommand</w:t>
      </w:r>
      <w:proofErr w:type="spellEnd"/>
    </w:p>
    <w:p w14:paraId="0BB566B9" w14:textId="457E2B91"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 when the service returns a custom command.</w:t>
      </w:r>
    </w:p>
    <w:p w14:paraId="493287DF" w14:textId="77777777" w:rsidR="00085133" w:rsidRPr="00D22EE5" w:rsidRDefault="00085133" w:rsidP="00D22EE5">
      <w:pPr>
        <w:pStyle w:val="ListParagraph"/>
        <w:numPr>
          <w:ilvl w:val="0"/>
          <w:numId w:val="4"/>
        </w:numPr>
        <w:spacing w:line="360" w:lineRule="auto"/>
        <w:jc w:val="both"/>
        <w:rPr>
          <w:rFonts w:ascii="Century Schoolbook" w:hAnsi="Century Schoolbook" w:cs="Baskerville"/>
          <w:b/>
        </w:rPr>
      </w:pPr>
      <w:proofErr w:type="spellStart"/>
      <w:r w:rsidRPr="00D22EE5">
        <w:rPr>
          <w:rFonts w:ascii="Century Schoolbook" w:hAnsi="Century Schoolbook" w:cs="Baskerville"/>
          <w:b/>
        </w:rPr>
        <w:t>OnPowerEvent</w:t>
      </w:r>
      <w:proofErr w:type="spellEnd"/>
    </w:p>
    <w:p w14:paraId="3293467C" w14:textId="61EE508D" w:rsidR="00085133" w:rsidRPr="00D22EE5" w:rsidRDefault="004534EE" w:rsidP="00D22EE5">
      <w:pPr>
        <w:pStyle w:val="ListParagraph"/>
        <w:numPr>
          <w:ilvl w:val="1"/>
          <w:numId w:val="4"/>
        </w:numPr>
        <w:spacing w:line="360" w:lineRule="auto"/>
        <w:jc w:val="both"/>
        <w:rPr>
          <w:rFonts w:ascii="Century Schoolbook" w:hAnsi="Century Schoolbook" w:cs="Baskerville"/>
        </w:rPr>
      </w:pPr>
      <w:r w:rsidRPr="00D22EE5">
        <w:rPr>
          <w:rFonts w:ascii="Century Schoolbook" w:hAnsi="Century Schoolbook" w:cs="Baskerville"/>
        </w:rPr>
        <w:t>Actions to be taken</w:t>
      </w:r>
      <w:r w:rsidR="00085133" w:rsidRPr="00D22EE5">
        <w:rPr>
          <w:rFonts w:ascii="Century Schoolbook" w:hAnsi="Century Schoolbook" w:cs="Baskerville"/>
        </w:rPr>
        <w:t xml:space="preserve"> when a power management event is received, such as a low battery or suspended operation.</w:t>
      </w:r>
    </w:p>
    <w:p w14:paraId="0FCEA052" w14:textId="77777777" w:rsidR="004C5D16" w:rsidRPr="00D22EE5" w:rsidRDefault="004C5D16" w:rsidP="00D22EE5">
      <w:pPr>
        <w:spacing w:line="360" w:lineRule="auto"/>
        <w:jc w:val="both"/>
        <w:rPr>
          <w:rFonts w:ascii="Century Schoolbook" w:hAnsi="Century Schoolbook" w:cs="Baskerville"/>
        </w:rPr>
      </w:pPr>
    </w:p>
    <w:p w14:paraId="2EF65C56" w14:textId="77777777" w:rsidR="00B955C9" w:rsidRDefault="004C5D16" w:rsidP="00D22EE5">
      <w:pPr>
        <w:spacing w:line="360" w:lineRule="auto"/>
        <w:jc w:val="both"/>
        <w:rPr>
          <w:rFonts w:ascii="Century Schoolbook" w:hAnsi="Century Schoolbook" w:cs="Baskerville"/>
        </w:rPr>
      </w:pPr>
      <w:r w:rsidRPr="00D22EE5">
        <w:rPr>
          <w:rFonts w:ascii="Century Schoolbook" w:hAnsi="Century Schoolbook" w:cs="Baskerville"/>
        </w:rPr>
        <w:t xml:space="preserve">The </w:t>
      </w:r>
      <w:proofErr w:type="spellStart"/>
      <w:r w:rsidRPr="00D22EE5">
        <w:rPr>
          <w:rFonts w:ascii="Century Schoolbook" w:hAnsi="Century Schoolbook" w:cs="Baskerville"/>
        </w:rPr>
        <w:t>ServiceBase</w:t>
      </w:r>
      <w:proofErr w:type="spellEnd"/>
      <w:r w:rsidRPr="00D22EE5">
        <w:rPr>
          <w:rFonts w:ascii="Century Schoolbook" w:hAnsi="Century Schoolbook" w:cs="Baskerville"/>
        </w:rPr>
        <w:t xml:space="preserve"> class’s Run method must also be called in order to initiate the process of the service. </w:t>
      </w:r>
    </w:p>
    <w:p w14:paraId="2922AFB4" w14:textId="77777777" w:rsidR="00B955C9" w:rsidRDefault="00B955C9" w:rsidP="00D22EE5">
      <w:pPr>
        <w:spacing w:line="360" w:lineRule="auto"/>
        <w:jc w:val="both"/>
        <w:rPr>
          <w:rFonts w:ascii="Century Schoolbook" w:hAnsi="Century Schoolbook" w:cs="Baskerville"/>
        </w:rPr>
      </w:pPr>
    </w:p>
    <w:p w14:paraId="3BF68B98" w14:textId="0836CC5D" w:rsidR="006069A8" w:rsidRPr="00D22EE5" w:rsidRDefault="00B955C9" w:rsidP="00D22EE5">
      <w:pPr>
        <w:spacing w:line="360" w:lineRule="auto"/>
        <w:jc w:val="both"/>
        <w:rPr>
          <w:rFonts w:ascii="Century Schoolbook" w:hAnsi="Century Schoolbook" w:cs="Baskerville"/>
        </w:rPr>
      </w:pPr>
      <w:r>
        <w:rPr>
          <w:rFonts w:ascii="Century Schoolbook" w:hAnsi="Century Schoolbook" w:cs="Baskerville"/>
        </w:rPr>
        <w:t>In order</w:t>
      </w:r>
      <w:r w:rsidR="004C5D16" w:rsidRPr="00D22EE5">
        <w:rPr>
          <w:rFonts w:ascii="Century Schoolbook" w:hAnsi="Century Schoolbook" w:cs="Baskerville"/>
        </w:rPr>
        <w:t xml:space="preserve"> to install the service and furthermore run it, the service class must also inherit </w:t>
      </w:r>
      <w:proofErr w:type="spellStart"/>
      <w:r w:rsidR="004C5D16" w:rsidRPr="00D22EE5">
        <w:rPr>
          <w:rFonts w:ascii="Century Schoolbook" w:hAnsi="Century Schoolbook" w:cs="Baskerville"/>
        </w:rPr>
        <w:t>System.ServiceProcess.ServiceProcessInstaller</w:t>
      </w:r>
      <w:proofErr w:type="spellEnd"/>
      <w:r w:rsidR="004C5D16" w:rsidRPr="00D22EE5">
        <w:rPr>
          <w:rFonts w:ascii="Century Schoolbook" w:hAnsi="Century Schoolbook" w:cs="Baskerville"/>
        </w:rPr>
        <w:t>. By overriding its methods</w:t>
      </w:r>
      <w:r>
        <w:rPr>
          <w:rFonts w:ascii="Century Schoolbook" w:hAnsi="Century Schoolbook" w:cs="Baskerville"/>
        </w:rPr>
        <w:t>, this</w:t>
      </w:r>
      <w:r w:rsidR="004C5D16" w:rsidRPr="00D22EE5">
        <w:rPr>
          <w:rFonts w:ascii="Century Schoolbook" w:hAnsi="Century Schoolbook" w:cs="Baskerville"/>
        </w:rPr>
        <w:t xml:space="preserve"> program </w:t>
      </w:r>
      <w:r>
        <w:rPr>
          <w:rFonts w:ascii="Century Schoolbook" w:hAnsi="Century Schoolbook" w:cs="Baskerville"/>
        </w:rPr>
        <w:t xml:space="preserve">adds </w:t>
      </w:r>
      <w:r w:rsidR="004C5D16" w:rsidRPr="00D22EE5">
        <w:rPr>
          <w:rFonts w:ascii="Century Schoolbook" w:hAnsi="Century Schoolbook" w:cs="Baskerville"/>
        </w:rPr>
        <w:t xml:space="preserve">executable classes that are used further. Services can be run directly from this class by calling appropriate post installation event handlers. </w:t>
      </w:r>
    </w:p>
    <w:p w14:paraId="5417FD16" w14:textId="7C561F15" w:rsidR="004C5D16" w:rsidRPr="00D22EE5" w:rsidRDefault="004C5D16" w:rsidP="00D22EE5">
      <w:pPr>
        <w:spacing w:line="360" w:lineRule="auto"/>
        <w:jc w:val="both"/>
        <w:rPr>
          <w:rFonts w:ascii="Century Schoolbook" w:hAnsi="Century Schoolbook" w:cs="Baskerville"/>
        </w:rPr>
      </w:pPr>
      <w:r w:rsidRPr="00D22EE5">
        <w:rPr>
          <w:rFonts w:ascii="Century Schoolbook" w:hAnsi="Century Schoolbook" w:cs="Baskerville"/>
        </w:rPr>
        <w:t xml:space="preserve">The service is installed onto the system by a .NET utility called </w:t>
      </w:r>
      <w:proofErr w:type="gramStart"/>
      <w:r w:rsidRPr="00D22EE5">
        <w:rPr>
          <w:rFonts w:ascii="Century Schoolbook" w:hAnsi="Century Schoolbook" w:cs="Baskerville"/>
        </w:rPr>
        <w:t>InstallUtil.exe .</w:t>
      </w:r>
      <w:proofErr w:type="gramEnd"/>
      <w:r w:rsidRPr="00D22EE5">
        <w:rPr>
          <w:rFonts w:ascii="Century Schoolbook" w:hAnsi="Century Schoolbook" w:cs="Baskerville"/>
        </w:rPr>
        <w:t xml:space="preserve"> This executable file uses the classes created above and loads the service onto the system. </w:t>
      </w:r>
      <w:r w:rsidR="006069A8" w:rsidRPr="00D22EE5">
        <w:rPr>
          <w:rFonts w:ascii="Century Schoolbook" w:hAnsi="Century Schoolbook" w:cs="Baskerville"/>
        </w:rPr>
        <w:t>If not left to be manual, the service starts after the installation as coded in the post installation event handers.</w:t>
      </w:r>
      <w:r w:rsidRPr="00D22EE5">
        <w:rPr>
          <w:rFonts w:ascii="Century Schoolbook" w:hAnsi="Century Schoolbook" w:cs="Baskerville"/>
        </w:rPr>
        <w:t xml:space="preserve"> </w:t>
      </w:r>
    </w:p>
    <w:p w14:paraId="745E0441" w14:textId="77777777" w:rsidR="000E2DF0" w:rsidRPr="00D22EE5" w:rsidRDefault="000E2DF0" w:rsidP="00D22EE5">
      <w:pPr>
        <w:spacing w:line="360" w:lineRule="auto"/>
        <w:jc w:val="both"/>
        <w:rPr>
          <w:rFonts w:ascii="Century Schoolbook" w:hAnsi="Century Schoolbook" w:cs="Baskerville"/>
        </w:rPr>
      </w:pPr>
    </w:p>
    <w:p w14:paraId="4D8C690A" w14:textId="77777777" w:rsidR="000F169C" w:rsidRPr="00D22EE5" w:rsidRDefault="000F169C" w:rsidP="00D22EE5">
      <w:pPr>
        <w:spacing w:line="360" w:lineRule="auto"/>
        <w:jc w:val="both"/>
        <w:rPr>
          <w:rFonts w:ascii="Century Schoolbook" w:hAnsi="Century Schoolbook" w:cs="Baskerville"/>
        </w:rPr>
      </w:pPr>
    </w:p>
    <w:p w14:paraId="61F7F0C1" w14:textId="29527587" w:rsidR="00097BD5" w:rsidRPr="00A86808" w:rsidRDefault="00A86808" w:rsidP="00D22EE5">
      <w:pPr>
        <w:spacing w:line="360" w:lineRule="auto"/>
        <w:jc w:val="both"/>
        <w:rPr>
          <w:rFonts w:ascii="Century Schoolbook" w:hAnsi="Century Schoolbook" w:cs="Baskerville"/>
          <w:b/>
          <w:sz w:val="28"/>
        </w:rPr>
      </w:pPr>
      <w:r>
        <w:rPr>
          <w:rFonts w:ascii="Century Schoolbook" w:hAnsi="Century Schoolbook" w:cs="Baskerville"/>
          <w:b/>
          <w:sz w:val="28"/>
        </w:rPr>
        <w:t>2</w:t>
      </w:r>
      <w:r w:rsidR="000E2DF0" w:rsidRPr="00A86808">
        <w:rPr>
          <w:rFonts w:ascii="Century Schoolbook" w:hAnsi="Century Schoolbook" w:cs="Baskerville"/>
          <w:b/>
          <w:sz w:val="28"/>
        </w:rPr>
        <w:t xml:space="preserve"> </w:t>
      </w:r>
      <w:r w:rsidR="00EF7DF8" w:rsidRPr="00A86808">
        <w:rPr>
          <w:rFonts w:ascii="Century Schoolbook" w:hAnsi="Century Schoolbook" w:cs="Baskerville"/>
          <w:b/>
          <w:sz w:val="28"/>
        </w:rPr>
        <w:t>Windows Comm</w:t>
      </w:r>
      <w:r w:rsidR="00097BD5" w:rsidRPr="00A86808">
        <w:rPr>
          <w:rFonts w:ascii="Century Schoolbook" w:hAnsi="Century Schoolbook" w:cs="Baskerville"/>
          <w:b/>
          <w:sz w:val="28"/>
        </w:rPr>
        <w:t>unication Foundation</w:t>
      </w:r>
    </w:p>
    <w:p w14:paraId="2EC16D57" w14:textId="77777777" w:rsidR="000F169C" w:rsidRPr="00A86808" w:rsidRDefault="000F169C" w:rsidP="00D22EE5">
      <w:pPr>
        <w:spacing w:line="360" w:lineRule="auto"/>
        <w:jc w:val="both"/>
        <w:rPr>
          <w:rFonts w:ascii="Century Schoolbook" w:hAnsi="Century Schoolbook" w:cs="Baskerville"/>
          <w:b/>
        </w:rPr>
      </w:pPr>
    </w:p>
    <w:p w14:paraId="4606EE1A" w14:textId="45B679D4" w:rsidR="00D51AE7"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2.1 </w:t>
      </w:r>
      <w:r w:rsidR="00D51AE7" w:rsidRPr="00A86808">
        <w:rPr>
          <w:rFonts w:ascii="Century Schoolbook" w:hAnsi="Century Schoolbook" w:cs="Baskerville"/>
          <w:b/>
        </w:rPr>
        <w:t>Definition</w:t>
      </w:r>
    </w:p>
    <w:p w14:paraId="4B28C5E5" w14:textId="4425E2B9" w:rsidR="00D34907" w:rsidRPr="00D22EE5" w:rsidRDefault="00D51AE7" w:rsidP="00D22EE5">
      <w:pPr>
        <w:spacing w:line="360" w:lineRule="auto"/>
        <w:jc w:val="both"/>
        <w:rPr>
          <w:rFonts w:ascii="Century Schoolbook" w:hAnsi="Century Schoolbook" w:cs="Baskerville"/>
        </w:rPr>
      </w:pPr>
      <w:r w:rsidRPr="00D22EE5">
        <w:rPr>
          <w:rFonts w:ascii="Century Schoolbook" w:hAnsi="Century Schoolbook" w:cs="Baskerville"/>
        </w:rPr>
        <w:t>Windows Communication Foundation or WCF is a framework for designing services that can communicate with other processes or services by sending asynchronous data among themselves. WCF services can</w:t>
      </w:r>
      <w:r w:rsidR="008F5074">
        <w:rPr>
          <w:rFonts w:ascii="Century Schoolbook" w:hAnsi="Century Schoolbook" w:cs="Baskerville"/>
        </w:rPr>
        <w:t xml:space="preserve"> either</w:t>
      </w:r>
      <w:r w:rsidRPr="00D22EE5">
        <w:rPr>
          <w:rFonts w:ascii="Century Schoolbook" w:hAnsi="Century Schoolbook" w:cs="Baskerville"/>
        </w:rPr>
        <w:t xml:space="preserve"> be hosted in a variety of processes</w:t>
      </w:r>
      <w:r w:rsidR="008F5074">
        <w:rPr>
          <w:rFonts w:ascii="Century Schoolbook" w:hAnsi="Century Schoolbook" w:cs="Baskerville"/>
        </w:rPr>
        <w:t xml:space="preserve"> or can sustain as self-hosted services</w:t>
      </w:r>
      <w:r w:rsidRPr="00D22EE5">
        <w:rPr>
          <w:rFonts w:ascii="Century Schoolbook" w:hAnsi="Century Schoolbook" w:cs="Baskerville"/>
        </w:rPr>
        <w:t xml:space="preserve">. For most common uses, WCF services are hosted in a Windows service or under Internet Information Services (IIS). </w:t>
      </w:r>
      <w:r w:rsidR="00DC1903" w:rsidRPr="00D22EE5">
        <w:rPr>
          <w:rFonts w:ascii="Century Schoolbook" w:hAnsi="Century Schoolbook" w:cs="Baskerville"/>
        </w:rPr>
        <w:t xml:space="preserve">The behavioral aspects of the service are written in metadata, like XML. </w:t>
      </w:r>
    </w:p>
    <w:p w14:paraId="6D87AD8F" w14:textId="77777777" w:rsidR="00ED5BE3" w:rsidRPr="00D22EE5" w:rsidRDefault="00ED5BE3" w:rsidP="00D22EE5">
      <w:pPr>
        <w:spacing w:line="360" w:lineRule="auto"/>
        <w:jc w:val="both"/>
        <w:rPr>
          <w:rFonts w:ascii="Century Schoolbook" w:hAnsi="Century Schoolbook" w:cs="Baskerville"/>
        </w:rPr>
      </w:pPr>
    </w:p>
    <w:p w14:paraId="5B737609" w14:textId="77777777" w:rsidR="00A86808" w:rsidRDefault="00A86808" w:rsidP="00D22EE5">
      <w:pPr>
        <w:spacing w:line="360" w:lineRule="auto"/>
        <w:jc w:val="both"/>
        <w:rPr>
          <w:rFonts w:ascii="Century Schoolbook" w:hAnsi="Century Schoolbook" w:cs="Baskerville"/>
        </w:rPr>
      </w:pPr>
    </w:p>
    <w:p w14:paraId="058B613A" w14:textId="046CA5B1" w:rsidR="00ED5BE3"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2.2 </w:t>
      </w:r>
      <w:r w:rsidR="00ED5BE3" w:rsidRPr="00A86808">
        <w:rPr>
          <w:rFonts w:ascii="Century Schoolbook" w:hAnsi="Century Schoolbook" w:cs="Baskerville"/>
          <w:b/>
        </w:rPr>
        <w:t>Terminology</w:t>
      </w:r>
    </w:p>
    <w:p w14:paraId="150039D2"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message</w:t>
      </w:r>
      <w:proofErr w:type="gramEnd"/>
    </w:p>
    <w:p w14:paraId="44B6E410" w14:textId="0B56A998" w:rsidR="00D34907" w:rsidRPr="00D22EE5" w:rsidRDefault="00ED5BE3"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self</w:t>
      </w:r>
      <w:proofErr w:type="gramEnd"/>
      <w:r w:rsidRPr="00D22EE5">
        <w:rPr>
          <w:rFonts w:ascii="Century Schoolbook" w:hAnsi="Century Schoolbook" w:cs="Baskerville"/>
        </w:rPr>
        <w:t xml:space="preserve"> contained unit of data with a header and a body</w:t>
      </w:r>
    </w:p>
    <w:p w14:paraId="1002885A"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endpoint</w:t>
      </w:r>
      <w:proofErr w:type="gramEnd"/>
    </w:p>
    <w:p w14:paraId="42857A57" w14:textId="36841077" w:rsidR="00D34907" w:rsidRPr="00D22EE5" w:rsidRDefault="001A4D8A"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construct</w:t>
      </w:r>
      <w:proofErr w:type="gramEnd"/>
      <w:r w:rsidRPr="00D22EE5">
        <w:rPr>
          <w:rFonts w:ascii="Century Schoolbook" w:hAnsi="Century Schoolbook" w:cs="Baskerville"/>
        </w:rPr>
        <w:t xml:space="preserve"> that assists in sending or receiving messages.</w:t>
      </w:r>
      <w:r w:rsidR="00D34907" w:rsidRPr="00D22EE5">
        <w:rPr>
          <w:rFonts w:ascii="Century Schoolbook" w:hAnsi="Century Schoolbook" w:cs="Baskerville"/>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00ED5BE3" w:rsidRPr="00D22EE5">
        <w:rPr>
          <w:rFonts w:ascii="Century Schoolbook" w:hAnsi="Century Schoolbook" w:cs="Baskerville"/>
        </w:rPr>
        <w:t xml:space="preserve"> </w:t>
      </w:r>
      <w:r w:rsidR="00D34907" w:rsidRPr="00D22EE5">
        <w:rPr>
          <w:rFonts w:ascii="Century Schoolbook" w:hAnsi="Century Schoolbook" w:cs="Baskerville"/>
        </w:rPr>
        <w:t xml:space="preserve">A WCF service is exposed </w:t>
      </w:r>
      <w:r w:rsidR="001740C3" w:rsidRPr="00D22EE5">
        <w:rPr>
          <w:rFonts w:ascii="Century Schoolbook" w:hAnsi="Century Schoolbook" w:cs="Baskerville"/>
        </w:rPr>
        <w:t xml:space="preserve">via these endpoints. Each endpoint can have a function associated on its end. </w:t>
      </w:r>
    </w:p>
    <w:p w14:paraId="7032D37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address</w:t>
      </w:r>
      <w:proofErr w:type="gramEnd"/>
    </w:p>
    <w:p w14:paraId="00FE6EFE" w14:textId="4793A896" w:rsidR="00D34907" w:rsidRPr="008F5074" w:rsidRDefault="0087514E" w:rsidP="008F5074">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the</w:t>
      </w:r>
      <w:proofErr w:type="gramEnd"/>
      <w:r w:rsidRPr="00D22EE5">
        <w:rPr>
          <w:rFonts w:ascii="Century Schoolbook" w:hAnsi="Century Schoolbook" w:cs="Baskerville"/>
        </w:rPr>
        <w:t xml:space="preserve"> </w:t>
      </w:r>
      <w:r w:rsidR="00D34907" w:rsidRPr="00D22EE5">
        <w:rPr>
          <w:rFonts w:ascii="Century Schoolbook" w:hAnsi="Century Schoolbook" w:cs="Baskerville"/>
        </w:rPr>
        <w:t>location where messages are received</w:t>
      </w:r>
      <w:r w:rsidR="001740C3" w:rsidRPr="00D22EE5">
        <w:rPr>
          <w:rFonts w:ascii="Century Schoolbook" w:hAnsi="Century Schoolbook" w:cs="Baskerville"/>
        </w:rPr>
        <w:t xml:space="preserve"> and is specified as Uniform Resource Identifier or URI. This can be integrated with HTTP or TCP/IP protocols.</w:t>
      </w:r>
      <w:r w:rsidR="00D54C18" w:rsidRPr="00D22EE5">
        <w:rPr>
          <w:rFonts w:ascii="Century Schoolbook" w:hAnsi="Century Schoolbook" w:cs="Baskerville"/>
        </w:rPr>
        <w:t xml:space="preserve"> A WCF service must have a unique endpoint address in order for it to function calmly.</w:t>
      </w:r>
      <w:r w:rsidR="00D34907" w:rsidRPr="00D22EE5">
        <w:rPr>
          <w:rFonts w:ascii="Century Schoolbook" w:hAnsi="Century Schoolbook" w:cs="Baskerville"/>
        </w:rPr>
        <w:t xml:space="preserve"> </w:t>
      </w:r>
    </w:p>
    <w:p w14:paraId="3BF4C2E4"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p>
    <w:p w14:paraId="37E57CA5" w14:textId="7A3DB48A" w:rsidR="00D34907" w:rsidRPr="00D22EE5" w:rsidRDefault="0087514E"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definition</w:t>
      </w:r>
      <w:proofErr w:type="gramEnd"/>
      <w:r w:rsidRPr="00D22EE5">
        <w:rPr>
          <w:rFonts w:ascii="Century Schoolbook" w:hAnsi="Century Schoolbook" w:cs="Baskerville"/>
        </w:rPr>
        <w:t xml:space="preserve"> of how the endpoint communicates with the world. It is constructed by a set </w:t>
      </w:r>
      <w:r w:rsidR="00D34907" w:rsidRPr="00D22EE5">
        <w:rPr>
          <w:rFonts w:ascii="Century Schoolbook" w:hAnsi="Century Schoolbook" w:cs="Baskerville"/>
        </w:rPr>
        <w:t xml:space="preserve">of components called binding elements that "stack" </w:t>
      </w:r>
      <w:r w:rsidRPr="00D22EE5">
        <w:rPr>
          <w:rFonts w:ascii="Century Schoolbook" w:hAnsi="Century Schoolbook" w:cs="Baskerville"/>
        </w:rPr>
        <w:t>on each other in order to produce a communication infrastructure</w:t>
      </w:r>
      <w:r w:rsidR="00D34907" w:rsidRPr="00D22EE5">
        <w:rPr>
          <w:rFonts w:ascii="Century Schoolbook" w:hAnsi="Century Schoolbook" w:cs="Baskerville"/>
        </w:rPr>
        <w:t xml:space="preserve">. </w:t>
      </w:r>
      <w:r w:rsidRPr="00D22EE5">
        <w:rPr>
          <w:rFonts w:ascii="Century Schoolbook" w:hAnsi="Century Schoolbook" w:cs="Baskerville"/>
        </w:rPr>
        <w:t xml:space="preserve">A binding defines the transport </w:t>
      </w:r>
      <w:r w:rsidR="0051287E" w:rsidRPr="00D22EE5">
        <w:rPr>
          <w:rFonts w:ascii="Century Schoolbook" w:hAnsi="Century Schoolbook" w:cs="Baskerville"/>
        </w:rPr>
        <w:t>protocol; security protocol</w:t>
      </w:r>
      <w:r w:rsidRPr="00D22EE5">
        <w:rPr>
          <w:rFonts w:ascii="Century Schoolbook" w:hAnsi="Century Schoolbook" w:cs="Baskerville"/>
        </w:rPr>
        <w:t xml:space="preserve"> and the encoding used being used in the data communication. </w:t>
      </w:r>
      <w:r w:rsidR="0051287E" w:rsidRPr="00D22EE5">
        <w:rPr>
          <w:rFonts w:ascii="Century Schoolbook" w:hAnsi="Century Schoolbook" w:cs="Baskerville"/>
        </w:rPr>
        <w:t>There are four major System-Provided bindings viz.</w:t>
      </w:r>
    </w:p>
    <w:p w14:paraId="16A7A073" w14:textId="46B989E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BasicHttpBinding</w:t>
      </w:r>
      <w:proofErr w:type="spellEnd"/>
      <w:r w:rsidRPr="00D22EE5">
        <w:rPr>
          <w:rFonts w:ascii="Century Schoolbook" w:hAnsi="Century Schoolbook" w:cs="Baskerville"/>
        </w:rPr>
        <w:t xml:space="preserve"> </w:t>
      </w:r>
    </w:p>
    <w:p w14:paraId="393FB986" w14:textId="37C32AD4" w:rsidR="0051287E" w:rsidRPr="00D22EE5" w:rsidRDefault="0051287E" w:rsidP="008F5074">
      <w:pPr>
        <w:pStyle w:val="ListParagraph"/>
        <w:numPr>
          <w:ilvl w:val="3"/>
          <w:numId w:val="6"/>
        </w:numPr>
        <w:spacing w:line="360" w:lineRule="auto"/>
        <w:jc w:val="both"/>
        <w:rPr>
          <w:rFonts w:ascii="Century Schoolbook" w:hAnsi="Century Schoolbook" w:cs="Baskerville"/>
        </w:rPr>
      </w:pPr>
      <w:r w:rsidRPr="00D22EE5">
        <w:rPr>
          <w:rFonts w:ascii="Century Schoolbook" w:hAnsi="Century Schoolbook" w:cs="Baskerville"/>
        </w:rPr>
        <w:t xml:space="preserve">HTTP protocol binding used majorly in letting ASMX-based web services </w:t>
      </w:r>
      <w:proofErr w:type="gramStart"/>
      <w:r w:rsidRPr="00D22EE5">
        <w:rPr>
          <w:rFonts w:ascii="Century Schoolbook" w:hAnsi="Century Schoolbook" w:cs="Baskerville"/>
        </w:rPr>
        <w:t>communicate</w:t>
      </w:r>
      <w:proofErr w:type="gramEnd"/>
      <w:r w:rsidRPr="00D22EE5">
        <w:rPr>
          <w:rFonts w:ascii="Century Schoolbook" w:hAnsi="Century Schoolbook" w:cs="Baskerville"/>
        </w:rPr>
        <w:t xml:space="preserve"> with the WCF service.</w:t>
      </w:r>
    </w:p>
    <w:p w14:paraId="56EC4E5D"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WSHttpBinding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3E9C09B2" w14:textId="428731C2"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interoperable</w:t>
      </w:r>
      <w:proofErr w:type="gramEnd"/>
      <w:r w:rsidRPr="00D22EE5">
        <w:rPr>
          <w:rFonts w:ascii="Century Schoolbook" w:hAnsi="Century Schoolbook" w:cs="Baskerville"/>
        </w:rPr>
        <w:t xml:space="preserve"> binding used in letting web services of all types communicate with the WCF service.</w:t>
      </w:r>
    </w:p>
    <w:p w14:paraId="578CAF80"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NetNamedPipeBinding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5DBF9DC2" w14:textId="4B359B0A"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on the same machine.</w:t>
      </w:r>
    </w:p>
    <w:p w14:paraId="6289AACB" w14:textId="77777777" w:rsidR="008F5074" w:rsidRDefault="0051287E" w:rsidP="00D22EE5">
      <w:pPr>
        <w:pStyle w:val="ListParagraph"/>
        <w:numPr>
          <w:ilvl w:val="2"/>
          <w:numId w:val="6"/>
        </w:numPr>
        <w:spacing w:line="360" w:lineRule="auto"/>
        <w:jc w:val="both"/>
        <w:rPr>
          <w:rFonts w:ascii="Century Schoolbook" w:hAnsi="Century Schoolbook" w:cs="Baskerville"/>
        </w:rPr>
      </w:pPr>
      <w:proofErr w:type="spellStart"/>
      <w:r w:rsidRPr="008F5074">
        <w:rPr>
          <w:rFonts w:ascii="Century Schoolbook" w:hAnsi="Century Schoolbook" w:cs="Baskerville"/>
          <w:i/>
        </w:rPr>
        <w:t>NetMsmqBinding</w:t>
      </w:r>
      <w:proofErr w:type="spellEnd"/>
      <w:r w:rsidRPr="008F5074">
        <w:rPr>
          <w:rFonts w:ascii="Century Schoolbook" w:hAnsi="Century Schoolbook" w:cs="Baskerville"/>
          <w:i/>
        </w:rPr>
        <w:t>:</w:t>
      </w:r>
      <w:r w:rsidRPr="00D22EE5">
        <w:rPr>
          <w:rFonts w:ascii="Century Schoolbook" w:hAnsi="Century Schoolbook" w:cs="Baskerville"/>
        </w:rPr>
        <w:t xml:space="preserve"> </w:t>
      </w:r>
    </w:p>
    <w:p w14:paraId="2246A7B1" w14:textId="566A179E" w:rsidR="0051287E" w:rsidRPr="00D22EE5" w:rsidRDefault="0051287E" w:rsidP="008F5074">
      <w:pPr>
        <w:pStyle w:val="ListParagraph"/>
        <w:numPr>
          <w:ilvl w:val="3"/>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connects</w:t>
      </w:r>
      <w:proofErr w:type="gramEnd"/>
      <w:r w:rsidRPr="00D22EE5">
        <w:rPr>
          <w:rFonts w:ascii="Century Schoolbook" w:hAnsi="Century Schoolbook" w:cs="Baskerville"/>
        </w:rPr>
        <w:t xml:space="preserve"> with WCF endpoints using queued  message connections.</w:t>
      </w:r>
    </w:p>
    <w:p w14:paraId="3C9BC6B1" w14:textId="0B9BF650" w:rsidR="0051287E" w:rsidRDefault="0051287E" w:rsidP="00D22EE5">
      <w:pPr>
        <w:spacing w:line="360" w:lineRule="auto"/>
        <w:jc w:val="both"/>
        <w:rPr>
          <w:rFonts w:ascii="Century Schoolbook" w:hAnsi="Century Schoolbook" w:cs="Baskerville"/>
        </w:rPr>
      </w:pPr>
      <w:r w:rsidRPr="00D22EE5">
        <w:rPr>
          <w:rFonts w:ascii="Century Schoolbook" w:hAnsi="Century Schoolbook" w:cs="Baskerville"/>
        </w:rPr>
        <w:t xml:space="preserve"> </w:t>
      </w:r>
    </w:p>
    <w:p w14:paraId="06B74D6D" w14:textId="77777777" w:rsidR="008F5074" w:rsidRPr="00D22EE5" w:rsidRDefault="008F5074" w:rsidP="00D22EE5">
      <w:pPr>
        <w:spacing w:line="360" w:lineRule="auto"/>
        <w:jc w:val="both"/>
        <w:rPr>
          <w:rFonts w:ascii="Century Schoolbook" w:hAnsi="Century Schoolbook" w:cs="Baskerville"/>
        </w:rPr>
      </w:pPr>
    </w:p>
    <w:p w14:paraId="79EBA6B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binding</w:t>
      </w:r>
      <w:proofErr w:type="gramEnd"/>
      <w:r w:rsidRPr="00D22EE5">
        <w:rPr>
          <w:rFonts w:ascii="Century Schoolbook" w:hAnsi="Century Schoolbook" w:cs="Baskerville"/>
          <w:b/>
          <w:bCs/>
        </w:rPr>
        <w:t xml:space="preserve"> element</w:t>
      </w:r>
    </w:p>
    <w:p w14:paraId="6068E14D" w14:textId="2E25E320" w:rsidR="00D34907" w:rsidRPr="00D22EE5" w:rsidRDefault="0068741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of the communication stack in the binding. </w:t>
      </w:r>
      <w:r w:rsidR="008F5074">
        <w:rPr>
          <w:rFonts w:ascii="Century Schoolbook" w:hAnsi="Century Schoolbook" w:cs="Baskerville"/>
        </w:rPr>
        <w:t>Describes</w:t>
      </w:r>
      <w:r w:rsidRPr="00D22EE5">
        <w:rPr>
          <w:rFonts w:ascii="Century Schoolbook" w:hAnsi="Century Schoolbook" w:cs="Baskerville"/>
        </w:rPr>
        <w:t xml:space="preserve"> the com</w:t>
      </w:r>
      <w:r w:rsidR="008F5074">
        <w:rPr>
          <w:rFonts w:ascii="Century Schoolbook" w:hAnsi="Century Schoolbook" w:cs="Baskerville"/>
        </w:rPr>
        <w:t>munication protocol, encoding and the</w:t>
      </w:r>
      <w:r w:rsidRPr="00D22EE5">
        <w:rPr>
          <w:rFonts w:ascii="Century Schoolbook" w:hAnsi="Century Schoolbook" w:cs="Baskerville"/>
        </w:rPr>
        <w:t xml:space="preserve"> security context of the address.</w:t>
      </w:r>
    </w:p>
    <w:p w14:paraId="329820D0"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behaviors</w:t>
      </w:r>
      <w:proofErr w:type="gramEnd"/>
    </w:p>
    <w:p w14:paraId="112F9D3D" w14:textId="3C6180D0" w:rsidR="00D34907" w:rsidRPr="00D22EE5" w:rsidRDefault="0068741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component</w:t>
      </w:r>
      <w:proofErr w:type="gramEnd"/>
      <w:r w:rsidRPr="00D22EE5">
        <w:rPr>
          <w:rFonts w:ascii="Century Schoolbook" w:hAnsi="Century Schoolbook" w:cs="Baskerville"/>
        </w:rPr>
        <w:t xml:space="preserve"> that controls the various run-time</w:t>
      </w:r>
      <w:r w:rsidR="00D34907" w:rsidRPr="00D22EE5">
        <w:rPr>
          <w:rFonts w:ascii="Century Schoolbook" w:hAnsi="Century Schoolbook" w:cs="Baskerville"/>
        </w:rPr>
        <w:t xml:space="preserve"> </w:t>
      </w:r>
      <w:r w:rsidRPr="00D22EE5">
        <w:rPr>
          <w:rFonts w:ascii="Century Schoolbook" w:hAnsi="Century Schoolbook" w:cs="Baskerville"/>
        </w:rPr>
        <w:t xml:space="preserve">aspects of </w:t>
      </w:r>
      <w:r w:rsidR="0051287E" w:rsidRPr="00D22EE5">
        <w:rPr>
          <w:rFonts w:ascii="Century Schoolbook" w:hAnsi="Century Schoolbook" w:cs="Baskerville"/>
        </w:rPr>
        <w:t xml:space="preserve">the service. Behaviors are grouped according to the scope. Common </w:t>
      </w:r>
      <w:proofErr w:type="spellStart"/>
      <w:r w:rsidR="0051287E" w:rsidRPr="00D22EE5">
        <w:rPr>
          <w:rFonts w:ascii="Century Schoolbook" w:hAnsi="Century Schoolbook" w:cs="Baskerville"/>
        </w:rPr>
        <w:t>behaviours</w:t>
      </w:r>
      <w:proofErr w:type="spellEnd"/>
      <w:r w:rsidR="0051287E" w:rsidRPr="00D22EE5">
        <w:rPr>
          <w:rFonts w:ascii="Century Schoolbook" w:hAnsi="Century Schoolbook" w:cs="Baskerville"/>
        </w:rPr>
        <w:t xml:space="preserve"> affect all components whereas specific ones do not.</w:t>
      </w:r>
    </w:p>
    <w:p w14:paraId="036A1C6F"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operation</w:t>
      </w:r>
    </w:p>
    <w:p w14:paraId="18D1785D" w14:textId="1350A5A0" w:rsidR="00D34907" w:rsidRPr="00D22EE5" w:rsidRDefault="00434BF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procedure</w:t>
      </w:r>
      <w:proofErr w:type="gramEnd"/>
      <w:r w:rsidRPr="00D22EE5">
        <w:rPr>
          <w:rFonts w:ascii="Century Schoolbook" w:hAnsi="Century Schoolbook" w:cs="Baskerville"/>
        </w:rPr>
        <w:t xml:space="preserve"> that defines functionality of the service. It can have multiple arguments and can return data of any type.</w:t>
      </w:r>
    </w:p>
    <w:p w14:paraId="37033771"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service</w:t>
      </w:r>
      <w:proofErr w:type="gramEnd"/>
      <w:r w:rsidRPr="00D22EE5">
        <w:rPr>
          <w:rFonts w:ascii="Century Schoolbook" w:hAnsi="Century Schoolbook" w:cs="Baskerville"/>
          <w:b/>
          <w:bCs/>
        </w:rPr>
        <w:t xml:space="preserve"> contract</w:t>
      </w:r>
    </w:p>
    <w:p w14:paraId="1172B19C" w14:textId="5440BB62" w:rsidR="00D34907" w:rsidRPr="00D22EE5" w:rsidRDefault="00434BF8"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ties</w:t>
      </w:r>
      <w:proofErr w:type="gramEnd"/>
      <w:r w:rsidRPr="00D22EE5">
        <w:rPr>
          <w:rFonts w:ascii="Century Schoolbook" w:hAnsi="Century Schoolbook" w:cs="Baskerville"/>
        </w:rPr>
        <w:t xml:space="preserve"> together operations into one bed. It defines the namespace and other service level sett</w:t>
      </w:r>
      <w:r w:rsidR="00FA6D12" w:rsidRPr="00D22EE5">
        <w:rPr>
          <w:rFonts w:ascii="Century Schoolbook" w:hAnsi="Century Schoolbook" w:cs="Baskerville"/>
        </w:rPr>
        <w:t>i</w:t>
      </w:r>
      <w:r w:rsidRPr="00D22EE5">
        <w:rPr>
          <w:rFonts w:ascii="Century Schoolbook" w:hAnsi="Century Schoolbook" w:cs="Baskerville"/>
        </w:rPr>
        <w:t>ngs.</w:t>
      </w:r>
      <w:r w:rsidR="00FA6D12" w:rsidRPr="00D22EE5">
        <w:rPr>
          <w:rFonts w:ascii="Century Schoolbook" w:hAnsi="Century Schoolbook" w:cs="Baskerville"/>
        </w:rPr>
        <w:t xml:space="preserve"> It is a required component of the class. </w:t>
      </w:r>
      <w:r w:rsidR="00D34907" w:rsidRPr="00D22EE5">
        <w:rPr>
          <w:rFonts w:ascii="Century Schoolbook" w:hAnsi="Century Schoolbook" w:cs="Baskerville"/>
        </w:rPr>
        <w:t xml:space="preserve"> </w:t>
      </w:r>
    </w:p>
    <w:p w14:paraId="7814730D"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operation</w:t>
      </w:r>
      <w:proofErr w:type="gramEnd"/>
      <w:r w:rsidRPr="00D22EE5">
        <w:rPr>
          <w:rFonts w:ascii="Century Schoolbook" w:hAnsi="Century Schoolbook" w:cs="Baskerville"/>
          <w:b/>
          <w:bCs/>
        </w:rPr>
        <w:t xml:space="preserve"> contract</w:t>
      </w:r>
    </w:p>
    <w:p w14:paraId="438EC191" w14:textId="5C2F95BD" w:rsidR="00D34907" w:rsidRPr="00D22EE5" w:rsidRDefault="00D34907"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defines</w:t>
      </w:r>
      <w:proofErr w:type="gramEnd"/>
      <w:r w:rsidRPr="00D22EE5">
        <w:rPr>
          <w:rFonts w:ascii="Century Schoolbook" w:hAnsi="Century Schoolbook" w:cs="Baskerville"/>
        </w:rPr>
        <w:t xml:space="preserve"> the p</w:t>
      </w:r>
      <w:r w:rsidR="00E1316F" w:rsidRPr="00D22EE5">
        <w:rPr>
          <w:rFonts w:ascii="Century Schoolbook" w:hAnsi="Century Schoolbook" w:cs="Baskerville"/>
        </w:rPr>
        <w:t xml:space="preserve">arameters and return type of each </w:t>
      </w:r>
      <w:r w:rsidR="00FA6D12" w:rsidRPr="00D22EE5">
        <w:rPr>
          <w:rFonts w:ascii="Century Schoolbook" w:hAnsi="Century Schoolbook" w:cs="Baskerville"/>
        </w:rPr>
        <w:t xml:space="preserve">service </w:t>
      </w:r>
      <w:r w:rsidRPr="00D22EE5">
        <w:rPr>
          <w:rFonts w:ascii="Century Schoolbook" w:hAnsi="Century Schoolbook" w:cs="Baskerville"/>
        </w:rPr>
        <w:t>operation</w:t>
      </w:r>
      <w:r w:rsidR="00E1316F" w:rsidRPr="00D22EE5">
        <w:rPr>
          <w:rFonts w:ascii="Century Schoolbook" w:hAnsi="Century Schoolbook" w:cs="Baskerville"/>
        </w:rPr>
        <w:t xml:space="preserve"> in the service</w:t>
      </w:r>
      <w:r w:rsidR="00FA6D12" w:rsidRPr="00D22EE5">
        <w:rPr>
          <w:rFonts w:ascii="Century Schoolbook" w:hAnsi="Century Schoolbook" w:cs="Baskerville"/>
        </w:rPr>
        <w:t xml:space="preserve"> using </w:t>
      </w:r>
      <w:proofErr w:type="spellStart"/>
      <w:r w:rsidR="00FA6D12" w:rsidRPr="00D22EE5">
        <w:rPr>
          <w:rFonts w:ascii="Century Schoolbook" w:hAnsi="Century Schoolbook" w:cs="Baskerville"/>
        </w:rPr>
        <w:t>System.ServiceModel.Web</w:t>
      </w:r>
      <w:proofErr w:type="spellEnd"/>
      <w:r w:rsidR="00FA6D12" w:rsidRPr="00D22EE5">
        <w:rPr>
          <w:rFonts w:ascii="Century Schoolbook" w:hAnsi="Century Schoolbook" w:cs="Baskerville"/>
        </w:rPr>
        <w:t xml:space="preserve"> namespaces like </w:t>
      </w:r>
      <w:proofErr w:type="spellStart"/>
      <w:r w:rsidR="00FA6D12" w:rsidRPr="00D22EE5">
        <w:rPr>
          <w:rFonts w:ascii="Century Schoolbook" w:hAnsi="Century Schoolbook" w:cs="Baskerville"/>
        </w:rPr>
        <w:t>WebInvoke</w:t>
      </w:r>
      <w:proofErr w:type="spellEnd"/>
      <w:r w:rsidR="00FA6D12" w:rsidRPr="00D22EE5">
        <w:rPr>
          <w:rFonts w:ascii="Century Schoolbook" w:hAnsi="Century Schoolbook" w:cs="Baskerville"/>
        </w:rPr>
        <w:t>.</w:t>
      </w:r>
      <w:r w:rsidR="00E1316F" w:rsidRPr="00D22EE5">
        <w:rPr>
          <w:rFonts w:ascii="Century Schoolbook" w:hAnsi="Century Schoolbook" w:cs="Baskerville"/>
        </w:rPr>
        <w:t xml:space="preserve"> Return type, method to do so, body style of the returned value and the URI extension are mentioned.</w:t>
      </w:r>
      <w:r w:rsidR="00FA6D12" w:rsidRPr="00D22EE5">
        <w:rPr>
          <w:rFonts w:ascii="Century Schoolbook" w:hAnsi="Century Schoolbook" w:cs="Baskerville"/>
        </w:rPr>
        <w:t xml:space="preserve"> </w:t>
      </w:r>
    </w:p>
    <w:p w14:paraId="3ED93729"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hosting</w:t>
      </w:r>
      <w:proofErr w:type="gramEnd"/>
    </w:p>
    <w:p w14:paraId="2E25E6C8" w14:textId="46131345" w:rsidR="00D34907" w:rsidRPr="00D22EE5" w:rsidRDefault="00F24B3B" w:rsidP="00D22EE5">
      <w:pPr>
        <w:pStyle w:val="ListParagraph"/>
        <w:numPr>
          <w:ilvl w:val="1"/>
          <w:numId w:val="6"/>
        </w:numPr>
        <w:spacing w:line="360" w:lineRule="auto"/>
        <w:jc w:val="both"/>
        <w:rPr>
          <w:rFonts w:ascii="Century Schoolbook" w:hAnsi="Century Schoolbook" w:cs="Baskerville"/>
        </w:rPr>
      </w:pPr>
      <w:r w:rsidRPr="00D22EE5">
        <w:rPr>
          <w:rFonts w:ascii="Century Schoolbook" w:hAnsi="Century Schoolbook" w:cs="Baskerville"/>
        </w:rPr>
        <w:t>WCF</w:t>
      </w:r>
      <w:r w:rsidR="00D34907" w:rsidRPr="00D22EE5">
        <w:rPr>
          <w:rFonts w:ascii="Century Schoolbook" w:hAnsi="Century Schoolbook" w:cs="Baskerville"/>
        </w:rPr>
        <w:t xml:space="preserve"> servic</w:t>
      </w:r>
      <w:r w:rsidRPr="00D22EE5">
        <w:rPr>
          <w:rFonts w:ascii="Century Schoolbook" w:hAnsi="Century Schoolbook" w:cs="Baskerville"/>
        </w:rPr>
        <w:t>e must be hosted in some process</w:t>
      </w:r>
      <w:r w:rsidR="00626650" w:rsidRPr="00D22EE5">
        <w:rPr>
          <w:rFonts w:ascii="Century Schoolbook" w:hAnsi="Century Schoolbook" w:cs="Baskerville"/>
        </w:rPr>
        <w:t xml:space="preserve"> or can be self hosted</w:t>
      </w:r>
      <w:r w:rsidR="00D34907" w:rsidRPr="00D22EE5">
        <w:rPr>
          <w:rFonts w:ascii="Century Schoolbook" w:hAnsi="Century Schoolbook" w:cs="Baskerville"/>
        </w:rPr>
        <w:t xml:space="preserve">. </w:t>
      </w:r>
      <w:r w:rsidRPr="00D22EE5">
        <w:rPr>
          <w:rFonts w:ascii="Century Schoolbook" w:hAnsi="Century Schoolbook" w:cs="Baskerville"/>
        </w:rPr>
        <w:t xml:space="preserve">The host </w:t>
      </w:r>
      <w:r w:rsidR="00D34907" w:rsidRPr="00D22EE5">
        <w:rPr>
          <w:rFonts w:ascii="Century Schoolbook" w:hAnsi="Century Schoolbook" w:cs="Baskerville"/>
        </w:rPr>
        <w:t xml:space="preserve">controls the lifetime of the service. Services can be self-hosted or managed by </w:t>
      </w:r>
      <w:r w:rsidRPr="00D22EE5">
        <w:rPr>
          <w:rFonts w:ascii="Century Schoolbook" w:hAnsi="Century Schoolbook" w:cs="Baskerville"/>
        </w:rPr>
        <w:t>Windows Services, IIS etc.</w:t>
      </w:r>
    </w:p>
    <w:p w14:paraId="4989D102" w14:textId="2A078DEA" w:rsidR="00D34907" w:rsidRPr="00D22EE5" w:rsidRDefault="00D34907" w:rsidP="00D22EE5">
      <w:pPr>
        <w:spacing w:line="360" w:lineRule="auto"/>
        <w:jc w:val="both"/>
        <w:rPr>
          <w:rFonts w:ascii="Century Schoolbook" w:hAnsi="Century Schoolbook" w:cs="Baskerville"/>
        </w:rPr>
      </w:pPr>
    </w:p>
    <w:p w14:paraId="47240F12"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client</w:t>
      </w:r>
      <w:proofErr w:type="gramEnd"/>
      <w:r w:rsidRPr="00D22EE5">
        <w:rPr>
          <w:rFonts w:ascii="Century Schoolbook" w:hAnsi="Century Schoolbook" w:cs="Baskerville"/>
          <w:b/>
          <w:bCs/>
        </w:rPr>
        <w:t xml:space="preserve"> application</w:t>
      </w:r>
    </w:p>
    <w:p w14:paraId="4D62FB1B" w14:textId="1D828A12" w:rsidR="00D34907" w:rsidRPr="00D22EE5" w:rsidRDefault="00F24B3B"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program</w:t>
      </w:r>
      <w:proofErr w:type="gramEnd"/>
      <w:r w:rsidRPr="00D22EE5">
        <w:rPr>
          <w:rFonts w:ascii="Century Schoolbook" w:hAnsi="Century Schoolbook" w:cs="Baskerville"/>
        </w:rPr>
        <w:t xml:space="preserve"> that exchanges messages with the WCF service. This can either be a web page or another service for that matter.</w:t>
      </w:r>
    </w:p>
    <w:p w14:paraId="619CD115"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security</w:t>
      </w:r>
      <w:proofErr w:type="gramEnd"/>
    </w:p>
    <w:p w14:paraId="580E04BE" w14:textId="558ED5CE" w:rsidR="00D34907" w:rsidRPr="00D22EE5" w:rsidRDefault="00D34907" w:rsidP="00D22EE5">
      <w:pPr>
        <w:pStyle w:val="ListParagraph"/>
        <w:numPr>
          <w:ilvl w:val="1"/>
          <w:numId w:val="6"/>
        </w:numPr>
        <w:spacing w:line="360" w:lineRule="auto"/>
        <w:jc w:val="both"/>
        <w:rPr>
          <w:rFonts w:ascii="Century Schoolbook" w:hAnsi="Century Schoolbook" w:cs="Baskerville"/>
          <w:u w:val="single"/>
        </w:rPr>
      </w:pPr>
      <w:r w:rsidRPr="00D22EE5">
        <w:rPr>
          <w:rFonts w:ascii="Century Schoolbook" w:hAnsi="Century Schoolbook" w:cs="Baskerville"/>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2CD8DF5E" w14:textId="77777777" w:rsidR="00D34907" w:rsidRPr="00D22EE5" w:rsidRDefault="00D34907" w:rsidP="00D22EE5">
      <w:pPr>
        <w:pStyle w:val="ListParagraph"/>
        <w:numPr>
          <w:ilvl w:val="0"/>
          <w:numId w:val="6"/>
        </w:numPr>
        <w:spacing w:line="360" w:lineRule="auto"/>
        <w:jc w:val="both"/>
        <w:rPr>
          <w:rFonts w:ascii="Century Schoolbook" w:hAnsi="Century Schoolbook" w:cs="Baskerville"/>
        </w:rPr>
      </w:pPr>
      <w:proofErr w:type="gramStart"/>
      <w:r w:rsidRPr="00D22EE5">
        <w:rPr>
          <w:rFonts w:ascii="Century Schoolbook" w:hAnsi="Century Schoolbook" w:cs="Baskerville"/>
          <w:b/>
          <w:bCs/>
        </w:rPr>
        <w:t>transport</w:t>
      </w:r>
      <w:proofErr w:type="gramEnd"/>
      <w:r w:rsidRPr="00D22EE5">
        <w:rPr>
          <w:rFonts w:ascii="Century Schoolbook" w:hAnsi="Century Schoolbook" w:cs="Baskerville"/>
          <w:b/>
          <w:bCs/>
        </w:rPr>
        <w:t xml:space="preserve"> security mode</w:t>
      </w:r>
    </w:p>
    <w:p w14:paraId="42512E4F" w14:textId="77777777" w:rsidR="00200504" w:rsidRPr="00D22EE5" w:rsidRDefault="00D34907" w:rsidP="00D22EE5">
      <w:pPr>
        <w:pStyle w:val="ListParagraph"/>
        <w:numPr>
          <w:ilvl w:val="1"/>
          <w:numId w:val="6"/>
        </w:numPr>
        <w:spacing w:line="360" w:lineRule="auto"/>
        <w:jc w:val="both"/>
        <w:rPr>
          <w:rFonts w:ascii="Century Schoolbook" w:hAnsi="Century Schoolbook" w:cs="Baskerville"/>
        </w:rPr>
      </w:pPr>
      <w:proofErr w:type="gramStart"/>
      <w:r w:rsidRPr="00D22EE5">
        <w:rPr>
          <w:rFonts w:ascii="Century Schoolbook" w:hAnsi="Century Schoolbook" w:cs="Baskerville"/>
        </w:rPr>
        <w:t>confidentiality</w:t>
      </w:r>
      <w:proofErr w:type="gramEnd"/>
      <w:r w:rsidRPr="00D22EE5">
        <w:rPr>
          <w:rFonts w:ascii="Century Schoolbook" w:hAnsi="Century Schoolbook" w:cs="Baskerville"/>
        </w:rPr>
        <w:t>, integrity, and authentication are provided by the transport l</w:t>
      </w:r>
      <w:r w:rsidR="000F2D19" w:rsidRPr="00D22EE5">
        <w:rPr>
          <w:rFonts w:ascii="Century Schoolbook" w:hAnsi="Century Schoolbook" w:cs="Baskerville"/>
        </w:rPr>
        <w:t xml:space="preserve">ayer protocols. Despite being robust, “man-in-middle” attacks can be a worry. </w:t>
      </w:r>
    </w:p>
    <w:p w14:paraId="778427BC" w14:textId="77777777" w:rsidR="00A86808" w:rsidRDefault="00A86808" w:rsidP="00D22EE5">
      <w:pPr>
        <w:spacing w:line="360" w:lineRule="auto"/>
        <w:jc w:val="both"/>
        <w:rPr>
          <w:rFonts w:ascii="Century Schoolbook" w:hAnsi="Century Schoolbook" w:cs="Baskerville"/>
        </w:rPr>
      </w:pPr>
    </w:p>
    <w:p w14:paraId="74FDC1FB" w14:textId="571D2B73" w:rsidR="00200504" w:rsidRPr="00A86808" w:rsidRDefault="000E2DF0"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2.3 </w:t>
      </w:r>
      <w:r w:rsidR="00B4723B" w:rsidRPr="00A86808">
        <w:rPr>
          <w:rFonts w:ascii="Century Schoolbook" w:hAnsi="Century Schoolbook" w:cs="Baskerville"/>
          <w:b/>
        </w:rPr>
        <w:t>Architecture</w:t>
      </w:r>
    </w:p>
    <w:p w14:paraId="2B53849B" w14:textId="55C7BDCF" w:rsidR="003F5C31" w:rsidRPr="00D22EE5" w:rsidRDefault="00626650" w:rsidP="00D22EE5">
      <w:pPr>
        <w:spacing w:line="360" w:lineRule="auto"/>
        <w:jc w:val="both"/>
        <w:rPr>
          <w:rFonts w:ascii="Century Schoolbook" w:hAnsi="Century Schoolbook" w:cs="Baskerville"/>
        </w:rPr>
      </w:pPr>
      <w:r w:rsidRPr="00D22EE5">
        <w:rPr>
          <w:rFonts w:ascii="Century Schoolbook" w:hAnsi="Century Schoolbook" w:cs="Baskerville"/>
        </w:rPr>
        <w:t>An application interacts with the service by sending or receiving data through endpoints provided by the WCF service. The WCF service then initiates its response by looking up at the Contract Layer. This layer has contracts for the Service, Operat</w:t>
      </w:r>
      <w:r w:rsidR="0080192D" w:rsidRPr="00D22EE5">
        <w:rPr>
          <w:rFonts w:ascii="Century Schoolbook" w:hAnsi="Century Schoolbook" w:cs="Baskerville"/>
        </w:rPr>
        <w:t>ions and Messages</w:t>
      </w:r>
      <w:r w:rsidR="008F5074">
        <w:rPr>
          <w:rFonts w:ascii="Century Schoolbook" w:hAnsi="Century Schoolbook" w:cs="Baskerville"/>
        </w:rPr>
        <w:t xml:space="preserve"> as detailed in the previous sub-section</w:t>
      </w:r>
      <w:r w:rsidR="0080192D" w:rsidRPr="00D22EE5">
        <w:rPr>
          <w:rFonts w:ascii="Century Schoolbook" w:hAnsi="Century Schoolbook" w:cs="Baskerville"/>
        </w:rPr>
        <w:t>. It des</w:t>
      </w:r>
      <w:r w:rsidR="008F5074">
        <w:rPr>
          <w:rFonts w:ascii="Century Schoolbook" w:hAnsi="Century Schoolbook" w:cs="Baskerville"/>
        </w:rPr>
        <w:t>cribes the behaviors of the service</w:t>
      </w:r>
      <w:r w:rsidR="0080192D" w:rsidRPr="00D22EE5">
        <w:rPr>
          <w:rFonts w:ascii="Century Schoolbook" w:hAnsi="Century Schoolbook" w:cs="Baskerville"/>
        </w:rPr>
        <w:t xml:space="preserve"> in terms of protocols to be used and the encoding to be followed. The Service run-time Layer describes the actions that are to be taken when this service is operational. It acts as a watchdog and provides contingency measures in case of any failure. The Message Layer is composed of channel stacks. There exist two types of stacks, viz., transport stack and protocol stack. The former stack is involved in reading and writing messages received/sent and to encode them respectively. The protocol stack on the other hand acts as the implementer of the message processing protocols. It reads or writes additional headers to the messages. The Hosting Layer describes the way WCF service is hosted on the system. It has nothing to do with the communication and thus acts as a cup to hold the WCF service.   </w:t>
      </w:r>
    </w:p>
    <w:p w14:paraId="7CCD2FD3" w14:textId="1360E6B9" w:rsidR="000E2DF0" w:rsidRPr="00D22EE5" w:rsidRDefault="000E2DF0" w:rsidP="00D22EE5">
      <w:pPr>
        <w:spacing w:line="360" w:lineRule="auto"/>
        <w:jc w:val="both"/>
        <w:rPr>
          <w:rFonts w:ascii="Century Schoolbook" w:hAnsi="Century Schoolbook" w:cs="Baskerville"/>
        </w:rPr>
      </w:pPr>
    </w:p>
    <w:p w14:paraId="2122ED13" w14:textId="078000FB" w:rsidR="000E2DF0" w:rsidRPr="00D22EE5" w:rsidRDefault="0003470A" w:rsidP="00D22EE5">
      <w:pPr>
        <w:spacing w:line="360" w:lineRule="auto"/>
        <w:jc w:val="both"/>
        <w:rPr>
          <w:rFonts w:ascii="Century Schoolbook" w:hAnsi="Century Schoolbook" w:cs="Baskerville"/>
        </w:rPr>
      </w:pPr>
      <w:r w:rsidRPr="00D22EE5">
        <w:rPr>
          <w:rFonts w:ascii="Century Schoolbook" w:hAnsi="Century Schoolbook" w:cs="Baskerville"/>
          <w:noProof/>
        </w:rPr>
        <w:drawing>
          <wp:anchor distT="0" distB="0" distL="114300" distR="114300" simplePos="0" relativeHeight="251658240" behindDoc="0" locked="0" layoutInCell="1" allowOverlap="1" wp14:anchorId="3111DB87" wp14:editId="54B25262">
            <wp:simplePos x="0" y="0"/>
            <wp:positionH relativeFrom="margin">
              <wp:posOffset>800100</wp:posOffset>
            </wp:positionH>
            <wp:positionV relativeFrom="margin">
              <wp:posOffset>1028700</wp:posOffset>
            </wp:positionV>
            <wp:extent cx="3889375" cy="41116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9375" cy="4111625"/>
                    </a:xfrm>
                    <a:prstGeom prst="rect">
                      <a:avLst/>
                    </a:prstGeom>
                    <a:noFill/>
                    <a:ln>
                      <a:noFill/>
                    </a:ln>
                  </pic:spPr>
                </pic:pic>
              </a:graphicData>
            </a:graphic>
          </wp:anchor>
        </w:drawing>
      </w:r>
    </w:p>
    <w:p w14:paraId="53EDA334" w14:textId="77777777" w:rsidR="000E2DF0" w:rsidRPr="00D22EE5" w:rsidRDefault="000E2DF0" w:rsidP="00D22EE5">
      <w:pPr>
        <w:spacing w:line="360" w:lineRule="auto"/>
        <w:jc w:val="both"/>
        <w:rPr>
          <w:rFonts w:ascii="Century Schoolbook" w:hAnsi="Century Schoolbook" w:cs="Baskerville"/>
        </w:rPr>
      </w:pPr>
    </w:p>
    <w:p w14:paraId="5E9AEFA9" w14:textId="77777777" w:rsidR="000E2DF0" w:rsidRPr="00D22EE5" w:rsidRDefault="000E2DF0" w:rsidP="00D22EE5">
      <w:pPr>
        <w:spacing w:line="360" w:lineRule="auto"/>
        <w:jc w:val="both"/>
        <w:rPr>
          <w:rFonts w:ascii="Century Schoolbook" w:hAnsi="Century Schoolbook" w:cs="Baskerville"/>
        </w:rPr>
      </w:pPr>
    </w:p>
    <w:p w14:paraId="78E90434" w14:textId="77777777" w:rsidR="000E2DF0" w:rsidRPr="00D22EE5" w:rsidRDefault="000E2DF0" w:rsidP="00D22EE5">
      <w:pPr>
        <w:spacing w:line="360" w:lineRule="auto"/>
        <w:jc w:val="both"/>
        <w:rPr>
          <w:rFonts w:ascii="Century Schoolbook" w:hAnsi="Century Schoolbook" w:cs="Baskerville"/>
        </w:rPr>
      </w:pPr>
    </w:p>
    <w:p w14:paraId="1E53289E" w14:textId="77777777" w:rsidR="000E2DF0" w:rsidRPr="00D22EE5" w:rsidRDefault="000E2DF0" w:rsidP="00D22EE5">
      <w:pPr>
        <w:spacing w:line="360" w:lineRule="auto"/>
        <w:jc w:val="both"/>
        <w:rPr>
          <w:rFonts w:ascii="Century Schoolbook" w:hAnsi="Century Schoolbook" w:cs="Baskerville"/>
        </w:rPr>
      </w:pPr>
    </w:p>
    <w:p w14:paraId="7749F443" w14:textId="77777777" w:rsidR="000E2DF0" w:rsidRPr="00D22EE5" w:rsidRDefault="000E2DF0" w:rsidP="00D22EE5">
      <w:pPr>
        <w:spacing w:line="360" w:lineRule="auto"/>
        <w:jc w:val="both"/>
        <w:rPr>
          <w:rFonts w:ascii="Century Schoolbook" w:hAnsi="Century Schoolbook" w:cs="Baskerville"/>
        </w:rPr>
      </w:pPr>
    </w:p>
    <w:p w14:paraId="6B2C9763" w14:textId="77777777" w:rsidR="000E2DF0" w:rsidRPr="00D22EE5" w:rsidRDefault="000E2DF0" w:rsidP="00D22EE5">
      <w:pPr>
        <w:spacing w:line="360" w:lineRule="auto"/>
        <w:jc w:val="both"/>
        <w:rPr>
          <w:rFonts w:ascii="Century Schoolbook" w:hAnsi="Century Schoolbook" w:cs="Baskerville"/>
        </w:rPr>
      </w:pPr>
    </w:p>
    <w:p w14:paraId="28B8A448" w14:textId="77777777" w:rsidR="000E2DF0" w:rsidRPr="00D22EE5" w:rsidRDefault="000E2DF0" w:rsidP="00D22EE5">
      <w:pPr>
        <w:spacing w:line="360" w:lineRule="auto"/>
        <w:jc w:val="both"/>
        <w:rPr>
          <w:rFonts w:ascii="Century Schoolbook" w:hAnsi="Century Schoolbook" w:cs="Baskerville"/>
        </w:rPr>
      </w:pPr>
    </w:p>
    <w:p w14:paraId="4E83269D" w14:textId="77777777" w:rsidR="000E2DF0" w:rsidRPr="00D22EE5" w:rsidRDefault="000E2DF0" w:rsidP="00D22EE5">
      <w:pPr>
        <w:spacing w:line="360" w:lineRule="auto"/>
        <w:jc w:val="both"/>
        <w:rPr>
          <w:rFonts w:ascii="Century Schoolbook" w:hAnsi="Century Schoolbook" w:cs="Baskerville"/>
        </w:rPr>
      </w:pPr>
    </w:p>
    <w:p w14:paraId="186D2151" w14:textId="77777777" w:rsidR="000E2DF0" w:rsidRPr="00D22EE5" w:rsidRDefault="000E2DF0" w:rsidP="00D22EE5">
      <w:pPr>
        <w:spacing w:line="360" w:lineRule="auto"/>
        <w:jc w:val="both"/>
        <w:rPr>
          <w:rFonts w:ascii="Century Schoolbook" w:hAnsi="Century Schoolbook" w:cs="Baskerville"/>
        </w:rPr>
      </w:pPr>
    </w:p>
    <w:p w14:paraId="2DA3D075" w14:textId="77777777" w:rsidR="000E2DF0" w:rsidRPr="00D22EE5" w:rsidRDefault="000E2DF0" w:rsidP="00D22EE5">
      <w:pPr>
        <w:spacing w:line="360" w:lineRule="auto"/>
        <w:jc w:val="both"/>
        <w:rPr>
          <w:rFonts w:ascii="Century Schoolbook" w:hAnsi="Century Schoolbook" w:cs="Baskerville"/>
        </w:rPr>
      </w:pPr>
    </w:p>
    <w:p w14:paraId="0080DC8B" w14:textId="77777777" w:rsidR="000E2DF0" w:rsidRPr="00D22EE5" w:rsidRDefault="000E2DF0" w:rsidP="00D22EE5">
      <w:pPr>
        <w:spacing w:line="360" w:lineRule="auto"/>
        <w:jc w:val="both"/>
        <w:rPr>
          <w:rFonts w:ascii="Century Schoolbook" w:hAnsi="Century Schoolbook" w:cs="Baskerville"/>
        </w:rPr>
      </w:pPr>
    </w:p>
    <w:p w14:paraId="6A997146" w14:textId="77777777" w:rsidR="000E2DF0" w:rsidRPr="00D22EE5" w:rsidRDefault="000E2DF0" w:rsidP="00D22EE5">
      <w:pPr>
        <w:spacing w:line="360" w:lineRule="auto"/>
        <w:jc w:val="both"/>
        <w:rPr>
          <w:rFonts w:ascii="Century Schoolbook" w:hAnsi="Century Schoolbook" w:cs="Baskerville"/>
        </w:rPr>
      </w:pPr>
    </w:p>
    <w:p w14:paraId="1B9B6DCA" w14:textId="77777777" w:rsidR="000E2DF0" w:rsidRPr="00D22EE5" w:rsidRDefault="000E2DF0" w:rsidP="00D22EE5">
      <w:pPr>
        <w:spacing w:line="360" w:lineRule="auto"/>
        <w:jc w:val="both"/>
        <w:rPr>
          <w:rFonts w:ascii="Century Schoolbook" w:hAnsi="Century Schoolbook" w:cs="Baskerville"/>
        </w:rPr>
      </w:pPr>
    </w:p>
    <w:p w14:paraId="34CF97C7" w14:textId="77777777" w:rsidR="000E2DF0" w:rsidRPr="00D22EE5" w:rsidRDefault="000E2DF0" w:rsidP="00D22EE5">
      <w:pPr>
        <w:spacing w:line="360" w:lineRule="auto"/>
        <w:jc w:val="both"/>
        <w:rPr>
          <w:rFonts w:ascii="Century Schoolbook" w:hAnsi="Century Schoolbook" w:cs="Baskerville"/>
        </w:rPr>
      </w:pPr>
    </w:p>
    <w:p w14:paraId="1AFE8C61" w14:textId="77777777" w:rsidR="000E2DF0" w:rsidRPr="00D22EE5" w:rsidRDefault="000E2DF0" w:rsidP="00D22EE5">
      <w:pPr>
        <w:spacing w:line="360" w:lineRule="auto"/>
        <w:jc w:val="both"/>
        <w:rPr>
          <w:rFonts w:ascii="Century Schoolbook" w:hAnsi="Century Schoolbook" w:cs="Baskerville"/>
        </w:rPr>
      </w:pPr>
    </w:p>
    <w:p w14:paraId="325C2BF9" w14:textId="77777777" w:rsidR="000E2DF0" w:rsidRPr="00D22EE5" w:rsidRDefault="000E2DF0" w:rsidP="00D22EE5">
      <w:pPr>
        <w:spacing w:line="360" w:lineRule="auto"/>
        <w:jc w:val="both"/>
        <w:rPr>
          <w:rFonts w:ascii="Century Schoolbook" w:hAnsi="Century Schoolbook" w:cs="Baskerville"/>
        </w:rPr>
      </w:pPr>
    </w:p>
    <w:p w14:paraId="40860D2E" w14:textId="533737CF" w:rsidR="005F0FC2" w:rsidRPr="00A86808" w:rsidRDefault="00A86808" w:rsidP="00D22EE5">
      <w:pPr>
        <w:spacing w:line="360" w:lineRule="auto"/>
        <w:jc w:val="both"/>
        <w:rPr>
          <w:rFonts w:ascii="Century Schoolbook" w:hAnsi="Century Schoolbook" w:cs="Baskerville"/>
          <w:b/>
        </w:rPr>
      </w:pPr>
      <w:r w:rsidRPr="00A86808">
        <w:rPr>
          <w:rFonts w:ascii="Century Schoolbook" w:hAnsi="Century Schoolbook" w:cs="Baskerville"/>
          <w:b/>
        </w:rPr>
        <w:t xml:space="preserve">2.4 </w:t>
      </w:r>
      <w:r w:rsidR="006A0837" w:rsidRPr="00A86808">
        <w:rPr>
          <w:rFonts w:ascii="Century Schoolbook" w:hAnsi="Century Schoolbook" w:cs="Baskerville"/>
          <w:b/>
        </w:rPr>
        <w:t xml:space="preserve">Integration with </w:t>
      </w:r>
      <w:r w:rsidR="00C70CBA" w:rsidRPr="00A86808">
        <w:rPr>
          <w:rFonts w:ascii="Century Schoolbook" w:hAnsi="Century Schoolbook" w:cs="Baskerville"/>
          <w:b/>
        </w:rPr>
        <w:t>web pages</w:t>
      </w:r>
    </w:p>
    <w:p w14:paraId="5CEE12CE" w14:textId="0841C93C" w:rsidR="00C70CBA" w:rsidRPr="00A86808" w:rsidRDefault="0003470A" w:rsidP="00A86808">
      <w:pPr>
        <w:spacing w:line="360" w:lineRule="auto"/>
        <w:jc w:val="both"/>
        <w:rPr>
          <w:rFonts w:ascii="Century Schoolbook" w:hAnsi="Century Schoolbook" w:cs="Baskerville"/>
        </w:rPr>
      </w:pPr>
      <w:r>
        <w:rPr>
          <w:rFonts w:ascii="Century Schoolbook" w:hAnsi="Century Schoolbook" w:cs="Baskerville"/>
        </w:rPr>
        <w:t xml:space="preserve">WCF services’ endpoints </w:t>
      </w:r>
      <w:r w:rsidR="006A0837" w:rsidRPr="00A86808">
        <w:rPr>
          <w:rFonts w:ascii="Century Schoolbook" w:hAnsi="Century Schoolbook" w:cs="Baskerville"/>
        </w:rPr>
        <w:t xml:space="preserve">can be accessed via AJAX requests from any web application. </w:t>
      </w:r>
      <w:r w:rsidR="006E3293" w:rsidRPr="00A86808">
        <w:rPr>
          <w:rFonts w:ascii="Century Schoolbook" w:hAnsi="Century Schoolbook" w:cs="Baskerville"/>
        </w:rPr>
        <w:t>Having initially only set to be compatible with SOAP (</w:t>
      </w:r>
      <w:r w:rsidR="006E3293" w:rsidRPr="00A86808">
        <w:rPr>
          <w:rFonts w:ascii="Century Schoolbook" w:hAnsi="Century Schoolbook" w:cs="Baskerville"/>
          <w:bCs/>
        </w:rPr>
        <w:t>Simple Object Access Protocol</w:t>
      </w:r>
      <w:r w:rsidR="006E3293" w:rsidRPr="00A86808">
        <w:rPr>
          <w:rFonts w:ascii="Century Schoolbook" w:hAnsi="Century Schoolbook" w:cs="Baskerville"/>
        </w:rPr>
        <w:t>)</w:t>
      </w:r>
      <w:r w:rsidR="006A0837" w:rsidRPr="00A86808">
        <w:rPr>
          <w:rFonts w:ascii="Century Schoolbook" w:hAnsi="Century Schoolbook" w:cs="Baskerville"/>
        </w:rPr>
        <w:t xml:space="preserve"> </w:t>
      </w:r>
      <w:r w:rsidR="006E3293" w:rsidRPr="00A86808">
        <w:rPr>
          <w:rFonts w:ascii="Century Schoolbook" w:hAnsi="Century Schoolbook" w:cs="Baskerville"/>
        </w:rPr>
        <w:t>WCF is now in hooks with REST (Representational State Transfer) architectures.</w:t>
      </w:r>
    </w:p>
    <w:p w14:paraId="5EF61C48" w14:textId="77777777" w:rsidR="0003470A" w:rsidRDefault="0003470A" w:rsidP="0003470A">
      <w:pPr>
        <w:spacing w:line="360" w:lineRule="auto"/>
        <w:jc w:val="both"/>
        <w:rPr>
          <w:rFonts w:ascii="Century Schoolbook" w:hAnsi="Century Schoolbook" w:cs="Baskerville"/>
        </w:rPr>
      </w:pPr>
    </w:p>
    <w:p w14:paraId="0EF7F7EB" w14:textId="2C450462" w:rsidR="006E3293" w:rsidRPr="0003470A" w:rsidRDefault="006E3293" w:rsidP="0003470A">
      <w:pPr>
        <w:spacing w:line="360" w:lineRule="auto"/>
        <w:jc w:val="both"/>
        <w:rPr>
          <w:rFonts w:ascii="Century Schoolbook" w:hAnsi="Century Schoolbook" w:cs="Baskerville"/>
        </w:rPr>
      </w:pPr>
      <w:r w:rsidRPr="0003470A">
        <w:rPr>
          <w:rFonts w:ascii="Century Schoolbook" w:hAnsi="Century Schoolbook" w:cs="Baskerville"/>
        </w:rPr>
        <w:t>For instance, as shown in the figure X, the WCF service expos</w:t>
      </w:r>
      <w:r w:rsidR="0003470A">
        <w:rPr>
          <w:rFonts w:ascii="Century Schoolbook" w:hAnsi="Century Schoolbook" w:cs="Baskerville"/>
        </w:rPr>
        <w:t>es one of its operations via an</w:t>
      </w:r>
      <w:r w:rsidRPr="0003470A">
        <w:rPr>
          <w:rFonts w:ascii="Century Schoolbook" w:hAnsi="Century Schoolbook" w:cs="Baskerville"/>
        </w:rPr>
        <w:t xml:space="preserve"> endpoint. Now once the service is installed and is running, AJAX calls from a web page can send and receive data from the WCF service. The service takes in the data and sends appropriate response. </w:t>
      </w:r>
      <w:r w:rsidR="00C70CBA" w:rsidRPr="0003470A">
        <w:rPr>
          <w:rFonts w:ascii="Century Schoolbook" w:hAnsi="Century Schoolbook" w:cs="Baskerville"/>
        </w:rPr>
        <w:t>The response is converted to JSON and used by the web page.</w:t>
      </w:r>
    </w:p>
    <w:p w14:paraId="2BD6725D" w14:textId="77777777" w:rsidR="00C70CBA" w:rsidRPr="00D22EE5" w:rsidRDefault="00C70CBA" w:rsidP="00D22EE5">
      <w:pPr>
        <w:pStyle w:val="ListParagraph"/>
        <w:spacing w:line="360" w:lineRule="auto"/>
        <w:jc w:val="both"/>
        <w:rPr>
          <w:rFonts w:ascii="Century Schoolbook" w:hAnsi="Century Schoolbook" w:cs="Baskerville"/>
        </w:rPr>
      </w:pPr>
    </w:p>
    <w:p w14:paraId="3A9E5027" w14:textId="03FDD05F" w:rsidR="00C70CBA" w:rsidRPr="00D22EE5" w:rsidRDefault="00C70CBA" w:rsidP="00D22EE5">
      <w:pPr>
        <w:pStyle w:val="ListParagraph"/>
        <w:spacing w:line="360" w:lineRule="auto"/>
        <w:jc w:val="both"/>
        <w:rPr>
          <w:rFonts w:ascii="Century Schoolbook" w:hAnsi="Century Schoolbook" w:cs="Baskerville"/>
        </w:rPr>
      </w:pPr>
      <w:r w:rsidRPr="00D22EE5">
        <w:rPr>
          <w:rFonts w:ascii="Century Schoolbook" w:hAnsi="Century Schoolbook" w:cs="Baskerville"/>
          <w:noProof/>
        </w:rPr>
        <w:drawing>
          <wp:inline distT="0" distB="0" distL="0" distR="0" wp14:anchorId="4CF5B539" wp14:editId="687A031E">
            <wp:extent cx="5035550" cy="23362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336243"/>
                    </a:xfrm>
                    <a:prstGeom prst="rect">
                      <a:avLst/>
                    </a:prstGeom>
                    <a:noFill/>
                    <a:ln>
                      <a:noFill/>
                    </a:ln>
                  </pic:spPr>
                </pic:pic>
              </a:graphicData>
            </a:graphic>
          </wp:inline>
        </w:drawing>
      </w:r>
    </w:p>
    <w:p w14:paraId="71B46783" w14:textId="59EEA89E" w:rsidR="006A0837" w:rsidRPr="00D22EE5" w:rsidRDefault="006E3293" w:rsidP="00D22EE5">
      <w:pPr>
        <w:pStyle w:val="ListParagraph"/>
        <w:spacing w:line="360" w:lineRule="auto"/>
        <w:jc w:val="both"/>
        <w:rPr>
          <w:rFonts w:ascii="Century Schoolbook" w:hAnsi="Century Schoolbook" w:cs="Baskerville"/>
        </w:rPr>
      </w:pPr>
      <w:r w:rsidRPr="00D22EE5">
        <w:rPr>
          <w:rFonts w:ascii="Century Schoolbook" w:hAnsi="Century Schoolbook" w:cs="Baskerville"/>
        </w:rPr>
        <w:t xml:space="preserve"> </w:t>
      </w:r>
    </w:p>
    <w:sectPr w:rsidR="006A0837" w:rsidRPr="00D22EE5" w:rsidSect="00B061A1">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8C5EA0"/>
    <w:multiLevelType w:val="hybridMultilevel"/>
    <w:tmpl w:val="B7E8F5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83601C"/>
    <w:multiLevelType w:val="hybridMultilevel"/>
    <w:tmpl w:val="B546C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361809"/>
    <w:multiLevelType w:val="hybridMultilevel"/>
    <w:tmpl w:val="7B54C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3470A"/>
    <w:rsid w:val="00085133"/>
    <w:rsid w:val="00097BD5"/>
    <w:rsid w:val="000E2DF0"/>
    <w:rsid w:val="000F169C"/>
    <w:rsid w:val="000F2D19"/>
    <w:rsid w:val="000F6152"/>
    <w:rsid w:val="001632E4"/>
    <w:rsid w:val="001740C3"/>
    <w:rsid w:val="001A4D8A"/>
    <w:rsid w:val="001C3489"/>
    <w:rsid w:val="00200504"/>
    <w:rsid w:val="00267DEC"/>
    <w:rsid w:val="003F5C31"/>
    <w:rsid w:val="00434BF8"/>
    <w:rsid w:val="004534EE"/>
    <w:rsid w:val="004C5D16"/>
    <w:rsid w:val="0051287E"/>
    <w:rsid w:val="0056249D"/>
    <w:rsid w:val="00566125"/>
    <w:rsid w:val="005763E4"/>
    <w:rsid w:val="005A113E"/>
    <w:rsid w:val="005F0FC2"/>
    <w:rsid w:val="006069A8"/>
    <w:rsid w:val="00626650"/>
    <w:rsid w:val="00675305"/>
    <w:rsid w:val="00687418"/>
    <w:rsid w:val="006A0837"/>
    <w:rsid w:val="006E3293"/>
    <w:rsid w:val="0080192D"/>
    <w:rsid w:val="0087514E"/>
    <w:rsid w:val="008F5074"/>
    <w:rsid w:val="00A25E3C"/>
    <w:rsid w:val="00A46419"/>
    <w:rsid w:val="00A57A84"/>
    <w:rsid w:val="00A77E95"/>
    <w:rsid w:val="00A86808"/>
    <w:rsid w:val="00B061A1"/>
    <w:rsid w:val="00B4723B"/>
    <w:rsid w:val="00B955C9"/>
    <w:rsid w:val="00C70CBA"/>
    <w:rsid w:val="00D22EE5"/>
    <w:rsid w:val="00D34907"/>
    <w:rsid w:val="00D51AE7"/>
    <w:rsid w:val="00D54C18"/>
    <w:rsid w:val="00D60B36"/>
    <w:rsid w:val="00DC1903"/>
    <w:rsid w:val="00E1316F"/>
    <w:rsid w:val="00ED5BE3"/>
    <w:rsid w:val="00EF2CA6"/>
    <w:rsid w:val="00EF7DF8"/>
    <w:rsid w:val="00F24B3B"/>
    <w:rsid w:val="00FA6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F5C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C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92816">
      <w:bodyDiv w:val="1"/>
      <w:marLeft w:val="0"/>
      <w:marRight w:val="0"/>
      <w:marTop w:val="0"/>
      <w:marBottom w:val="0"/>
      <w:divBdr>
        <w:top w:val="none" w:sz="0" w:space="0" w:color="auto"/>
        <w:left w:val="none" w:sz="0" w:space="0" w:color="auto"/>
        <w:bottom w:val="none" w:sz="0" w:space="0" w:color="auto"/>
        <w:right w:val="none" w:sz="0" w:space="0" w:color="auto"/>
      </w:divBdr>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352606063">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743063673">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1450</Words>
  <Characters>8269</Characters>
  <Application>Microsoft Macintosh Word</Application>
  <DocSecurity>0</DocSecurity>
  <Lines>68</Lines>
  <Paragraphs>19</Paragraphs>
  <ScaleCrop>false</ScaleCrop>
  <Company/>
  <LinksUpToDate>false</LinksUpToDate>
  <CharactersWithSpaces>9700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33</cp:revision>
  <dcterms:created xsi:type="dcterms:W3CDTF">2014-03-17T05:53:00Z</dcterms:created>
  <dcterms:modified xsi:type="dcterms:W3CDTF">2014-03-22T13:44:00Z</dcterms:modified>
</cp:coreProperties>
</file>