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Software Formalization</w:t>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jc w:val="left"/>
        <w:rPr>
          <w:b w:val="0"/>
          <w:sz w:val="24"/>
          <w:szCs w:val="24"/>
        </w:rPr>
      </w:pPr>
      <w:r w:rsidDel="00000000" w:rsidR="00000000" w:rsidRPr="00000000">
        <w:rPr>
          <w:sz w:val="24"/>
          <w:szCs w:val="24"/>
          <w:rtl w:val="0"/>
        </w:rPr>
        <w:t xml:space="preserve">Year: </w:t>
      </w:r>
      <w:r w:rsidDel="00000000" w:rsidR="00000000" w:rsidRPr="00000000">
        <w:rPr>
          <w:b w:val="0"/>
          <w:sz w:val="24"/>
          <w:szCs w:val="24"/>
          <w:rtl w:val="0"/>
        </w:rPr>
        <w:t xml:space="preserve">2023</w:t>
      </w:r>
      <w:r w:rsidDel="00000000" w:rsidR="00000000" w:rsidRPr="00000000">
        <w:rPr>
          <w:sz w:val="24"/>
          <w:szCs w:val="24"/>
          <w:rtl w:val="0"/>
        </w:rPr>
        <w:tab/>
        <w:t xml:space="preserve">Semester: </w:t>
      </w:r>
      <w:r w:rsidDel="00000000" w:rsidR="00000000" w:rsidRPr="00000000">
        <w:rPr>
          <w:b w:val="0"/>
          <w:sz w:val="24"/>
          <w:szCs w:val="24"/>
          <w:rtl w:val="0"/>
        </w:rPr>
        <w:t xml:space="preserve">Spring</w:t>
      </w:r>
      <w:r w:rsidDel="00000000" w:rsidR="00000000" w:rsidRPr="00000000">
        <w:rPr>
          <w:sz w:val="24"/>
          <w:szCs w:val="24"/>
          <w:rtl w:val="0"/>
        </w:rPr>
        <w:tab/>
        <w:t xml:space="preserve">Team: </w:t>
      </w:r>
      <w:r w:rsidDel="00000000" w:rsidR="00000000" w:rsidRPr="00000000">
        <w:rPr>
          <w:b w:val="0"/>
          <w:sz w:val="24"/>
          <w:szCs w:val="24"/>
          <w:rtl w:val="0"/>
        </w:rPr>
        <w:t xml:space="preserve">8</w:t>
      </w:r>
      <w:r w:rsidDel="00000000" w:rsidR="00000000" w:rsidRPr="00000000">
        <w:rPr>
          <w:sz w:val="24"/>
          <w:szCs w:val="24"/>
          <w:rtl w:val="0"/>
        </w:rPr>
        <w:tab/>
        <w:t xml:space="preserve">Project: </w:t>
      </w:r>
      <w:r w:rsidDel="00000000" w:rsidR="00000000" w:rsidRPr="00000000">
        <w:rPr>
          <w:b w:val="0"/>
          <w:sz w:val="24"/>
          <w:szCs w:val="24"/>
          <w:rtl w:val="0"/>
        </w:rPr>
        <w:t xml:space="preserve">Engineer’s Chess</w:t>
      </w:r>
    </w:p>
    <w:p w:rsidR="00000000" w:rsidDel="00000000" w:rsidP="00000000" w:rsidRDefault="00000000" w:rsidRPr="00000000" w14:paraId="00000004">
      <w:pPr>
        <w:pStyle w:val="Title"/>
        <w:jc w:val="left"/>
        <w:rPr>
          <w:b w:val="0"/>
          <w:sz w:val="24"/>
          <w:szCs w:val="24"/>
        </w:rPr>
      </w:pPr>
      <w:r w:rsidDel="00000000" w:rsidR="00000000" w:rsidRPr="00000000">
        <w:rPr>
          <w:sz w:val="24"/>
          <w:szCs w:val="24"/>
          <w:rtl w:val="0"/>
        </w:rPr>
        <w:t xml:space="preserve">Creation Date: </w:t>
      </w:r>
      <w:r w:rsidDel="00000000" w:rsidR="00000000" w:rsidRPr="00000000">
        <w:rPr>
          <w:b w:val="0"/>
          <w:sz w:val="24"/>
          <w:szCs w:val="24"/>
          <w:rtl w:val="0"/>
        </w:rPr>
        <w:t xml:space="preserve">02/13/2023</w:t>
      </w:r>
      <w:r w:rsidDel="00000000" w:rsidR="00000000" w:rsidRPr="00000000">
        <w:rPr>
          <w:sz w:val="24"/>
          <w:szCs w:val="24"/>
          <w:rtl w:val="0"/>
        </w:rPr>
        <w:tab/>
        <w:tab/>
        <w:tab/>
        <w:tab/>
        <w:t xml:space="preserve">Last Modified: </w:t>
      </w:r>
      <w:r w:rsidDel="00000000" w:rsidR="00000000" w:rsidRPr="00000000">
        <w:rPr>
          <w:b w:val="0"/>
          <w:sz w:val="24"/>
          <w:szCs w:val="24"/>
          <w:rtl w:val="0"/>
        </w:rPr>
        <w:t xml:space="preserve">02/25/2023</w:t>
      </w:r>
    </w:p>
    <w:p w:rsidR="00000000" w:rsidDel="00000000" w:rsidP="00000000" w:rsidRDefault="00000000" w:rsidRPr="00000000" w14:paraId="00000005">
      <w:pPr>
        <w:pStyle w:val="Title"/>
        <w:jc w:val="left"/>
        <w:rPr>
          <w:b w:val="0"/>
          <w:sz w:val="24"/>
          <w:szCs w:val="24"/>
        </w:rPr>
      </w:pPr>
      <w:r w:rsidDel="00000000" w:rsidR="00000000" w:rsidRPr="00000000">
        <w:rPr>
          <w:sz w:val="24"/>
          <w:szCs w:val="24"/>
          <w:rtl w:val="0"/>
        </w:rPr>
        <w:t xml:space="preserve">Author: </w:t>
      </w:r>
      <w:r w:rsidDel="00000000" w:rsidR="00000000" w:rsidRPr="00000000">
        <w:rPr>
          <w:b w:val="0"/>
          <w:sz w:val="24"/>
          <w:szCs w:val="24"/>
          <w:rtl w:val="0"/>
        </w:rPr>
        <w:t xml:space="preserve"> Bazim Azeem</w:t>
      </w:r>
      <w:r w:rsidDel="00000000" w:rsidR="00000000" w:rsidRPr="00000000">
        <w:rPr>
          <w:sz w:val="24"/>
          <w:szCs w:val="24"/>
          <w:rtl w:val="0"/>
        </w:rPr>
        <w:tab/>
        <w:tab/>
        <w:tab/>
        <w:tab/>
        <w:t xml:space="preserve">Email: </w:t>
      </w:r>
      <w:r w:rsidDel="00000000" w:rsidR="00000000" w:rsidRPr="00000000">
        <w:rPr>
          <w:b w:val="0"/>
          <w:sz w:val="24"/>
          <w:szCs w:val="24"/>
          <w:rtl w:val="0"/>
        </w:rPr>
        <w:t xml:space="preserve">bazeem@purdue.edu</w:t>
      </w:r>
    </w:p>
    <w:p w:rsidR="00000000" w:rsidDel="00000000" w:rsidP="00000000" w:rsidRDefault="00000000" w:rsidRPr="00000000" w14:paraId="00000006">
      <w:pPr>
        <w:pStyle w:val="Title"/>
        <w:jc w:val="left"/>
        <w:rPr>
          <w:sz w:val="24"/>
          <w:szCs w:val="24"/>
        </w:rPr>
      </w:pPr>
      <w:r w:rsidDel="00000000" w:rsidR="00000000" w:rsidRPr="00000000">
        <w:rPr>
          <w:rtl w:val="0"/>
        </w:rPr>
      </w:r>
    </w:p>
    <w:p w:rsidR="00000000" w:rsidDel="00000000" w:rsidP="00000000" w:rsidRDefault="00000000" w:rsidRPr="00000000" w14:paraId="00000007">
      <w:pPr>
        <w:pStyle w:val="Title"/>
        <w:jc w:val="left"/>
        <w:rPr>
          <w:sz w:val="24"/>
          <w:szCs w:val="24"/>
        </w:rPr>
      </w:pPr>
      <w:r w:rsidDel="00000000" w:rsidR="00000000" w:rsidRPr="00000000">
        <w:rPr>
          <w:sz w:val="24"/>
          <w:szCs w:val="24"/>
          <w:rtl w:val="0"/>
        </w:rPr>
        <w:t xml:space="preserve">Assignment Evaluation:</w:t>
      </w:r>
    </w:p>
    <w:p w:rsidR="00000000" w:rsidDel="00000000" w:rsidP="00000000" w:rsidRDefault="00000000" w:rsidRPr="00000000" w14:paraId="00000008">
      <w:pPr>
        <w:pStyle w:val="Title"/>
        <w:jc w:val="left"/>
        <w:rPr>
          <w:sz w:val="24"/>
          <w:szCs w:val="24"/>
        </w:rPr>
      </w:pPr>
      <w:r w:rsidDel="00000000" w:rsidR="00000000" w:rsidRPr="00000000">
        <w:rPr>
          <w:rtl w:val="0"/>
        </w:rPr>
      </w:r>
    </w:p>
    <w:tbl>
      <w:tblPr>
        <w:tblStyle w:val="Table1"/>
        <w:tblW w:w="9483.0" w:type="dxa"/>
        <w:jc w:val="left"/>
        <w:tblInd w:w="-21.999999999999993" w:type="dxa"/>
        <w:tblLayout w:type="fixed"/>
        <w:tblLook w:val="0400"/>
      </w:tblPr>
      <w:tblGrid>
        <w:gridCol w:w="3075"/>
        <w:gridCol w:w="1260"/>
        <w:gridCol w:w="900"/>
        <w:gridCol w:w="810"/>
        <w:gridCol w:w="3438"/>
        <w:tblGridChange w:id="0">
          <w:tblGrid>
            <w:gridCol w:w="3075"/>
            <w:gridCol w:w="1260"/>
            <w:gridCol w:w="900"/>
            <w:gridCol w:w="810"/>
            <w:gridCol w:w="3438"/>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6a6a6" w:val="clear"/>
            <w:vAlign w:val="bottom"/>
          </w:tcPr>
          <w:p w:rsidR="00000000" w:rsidDel="00000000" w:rsidP="00000000" w:rsidRDefault="00000000" w:rsidRPr="00000000" w14:paraId="00000009">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Item</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A">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Score (0-5)</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B">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Weight</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C">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Points</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D">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Notes</w:t>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0E">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Assignment-Specific Items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3">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Third Party Software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4">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6">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8">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Description of Components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9">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B">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C">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D">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Testing Plan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E">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0">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1">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2">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Software Component Diagram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3">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5">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6">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27">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Writing-Specific Items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C">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Spelling and Grammar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D">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F">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0">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1">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Formatting and Citations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2">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4">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6">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Figures and Graphs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7">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B">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Technical Writing Style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C">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F">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40">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Score</w:t>
            </w:r>
          </w:p>
        </w:tc>
        <w:tc>
          <w:tcPr>
            <w:gridSpan w:val="3"/>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4">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bl>
    <w:p w:rsidR="00000000" w:rsidDel="00000000" w:rsidP="00000000" w:rsidRDefault="00000000" w:rsidRPr="00000000" w14:paraId="00000045">
      <w:pPr>
        <w:pStyle w:val="Title"/>
        <w:jc w:val="left"/>
        <w:rPr>
          <w:sz w:val="24"/>
          <w:szCs w:val="24"/>
        </w:rPr>
      </w:pPr>
      <w:r w:rsidDel="00000000" w:rsidR="00000000" w:rsidRPr="00000000">
        <w:rPr>
          <w:rtl w:val="0"/>
        </w:rPr>
      </w:r>
    </w:p>
    <w:p w:rsidR="00000000" w:rsidDel="00000000" w:rsidP="00000000" w:rsidRDefault="00000000" w:rsidRPr="00000000" w14:paraId="00000046">
      <w:pPr>
        <w:pStyle w:val="Title"/>
        <w:jc w:val="left"/>
        <w:rPr>
          <w:sz w:val="24"/>
          <w:szCs w:val="24"/>
        </w:rPr>
      </w:pPr>
      <w:r w:rsidDel="00000000" w:rsidR="00000000" w:rsidRPr="00000000">
        <w:rPr>
          <w:sz w:val="24"/>
          <w:szCs w:val="24"/>
          <w:rtl w:val="0"/>
        </w:rPr>
        <w:t xml:space="preserve">5: Excellent </w:t>
        <w:tab/>
        <w:t xml:space="preserve">4: Good     3: Acceptable    2: Poor     1: Very Poor    0: Not attempted</w:t>
      </w:r>
    </w:p>
    <w:p w:rsidR="00000000" w:rsidDel="00000000" w:rsidP="00000000" w:rsidRDefault="00000000" w:rsidRPr="00000000" w14:paraId="00000047">
      <w:pPr>
        <w:pStyle w:val="Title"/>
        <w:jc w:val="left"/>
        <w:rPr>
          <w:sz w:val="24"/>
          <w:szCs w:val="24"/>
        </w:rPr>
      </w:pPr>
      <w:r w:rsidDel="00000000" w:rsidR="00000000" w:rsidRPr="00000000">
        <w:rPr>
          <w:rtl w:val="0"/>
        </w:rPr>
      </w:r>
    </w:p>
    <w:p w:rsidR="00000000" w:rsidDel="00000000" w:rsidP="00000000" w:rsidRDefault="00000000" w:rsidRPr="00000000" w14:paraId="00000048">
      <w:pPr>
        <w:pStyle w:val="Title"/>
        <w:jc w:val="left"/>
        <w:rPr>
          <w:sz w:val="24"/>
          <w:szCs w:val="24"/>
        </w:rPr>
      </w:pPr>
      <w:r w:rsidDel="00000000" w:rsidR="00000000" w:rsidRPr="00000000">
        <w:rPr>
          <w:sz w:val="24"/>
          <w:szCs w:val="24"/>
          <w:rtl w:val="0"/>
        </w:rPr>
        <w:t xml:space="preserve">General Comments:</w:t>
      </w:r>
    </w:p>
    <w:p w:rsidR="00000000" w:rsidDel="00000000" w:rsidP="00000000" w:rsidRDefault="00000000" w:rsidRPr="00000000" w14:paraId="00000049">
      <w:pPr>
        <w:pStyle w:val="Title"/>
        <w:jc w:val="left"/>
        <w:rPr>
          <w:sz w:val="24"/>
          <w:szCs w:val="24"/>
        </w:rPr>
      </w:pPr>
      <w:r w:rsidDel="00000000" w:rsidR="00000000" w:rsidRPr="00000000">
        <w:rPr>
          <w:rtl w:val="0"/>
        </w:rPr>
      </w:r>
    </w:p>
    <w:p w:rsidR="00000000" w:rsidDel="00000000" w:rsidP="00000000" w:rsidRDefault="00000000" w:rsidRPr="00000000" w14:paraId="0000004A">
      <w:pPr>
        <w:pStyle w:val="Title"/>
        <w:jc w:val="left"/>
        <w:rPr>
          <w:sz w:val="24"/>
          <w:szCs w:val="24"/>
        </w:rPr>
      </w:pPr>
      <w:r w:rsidDel="00000000" w:rsidR="00000000" w:rsidRPr="00000000">
        <w:rPr>
          <w:rtl w:val="0"/>
        </w:rPr>
      </w:r>
    </w:p>
    <w:p w:rsidR="00000000" w:rsidDel="00000000" w:rsidP="00000000" w:rsidRDefault="00000000" w:rsidRPr="00000000" w14:paraId="0000004B">
      <w:pPr>
        <w:pStyle w:val="Title"/>
        <w:jc w:val="left"/>
        <w:rPr>
          <w:sz w:val="24"/>
          <w:szCs w:val="24"/>
        </w:rPr>
      </w:pPr>
      <w:r w:rsidDel="00000000" w:rsidR="00000000" w:rsidRPr="00000000">
        <w:rPr>
          <w:rtl w:val="0"/>
        </w:rPr>
      </w:r>
    </w:p>
    <w:p w:rsidR="00000000" w:rsidDel="00000000" w:rsidP="00000000" w:rsidRDefault="00000000" w:rsidRPr="00000000" w14:paraId="0000004C">
      <w:pPr>
        <w:pStyle w:val="Title"/>
        <w:jc w:val="left"/>
        <w:rPr>
          <w:sz w:val="24"/>
          <w:szCs w:val="24"/>
        </w:rPr>
      </w:pPr>
      <w:r w:rsidDel="00000000" w:rsidR="00000000" w:rsidRPr="00000000">
        <w:rPr>
          <w:rtl w:val="0"/>
        </w:rPr>
      </w:r>
    </w:p>
    <w:p w:rsidR="00000000" w:rsidDel="00000000" w:rsidP="00000000" w:rsidRDefault="00000000" w:rsidRPr="00000000" w14:paraId="0000004D">
      <w:pPr>
        <w:pStyle w:val="Title"/>
        <w:jc w:val="left"/>
        <w:rPr>
          <w:sz w:val="24"/>
          <w:szCs w:val="24"/>
        </w:rPr>
      </w:pPr>
      <w:r w:rsidDel="00000000" w:rsidR="00000000" w:rsidRPr="00000000">
        <w:rPr>
          <w:rtl w:val="0"/>
        </w:rPr>
      </w:r>
    </w:p>
    <w:p w:rsidR="00000000" w:rsidDel="00000000" w:rsidP="00000000" w:rsidRDefault="00000000" w:rsidRPr="00000000" w14:paraId="0000004E">
      <w:pPr>
        <w:pStyle w:val="Title"/>
        <w:jc w:val="left"/>
        <w:rPr>
          <w:sz w:val="24"/>
          <w:szCs w:val="24"/>
        </w:rPr>
      </w:pPr>
      <w:r w:rsidDel="00000000" w:rsidR="00000000" w:rsidRPr="00000000">
        <w:rPr>
          <w:rtl w:val="0"/>
        </w:rPr>
      </w:r>
    </w:p>
    <w:p w:rsidR="00000000" w:rsidDel="00000000" w:rsidP="00000000" w:rsidRDefault="00000000" w:rsidRPr="00000000" w14:paraId="0000004F">
      <w:pPr>
        <w:pStyle w:val="Title"/>
        <w:jc w:val="left"/>
        <w:rPr>
          <w:sz w:val="24"/>
          <w:szCs w:val="24"/>
        </w:rPr>
      </w:pPr>
      <w:r w:rsidDel="00000000" w:rsidR="00000000" w:rsidRPr="00000000">
        <w:rPr>
          <w:rtl w:val="0"/>
        </w:rPr>
      </w:r>
    </w:p>
    <w:p w:rsidR="00000000" w:rsidDel="00000000" w:rsidP="00000000" w:rsidRDefault="00000000" w:rsidRPr="00000000" w14:paraId="00000050">
      <w:pPr>
        <w:pStyle w:val="Title"/>
        <w:jc w:val="left"/>
        <w:rPr>
          <w:sz w:val="24"/>
          <w:szCs w:val="24"/>
        </w:rPr>
      </w:pPr>
      <w:r w:rsidDel="00000000" w:rsidR="00000000" w:rsidRPr="00000000">
        <w:rPr>
          <w:rtl w:val="0"/>
        </w:rPr>
      </w:r>
    </w:p>
    <w:p w:rsidR="00000000" w:rsidDel="00000000" w:rsidP="00000000" w:rsidRDefault="00000000" w:rsidRPr="00000000" w14:paraId="00000051">
      <w:pPr>
        <w:pStyle w:val="Title"/>
        <w:jc w:val="left"/>
        <w:rPr>
          <w:sz w:val="24"/>
          <w:szCs w:val="24"/>
        </w:rPr>
      </w:pPr>
      <w:r w:rsidDel="00000000" w:rsidR="00000000" w:rsidRPr="00000000">
        <w:rPr>
          <w:rtl w:val="0"/>
        </w:rPr>
      </w:r>
    </w:p>
    <w:p w:rsidR="00000000" w:rsidDel="00000000" w:rsidP="00000000" w:rsidRDefault="00000000" w:rsidRPr="00000000" w14:paraId="00000052">
      <w:pPr>
        <w:pStyle w:val="Title"/>
        <w:jc w:val="left"/>
        <w:rPr>
          <w:sz w:val="24"/>
          <w:szCs w:val="24"/>
        </w:rPr>
      </w:pPr>
      <w:r w:rsidDel="00000000" w:rsidR="00000000" w:rsidRPr="00000000">
        <w:rPr>
          <w:rtl w:val="0"/>
        </w:rPr>
      </w:r>
    </w:p>
    <w:p w:rsidR="00000000" w:rsidDel="00000000" w:rsidP="00000000" w:rsidRDefault="00000000" w:rsidRPr="00000000" w14:paraId="00000053">
      <w:pPr>
        <w:pStyle w:val="Title"/>
        <w:jc w:val="left"/>
        <w:rPr>
          <w:sz w:val="24"/>
          <w:szCs w:val="24"/>
        </w:rPr>
      </w:pPr>
      <w:r w:rsidDel="00000000" w:rsidR="00000000" w:rsidRPr="00000000">
        <w:rPr>
          <w:rtl w:val="0"/>
        </w:rPr>
      </w:r>
    </w:p>
    <w:p w:rsidR="00000000" w:rsidDel="00000000" w:rsidP="00000000" w:rsidRDefault="00000000" w:rsidRPr="00000000" w14:paraId="00000054">
      <w:pPr>
        <w:pStyle w:val="Title"/>
        <w:jc w:val="left"/>
        <w:rPr>
          <w:sz w:val="24"/>
          <w:szCs w:val="24"/>
        </w:rPr>
      </w:pPr>
      <w:r w:rsidDel="00000000" w:rsidR="00000000" w:rsidRPr="00000000">
        <w:rPr>
          <w:rtl w:val="0"/>
        </w:rPr>
      </w:r>
    </w:p>
    <w:p w:rsidR="00000000" w:rsidDel="00000000" w:rsidP="00000000" w:rsidRDefault="00000000" w:rsidRPr="00000000" w14:paraId="00000055">
      <w:pPr>
        <w:pStyle w:val="Title"/>
        <w:jc w:val="left"/>
        <w:rPr>
          <w:sz w:val="24"/>
          <w:szCs w:val="24"/>
        </w:rPr>
      </w:pPr>
      <w:r w:rsidDel="00000000" w:rsidR="00000000" w:rsidRPr="00000000">
        <w:rPr>
          <w:rtl w:val="0"/>
        </w:rPr>
      </w:r>
    </w:p>
    <w:p w:rsidR="00000000" w:rsidDel="00000000" w:rsidP="00000000" w:rsidRDefault="00000000" w:rsidRPr="00000000" w14:paraId="00000056">
      <w:pPr>
        <w:pStyle w:val="Title"/>
        <w:jc w:val="left"/>
        <w:rPr>
          <w:sz w:val="24"/>
          <w:szCs w:val="24"/>
        </w:rPr>
      </w:pPr>
      <w:r w:rsidDel="00000000" w:rsidR="00000000" w:rsidRPr="00000000">
        <w:rPr>
          <w:rtl w:val="0"/>
        </w:rPr>
      </w:r>
    </w:p>
    <w:p w:rsidR="00000000" w:rsidDel="00000000" w:rsidP="00000000" w:rsidRDefault="00000000" w:rsidRPr="00000000" w14:paraId="00000057">
      <w:pPr>
        <w:pStyle w:val="Title"/>
        <w:jc w:val="left"/>
        <w:rPr>
          <w:sz w:val="24"/>
          <w:szCs w:val="24"/>
        </w:rPr>
      </w:pPr>
      <w:r w:rsidDel="00000000" w:rsidR="00000000" w:rsidRPr="00000000">
        <w:rPr>
          <w:rtl w:val="0"/>
        </w:rPr>
      </w:r>
    </w:p>
    <w:p w:rsidR="00000000" w:rsidDel="00000000" w:rsidP="00000000" w:rsidRDefault="00000000" w:rsidRPr="00000000" w14:paraId="00000058">
      <w:pPr>
        <w:pStyle w:val="Title"/>
        <w:jc w:val="left"/>
        <w:rPr>
          <w:sz w:val="24"/>
          <w:szCs w:val="24"/>
        </w:rPr>
      </w:pPr>
      <w:r w:rsidDel="00000000" w:rsidR="00000000" w:rsidRPr="00000000">
        <w:rPr>
          <w:rtl w:val="0"/>
        </w:rPr>
      </w:r>
    </w:p>
    <w:p w:rsidR="00000000" w:rsidDel="00000000" w:rsidP="00000000" w:rsidRDefault="00000000" w:rsidRPr="00000000" w14:paraId="00000059">
      <w:pPr>
        <w:pStyle w:val="Title"/>
        <w:jc w:val="left"/>
        <w:rPr>
          <w:sz w:val="24"/>
          <w:szCs w:val="24"/>
        </w:rPr>
      </w:pPr>
      <w:r w:rsidDel="00000000" w:rsidR="00000000" w:rsidRPr="00000000">
        <w:rPr>
          <w:rtl w:val="0"/>
        </w:rPr>
      </w:r>
    </w:p>
    <w:p w:rsidR="00000000" w:rsidDel="00000000" w:rsidP="00000000" w:rsidRDefault="00000000" w:rsidRPr="00000000" w14:paraId="0000005A">
      <w:pPr>
        <w:pStyle w:val="Title"/>
        <w:jc w:val="left"/>
        <w:rPr>
          <w:sz w:val="24"/>
          <w:szCs w:val="24"/>
        </w:rPr>
      </w:pPr>
      <w:r w:rsidDel="00000000" w:rsidR="00000000" w:rsidRPr="00000000">
        <w:rPr>
          <w:rtl w:val="0"/>
        </w:rPr>
      </w:r>
    </w:p>
    <w:p w:rsidR="00000000" w:rsidDel="00000000" w:rsidP="00000000" w:rsidRDefault="00000000" w:rsidRPr="00000000" w14:paraId="0000005B">
      <w:pPr>
        <w:pStyle w:val="Title"/>
        <w:jc w:val="left"/>
        <w:rPr>
          <w:sz w:val="24"/>
          <w:szCs w:val="24"/>
        </w:rPr>
      </w:pPr>
      <w:r w:rsidDel="00000000" w:rsidR="00000000" w:rsidRPr="00000000">
        <w:rPr>
          <w:rtl w:val="0"/>
        </w:rPr>
      </w:r>
    </w:p>
    <w:p w:rsidR="00000000" w:rsidDel="00000000" w:rsidP="00000000" w:rsidRDefault="00000000" w:rsidRPr="00000000" w14:paraId="0000005C">
      <w:pPr>
        <w:pStyle w:val="Title"/>
        <w:jc w:val="left"/>
        <w:rPr>
          <w:sz w:val="24"/>
          <w:szCs w:val="24"/>
        </w:rPr>
      </w:pPr>
      <w:r w:rsidDel="00000000" w:rsidR="00000000" w:rsidRPr="00000000">
        <w:rPr>
          <w:rtl w:val="0"/>
        </w:rPr>
      </w:r>
    </w:p>
    <w:p w:rsidR="00000000" w:rsidDel="00000000" w:rsidP="00000000" w:rsidRDefault="00000000" w:rsidRPr="00000000" w14:paraId="0000005D">
      <w:pPr>
        <w:pStyle w:val="Title"/>
        <w:jc w:val="left"/>
        <w:rPr>
          <w:sz w:val="24"/>
          <w:szCs w:val="24"/>
        </w:rPr>
      </w:pPr>
      <w:r w:rsidDel="00000000" w:rsidR="00000000" w:rsidRPr="00000000">
        <w:rPr>
          <w:sz w:val="24"/>
          <w:szCs w:val="24"/>
          <w:rtl w:val="0"/>
        </w:rPr>
        <w:t xml:space="preserve">1.0 Utilization of Third Party Software</w:t>
      </w:r>
    </w:p>
    <w:p w:rsidR="00000000" w:rsidDel="00000000" w:rsidP="00000000" w:rsidRDefault="00000000" w:rsidRPr="00000000" w14:paraId="0000005E">
      <w:pPr>
        <w:rPr/>
      </w:pPr>
      <w:r w:rsidDel="00000000" w:rsidR="00000000" w:rsidRPr="00000000">
        <w:rPr>
          <w:rtl w:val="0"/>
        </w:rPr>
        <w:t xml:space="preserve">We do not plan on using any third party libraries or software on our microcontroller apart from the standard header files provided in the STM32 Workbench.</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We will, however, use a library on the Jetson Nanao to implement the processing of the analog voice input into a string of commands. As there are many libraries available for this purpose, we have narrowed down our options to two:</w:t>
      </w:r>
    </w:p>
    <w:p w:rsidR="00000000" w:rsidDel="00000000" w:rsidP="00000000" w:rsidRDefault="00000000" w:rsidRPr="00000000" w14:paraId="00000061">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205"/>
        <w:gridCol w:w="5025"/>
        <w:tblGridChange w:id="0">
          <w:tblGrid>
            <w:gridCol w:w="2130"/>
            <w:gridCol w:w="2205"/>
            <w:gridCol w:w="5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License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Picovoice Platform</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NVIDIA Jetson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(our most likely candidate)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Picovoice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“Picovoice is the end-to-end platform for building voice products on your terms. Unlike Alexa and Google services, Picovoice runs entirely on-device while being more accurate. Using Picovoice, one can infer a user’s intent from a naturally spoken utterance such as: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Hey Edison, set the lights in the living room to blue.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Picovoice detects the occurrence of the custom wake word (Hey Edison), and then extracts the intent from the follow-on spoken command.” [1]</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software has a free version which we can purchase and provides the basic functionality we require.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PocketSphinx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PocketSphinx, one of Carnegie Mellon University's open source large vocabulary, speaker-independent continuous speech recognition engines.” [2]</w:t>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In addition, we plan on using the python-chess [3] library to help implement the chess game logic on the Jetson Nano. This library includes a variety of objects and functions which greatly facilitate the implementation of a chess game. The most relevant object for our use is Board, which keeps track of all the pieces and their positions, legal moves in the current position, the current player, and if stop conditions are met. This software may be used under the GNU General Public License v3.0.</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Title"/>
        <w:jc w:val="left"/>
        <w:rPr>
          <w:sz w:val="24"/>
          <w:szCs w:val="24"/>
        </w:rPr>
      </w:pPr>
      <w:r w:rsidDel="00000000" w:rsidR="00000000" w:rsidRPr="00000000">
        <w:rPr>
          <w:sz w:val="24"/>
          <w:szCs w:val="24"/>
          <w:rtl w:val="0"/>
        </w:rPr>
        <w:t xml:space="preserve">2.0 Description of Software Components</w:t>
      </w:r>
    </w:p>
    <w:p w:rsidR="00000000" w:rsidDel="00000000" w:rsidP="00000000" w:rsidRDefault="00000000" w:rsidRPr="00000000" w14:paraId="00000078">
      <w:pPr>
        <w:rPr/>
      </w:pPr>
      <w:r w:rsidDel="00000000" w:rsidR="00000000" w:rsidRPr="00000000">
        <w:rPr>
          <w:rtl w:val="0"/>
        </w:rPr>
        <w:t xml:space="preserve">There are three major software components in this project: the game logic, the voice processing, and the basic I/O.</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1"/>
        </w:numPr>
        <w:ind w:left="720" w:hanging="360"/>
        <w:rPr>
          <w:u w:val="none"/>
        </w:rPr>
      </w:pPr>
      <w:r w:rsidDel="00000000" w:rsidR="00000000" w:rsidRPr="00000000">
        <w:rPr>
          <w:rtl w:val="0"/>
        </w:rPr>
        <w:t xml:space="preserve">The game logic keeps track of the board state, the players, and the timers. The game will be a loop that continues as long as no stop condition (checkmate, stalemate, insufficient material, time out) is met. In each iteration of the loop, the current player is switched, and the current move is received, the board is updated, and appropriate feedback is sent. It sends the board and feedback to the microcontroller via UART.</w:t>
      </w:r>
      <w:r w:rsidDel="00000000" w:rsidR="00000000" w:rsidRPr="00000000">
        <w:rPr>
          <w:rtl w:val="0"/>
        </w:rPr>
      </w:r>
    </w:p>
    <w:p w:rsidR="00000000" w:rsidDel="00000000" w:rsidP="00000000" w:rsidRDefault="00000000" w:rsidRPr="00000000" w14:paraId="0000007B">
      <w:pPr>
        <w:pStyle w:val="Title"/>
        <w:ind w:left="0" w:firstLine="0"/>
        <w:jc w:val="left"/>
        <w:rPr>
          <w:b w:val="0"/>
          <w:sz w:val="24"/>
          <w:szCs w:val="24"/>
        </w:rPr>
      </w:pPr>
      <w:r w:rsidDel="00000000" w:rsidR="00000000" w:rsidRPr="00000000">
        <w:rPr>
          <w:rtl w:val="0"/>
        </w:rPr>
      </w:r>
    </w:p>
    <w:p w:rsidR="00000000" w:rsidDel="00000000" w:rsidP="00000000" w:rsidRDefault="00000000" w:rsidRPr="00000000" w14:paraId="0000007C">
      <w:pPr>
        <w:numPr>
          <w:ilvl w:val="0"/>
          <w:numId w:val="1"/>
        </w:numPr>
        <w:ind w:left="720" w:hanging="360"/>
        <w:rPr>
          <w:u w:val="none"/>
        </w:rPr>
      </w:pPr>
      <w:r w:rsidDel="00000000" w:rsidR="00000000" w:rsidRPr="00000000">
        <w:rPr>
          <w:rtl w:val="0"/>
        </w:rPr>
        <w:t xml:space="preserve">The voice processing component handles receiving the voice input from the microphone and processing that into text. This text is then converted into a chess move in the Universal Chess Interface format.</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numPr>
          <w:ilvl w:val="0"/>
          <w:numId w:val="1"/>
        </w:numPr>
        <w:ind w:left="720" w:hanging="360"/>
        <w:rPr>
          <w:u w:val="none"/>
        </w:rPr>
      </w:pPr>
      <w:r w:rsidDel="00000000" w:rsidR="00000000" w:rsidRPr="00000000">
        <w:rPr>
          <w:rtl w:val="0"/>
        </w:rPr>
        <w:t xml:space="preserve">The basic I/O component will be a collection of functions run on the microcontroller which handles receiving chess move from Jetson Nano, receiving button input using GPIO, displaying the board on the LED matrix via GPIO, and displaying the timers and feedback via SPI on the OLED display. This component also involves the initialization of the appropriate peripherals and formatting the input and output.</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The main functions and parts of these three major components are outlined in the Appendix.</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Title"/>
        <w:jc w:val="left"/>
        <w:rPr>
          <w:sz w:val="24"/>
          <w:szCs w:val="24"/>
        </w:rPr>
      </w:pPr>
      <w:r w:rsidDel="00000000" w:rsidR="00000000" w:rsidRPr="00000000">
        <w:rPr>
          <w:sz w:val="24"/>
          <w:szCs w:val="24"/>
          <w:rtl w:val="0"/>
        </w:rPr>
        <w:t xml:space="preserve">3.0 Testing Plan</w:t>
      </w:r>
    </w:p>
    <w:p w:rsidR="00000000" w:rsidDel="00000000" w:rsidP="00000000" w:rsidRDefault="00000000" w:rsidRPr="00000000" w14:paraId="00000083">
      <w:pPr>
        <w:pStyle w:val="Title"/>
        <w:jc w:val="left"/>
        <w:rPr>
          <w:sz w:val="24"/>
          <w:szCs w:val="24"/>
        </w:rPr>
      </w:pPr>
      <w:r w:rsidDel="00000000" w:rsidR="00000000" w:rsidRPr="00000000">
        <w:rPr>
          <w:rtl w:val="0"/>
        </w:rPr>
      </w:r>
    </w:p>
    <w:p w:rsidR="00000000" w:rsidDel="00000000" w:rsidP="00000000" w:rsidRDefault="00000000" w:rsidRPr="00000000" w14:paraId="00000084">
      <w:pPr>
        <w:pStyle w:val="Title"/>
        <w:jc w:val="left"/>
        <w:rPr/>
      </w:pPr>
      <w:bookmarkStart w:colFirst="0" w:colLast="0" w:name="_heading=h.iwxvbo6osb0f" w:id="0"/>
      <w:bookmarkEnd w:id="0"/>
      <w:r w:rsidDel="00000000" w:rsidR="00000000" w:rsidRPr="00000000">
        <w:rPr>
          <w:sz w:val="24"/>
          <w:szCs w:val="24"/>
          <w:rtl w:val="0"/>
        </w:rPr>
        <w:t xml:space="preserve">3.1 Game Logic</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The game logic is the most important part of the project. This, however, will be quite easy to verify. We will test this component by first running the code on a computer, using the command line to input moves and printing the output board to the command line as well. We will play a few games, aiming to end the game using the different stop conditions outlined earlier. This will give us a good idea of the functionality of this component. Once the basic I/O component is working, we can test these components concurrently, using the I/O parts to display the game and receive input.</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Title"/>
        <w:jc w:val="left"/>
        <w:rPr/>
      </w:pPr>
      <w:bookmarkStart w:colFirst="0" w:colLast="0" w:name="_heading=h.zc8c14ufn9wr" w:id="1"/>
      <w:bookmarkEnd w:id="1"/>
      <w:r w:rsidDel="00000000" w:rsidR="00000000" w:rsidRPr="00000000">
        <w:rPr>
          <w:sz w:val="24"/>
          <w:szCs w:val="24"/>
          <w:rtl w:val="0"/>
        </w:rPr>
        <w:t xml:space="preserve">3.2 Basic I/O</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The basic I/O component is the second most important to this project. This will be tested on a piece-by-piece basis as each input/output part is performing a different task.</w:t>
      </w:r>
    </w:p>
    <w:p w:rsidR="00000000" w:rsidDel="00000000" w:rsidP="00000000" w:rsidRDefault="00000000" w:rsidRPr="00000000" w14:paraId="00000089">
      <w:pPr>
        <w:numPr>
          <w:ilvl w:val="0"/>
          <w:numId w:val="2"/>
        </w:numPr>
        <w:ind w:left="720" w:hanging="360"/>
      </w:pPr>
      <w:r w:rsidDel="00000000" w:rsidR="00000000" w:rsidRPr="00000000">
        <w:rPr>
          <w:u w:val="single"/>
          <w:rtl w:val="0"/>
        </w:rPr>
        <w:t xml:space="preserve">Receiving chess move from Jetson Nano:</w:t>
      </w:r>
      <w:r w:rsidDel="00000000" w:rsidR="00000000" w:rsidRPr="00000000">
        <w:rPr>
          <w:rtl w:val="0"/>
        </w:rPr>
        <w:t xml:space="preserve"> We can test this by using an A2D to look at the data transmitted. We could also print the received input to the console or the feedback display using the microcontroller.</w:t>
      </w:r>
    </w:p>
    <w:p w:rsidR="00000000" w:rsidDel="00000000" w:rsidP="00000000" w:rsidRDefault="00000000" w:rsidRPr="00000000" w14:paraId="0000008A">
      <w:pPr>
        <w:numPr>
          <w:ilvl w:val="0"/>
          <w:numId w:val="2"/>
        </w:numPr>
        <w:ind w:left="720" w:hanging="360"/>
      </w:pPr>
      <w:r w:rsidDel="00000000" w:rsidR="00000000" w:rsidRPr="00000000">
        <w:rPr>
          <w:u w:val="single"/>
          <w:rtl w:val="0"/>
        </w:rPr>
        <w:t xml:space="preserve">Receiving button input:</w:t>
      </w:r>
      <w:r w:rsidDel="00000000" w:rsidR="00000000" w:rsidRPr="00000000">
        <w:rPr>
          <w:rtl w:val="0"/>
        </w:rPr>
        <w:t xml:space="preserve"> This will be trivially tested by lighting an LED when the button is pressed.</w:t>
      </w:r>
    </w:p>
    <w:p w:rsidR="00000000" w:rsidDel="00000000" w:rsidP="00000000" w:rsidRDefault="00000000" w:rsidRPr="00000000" w14:paraId="0000008B">
      <w:pPr>
        <w:numPr>
          <w:ilvl w:val="0"/>
          <w:numId w:val="2"/>
        </w:numPr>
        <w:ind w:left="720" w:hanging="360"/>
        <w:rPr/>
      </w:pPr>
      <w:r w:rsidDel="00000000" w:rsidR="00000000" w:rsidRPr="00000000">
        <w:rPr>
          <w:u w:val="single"/>
          <w:rtl w:val="0"/>
        </w:rPr>
        <w:t xml:space="preserve">Outputting board to LED Matrix:</w:t>
      </w:r>
      <w:r w:rsidDel="00000000" w:rsidR="00000000" w:rsidRPr="00000000">
        <w:rPr>
          <w:rtl w:val="0"/>
        </w:rPr>
        <w:t xml:space="preserve"> We will test this part by attempting to send some form of test output to ensure that the GPIO bit-banging process is functional. Then, we can try to display a sample chess board along with the pieces.</w:t>
      </w:r>
    </w:p>
    <w:p w:rsidR="00000000" w:rsidDel="00000000" w:rsidP="00000000" w:rsidRDefault="00000000" w:rsidRPr="00000000" w14:paraId="0000008C">
      <w:pPr>
        <w:numPr>
          <w:ilvl w:val="0"/>
          <w:numId w:val="2"/>
        </w:numPr>
        <w:ind w:left="720" w:hanging="360"/>
        <w:rPr/>
      </w:pPr>
      <w:r w:rsidDel="00000000" w:rsidR="00000000" w:rsidRPr="00000000">
        <w:rPr>
          <w:u w:val="single"/>
          <w:rtl w:val="0"/>
        </w:rPr>
        <w:t xml:space="preserve">Outputting feedback and timers to OLED display:</w:t>
      </w:r>
      <w:r w:rsidDel="00000000" w:rsidR="00000000" w:rsidRPr="00000000">
        <w:rPr>
          <w:rtl w:val="0"/>
        </w:rPr>
        <w:t xml:space="preserve"> We will test this part by attempting to send some form of test output to ensure that the SPI communication is functional. Then, we will try to print text in the desired position. Finally, we can attempt to print the formatted timers.</w:t>
      </w:r>
    </w:p>
    <w:p w:rsidR="00000000" w:rsidDel="00000000" w:rsidP="00000000" w:rsidRDefault="00000000" w:rsidRPr="00000000" w14:paraId="0000008D">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8E">
      <w:pPr>
        <w:pStyle w:val="Title"/>
        <w:jc w:val="left"/>
        <w:rPr/>
      </w:pPr>
      <w:bookmarkStart w:colFirst="0" w:colLast="0" w:name="_heading=h.5l1mznmf15wl" w:id="2"/>
      <w:bookmarkEnd w:id="2"/>
      <w:r w:rsidDel="00000000" w:rsidR="00000000" w:rsidRPr="00000000">
        <w:rPr>
          <w:sz w:val="24"/>
          <w:szCs w:val="24"/>
          <w:rtl w:val="0"/>
        </w:rPr>
        <w:t xml:space="preserve">3.3 Jetson Nano</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The Jetson Nano (voice processing) component is the least important for this project because we can have a functioning chess game without it. It will have 3 main subcomponents that require testing:</w:t>
      </w:r>
    </w:p>
    <w:p w:rsidR="00000000" w:rsidDel="00000000" w:rsidP="00000000" w:rsidRDefault="00000000" w:rsidRPr="00000000" w14:paraId="00000090">
      <w:pPr>
        <w:numPr>
          <w:ilvl w:val="0"/>
          <w:numId w:val="3"/>
        </w:numPr>
        <w:ind w:left="720" w:hanging="360"/>
        <w:rPr/>
      </w:pPr>
      <w:r w:rsidDel="00000000" w:rsidR="00000000" w:rsidRPr="00000000">
        <w:rPr>
          <w:u w:val="single"/>
          <w:rtl w:val="0"/>
        </w:rPr>
        <w:t xml:space="preserve">Receiving voice input from microphone:</w:t>
      </w:r>
      <w:r w:rsidDel="00000000" w:rsidR="00000000" w:rsidRPr="00000000">
        <w:rPr>
          <w:rtl w:val="0"/>
        </w:rPr>
        <w:t xml:space="preserve"> We can test this by playing back the audio input from the ADC and listening for its clarity.</w:t>
      </w:r>
    </w:p>
    <w:p w:rsidR="00000000" w:rsidDel="00000000" w:rsidP="00000000" w:rsidRDefault="00000000" w:rsidRPr="00000000" w14:paraId="00000091">
      <w:pPr>
        <w:numPr>
          <w:ilvl w:val="0"/>
          <w:numId w:val="3"/>
        </w:numPr>
        <w:ind w:left="720" w:hanging="360"/>
        <w:rPr/>
      </w:pPr>
      <w:r w:rsidDel="00000000" w:rsidR="00000000" w:rsidRPr="00000000">
        <w:rPr>
          <w:u w:val="single"/>
          <w:rtl w:val="0"/>
        </w:rPr>
        <w:t xml:space="preserve">Converting voice into text output:</w:t>
      </w:r>
      <w:r w:rsidDel="00000000" w:rsidR="00000000" w:rsidRPr="00000000">
        <w:rPr>
          <w:rtl w:val="0"/>
        </w:rPr>
        <w:t xml:space="preserve"> We can manually test this by providing voice input into the model and examining the output for correctness. With this being a third party library, the chances of errors are lower as it will already have been extensively tested by the creators.</w:t>
      </w:r>
    </w:p>
    <w:p w:rsidR="00000000" w:rsidDel="00000000" w:rsidP="00000000" w:rsidRDefault="00000000" w:rsidRPr="00000000" w14:paraId="00000092">
      <w:pPr>
        <w:numPr>
          <w:ilvl w:val="0"/>
          <w:numId w:val="3"/>
        </w:numPr>
        <w:ind w:left="720" w:hanging="360"/>
      </w:pPr>
      <w:r w:rsidDel="00000000" w:rsidR="00000000" w:rsidRPr="00000000">
        <w:rPr>
          <w:u w:val="single"/>
          <w:rtl w:val="0"/>
        </w:rPr>
        <w:t xml:space="preserve">Converting text into a chess move:</w:t>
      </w:r>
      <w:r w:rsidDel="00000000" w:rsidR="00000000" w:rsidRPr="00000000">
        <w:rPr>
          <w:rtl w:val="0"/>
        </w:rPr>
        <w:t xml:space="preserve"> We can test this by giving the function a number of different inputs and observing the behavior on each of these inputs.</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Title"/>
        <w:jc w:val="left"/>
        <w:rPr/>
      </w:pPr>
      <w:r w:rsidDel="00000000" w:rsidR="00000000" w:rsidRPr="00000000">
        <w:rPr>
          <w:sz w:val="24"/>
          <w:szCs w:val="24"/>
          <w:rtl w:val="0"/>
        </w:rPr>
        <w:t xml:space="preserve">4.0 Sources Cited:</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[1]</w:t>
        <w:tab/>
        <w:t xml:space="preserve">Picovoice. (n.d.). </w:t>
      </w:r>
      <w:r w:rsidDel="00000000" w:rsidR="00000000" w:rsidRPr="00000000">
        <w:rPr>
          <w:i w:val="1"/>
          <w:rtl w:val="0"/>
        </w:rPr>
        <w:t xml:space="preserve">Picovoice Platform</w:t>
      </w:r>
      <w:r w:rsidDel="00000000" w:rsidR="00000000" w:rsidRPr="00000000">
        <w:rPr>
          <w:rtl w:val="0"/>
        </w:rPr>
        <w:t xml:space="preserve"> [Online]. Available:</w:t>
      </w:r>
    </w:p>
    <w:p w:rsidR="00000000" w:rsidDel="00000000" w:rsidP="00000000" w:rsidRDefault="00000000" w:rsidRPr="00000000" w14:paraId="00000096">
      <w:pPr>
        <w:ind w:firstLine="720"/>
        <w:rPr>
          <w:i w:val="1"/>
          <w:color w:val="ff0000"/>
        </w:rPr>
      </w:pPr>
      <w:hyperlink r:id="rId7">
        <w:r w:rsidDel="00000000" w:rsidR="00000000" w:rsidRPr="00000000">
          <w:rPr>
            <w:color w:val="1155cc"/>
            <w:u w:val="single"/>
            <w:rtl w:val="0"/>
          </w:rPr>
          <w:t xml:space="preserve">https://picovoice.ai/docs/picovoice/</w:t>
        </w:r>
      </w:hyperlink>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[2]</w:t>
        <w:tab/>
        <w:t xml:space="preserve">PocketSphinx. (n.d.). </w:t>
      </w:r>
      <w:r w:rsidDel="00000000" w:rsidR="00000000" w:rsidRPr="00000000">
        <w:rPr>
          <w:i w:val="1"/>
          <w:rtl w:val="0"/>
        </w:rPr>
        <w:t xml:space="preserve">PocketSphinx 5.0.0</w:t>
      </w:r>
      <w:r w:rsidDel="00000000" w:rsidR="00000000" w:rsidRPr="00000000">
        <w:rPr>
          <w:rtl w:val="0"/>
        </w:rPr>
        <w:t xml:space="preserve"> [Online]. Available:</w:t>
      </w:r>
    </w:p>
    <w:p w:rsidR="00000000" w:rsidDel="00000000" w:rsidP="00000000" w:rsidRDefault="00000000" w:rsidRPr="00000000" w14:paraId="00000098">
      <w:pPr>
        <w:ind w:left="0" w:firstLine="720"/>
        <w:rPr>
          <w:i w:val="1"/>
          <w:color w:val="ff0000"/>
        </w:rPr>
      </w:pPr>
      <w:hyperlink r:id="rId8">
        <w:r w:rsidDel="00000000" w:rsidR="00000000" w:rsidRPr="00000000">
          <w:rPr>
            <w:color w:val="1155cc"/>
            <w:u w:val="single"/>
            <w:rtl w:val="0"/>
          </w:rPr>
          <w:t xml:space="preserve">https://github.com/cmusphinx/pocketsphinx</w:t>
        </w:r>
      </w:hyperlink>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[3]</w:t>
        <w:tab/>
        <w:t xml:space="preserve">Niklas Fiekas. (2022). python-chess: a chess library for Python [Online]. Available: </w:t>
      </w:r>
    </w:p>
    <w:p w:rsidR="00000000" w:rsidDel="00000000" w:rsidP="00000000" w:rsidRDefault="00000000" w:rsidRPr="00000000" w14:paraId="0000009A">
      <w:pPr>
        <w:ind w:left="0" w:firstLine="720"/>
        <w:rPr/>
      </w:pPr>
      <w:hyperlink r:id="rId9">
        <w:r w:rsidDel="00000000" w:rsidR="00000000" w:rsidRPr="00000000">
          <w:rPr>
            <w:color w:val="1155cc"/>
            <w:u w:val="single"/>
            <w:rtl w:val="0"/>
          </w:rPr>
          <w:t xml:space="preserve">https://python-chess.readthedocs.io/en/latest/index.html</w:t>
        </w:r>
      </w:hyperlink>
      <w:r w:rsidDel="00000000" w:rsidR="00000000" w:rsidRPr="00000000">
        <w:rPr>
          <w:rtl w:val="0"/>
        </w:rPr>
      </w:r>
    </w:p>
    <w:p w:rsidR="00000000" w:rsidDel="00000000" w:rsidP="00000000" w:rsidRDefault="00000000" w:rsidRPr="00000000" w14:paraId="0000009B">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9C">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9D">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9E">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9F">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0">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1">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2">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3">
      <w:pPr>
        <w:pStyle w:val="Title"/>
        <w:rPr>
          <w:sz w:val="24"/>
          <w:szCs w:val="24"/>
        </w:rPr>
      </w:pPr>
      <w:r w:rsidDel="00000000" w:rsidR="00000000" w:rsidRPr="00000000">
        <w:rPr>
          <w:rtl w:val="0"/>
        </w:rPr>
      </w:r>
    </w:p>
    <w:p w:rsidR="00000000" w:rsidDel="00000000" w:rsidP="00000000" w:rsidRDefault="00000000" w:rsidRPr="00000000" w14:paraId="000000A4">
      <w:pPr>
        <w:pStyle w:val="Title"/>
        <w:jc w:val="left"/>
        <w:rPr>
          <w:sz w:val="24"/>
          <w:szCs w:val="24"/>
        </w:rPr>
      </w:pPr>
      <w:r w:rsidDel="00000000" w:rsidR="00000000" w:rsidRPr="00000000">
        <w:rPr>
          <w:rtl w:val="0"/>
        </w:rPr>
      </w:r>
    </w:p>
    <w:p w:rsidR="00000000" w:rsidDel="00000000" w:rsidP="00000000" w:rsidRDefault="00000000" w:rsidRPr="00000000" w14:paraId="000000A5">
      <w:pPr>
        <w:pStyle w:val="Title"/>
        <w:rPr>
          <w:sz w:val="24"/>
          <w:szCs w:val="24"/>
        </w:rPr>
      </w:pPr>
      <w:r w:rsidDel="00000000" w:rsidR="00000000" w:rsidRPr="00000000">
        <w:rPr>
          <w:rtl w:val="0"/>
        </w:rPr>
      </w:r>
    </w:p>
    <w:p w:rsidR="00000000" w:rsidDel="00000000" w:rsidP="00000000" w:rsidRDefault="00000000" w:rsidRPr="00000000" w14:paraId="000000A6">
      <w:pPr>
        <w:pStyle w:val="Title"/>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Title"/>
        <w:rPr>
          <w:b w:val="0"/>
          <w:i w:val="1"/>
          <w:color w:val="ff0000"/>
          <w:sz w:val="24"/>
          <w:szCs w:val="24"/>
        </w:rPr>
      </w:pPr>
      <w:r w:rsidDel="00000000" w:rsidR="00000000" w:rsidRPr="00000000">
        <w:rPr>
          <w:sz w:val="24"/>
          <w:szCs w:val="24"/>
          <w:rtl w:val="0"/>
        </w:rPr>
        <w:t xml:space="preserve">Appendix 1: Software Component Diagram</w:t>
      </w:r>
      <w:r w:rsidDel="00000000" w:rsidR="00000000" w:rsidRPr="00000000">
        <w:rPr>
          <w:rtl w:val="0"/>
        </w:rPr>
      </w:r>
    </w:p>
    <w:p w:rsidR="00000000" w:rsidDel="00000000" w:rsidP="00000000" w:rsidRDefault="00000000" w:rsidRPr="00000000" w14:paraId="000000A8">
      <w:pPr>
        <w:pStyle w:val="Title"/>
        <w:jc w:val="left"/>
        <w:rPr>
          <w:b w:val="0"/>
          <w:i w:val="1"/>
          <w:color w:val="ff0000"/>
          <w:sz w:val="24"/>
          <w:szCs w:val="24"/>
        </w:rPr>
      </w:pPr>
      <w:bookmarkStart w:colFirst="0" w:colLast="0" w:name="_heading=h.84fpaow5eomb" w:id="3"/>
      <w:bookmarkEnd w:id="3"/>
      <w:r w:rsidDel="00000000" w:rsidR="00000000" w:rsidRPr="00000000">
        <w:rPr>
          <w:b w:val="0"/>
          <w:i w:val="1"/>
          <w:color w:val="ff0000"/>
          <w:sz w:val="24"/>
          <w:szCs w:val="24"/>
        </w:rPr>
        <w:drawing>
          <wp:inline distB="114300" distT="114300" distL="114300" distR="114300">
            <wp:extent cx="5943600" cy="69977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t xml:space="preserve">Figure 1. Basic code structure</w:t>
      </w:r>
      <w:r w:rsidDel="00000000" w:rsidR="00000000" w:rsidRPr="00000000">
        <w:rPr>
          <w:rtl w:val="0"/>
        </w:rPr>
      </w:r>
    </w:p>
    <w:p w:rsidR="00000000" w:rsidDel="00000000" w:rsidP="00000000" w:rsidRDefault="00000000" w:rsidRPr="00000000" w14:paraId="000000AA">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B">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C">
      <w:pPr>
        <w:pStyle w:val="Title"/>
        <w:rPr>
          <w:b w:val="0"/>
          <w:i w:val="1"/>
          <w:color w:val="ff0000"/>
          <w:sz w:val="24"/>
          <w:szCs w:val="24"/>
        </w:rPr>
      </w:pPr>
      <w:r w:rsidDel="00000000" w:rsidR="00000000" w:rsidRPr="00000000">
        <w:rPr>
          <w:rtl w:val="0"/>
        </w:rPr>
      </w:r>
    </w:p>
    <w:p w:rsidR="00000000" w:rsidDel="00000000" w:rsidP="00000000" w:rsidRDefault="00000000" w:rsidRPr="00000000" w14:paraId="000000AD">
      <w:pPr>
        <w:pStyle w:val="Title"/>
        <w:rPr>
          <w:b w:val="0"/>
          <w:i w:val="1"/>
          <w:color w:val="ff0000"/>
          <w:sz w:val="24"/>
          <w:szCs w:val="24"/>
        </w:rPr>
      </w:pPr>
      <w:r w:rsidDel="00000000" w:rsidR="00000000" w:rsidRPr="00000000">
        <w:rPr>
          <w:b w:val="0"/>
          <w:i w:val="1"/>
          <w:color w:val="ff0000"/>
          <w:sz w:val="24"/>
          <w:szCs w:val="24"/>
        </w:rPr>
        <w:drawing>
          <wp:inline distB="114300" distT="114300" distL="114300" distR="114300">
            <wp:extent cx="5943600" cy="68072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t xml:space="preserve">Figure 2. Descriptive diagrams of Jetson Nano and Game Logic components.</w:t>
      </w:r>
      <w:r w:rsidDel="00000000" w:rsidR="00000000" w:rsidRPr="00000000">
        <w:br w:type="page"/>
      </w:r>
      <w:r w:rsidDel="00000000" w:rsidR="00000000" w:rsidRPr="00000000">
        <w:rPr>
          <w:rtl w:val="0"/>
        </w:rPr>
      </w:r>
    </w:p>
    <w:p w:rsidR="00000000" w:rsidDel="00000000" w:rsidP="00000000" w:rsidRDefault="00000000" w:rsidRPr="00000000" w14:paraId="000000B0">
      <w:pPr>
        <w:pStyle w:val="Title"/>
        <w:rPr>
          <w:b w:val="0"/>
          <w:i w:val="1"/>
          <w:color w:val="ff0000"/>
          <w:sz w:val="24"/>
          <w:szCs w:val="24"/>
        </w:rPr>
      </w:pPr>
      <w:r w:rsidDel="00000000" w:rsidR="00000000" w:rsidRPr="00000000">
        <w:rPr>
          <w:b w:val="0"/>
          <w:i w:val="1"/>
          <w:color w:val="ff0000"/>
          <w:sz w:val="24"/>
          <w:szCs w:val="24"/>
        </w:rPr>
        <w:drawing>
          <wp:inline distB="114300" distT="114300" distL="114300" distR="114300">
            <wp:extent cx="5910263" cy="6230755"/>
            <wp:effectExtent b="0" l="0" r="0" t="0"/>
            <wp:docPr id="1" name="image3.png"/>
            <a:graphic>
              <a:graphicData uri="http://schemas.openxmlformats.org/drawingml/2006/picture">
                <pic:pic>
                  <pic:nvPicPr>
                    <pic:cNvPr id="0" name="image3.png"/>
                    <pic:cNvPicPr preferRelativeResize="0"/>
                  </pic:nvPicPr>
                  <pic:blipFill>
                    <a:blip r:embed="rId12"/>
                    <a:srcRect b="0" l="2982" r="2840" t="0"/>
                    <a:stretch>
                      <a:fillRect/>
                    </a:stretch>
                  </pic:blipFill>
                  <pic:spPr>
                    <a:xfrm>
                      <a:off x="0" y="0"/>
                      <a:ext cx="5910263" cy="623075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t xml:space="preserve">Figure 3. Descriptive diagram of the Basic I/O component.</w:t>
      </w:r>
      <w:r w:rsidDel="00000000" w:rsidR="00000000" w:rsidRPr="00000000">
        <w:rPr>
          <w:rtl w:val="0"/>
        </w:rPr>
      </w:r>
    </w:p>
    <w:sectPr>
      <w:headerReference r:id="rId13" w:type="default"/>
      <w:headerReference r:id="rId14" w:type="first"/>
      <w:headerReference r:id="rId15" w:type="even"/>
      <w:footerReference r:id="rId16" w:type="default"/>
      <w:footerReference r:id="rId17" w:type="first"/>
      <w:footerReference r:id="rId18"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81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4"/>
    <w:bookmarkEnd w:id="4"/>
    <w:hyperlink r:id="rId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https://engineering.purdue.edu/ece477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 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 w:val="right" w:leader="none"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 Digital Systems Senior Design</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 Modified: 03-03-2015</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Normal" w:default="1">
    <w:name w:val="Normal"/>
    <w:qFormat w:val="1"/>
    <w:rsid w:val="00884079"/>
    <w:rPr>
      <w:sz w:val="24"/>
    </w:rPr>
  </w:style>
  <w:style w:type="paragraph" w:styleId="Heading1">
    <w:name w:val="heading 1"/>
    <w:basedOn w:val="Normal"/>
    <w:next w:val="Normal"/>
    <w:qFormat w:val="1"/>
    <w:rsid w:val="00884079"/>
    <w:pPr>
      <w:keepNext w:val="1"/>
      <w:outlineLvl w:val="0"/>
    </w:pPr>
    <w:rPr>
      <w:i w:val="1"/>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rsid w:val="00884079"/>
    <w:pPr>
      <w:tabs>
        <w:tab w:val="center" w:pos="4320"/>
        <w:tab w:val="right" w:pos="8640"/>
      </w:tabs>
    </w:pPr>
  </w:style>
  <w:style w:type="paragraph" w:styleId="Footer">
    <w:name w:val="footer"/>
    <w:basedOn w:val="Normal"/>
    <w:link w:val="FooterChar"/>
    <w:uiPriority w:val="99"/>
    <w:rsid w:val="00884079"/>
    <w:pPr>
      <w:tabs>
        <w:tab w:val="center" w:pos="4320"/>
        <w:tab w:val="right" w:pos="8640"/>
      </w:tabs>
    </w:pPr>
  </w:style>
  <w:style w:type="paragraph" w:styleId="Title">
    <w:name w:val="Title"/>
    <w:basedOn w:val="Normal"/>
    <w:link w:val="TitleChar"/>
    <w:qFormat w:val="1"/>
    <w:rsid w:val="00884079"/>
    <w:pPr>
      <w:jc w:val="center"/>
    </w:pPr>
    <w:rPr>
      <w:b w:val="1"/>
      <w:sz w:val="28"/>
    </w:rPr>
  </w:style>
  <w:style w:type="paragraph" w:styleId="BodyText">
    <w:name w:val="Body Text"/>
    <w:basedOn w:val="Normal"/>
    <w:rsid w:val="00884079"/>
    <w:pPr>
      <w:spacing w:before="120"/>
      <w:jc w:val="both"/>
    </w:pPr>
  </w:style>
  <w:style w:type="character" w:styleId="Hyperlink">
    <w:name w:val="Hyperlink"/>
    <w:basedOn w:val="DefaultParagraphFont"/>
    <w:rsid w:val="00FE544B"/>
    <w:rPr>
      <w:color w:val="0000ff" w:themeColor="hyperlink"/>
      <w:u w:val="single"/>
    </w:rPr>
  </w:style>
  <w:style w:type="character" w:styleId="HeaderChar" w:customStyle="1">
    <w:name w:val="Header Char"/>
    <w:basedOn w:val="DefaultParagraphFont"/>
    <w:link w:val="Header"/>
    <w:uiPriority w:val="99"/>
    <w:rsid w:val="00FE544B"/>
    <w:rPr>
      <w:sz w:val="24"/>
    </w:rPr>
  </w:style>
  <w:style w:type="character" w:styleId="FooterChar" w:customStyle="1">
    <w:name w:val="Footer Char"/>
    <w:basedOn w:val="DefaultParagraphFont"/>
    <w:link w:val="Footer"/>
    <w:uiPriority w:val="99"/>
    <w:rsid w:val="00FE544B"/>
    <w:rPr>
      <w:sz w:val="24"/>
    </w:rPr>
  </w:style>
  <w:style w:type="character" w:styleId="TitleChar" w:customStyle="1">
    <w:name w:val="Title Char"/>
    <w:basedOn w:val="DefaultParagraphFont"/>
    <w:link w:val="Title"/>
    <w:rsid w:val="00845671"/>
    <w:rPr>
      <w:b w:val="1"/>
      <w:sz w:val="28"/>
    </w:rPr>
  </w:style>
  <w:style w:type="paragraph" w:styleId="BalloonText">
    <w:name w:val="Balloon Text"/>
    <w:basedOn w:val="Normal"/>
    <w:link w:val="BalloonTextChar"/>
    <w:rsid w:val="00AC6E08"/>
    <w:rPr>
      <w:rFonts w:ascii="Tahoma" w:cs="Tahoma" w:hAnsi="Tahoma"/>
      <w:sz w:val="16"/>
      <w:szCs w:val="16"/>
    </w:rPr>
  </w:style>
  <w:style w:type="character" w:styleId="BalloonTextChar" w:customStyle="1">
    <w:name w:val="Balloon Text Char"/>
    <w:basedOn w:val="DefaultParagraphFont"/>
    <w:link w:val="BalloonText"/>
    <w:rsid w:val="00AC6E08"/>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ython-chess.readthedocs.io/en/latest/index.html" TargetMode="External"/><Relationship Id="rId15" Type="http://schemas.openxmlformats.org/officeDocument/2006/relationships/header" Target="header2.xml"/><Relationship Id="rId14" Type="http://schemas.openxmlformats.org/officeDocument/2006/relationships/header" Target="header3.xml"/><Relationship Id="rId17" Type="http://schemas.openxmlformats.org/officeDocument/2006/relationships/footer" Target="footer2.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hyperlink" Target="https://picovoice.ai/docs/picovoice/" TargetMode="External"/><Relationship Id="rId8" Type="http://schemas.openxmlformats.org/officeDocument/2006/relationships/hyperlink" Target="https://github.com/cmusphinx/pocketsphinx"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KJi1Evn4hhBNaK4F8eIEshYaY8Q==">AMUW2mXs8jifBEYtw/kJdgFWkb6PPE8orxVn5IwrJS9/m4T9FN/1rp7Es/kaJ8It9gel8qy/8/LZe3yFbZfeUUtZ49lKfSqJIpAN7+a8ivAKN1kYM1XbCv7bYFMBcHDIzHjk8E1sHyeA0GTvcg6kY8X1wgE4KmdjD9OfYbzTZLDXy/Ro3PT2XxKMH9CmxwbsAxgdUa+lLDSKTxKEB6XJt9tA1aX4XgGJAQ==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2013-11-13T18:02:00Z</dcterms:created>
  <dc:creator>George Hadley</dc:creator>
</cp:coreProperties>
</file>