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300" w:lineRule="auto"/>
        <w:textAlignment w:val="auto"/>
        <w:rPr>
          <w:rFonts w:hint="default" w:ascii="黑体" w:hAnsi="黑体"/>
          <w:szCs w:val="30"/>
        </w:rPr>
      </w:pPr>
      <w:bookmarkStart w:id="0" w:name="_Toc11678"/>
      <w:r>
        <w:t>第一章  绪论</w:t>
      </w:r>
      <w:bookmarkEnd w:id="0"/>
    </w:p>
    <w:p>
      <w:pPr>
        <w:pStyle w:val="3"/>
        <w:pageBreakBefore w:val="0"/>
        <w:numPr>
          <w:ilvl w:val="1"/>
          <w:numId w:val="1"/>
        </w:numPr>
        <w:kinsoku/>
        <w:wordWrap/>
        <w:overflowPunct/>
        <w:topLinePunct w:val="0"/>
        <w:autoSpaceDE/>
        <w:autoSpaceDN/>
        <w:bidi w:val="0"/>
        <w:adjustRightInd/>
        <w:snapToGrid/>
        <w:spacing w:before="312" w:after="312" w:line="300" w:lineRule="auto"/>
        <w:textAlignment w:val="auto"/>
        <w:rPr>
          <w:rFonts w:hint="default"/>
        </w:rPr>
      </w:pPr>
      <w:r>
        <w:t>系统开发背景</w:t>
      </w: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eastAsiaTheme="minorEastAsia"/>
          <w:color w:val="333333"/>
          <w:sz w:val="24"/>
          <w:szCs w:val="24"/>
        </w:rPr>
      </w:pPr>
      <w:r>
        <w:rPr>
          <w:rFonts w:asciiTheme="minorEastAsia" w:hAnsiTheme="minorEastAsia" w:eastAsiaTheme="minorEastAsia"/>
          <w:color w:val="333333"/>
          <w:sz w:val="24"/>
          <w:szCs w:val="24"/>
        </w:rPr>
        <w:t>自改革开放以来,中国经济保持了快速的增长。在这30多年间,人口增长以及工业粗放式发展形成的巨量能源消耗与环境之间的矛盾越来越发突出的表现出来。中国经济及社会发展亟需转变发展模式,建设资源能源集约、可持续发展社会,让大力推动资源循环利用成为未来的新常态,倡导全面节约意识,环境保护理念,对促进我国社会、经济、环境的全面改善,逐步走出一条创新健康新模式,具有极强的现实意义。通过对先进供应链管理研究学习,使用新的管理方法,优化业务流程,促进二手物品交易的现代化及电子化,降低二手物品循环的成本,提高城市与农村地区之间流通的平滑度。基于现阶段国外和我国电子商务物流产业的发展状况、发展模式的横向对比,以及企业电子商务物流发展历史的纵向对比,从管理的维度去分析现阶段我国电子商务物流配送发展的现状,对其发展中存在的问题进行剖析,并结合二手市场交易的情况来设计电子商务物流配送系统。</w:t>
      </w:r>
    </w:p>
    <w:p>
      <w:pPr>
        <w:pStyle w:val="3"/>
        <w:pageBreakBefore w:val="0"/>
        <w:numPr>
          <w:ilvl w:val="1"/>
          <w:numId w:val="1"/>
        </w:numPr>
        <w:kinsoku/>
        <w:wordWrap/>
        <w:overflowPunct/>
        <w:topLinePunct w:val="0"/>
        <w:autoSpaceDE/>
        <w:autoSpaceDN/>
        <w:bidi w:val="0"/>
        <w:adjustRightInd/>
        <w:snapToGrid/>
        <w:spacing w:before="312" w:after="312" w:line="300" w:lineRule="auto"/>
        <w:textAlignment w:val="auto"/>
        <w:rPr>
          <w:rFonts w:hint="default"/>
        </w:rPr>
      </w:pPr>
      <w:r>
        <w:t>国内外发展趋势</w:t>
      </w: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eastAsiaTheme="minorEastAsia"/>
          <w:sz w:val="24"/>
          <w:szCs w:val="24"/>
        </w:rPr>
      </w:pPr>
      <w:r>
        <w:rPr>
          <w:rFonts w:asciiTheme="minorEastAsia" w:hAnsiTheme="minorEastAsia" w:eastAsiaTheme="minorEastAsia"/>
          <w:color w:val="333333"/>
          <w:sz w:val="24"/>
          <w:szCs w:val="24"/>
        </w:rPr>
        <w:t>二手交易作为一种古老的且有着实际意义的交易方式,在这个网络发达的时代如何发展有着实际的意义。通过理论结合实际,深入实地进行考察,了解实际客户对电子商务物流系统的需要和企业实际运行过程中所遇到的问题,进行分析,并提出解决的思路和方案。提高二手物品区域内流通,可以通过互联网服务平台结合实体店面经营模式的良性发展,引导二手物品交易服务,电子商务平台开展的水平,推动网上销售电子商务应用水平,推广方便居民消费,促进节约物流专业化,信息化,网络化发展,使中国的二手商品真的做到物尽其用,快捷交易。当二手商品交易的广泛社会需要与互联网技术发生碰撞时,依托电子商务,将已经趋于成熟的网上交易、在线支付等技术手段与现代物流、虚拟市场、实体店面、二级市场相结合时,建立和完善基于电子商务的二手物品线上、线下融合的新型交易模式,必将是未来的一种大的趋势,并深度激发二手物品市场的快速发展,并最终带动供应链的整体效能、价值、作用的全面提升。</w:t>
      </w:r>
    </w:p>
    <w:p>
      <w:pPr>
        <w:pStyle w:val="3"/>
        <w:pageBreakBefore w:val="0"/>
        <w:numPr>
          <w:ilvl w:val="1"/>
          <w:numId w:val="1"/>
        </w:numPr>
        <w:kinsoku/>
        <w:wordWrap/>
        <w:overflowPunct/>
        <w:topLinePunct w:val="0"/>
        <w:autoSpaceDE/>
        <w:autoSpaceDN/>
        <w:bidi w:val="0"/>
        <w:adjustRightInd/>
        <w:snapToGrid/>
        <w:spacing w:before="312" w:after="312" w:line="300" w:lineRule="auto"/>
        <w:textAlignment w:val="auto"/>
        <w:rPr>
          <w:rFonts w:hint="default"/>
        </w:rPr>
      </w:pPr>
      <w:r>
        <w:t>系统开发意义</w:t>
      </w: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24"/>
        </w:rPr>
      </w:pPr>
      <w:r>
        <w:rPr>
          <w:rFonts w:ascii="Arial" w:hAnsi="Arial" w:cs="Arial"/>
          <w:color w:val="323232"/>
          <w:sz w:val="24"/>
          <w:szCs w:val="24"/>
          <w:shd w:val="clear" w:color="auto" w:fill="FFFFFF"/>
        </w:rPr>
        <w:t>随着人们省会水平的普遍提高，物品的升级换代更新加快，特别是大学生，随即面临着大量物品的处置问题，“二手市场”日趋盛行于各大高校，行为主体主要是各在校学生，在毕业季时有很多不便带走的二手商品。毕业生没有更多的时间处理旧物，二手市场能更好的为同学们提供交易平台。现在已经不在局限于毕业生，很多需要处理手中物品或想要淘宝的新生也纷纷加入其中。二手市场现已愈加发挥其作用。而交易的物品包括书籍，电子产品，体育用品，生活用品，小饰品以及学习用品和交通工具等。我国高校跳蚤市场蕴含巨大的商机</w:t>
      </w:r>
      <w:r>
        <w:rPr>
          <w:rFonts w:asciiTheme="minorEastAsia" w:hAnsiTheme="minorEastAsia"/>
          <w:sz w:val="24"/>
          <w:szCs w:val="24"/>
        </w:rPr>
        <w:t>。</w:t>
      </w:r>
    </w:p>
    <w:p>
      <w:pPr>
        <w:pStyle w:val="2"/>
        <w:pageBreakBefore w:val="0"/>
        <w:kinsoku/>
        <w:wordWrap/>
        <w:overflowPunct/>
        <w:topLinePunct w:val="0"/>
        <w:autoSpaceDE/>
        <w:autoSpaceDN/>
        <w:bidi w:val="0"/>
        <w:adjustRightInd/>
        <w:snapToGrid/>
        <w:spacing w:line="300" w:lineRule="auto"/>
        <w:textAlignment w:val="auto"/>
        <w:rPr>
          <w:rFonts w:hint="default"/>
        </w:rPr>
      </w:pPr>
      <w:r>
        <w:rPr>
          <w:rFonts w:hint="default"/>
        </w:rPr>
        <w:t>Introduction</w:t>
      </w:r>
    </w:p>
    <w:p>
      <w:pPr>
        <w:pStyle w:val="3"/>
        <w:pageBreakBefore w:val="0"/>
        <w:kinsoku/>
        <w:wordWrap/>
        <w:overflowPunct/>
        <w:topLinePunct w:val="0"/>
        <w:autoSpaceDE/>
        <w:autoSpaceDN/>
        <w:bidi w:val="0"/>
        <w:adjustRightInd/>
        <w:snapToGrid/>
        <w:spacing w:before="312" w:after="312" w:line="300" w:lineRule="auto"/>
        <w:textAlignment w:val="auto"/>
        <w:rPr>
          <w:rFonts w:hint="default"/>
        </w:rPr>
      </w:pPr>
      <w:r>
        <w:rPr>
          <w:rFonts w:hint="default"/>
        </w:rPr>
        <w:t>1.1 System Development Background</w:t>
      </w:r>
    </w:p>
    <w:p>
      <w:pPr>
        <w:pageBreakBefore w:val="0"/>
        <w:kinsoku/>
        <w:wordWrap/>
        <w:overflowPunct/>
        <w:topLinePunct w:val="0"/>
        <w:autoSpaceDE/>
        <w:autoSpaceDN/>
        <w:bidi w:val="0"/>
        <w:adjustRightInd/>
        <w:snapToGrid/>
        <w:spacing w:line="300" w:lineRule="auto"/>
        <w:ind w:firstLine="240" w:firstLineChars="100"/>
        <w:textAlignment w:val="auto"/>
        <w:rPr>
          <w:rFonts w:hint="default" w:asciiTheme="minorEastAsia" w:hAnsiTheme="minorEastAsia"/>
          <w:sz w:val="24"/>
          <w:szCs w:val="30"/>
        </w:rPr>
      </w:pPr>
      <w:r>
        <w:rPr>
          <w:rFonts w:hint="default" w:asciiTheme="minorEastAsia" w:hAnsiTheme="minorEastAsia"/>
          <w:sz w:val="24"/>
          <w:szCs w:val="30"/>
        </w:rPr>
        <w:t>Since the reform and opening up, China's economy has maintained rapid growth. Over the past 30 years, the contradiction between huge energy consumption and environment caused by population growth and extensive industrial development has become more and more prominent. China's economic and social development urgently needs to change its development model, build a society of intensive and sustainable development of resources and energy, make vigorous efforts to promote the recycling of resources a new normal in the future, advocate the concept of comprehensive conservation and environmental protection, which is of great practical significance for promoting the overall improvement of our society, economy and environment and gradually coming out of a new model of innovation and health. Through the study of advanced supply chain management, new management methods are used to optimize business processes, promote the modernization and electronization of second-hand goods transactions, reduce the cost of second-hand goods circulation, and improve the smoothness of circulation between urban and rural areas. Based on the horizontal comparison of the development status and development mode of e-commerce logistics industry between China and foreign countries at present, and the vertical comparison of the development history of e-commerce logistics in enterprises, this paper analyses the current situation of e-commerce logistics distribution development in China from the management dimension, analyses the existing problems in its development, and designs e-commerce logistics distribution according to the situation of second-hand market transactions. Send the system.</w:t>
      </w:r>
    </w:p>
    <w:p>
      <w:pPr>
        <w:pStyle w:val="3"/>
        <w:pageBreakBefore w:val="0"/>
        <w:kinsoku/>
        <w:wordWrap/>
        <w:overflowPunct/>
        <w:topLinePunct w:val="0"/>
        <w:autoSpaceDE/>
        <w:autoSpaceDN/>
        <w:bidi w:val="0"/>
        <w:adjustRightInd/>
        <w:snapToGrid/>
        <w:spacing w:before="312" w:after="312" w:line="300" w:lineRule="auto"/>
        <w:textAlignment w:val="auto"/>
        <w:rPr>
          <w:rFonts w:hint="default"/>
        </w:rPr>
      </w:pPr>
      <w:r>
        <w:rPr>
          <w:rFonts w:hint="default"/>
        </w:rPr>
        <w:t>1.2 Development Trends at Home and Abroad</w:t>
      </w:r>
    </w:p>
    <w:p>
      <w:pPr>
        <w:pageBreakBefore w:val="0"/>
        <w:kinsoku/>
        <w:wordWrap/>
        <w:overflowPunct/>
        <w:topLinePunct w:val="0"/>
        <w:autoSpaceDE/>
        <w:autoSpaceDN/>
        <w:bidi w:val="0"/>
        <w:adjustRightInd/>
        <w:snapToGrid/>
        <w:spacing w:line="300" w:lineRule="auto"/>
        <w:ind w:firstLine="240" w:firstLineChars="100"/>
        <w:textAlignment w:val="auto"/>
        <w:rPr>
          <w:rFonts w:hint="default" w:asciiTheme="minorEastAsia" w:hAnsiTheme="minorEastAsia"/>
          <w:sz w:val="24"/>
          <w:szCs w:val="30"/>
        </w:rPr>
      </w:pPr>
      <w:r>
        <w:rPr>
          <w:rFonts w:hint="default" w:asciiTheme="minorEastAsia" w:hAnsiTheme="minorEastAsia"/>
          <w:sz w:val="24"/>
          <w:szCs w:val="30"/>
        </w:rPr>
        <w:t>As an ancient and practical way of trading, second-hand trading has practical significance in the era of network development. Through the combination of theory and practice, in-depth on-the-spot investigation, understand the actual customers'needs for e-commerce logistics system and the problems encountered in the actual operation of enterprises, analyze, and put forward the ideas and solutions. In order to improve the circulation of second-hand goods in the region, we can guide the transaction service of second-hand goods and the level of e-commerce platform through the combination of the Internet service platform and the benign development of the business model of physical stores, promote the application level of e-commerce in online sales, promote the convenience of residents'consumption, promote the specialization, informatization and network development of logistics, and make the second-hand goods in China really make the best use of their goods. Quick trading. When the extensive social needs of second-hand commodity trading collide with Internet technology, relying on e-commerce, combining the mature online trading, online payment and other technical means with modern logistics, virtual market, physical storefront and secondary market, establishing and perfecting the new transaction mode of online and offline integration of second-hand commodities based on e-commerce will be a kind of future. The main trend, and deeply stimulate the rapid development of the second-hand goods market, and ultimately promote the overall effectiveness, value and role of the supply chain.</w:t>
      </w:r>
    </w:p>
    <w:p>
      <w:pPr>
        <w:pStyle w:val="3"/>
        <w:pageBreakBefore w:val="0"/>
        <w:kinsoku/>
        <w:wordWrap/>
        <w:overflowPunct/>
        <w:topLinePunct w:val="0"/>
        <w:autoSpaceDE/>
        <w:autoSpaceDN/>
        <w:bidi w:val="0"/>
        <w:adjustRightInd/>
        <w:snapToGrid/>
        <w:spacing w:before="312" w:after="312" w:line="300" w:lineRule="auto"/>
        <w:textAlignment w:val="auto"/>
        <w:rPr>
          <w:rFonts w:hint="default"/>
        </w:rPr>
      </w:pPr>
      <w:r>
        <w:rPr>
          <w:rFonts w:hint="default"/>
        </w:rPr>
        <w:t>1.3 System Development Significance</w:t>
      </w: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r>
        <w:rPr>
          <w:rFonts w:hint="default" w:asciiTheme="minorEastAsia" w:hAnsiTheme="minorEastAsia"/>
          <w:sz w:val="24"/>
          <w:szCs w:val="30"/>
        </w:rPr>
        <w:t>With the general improvement of people's provincial capital level and the acceleration of upgrading and updating of goods, especially college students, they are faced with the problem of disposal of a large number of goods. The "second-hand market" is increasingly prevalent in Colleges and universities. The main actors are students in schools, and there are many second-hand goods which are inconvenient to take away during the graduation season. Graduates don't have more time to deal with old things. Second-hand market can better provide trading platform for students. Now it is not confined to graduates, many new students who need to deal with their belongings or want to Taobao have joined in. The second-hand market is playing a more and more important role. The items traded include books, electronic products, sports goods, daily necessities, trinkets, school supplies and transportation. There are huge business opportunities in the flea market of colleges and universities in China.</w:t>
      </w: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ageBreakBefore w:val="0"/>
        <w:kinsoku/>
        <w:wordWrap/>
        <w:overflowPunct/>
        <w:topLinePunct w:val="0"/>
        <w:autoSpaceDE/>
        <w:autoSpaceDN/>
        <w:bidi w:val="0"/>
        <w:adjustRightInd/>
        <w:snapToGrid/>
        <w:spacing w:line="300" w:lineRule="auto"/>
        <w:ind w:firstLine="420"/>
        <w:textAlignment w:val="auto"/>
        <w:rPr>
          <w:rFonts w:hint="default" w:asciiTheme="minorEastAsia" w:hAnsiTheme="minorEastAsia"/>
          <w:sz w:val="24"/>
          <w:szCs w:val="30"/>
        </w:rPr>
      </w:pPr>
    </w:p>
    <w:p>
      <w:pPr>
        <w:pStyle w:val="2"/>
        <w:pageBreakBefore w:val="0"/>
        <w:kinsoku/>
        <w:wordWrap/>
        <w:overflowPunct/>
        <w:topLinePunct w:val="0"/>
        <w:autoSpaceDE/>
        <w:autoSpaceDN/>
        <w:bidi w:val="0"/>
        <w:adjustRightInd/>
        <w:snapToGrid/>
        <w:spacing w:line="300" w:lineRule="auto"/>
        <w:textAlignment w:val="auto"/>
        <w:rPr>
          <w:rFonts w:hint="default"/>
        </w:rPr>
      </w:pPr>
      <w:bookmarkStart w:id="1" w:name="_Toc14468"/>
      <w:r>
        <w:t>第二章  开发环境</w:t>
      </w:r>
      <w:bookmarkEnd w:id="1"/>
    </w:p>
    <w:p>
      <w:pPr>
        <w:pStyle w:val="3"/>
        <w:pageBreakBefore w:val="0"/>
        <w:kinsoku/>
        <w:wordWrap/>
        <w:overflowPunct/>
        <w:topLinePunct w:val="0"/>
        <w:autoSpaceDE/>
        <w:autoSpaceDN/>
        <w:bidi w:val="0"/>
        <w:adjustRightInd/>
        <w:snapToGrid/>
        <w:spacing w:before="312" w:after="312" w:line="300" w:lineRule="auto"/>
        <w:textAlignment w:val="auto"/>
        <w:rPr>
          <w:rFonts w:hint="default"/>
        </w:rPr>
      </w:pPr>
      <w:bookmarkStart w:id="2" w:name="_Toc1321"/>
      <w:r>
        <w:t>2.1  开发环境总览</w:t>
      </w:r>
      <w:bookmarkEnd w:id="2"/>
    </w:p>
    <w:p>
      <w:pPr>
        <w:pageBreakBefore w:val="0"/>
        <w:kinsoku/>
        <w:wordWrap/>
        <w:overflowPunct/>
        <w:topLinePunct w:val="0"/>
        <w:autoSpaceDE/>
        <w:autoSpaceDN/>
        <w:bidi w:val="0"/>
        <w:adjustRightInd/>
        <w:snapToGrid/>
        <w:spacing w:line="300" w:lineRule="auto"/>
        <w:ind w:firstLine="480" w:firstLineChars="200"/>
        <w:textAlignment w:val="auto"/>
        <w:rPr>
          <w:rFonts w:hint="default"/>
          <w:sz w:val="24"/>
        </w:rPr>
      </w:pPr>
      <w:r>
        <w:rPr>
          <w:rFonts w:ascii="宋体" w:hAnsi="宋体" w:cs="宋体"/>
          <w:sz w:val="24"/>
          <w:szCs w:val="24"/>
          <w:lang w:bidi="ar"/>
        </w:rPr>
        <w:t>在整个技术的选型和系统框架的设计过程中，为了提高系统的可扩展性和可维护性、提高系统的开发效率，所以本系统采用以下运行平台：</w:t>
      </w:r>
    </w:p>
    <w:p>
      <w:pPr>
        <w:pStyle w:val="29"/>
        <w:pageBreakBefore w:val="0"/>
        <w:numPr>
          <w:ilvl w:val="0"/>
          <w:numId w:val="2"/>
        </w:numPr>
        <w:kinsoku/>
        <w:wordWrap/>
        <w:overflowPunct/>
        <w:topLinePunct w:val="0"/>
        <w:autoSpaceDE/>
        <w:autoSpaceDN/>
        <w:bidi w:val="0"/>
        <w:adjustRightInd/>
        <w:snapToGrid/>
        <w:spacing w:line="300" w:lineRule="auto"/>
        <w:textAlignment w:val="auto"/>
        <w:outlineLvl w:val="2"/>
        <w:rPr>
          <w:rFonts w:hint="default" w:ascii="黑体" w:hAnsi="黑体"/>
          <w:b/>
          <w:szCs w:val="30"/>
        </w:rPr>
      </w:pPr>
      <w:r>
        <w:rPr>
          <w:rFonts w:ascii="黑体" w:hAnsi="黑体"/>
          <w:b/>
          <w:szCs w:val="30"/>
        </w:rPr>
        <w:t>MYSQL数据库</w:t>
      </w:r>
    </w:p>
    <w:p>
      <w:pPr>
        <w:pageBreakBefore w:val="0"/>
        <w:widowControl/>
        <w:shd w:val="clear" w:color="auto" w:fill="FFFFFF"/>
        <w:kinsoku/>
        <w:wordWrap/>
        <w:overflowPunct/>
        <w:topLinePunct w:val="0"/>
        <w:autoSpaceDE/>
        <w:autoSpaceDN/>
        <w:bidi w:val="0"/>
        <w:adjustRightInd/>
        <w:snapToGrid/>
        <w:spacing w:line="300" w:lineRule="auto"/>
        <w:ind w:firstLine="420"/>
        <w:jc w:val="left"/>
        <w:textAlignment w:val="auto"/>
        <w:rPr>
          <w:rFonts w:hint="default" w:ascii="宋体" w:hAnsi="宋体"/>
          <w:sz w:val="24"/>
          <w:szCs w:val="24"/>
        </w:rPr>
      </w:pPr>
      <w:r>
        <w:rPr>
          <w:rFonts w:cs="Arial" w:asciiTheme="minorEastAsia" w:hAnsiTheme="minorEastAsia" w:eastAsiaTheme="minorEastAsia"/>
          <w:color w:val="333333"/>
          <w:sz w:val="24"/>
          <w:szCs w:val="24"/>
        </w:rPr>
        <w:t xml:space="preserve"> </w:t>
      </w:r>
      <w:r>
        <w:rPr>
          <w:rFonts w:cs="Arial" w:asciiTheme="minorEastAsia" w:hAnsiTheme="minorEastAsia" w:eastAsiaTheme="minorEastAsia"/>
          <w:color w:val="333333"/>
          <w:kern w:val="0"/>
          <w:sz w:val="24"/>
          <w:szCs w:val="24"/>
        </w:rPr>
        <w:t>M</w:t>
      </w:r>
      <w:r>
        <w:rPr>
          <w:rFonts w:ascii="宋体" w:hAnsi="宋体"/>
          <w:sz w:val="24"/>
          <w:szCs w:val="24"/>
        </w:rPr>
        <w:t>ySQL是一个</w:t>
      </w:r>
      <w:r>
        <w:rPr>
          <w:rFonts w:ascii="宋体" w:hAnsi="宋体"/>
          <w:sz w:val="24"/>
          <w:szCs w:val="24"/>
        </w:rPr>
        <w:fldChar w:fldCharType="begin"/>
      </w:r>
      <w:r>
        <w:rPr>
          <w:rFonts w:ascii="宋体" w:hAnsi="宋体"/>
          <w:sz w:val="24"/>
          <w:szCs w:val="24"/>
        </w:rPr>
        <w:instrText xml:space="preserve"> HYPERLINK "https://baike.baidu.com/item/%E5%85%B3%E7%B3%BB%E5%9E%8B%E6%95%B0%E6%8D%AE%E5%BA%93%E7%AE%A1%E7%90%86%E7%B3%BB%E7%BB%9F/696511" \t "_blank" </w:instrText>
      </w:r>
      <w:r>
        <w:rPr>
          <w:rFonts w:ascii="宋体" w:hAnsi="宋体"/>
          <w:sz w:val="24"/>
          <w:szCs w:val="24"/>
        </w:rPr>
        <w:fldChar w:fldCharType="separate"/>
      </w:r>
      <w:r>
        <w:rPr>
          <w:rFonts w:ascii="宋体" w:hAnsi="宋体"/>
          <w:sz w:val="24"/>
          <w:szCs w:val="24"/>
        </w:rPr>
        <w:t>关系型数据库管理系统</w:t>
      </w:r>
      <w:r>
        <w:rPr>
          <w:rFonts w:ascii="宋体" w:hAnsi="宋体"/>
          <w:sz w:val="24"/>
          <w:szCs w:val="24"/>
        </w:rPr>
        <w:fldChar w:fldCharType="end"/>
      </w:r>
      <w:r>
        <w:rPr>
          <w:rFonts w:ascii="宋体" w:hAnsi="宋体"/>
          <w:sz w:val="24"/>
          <w:szCs w:val="24"/>
        </w:rPr>
        <w:t>，由瑞典MySQL AB 公司开发，目前属于 </w:t>
      </w:r>
      <w:r>
        <w:fldChar w:fldCharType="begin"/>
      </w:r>
      <w:r>
        <w:instrText xml:space="preserve"> HYPERLINK "https://baike.baidu.com/item/Oracle" \t "_blank" </w:instrText>
      </w:r>
      <w:r>
        <w:fldChar w:fldCharType="separate"/>
      </w:r>
      <w:r>
        <w:rPr>
          <w:rFonts w:ascii="宋体" w:hAnsi="宋体"/>
          <w:sz w:val="24"/>
          <w:szCs w:val="24"/>
        </w:rPr>
        <w:t>Oracle</w:t>
      </w:r>
      <w:r>
        <w:rPr>
          <w:rFonts w:ascii="宋体" w:hAnsi="宋体"/>
          <w:sz w:val="24"/>
          <w:szCs w:val="24"/>
        </w:rPr>
        <w:fldChar w:fldCharType="end"/>
      </w:r>
      <w:r>
        <w:rPr>
          <w:rFonts w:ascii="宋体" w:hAnsi="宋体"/>
          <w:sz w:val="24"/>
          <w:szCs w:val="24"/>
        </w:rPr>
        <w:t> 旗下产品。MySQL 是最流行的</w:t>
      </w:r>
      <w:r>
        <w:rPr>
          <w:rFonts w:ascii="宋体" w:hAnsi="宋体"/>
          <w:sz w:val="24"/>
          <w:szCs w:val="24"/>
        </w:rPr>
        <w:fldChar w:fldCharType="begin"/>
      </w:r>
      <w:r>
        <w:rPr>
          <w:rFonts w:ascii="宋体" w:hAnsi="宋体"/>
          <w:sz w:val="24"/>
          <w:szCs w:val="24"/>
        </w:rPr>
        <w:instrText xml:space="preserve"> HYPERLINK "https://baike.baidu.com/item/%E5%85%B3%E7%B3%BB%E5%9E%8B%E6%95%B0%E6%8D%AE%E5%BA%93%E7%AE%A1%E7%90%86%E7%B3%BB%E7%BB%9F/696511" \t "_blank" </w:instrText>
      </w:r>
      <w:r>
        <w:rPr>
          <w:rFonts w:ascii="宋体" w:hAnsi="宋体"/>
          <w:sz w:val="24"/>
          <w:szCs w:val="24"/>
        </w:rPr>
        <w:fldChar w:fldCharType="separate"/>
      </w:r>
      <w:r>
        <w:rPr>
          <w:rFonts w:ascii="宋体" w:hAnsi="宋体"/>
          <w:sz w:val="24"/>
          <w:szCs w:val="24"/>
        </w:rPr>
        <w:t>关系型数据库管理系统</w:t>
      </w:r>
      <w:r>
        <w:rPr>
          <w:rFonts w:ascii="宋体" w:hAnsi="宋体"/>
          <w:sz w:val="24"/>
          <w:szCs w:val="24"/>
        </w:rPr>
        <w:fldChar w:fldCharType="end"/>
      </w:r>
      <w:r>
        <w:rPr>
          <w:rFonts w:ascii="宋体" w:hAnsi="宋体"/>
          <w:sz w:val="24"/>
          <w:szCs w:val="24"/>
        </w:rPr>
        <w:t>之一，在 WEB 应用方面，MySQL是最好的 </w:t>
      </w:r>
      <w:r>
        <w:fldChar w:fldCharType="begin"/>
      </w:r>
      <w:r>
        <w:instrText xml:space="preserve"> HYPERLINK "https://baike.baidu.com/item/RDBMS/1048260" \t "_blank" </w:instrText>
      </w:r>
      <w:r>
        <w:fldChar w:fldCharType="separate"/>
      </w:r>
      <w:r>
        <w:rPr>
          <w:rFonts w:ascii="宋体" w:hAnsi="宋体"/>
          <w:sz w:val="24"/>
          <w:szCs w:val="24"/>
        </w:rPr>
        <w:t>RDBMS</w:t>
      </w:r>
      <w:r>
        <w:rPr>
          <w:rFonts w:ascii="宋体" w:hAnsi="宋体"/>
          <w:sz w:val="24"/>
          <w:szCs w:val="24"/>
        </w:rPr>
        <w:fldChar w:fldCharType="end"/>
      </w:r>
      <w:r>
        <w:rPr>
          <w:rFonts w:ascii="宋体" w:hAnsi="宋体"/>
          <w:sz w:val="24"/>
          <w:szCs w:val="24"/>
        </w:rPr>
        <w:t> (Relational Database Management System，关系数据库管理系统) 应用软件。</w:t>
      </w:r>
    </w:p>
    <w:p>
      <w:pPr>
        <w:pageBreakBefore w:val="0"/>
        <w:widowControl/>
        <w:shd w:val="clear" w:color="auto" w:fill="FFFFFF"/>
        <w:kinsoku/>
        <w:wordWrap/>
        <w:overflowPunct/>
        <w:topLinePunct w:val="0"/>
        <w:autoSpaceDE/>
        <w:autoSpaceDN/>
        <w:bidi w:val="0"/>
        <w:adjustRightInd/>
        <w:snapToGrid/>
        <w:spacing w:line="300" w:lineRule="auto"/>
        <w:ind w:firstLine="420"/>
        <w:jc w:val="left"/>
        <w:textAlignment w:val="auto"/>
        <w:rPr>
          <w:rFonts w:ascii="宋体" w:hAnsi="宋体"/>
          <w:sz w:val="24"/>
          <w:szCs w:val="24"/>
        </w:rPr>
      </w:pPr>
      <w:r>
        <w:rPr>
          <w:rFonts w:ascii="宋体" w:hAnsi="宋体"/>
          <w:sz w:val="24"/>
          <w:szCs w:val="24"/>
        </w:rPr>
        <w:t>MySQL是一种关系数据库管理系统，关系数据库将数据保存在不同的表中，而不是将所有数据放在一个大仓库内，这样就增加了速度并提高了灵活性。</w:t>
      </w:r>
    </w:p>
    <w:p>
      <w:pPr>
        <w:pageBreakBefore w:val="0"/>
        <w:widowControl/>
        <w:shd w:val="clear" w:color="auto" w:fill="FFFFFF"/>
        <w:kinsoku/>
        <w:wordWrap/>
        <w:overflowPunct/>
        <w:topLinePunct w:val="0"/>
        <w:autoSpaceDE/>
        <w:autoSpaceDN/>
        <w:bidi w:val="0"/>
        <w:adjustRightInd/>
        <w:snapToGrid/>
        <w:spacing w:line="300" w:lineRule="auto"/>
        <w:ind w:firstLine="420"/>
        <w:jc w:val="left"/>
        <w:textAlignment w:val="auto"/>
        <w:rPr>
          <w:rFonts w:ascii="宋体" w:hAnsi="宋体"/>
          <w:sz w:val="24"/>
          <w:szCs w:val="24"/>
        </w:rPr>
      </w:pPr>
      <w:r>
        <w:rPr>
          <w:rFonts w:ascii="宋体" w:hAnsi="宋体"/>
          <w:sz w:val="24"/>
          <w:szCs w:val="24"/>
        </w:rPr>
        <w:t>MySQL所使用的 SQL 语言是用于访问</w:t>
      </w:r>
      <w:r>
        <w:rPr>
          <w:rFonts w:ascii="宋体" w:hAnsi="宋体"/>
          <w:sz w:val="24"/>
          <w:szCs w:val="24"/>
        </w:rPr>
        <w:fldChar w:fldCharType="begin"/>
      </w:r>
      <w:r>
        <w:rPr>
          <w:rFonts w:ascii="宋体" w:hAnsi="宋体"/>
          <w:sz w:val="24"/>
          <w:szCs w:val="24"/>
        </w:rPr>
        <w:instrText xml:space="preserve"> HYPERLINK "https://baike.baidu.com/item/%E6%95%B0%E6%8D%AE%E5%BA%93/103728" \t "_blank" </w:instrText>
      </w:r>
      <w:r>
        <w:rPr>
          <w:rFonts w:ascii="宋体" w:hAnsi="宋体"/>
          <w:sz w:val="24"/>
          <w:szCs w:val="24"/>
        </w:rPr>
        <w:fldChar w:fldCharType="separate"/>
      </w:r>
      <w:r>
        <w:rPr>
          <w:rFonts w:ascii="宋体" w:hAnsi="宋体"/>
          <w:sz w:val="24"/>
          <w:szCs w:val="24"/>
        </w:rPr>
        <w:t>数据库</w:t>
      </w:r>
      <w:r>
        <w:rPr>
          <w:rFonts w:ascii="宋体" w:hAnsi="宋体"/>
          <w:sz w:val="24"/>
          <w:szCs w:val="24"/>
        </w:rPr>
        <w:fldChar w:fldCharType="end"/>
      </w:r>
      <w:r>
        <w:rPr>
          <w:rFonts w:ascii="宋体" w:hAnsi="宋体"/>
          <w:sz w:val="24"/>
          <w:szCs w:val="24"/>
        </w:rPr>
        <w:t>的最常用标准化语言。MySQL 软件采用了双授权政策，分为社区版和商业版，由于其体积小、速度快、总体拥有成本低，尤其是</w:t>
      </w:r>
      <w:r>
        <w:rPr>
          <w:rFonts w:ascii="宋体" w:hAnsi="宋体"/>
          <w:sz w:val="24"/>
          <w:szCs w:val="24"/>
        </w:rPr>
        <w:fldChar w:fldCharType="begin"/>
      </w:r>
      <w:r>
        <w:rPr>
          <w:rFonts w:ascii="宋体" w:hAnsi="宋体"/>
          <w:sz w:val="24"/>
          <w:szCs w:val="24"/>
        </w:rPr>
        <w:instrText xml:space="preserve"> HYPERLINK "https://baike.baidu.com/item/%E5%BC%80%E6%94%BE%E6%BA%90%E7%A0%81/7176422" \t "_blank" </w:instrText>
      </w:r>
      <w:r>
        <w:rPr>
          <w:rFonts w:ascii="宋体" w:hAnsi="宋体"/>
          <w:sz w:val="24"/>
          <w:szCs w:val="24"/>
        </w:rPr>
        <w:fldChar w:fldCharType="separate"/>
      </w:r>
      <w:r>
        <w:rPr>
          <w:rFonts w:ascii="宋体" w:hAnsi="宋体"/>
          <w:sz w:val="24"/>
          <w:szCs w:val="24"/>
        </w:rPr>
        <w:t>开放源码</w:t>
      </w:r>
      <w:r>
        <w:rPr>
          <w:rFonts w:ascii="宋体" w:hAnsi="宋体"/>
          <w:sz w:val="24"/>
          <w:szCs w:val="24"/>
        </w:rPr>
        <w:fldChar w:fldCharType="end"/>
      </w:r>
      <w:r>
        <w:rPr>
          <w:rFonts w:ascii="宋体" w:hAnsi="宋体"/>
          <w:sz w:val="24"/>
          <w:szCs w:val="24"/>
        </w:rPr>
        <w:t>这一特点，一般中小型网站的开发都选择 MySQL 作为网站数据库。</w:t>
      </w:r>
    </w:p>
    <w:p>
      <w:pPr>
        <w:pStyle w:val="29"/>
        <w:pageBreakBefore w:val="0"/>
        <w:numPr>
          <w:ilvl w:val="0"/>
          <w:numId w:val="2"/>
        </w:numPr>
        <w:kinsoku/>
        <w:wordWrap/>
        <w:overflowPunct/>
        <w:topLinePunct w:val="0"/>
        <w:autoSpaceDE/>
        <w:autoSpaceDN/>
        <w:bidi w:val="0"/>
        <w:adjustRightInd/>
        <w:snapToGrid/>
        <w:spacing w:line="300" w:lineRule="auto"/>
        <w:textAlignment w:val="auto"/>
        <w:outlineLvl w:val="2"/>
        <w:rPr>
          <w:rFonts w:hint="default" w:ascii="黑体" w:hAnsi="黑体"/>
          <w:b/>
          <w:szCs w:val="30"/>
        </w:rPr>
      </w:pPr>
      <w:r>
        <w:rPr>
          <w:rFonts w:ascii="黑体" w:hAnsi="黑体"/>
          <w:b/>
          <w:szCs w:val="30"/>
        </w:rPr>
        <w:t>Struts2框架</w:t>
      </w:r>
    </w:p>
    <w:p>
      <w:pPr>
        <w:pageBreakBefore w:val="0"/>
        <w:kinsoku/>
        <w:wordWrap/>
        <w:overflowPunct/>
        <w:topLinePunct w:val="0"/>
        <w:autoSpaceDE/>
        <w:autoSpaceDN/>
        <w:bidi w:val="0"/>
        <w:adjustRightInd/>
        <w:snapToGrid/>
        <w:spacing w:line="300" w:lineRule="auto"/>
        <w:textAlignment w:val="auto"/>
        <w:rPr>
          <w:rFonts w:hint="default"/>
          <w:sz w:val="24"/>
        </w:rPr>
      </w:pPr>
      <w:r>
        <w:rPr>
          <w:sz w:val="24"/>
        </w:rPr>
        <w:tab/>
      </w:r>
      <w:r>
        <w:rPr>
          <w:rFonts w:ascii="宋体" w:hAnsi="宋体"/>
          <w:sz w:val="24"/>
          <w:szCs w:val="24"/>
        </w:rPr>
        <w:t>S</w:t>
      </w:r>
      <w:r>
        <w:rPr>
          <w:rFonts w:asciiTheme="minorEastAsia" w:hAnsiTheme="minorEastAsia" w:eastAsiaTheme="minorEastAsia" w:cstheme="minorEastAsia"/>
          <w:bCs/>
          <w:sz w:val="24"/>
          <w:szCs w:val="24"/>
        </w:rPr>
        <w:t>truts2框架是一个用于开发</w:t>
      </w:r>
      <w:r>
        <w:fldChar w:fldCharType="begin"/>
      </w:r>
      <w:r>
        <w:instrText xml:space="preserve"> HYPERLINK "https://baike.baidu.com/item/Java%20EE" \t "_blank" </w:instrText>
      </w:r>
      <w:r>
        <w:fldChar w:fldCharType="separate"/>
      </w:r>
      <w:r>
        <w:rPr>
          <w:rFonts w:asciiTheme="minorEastAsia" w:hAnsiTheme="minorEastAsia" w:eastAsiaTheme="minorEastAsia" w:cstheme="minorEastAsia"/>
          <w:bCs/>
          <w:sz w:val="24"/>
          <w:szCs w:val="24"/>
        </w:rPr>
        <w:t>Java EE</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网络应用程序的</w:t>
      </w:r>
      <w:r>
        <w:fldChar w:fldCharType="begin"/>
      </w:r>
      <w:r>
        <w:instrText xml:space="preserve"> HYPERLINK "https://baike.baidu.com/item/%E5%BC%80%E6%94%BE%E6%BA%90%E4%BB%A3%E7%A0%81" \t "_blank" </w:instrText>
      </w:r>
      <w:r>
        <w:fldChar w:fldCharType="separate"/>
      </w:r>
      <w:r>
        <w:rPr>
          <w:rFonts w:asciiTheme="minorEastAsia" w:hAnsiTheme="minorEastAsia" w:eastAsiaTheme="minorEastAsia" w:cstheme="minorEastAsia"/>
          <w:bCs/>
          <w:sz w:val="24"/>
          <w:szCs w:val="24"/>
        </w:rPr>
        <w:t>开放源代码</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网页应用程序架构。它利用并延伸了</w:t>
      </w:r>
      <w:r>
        <w:fldChar w:fldCharType="begin"/>
      </w:r>
      <w:r>
        <w:instrText xml:space="preserve"> HYPERLINK "https://baike.baidu.com/item/Java%20Servlet" \t "_blank" </w:instrText>
      </w:r>
      <w:r>
        <w:fldChar w:fldCharType="separate"/>
      </w:r>
      <w:r>
        <w:rPr>
          <w:rFonts w:asciiTheme="minorEastAsia" w:hAnsiTheme="minorEastAsia" w:eastAsiaTheme="minorEastAsia" w:cstheme="minorEastAsia"/>
          <w:bCs/>
          <w:sz w:val="24"/>
          <w:szCs w:val="24"/>
        </w:rPr>
        <w:t>Java Servlet</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 </w:t>
      </w:r>
      <w:r>
        <w:fldChar w:fldCharType="begin"/>
      </w:r>
      <w:r>
        <w:instrText xml:space="preserve"> HYPERLINK "https://baike.baidu.com/item/API" \t "_blank" </w:instrText>
      </w:r>
      <w:r>
        <w:fldChar w:fldCharType="separate"/>
      </w:r>
      <w:r>
        <w:rPr>
          <w:rFonts w:asciiTheme="minorEastAsia" w:hAnsiTheme="minorEastAsia" w:eastAsiaTheme="minorEastAsia" w:cstheme="minorEastAsia"/>
          <w:bCs/>
          <w:sz w:val="24"/>
          <w:szCs w:val="24"/>
        </w:rPr>
        <w:t>API</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，鼓励开发者采用</w:t>
      </w:r>
      <w:r>
        <w:fldChar w:fldCharType="begin"/>
      </w:r>
      <w:r>
        <w:instrText xml:space="preserve"> HYPERLINK "https://baike.baidu.com/item/MVC" \t "_blank" </w:instrText>
      </w:r>
      <w:r>
        <w:fldChar w:fldCharType="separate"/>
      </w:r>
      <w:r>
        <w:rPr>
          <w:rFonts w:asciiTheme="minorEastAsia" w:hAnsiTheme="minorEastAsia" w:eastAsiaTheme="minorEastAsia" w:cstheme="minorEastAsia"/>
          <w:bCs/>
          <w:sz w:val="24"/>
          <w:szCs w:val="24"/>
        </w:rPr>
        <w:t>MVC</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架构。Struts2以WebWork优秀的设计思想为核心，吸收了Struts框架的部分优点，提供了一个更加整洁的MVC设计模式实现的Web应用程序框架。</w:t>
      </w:r>
    </w:p>
    <w:p>
      <w:pPr>
        <w:pStyle w:val="29"/>
        <w:pageBreakBefore w:val="0"/>
        <w:numPr>
          <w:ilvl w:val="0"/>
          <w:numId w:val="2"/>
        </w:numPr>
        <w:kinsoku/>
        <w:wordWrap/>
        <w:overflowPunct/>
        <w:topLinePunct w:val="0"/>
        <w:autoSpaceDE/>
        <w:autoSpaceDN/>
        <w:bidi w:val="0"/>
        <w:adjustRightInd/>
        <w:snapToGrid/>
        <w:spacing w:line="300" w:lineRule="auto"/>
        <w:textAlignment w:val="auto"/>
        <w:outlineLvl w:val="2"/>
        <w:rPr>
          <w:rFonts w:hint="default" w:ascii="黑体" w:hAnsi="黑体"/>
          <w:b/>
          <w:szCs w:val="30"/>
        </w:rPr>
      </w:pPr>
      <w:r>
        <w:rPr>
          <w:rFonts w:ascii="黑体" w:hAnsi="黑体"/>
          <w:b/>
          <w:szCs w:val="30"/>
        </w:rPr>
        <w:t>Java</w:t>
      </w:r>
    </w:p>
    <w:p>
      <w:pPr>
        <w:pageBreakBefore w:val="0"/>
        <w:widowControl/>
        <w:shd w:val="clear" w:color="auto" w:fill="FFFFFF"/>
        <w:kinsoku/>
        <w:wordWrap/>
        <w:overflowPunct/>
        <w:topLinePunct w:val="0"/>
        <w:autoSpaceDE/>
        <w:autoSpaceDN/>
        <w:bidi w:val="0"/>
        <w:adjustRightInd/>
        <w:snapToGrid/>
        <w:spacing w:line="300" w:lineRule="auto"/>
        <w:ind w:firstLine="420"/>
        <w:jc w:val="left"/>
        <w:textAlignment w:val="auto"/>
        <w:rPr>
          <w:rFonts w:hint="default" w:asciiTheme="minorEastAsia" w:hAnsiTheme="minorEastAsia" w:eastAsiaTheme="minorEastAsia" w:cstheme="minorEastAsia"/>
          <w:bCs/>
          <w:sz w:val="24"/>
          <w:szCs w:val="24"/>
        </w:rPr>
      </w:pPr>
      <w:r>
        <w:rPr>
          <w:rFonts w:asciiTheme="minorEastAsia" w:hAnsiTheme="minorEastAsia" w:cstheme="minorEastAsia"/>
          <w:bCs/>
          <w:sz w:val="24"/>
          <w:szCs w:val="24"/>
        </w:rPr>
        <w:t xml:space="preserve">   </w:t>
      </w:r>
      <w:r>
        <w:fldChar w:fldCharType="begin"/>
      </w:r>
      <w:r>
        <w:instrText xml:space="preserve"> HYPERLINK "https://baike.baidu.com/item/Java/85979" \t "_blank" </w:instrText>
      </w:r>
      <w:r>
        <w:fldChar w:fldCharType="separate"/>
      </w:r>
      <w:r>
        <w:rPr>
          <w:rFonts w:asciiTheme="minorEastAsia" w:hAnsiTheme="minorEastAsia" w:eastAsiaTheme="minorEastAsia" w:cstheme="minorEastAsia"/>
          <w:bCs/>
          <w:sz w:val="24"/>
          <w:szCs w:val="24"/>
        </w:rPr>
        <w:t>Java</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是一门</w:t>
      </w:r>
      <w:r>
        <w:rPr>
          <w:rFonts w:asciiTheme="minorEastAsia" w:hAnsiTheme="minorEastAsia" w:eastAsiaTheme="minorEastAsia" w:cstheme="minorEastAsia"/>
          <w:bCs/>
          <w:sz w:val="24"/>
          <w:szCs w:val="24"/>
        </w:rPr>
        <w:fldChar w:fldCharType="begin"/>
      </w:r>
      <w:r>
        <w:rPr>
          <w:rFonts w:asciiTheme="minorEastAsia" w:hAnsiTheme="minorEastAsia" w:eastAsiaTheme="minorEastAsia" w:cstheme="minorEastAsia"/>
          <w:bCs/>
          <w:sz w:val="24"/>
          <w:szCs w:val="24"/>
        </w:rPr>
        <w:instrText xml:space="preserve"> HYPERLINK "https://baike.baidu.com/item/%E9%9D%A2%E5%90%91%E5%AF%B9%E8%B1%A1" \t "_blank" </w:instrText>
      </w:r>
      <w:r>
        <w:rPr>
          <w:rFonts w:asciiTheme="minorEastAsia" w:hAnsiTheme="minorEastAsia" w:eastAsiaTheme="minorEastAsia" w:cstheme="minorEastAsia"/>
          <w:bCs/>
          <w:sz w:val="24"/>
          <w:szCs w:val="24"/>
        </w:rPr>
        <w:fldChar w:fldCharType="separate"/>
      </w:r>
      <w:r>
        <w:rPr>
          <w:rFonts w:asciiTheme="minorEastAsia" w:hAnsiTheme="minorEastAsia" w:eastAsiaTheme="minorEastAsia" w:cstheme="minorEastAsia"/>
          <w:bCs/>
          <w:sz w:val="24"/>
          <w:szCs w:val="24"/>
        </w:rPr>
        <w:t>面向对象</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编程语言，不仅吸收了</w:t>
      </w:r>
      <w:r>
        <w:fldChar w:fldCharType="begin"/>
      </w:r>
      <w:r>
        <w:instrText xml:space="preserve"> HYPERLINK "https://baike.baidu.com/item/C%2B%2B" \t "_blank" </w:instrText>
      </w:r>
      <w:r>
        <w:fldChar w:fldCharType="separate"/>
      </w:r>
      <w:r>
        <w:rPr>
          <w:rFonts w:asciiTheme="minorEastAsia" w:hAnsiTheme="minorEastAsia" w:eastAsiaTheme="minorEastAsia" w:cstheme="minorEastAsia"/>
          <w:bCs/>
          <w:sz w:val="24"/>
          <w:szCs w:val="24"/>
        </w:rPr>
        <w:t>C++</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语言的各种优点，还摒弃了C++里难以理解的</w:t>
      </w:r>
      <w:r>
        <w:rPr>
          <w:rFonts w:asciiTheme="minorEastAsia" w:hAnsiTheme="minorEastAsia" w:eastAsiaTheme="minorEastAsia" w:cstheme="minorEastAsia"/>
          <w:bCs/>
          <w:sz w:val="24"/>
          <w:szCs w:val="24"/>
        </w:rPr>
        <w:fldChar w:fldCharType="begin"/>
      </w:r>
      <w:r>
        <w:rPr>
          <w:rFonts w:asciiTheme="minorEastAsia" w:hAnsiTheme="minorEastAsia" w:eastAsiaTheme="minorEastAsia" w:cstheme="minorEastAsia"/>
          <w:bCs/>
          <w:sz w:val="24"/>
          <w:szCs w:val="24"/>
        </w:rPr>
        <w:instrText xml:space="preserve"> HYPERLINK "https://baike.baidu.com/item/%E5%A4%9A%E7%BB%A7%E6%89%BF" \t "_blank" </w:instrText>
      </w:r>
      <w:r>
        <w:rPr>
          <w:rFonts w:asciiTheme="minorEastAsia" w:hAnsiTheme="minorEastAsia" w:eastAsiaTheme="minorEastAsia" w:cstheme="minorEastAsia"/>
          <w:bCs/>
          <w:sz w:val="24"/>
          <w:szCs w:val="24"/>
        </w:rPr>
        <w:fldChar w:fldCharType="separate"/>
      </w:r>
      <w:r>
        <w:rPr>
          <w:rFonts w:asciiTheme="minorEastAsia" w:hAnsiTheme="minorEastAsia" w:eastAsiaTheme="minorEastAsia" w:cstheme="minorEastAsia"/>
          <w:bCs/>
          <w:sz w:val="24"/>
          <w:szCs w:val="24"/>
        </w:rPr>
        <w:t>多继承</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w:t>
      </w:r>
      <w:r>
        <w:fldChar w:fldCharType="begin"/>
      </w:r>
      <w:r>
        <w:instrText xml:space="preserve"> HYPERLINK "https://baike.baidu.com/item/%E6%8C%87%E9%92%88/2878304" \t "_blank" </w:instrText>
      </w:r>
      <w:r>
        <w:fldChar w:fldCharType="separate"/>
      </w:r>
      <w:r>
        <w:rPr>
          <w:rFonts w:asciiTheme="minorEastAsia" w:hAnsiTheme="minorEastAsia" w:eastAsiaTheme="minorEastAsia" w:cstheme="minorEastAsia"/>
          <w:bCs/>
          <w:sz w:val="24"/>
          <w:szCs w:val="24"/>
        </w:rPr>
        <w:t>指针</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等概念，因此Java语言具有功能强大和简单易用两个特征。Java语言作为静态面向对象编程语言的代表，极好地实现了面向对象理论，允许程序员以优雅的思维方式进行复杂的编程。</w:t>
      </w:r>
    </w:p>
    <w:p>
      <w:pPr>
        <w:pageBreakBefore w:val="0"/>
        <w:widowControl/>
        <w:shd w:val="clear" w:color="auto" w:fill="FFFFFF"/>
        <w:kinsoku/>
        <w:wordWrap/>
        <w:overflowPunct/>
        <w:topLinePunct w:val="0"/>
        <w:autoSpaceDE/>
        <w:autoSpaceDN/>
        <w:bidi w:val="0"/>
        <w:adjustRightInd/>
        <w:snapToGrid/>
        <w:spacing w:line="300" w:lineRule="auto"/>
        <w:ind w:firstLine="420"/>
        <w:jc w:val="left"/>
        <w:textAlignment w:val="auto"/>
        <w:rPr>
          <w:rFonts w:asciiTheme="minorEastAsia" w:hAnsiTheme="minorEastAsia" w:eastAsiaTheme="minorEastAsia" w:cstheme="minorEastAsia"/>
          <w:bCs/>
          <w:sz w:val="24"/>
          <w:szCs w:val="24"/>
        </w:rPr>
      </w:pPr>
      <w:r>
        <w:rPr>
          <w:rFonts w:asciiTheme="minorEastAsia" w:hAnsiTheme="minorEastAsia" w:eastAsiaTheme="minorEastAsia" w:cstheme="minorEastAsia"/>
          <w:bCs/>
          <w:sz w:val="24"/>
          <w:szCs w:val="24"/>
        </w:rPr>
        <w:t>Java具有简单性、面向对象、</w:t>
      </w:r>
      <w:r>
        <w:rPr>
          <w:rFonts w:asciiTheme="minorEastAsia" w:hAnsiTheme="minorEastAsia" w:eastAsiaTheme="minorEastAsia" w:cstheme="minorEastAsia"/>
          <w:bCs/>
          <w:sz w:val="24"/>
          <w:szCs w:val="24"/>
        </w:rPr>
        <w:fldChar w:fldCharType="begin"/>
      </w:r>
      <w:r>
        <w:rPr>
          <w:rFonts w:asciiTheme="minorEastAsia" w:hAnsiTheme="minorEastAsia" w:eastAsiaTheme="minorEastAsia" w:cstheme="minorEastAsia"/>
          <w:bCs/>
          <w:sz w:val="24"/>
          <w:szCs w:val="24"/>
        </w:rPr>
        <w:instrText xml:space="preserve"> HYPERLINK "https://baike.baidu.com/item/%E5%88%86%E5%B8%83%E5%BC%8F/19276232" \t "_blank" </w:instrText>
      </w:r>
      <w:r>
        <w:rPr>
          <w:rFonts w:asciiTheme="minorEastAsia" w:hAnsiTheme="minorEastAsia" w:eastAsiaTheme="minorEastAsia" w:cstheme="minorEastAsia"/>
          <w:bCs/>
          <w:sz w:val="24"/>
          <w:szCs w:val="24"/>
        </w:rPr>
        <w:fldChar w:fldCharType="separate"/>
      </w:r>
      <w:r>
        <w:rPr>
          <w:rFonts w:asciiTheme="minorEastAsia" w:hAnsiTheme="minorEastAsia" w:eastAsiaTheme="minorEastAsia" w:cstheme="minorEastAsia"/>
          <w:bCs/>
          <w:sz w:val="24"/>
          <w:szCs w:val="24"/>
        </w:rPr>
        <w:t>分布式</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w:t>
      </w:r>
      <w:r>
        <w:fldChar w:fldCharType="begin"/>
      </w:r>
      <w:r>
        <w:instrText xml:space="preserve"> HYPERLINK "https://baike.baidu.com/item/%E5%81%A5%E5%A3%AE%E6%80%A7/4430133" \t "_blank" </w:instrText>
      </w:r>
      <w:r>
        <w:fldChar w:fldCharType="separate"/>
      </w:r>
      <w:r>
        <w:rPr>
          <w:rFonts w:asciiTheme="minorEastAsia" w:hAnsiTheme="minorEastAsia" w:eastAsiaTheme="minorEastAsia" w:cstheme="minorEastAsia"/>
          <w:bCs/>
          <w:sz w:val="24"/>
          <w:szCs w:val="24"/>
        </w:rPr>
        <w:t>健壮性</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w:t>
      </w:r>
      <w:r>
        <w:fldChar w:fldCharType="begin"/>
      </w:r>
      <w:r>
        <w:instrText xml:space="preserve"> HYPERLINK "https://baike.baidu.com/item/%E5%AE%89%E5%85%A8%E6%80%A7/7664678" \t "_blank" </w:instrText>
      </w:r>
      <w:r>
        <w:fldChar w:fldCharType="separate"/>
      </w:r>
      <w:r>
        <w:rPr>
          <w:rFonts w:asciiTheme="minorEastAsia" w:hAnsiTheme="minorEastAsia" w:eastAsiaTheme="minorEastAsia" w:cstheme="minorEastAsia"/>
          <w:bCs/>
          <w:sz w:val="24"/>
          <w:szCs w:val="24"/>
        </w:rPr>
        <w:t>安全性</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、平台独立与可移植性、</w:t>
      </w:r>
      <w:r>
        <w:fldChar w:fldCharType="begin"/>
      </w:r>
      <w:r>
        <w:instrText xml:space="preserve"> HYPERLINK "https://baike.baidu.com/item/%E5%A4%9A%E7%BA%BF%E7%A8%8B/1190404" \t "_blank" </w:instrText>
      </w:r>
      <w:r>
        <w:fldChar w:fldCharType="separate"/>
      </w:r>
      <w:r>
        <w:rPr>
          <w:rFonts w:asciiTheme="minorEastAsia" w:hAnsiTheme="minorEastAsia" w:eastAsiaTheme="minorEastAsia" w:cstheme="minorEastAsia"/>
          <w:bCs/>
          <w:sz w:val="24"/>
          <w:szCs w:val="24"/>
        </w:rPr>
        <w:t>多线程</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、动态性等特点。Java可以编写</w:t>
      </w:r>
      <w:r>
        <w:rPr>
          <w:rFonts w:asciiTheme="minorEastAsia" w:hAnsiTheme="minorEastAsia" w:eastAsiaTheme="minorEastAsia" w:cstheme="minorEastAsia"/>
          <w:bCs/>
          <w:sz w:val="24"/>
          <w:szCs w:val="24"/>
        </w:rPr>
        <w:fldChar w:fldCharType="begin"/>
      </w:r>
      <w:r>
        <w:rPr>
          <w:rFonts w:asciiTheme="minorEastAsia" w:hAnsiTheme="minorEastAsia" w:eastAsiaTheme="minorEastAsia" w:cstheme="minorEastAsia"/>
          <w:bCs/>
          <w:sz w:val="24"/>
          <w:szCs w:val="24"/>
        </w:rPr>
        <w:instrText xml:space="preserve"> HYPERLINK "https://baike.baidu.com/item/%E6%A1%8C%E9%9D%A2%E5%BA%94%E7%94%A8%E7%A8%8B%E5%BA%8F/2331979" \t "_blank" </w:instrText>
      </w:r>
      <w:r>
        <w:rPr>
          <w:rFonts w:asciiTheme="minorEastAsia" w:hAnsiTheme="minorEastAsia" w:eastAsiaTheme="minorEastAsia" w:cstheme="minorEastAsia"/>
          <w:bCs/>
          <w:sz w:val="24"/>
          <w:szCs w:val="24"/>
        </w:rPr>
        <w:fldChar w:fldCharType="separate"/>
      </w:r>
      <w:r>
        <w:rPr>
          <w:rFonts w:asciiTheme="minorEastAsia" w:hAnsiTheme="minorEastAsia" w:eastAsiaTheme="minorEastAsia" w:cstheme="minorEastAsia"/>
          <w:bCs/>
          <w:sz w:val="24"/>
          <w:szCs w:val="24"/>
        </w:rPr>
        <w:t>桌面应用程序</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w:t>
      </w:r>
      <w:r>
        <w:fldChar w:fldCharType="begin"/>
      </w:r>
      <w:r>
        <w:instrText xml:space="preserve"> HYPERLINK "https://baike.baidu.com/item/Web%E5%BA%94%E7%94%A8%E7%A8%8B%E5%BA%8F" \t "_blank" </w:instrText>
      </w:r>
      <w:r>
        <w:fldChar w:fldCharType="separate"/>
      </w:r>
      <w:r>
        <w:rPr>
          <w:rFonts w:asciiTheme="minorEastAsia" w:hAnsiTheme="minorEastAsia" w:eastAsiaTheme="minorEastAsia" w:cstheme="minorEastAsia"/>
          <w:bCs/>
          <w:sz w:val="24"/>
          <w:szCs w:val="24"/>
        </w:rPr>
        <w:t>Web应用程序</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w:t>
      </w:r>
      <w:r>
        <w:fldChar w:fldCharType="begin"/>
      </w:r>
      <w:r>
        <w:instrText xml:space="preserve"> HYPERLINK "https://baike.baidu.com/item/%E5%88%86%E5%B8%83%E5%BC%8F%E7%B3%BB%E7%BB%9F/4905336" \t "_blank" </w:instrText>
      </w:r>
      <w:r>
        <w:fldChar w:fldCharType="separate"/>
      </w:r>
      <w:r>
        <w:rPr>
          <w:rFonts w:asciiTheme="minorEastAsia" w:hAnsiTheme="minorEastAsia" w:eastAsiaTheme="minorEastAsia" w:cstheme="minorEastAsia"/>
          <w:bCs/>
          <w:sz w:val="24"/>
          <w:szCs w:val="24"/>
        </w:rPr>
        <w:t>分布式系统</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和</w:t>
      </w:r>
      <w:r>
        <w:fldChar w:fldCharType="begin"/>
      </w:r>
      <w:r>
        <w:instrText xml:space="preserve"> HYPERLINK "https://baike.baidu.com/item/%E5%B5%8C%E5%85%A5%E5%BC%8F%E7%B3%BB%E7%BB%9F/186978" \t "_blank" </w:instrText>
      </w:r>
      <w:r>
        <w:fldChar w:fldCharType="separate"/>
      </w:r>
      <w:r>
        <w:rPr>
          <w:rFonts w:asciiTheme="minorEastAsia" w:hAnsiTheme="minorEastAsia" w:eastAsiaTheme="minorEastAsia" w:cstheme="minorEastAsia"/>
          <w:bCs/>
          <w:sz w:val="24"/>
          <w:szCs w:val="24"/>
        </w:rPr>
        <w:t>嵌入式系统</w:t>
      </w:r>
      <w:r>
        <w:rPr>
          <w:rFonts w:asciiTheme="minorEastAsia" w:hAnsiTheme="minorEastAsia" w:eastAsiaTheme="minorEastAsia" w:cstheme="minorEastAsia"/>
          <w:bCs/>
          <w:sz w:val="24"/>
          <w:szCs w:val="24"/>
        </w:rPr>
        <w:fldChar w:fldCharType="end"/>
      </w:r>
      <w:r>
        <w:rPr>
          <w:rFonts w:asciiTheme="minorEastAsia" w:hAnsiTheme="minorEastAsia" w:eastAsiaTheme="minorEastAsia" w:cstheme="minorEastAsia"/>
          <w:bCs/>
          <w:sz w:val="24"/>
          <w:szCs w:val="24"/>
        </w:rPr>
        <w:t>应用程序等</w:t>
      </w:r>
    </w:p>
    <w:p>
      <w:pPr>
        <w:pStyle w:val="29"/>
        <w:pageBreakBefore w:val="0"/>
        <w:kinsoku/>
        <w:wordWrap/>
        <w:overflowPunct/>
        <w:topLinePunct w:val="0"/>
        <w:autoSpaceDE/>
        <w:autoSpaceDN/>
        <w:bidi w:val="0"/>
        <w:adjustRightInd/>
        <w:snapToGrid/>
        <w:spacing w:line="300" w:lineRule="auto"/>
        <w:textAlignment w:val="auto"/>
        <w:outlineLvl w:val="2"/>
        <w:rPr>
          <w:rFonts w:hint="default" w:ascii="黑体" w:hAnsi="黑体"/>
          <w:b/>
          <w:szCs w:val="30"/>
        </w:rPr>
      </w:pPr>
      <w:r>
        <w:rPr>
          <w:rFonts w:hint="eastAsia" w:ascii="黑体" w:hAnsi="黑体"/>
          <w:b/>
          <w:szCs w:val="30"/>
          <w:lang w:val="en-US" w:eastAsia="zh-CN"/>
        </w:rPr>
        <w:t xml:space="preserve">2.1.4 </w:t>
      </w:r>
      <w:r>
        <w:rPr>
          <w:rFonts w:ascii="黑体" w:hAnsi="黑体"/>
          <w:b/>
          <w:szCs w:val="30"/>
        </w:rPr>
        <w:t>Tomcat</w:t>
      </w:r>
    </w:p>
    <w:p>
      <w:pPr>
        <w:pageBreakBefore w:val="0"/>
        <w:widowControl/>
        <w:shd w:val="clear" w:color="auto" w:fill="FFFFFF"/>
        <w:kinsoku/>
        <w:wordWrap/>
        <w:overflowPunct/>
        <w:topLinePunct w:val="0"/>
        <w:autoSpaceDE/>
        <w:autoSpaceDN/>
        <w:bidi w:val="0"/>
        <w:adjustRightInd/>
        <w:snapToGrid/>
        <w:spacing w:line="300" w:lineRule="auto"/>
        <w:ind w:firstLine="420"/>
        <w:jc w:val="left"/>
        <w:textAlignment w:val="auto"/>
        <w:rPr>
          <w:rFonts w:hint="default"/>
          <w:sz w:val="24"/>
        </w:rPr>
      </w:pPr>
      <w:r>
        <w:rPr>
          <w:rFonts w:asciiTheme="minorEastAsia" w:hAnsiTheme="minorEastAsia" w:cstheme="minorEastAsia"/>
          <w:bCs/>
          <w:sz w:val="24"/>
          <w:szCs w:val="24"/>
        </w:rPr>
        <w:t xml:space="preserve">  </w:t>
      </w:r>
      <w:r>
        <w:rPr>
          <w:sz w:val="24"/>
        </w:rPr>
        <w:t xml:space="preserve"> Tomcat是Apache 软件基金会（Apache Software Foundation）的Jakarta 项目中的一个核心项目，由</w:t>
      </w:r>
      <w:r>
        <w:rPr>
          <w:sz w:val="24"/>
        </w:rPr>
        <w:fldChar w:fldCharType="begin"/>
      </w:r>
      <w:r>
        <w:rPr>
          <w:sz w:val="24"/>
        </w:rPr>
        <w:instrText xml:space="preserve"> HYPERLINK "https://baike.baidu.com/item/Apache/6265" \t "_blank" </w:instrText>
      </w:r>
      <w:r>
        <w:rPr>
          <w:sz w:val="24"/>
        </w:rPr>
        <w:fldChar w:fldCharType="separate"/>
      </w:r>
      <w:r>
        <w:rPr>
          <w:sz w:val="24"/>
        </w:rPr>
        <w:t>Apache</w:t>
      </w:r>
      <w:r>
        <w:rPr>
          <w:sz w:val="24"/>
        </w:rPr>
        <w:fldChar w:fldCharType="end"/>
      </w:r>
      <w:r>
        <w:rPr>
          <w:sz w:val="24"/>
        </w:rPr>
        <w:t>、Sun 和其他一些公司及个人共同开发而成。由于有了Sun 的参与和支持，最新的Servlet 和JSP 规范总是能在Tomcat 中得到体现，Tomcat 5支持最新的Servlet 2.4 和JSP 2.0 规范。因为Tomcat 技术先进、性能稳定，而且免费，因而深受Java 爱好者的喜爱并得到了部分软件开发商的认可，成为目前比较流行的Web 应用服务器。</w:t>
      </w:r>
    </w:p>
    <w:p>
      <w:pPr>
        <w:pageBreakBefore w:val="0"/>
        <w:widowControl/>
        <w:shd w:val="clear" w:color="auto" w:fill="FFFFFF"/>
        <w:kinsoku/>
        <w:wordWrap/>
        <w:overflowPunct/>
        <w:topLinePunct w:val="0"/>
        <w:autoSpaceDE/>
        <w:autoSpaceDN/>
        <w:bidi w:val="0"/>
        <w:adjustRightInd/>
        <w:snapToGrid/>
        <w:spacing w:line="300" w:lineRule="auto"/>
        <w:ind w:firstLine="420"/>
        <w:jc w:val="left"/>
        <w:textAlignment w:val="auto"/>
        <w:rPr>
          <w:sz w:val="24"/>
        </w:rPr>
      </w:pPr>
      <w:r>
        <w:rPr>
          <w:sz w:val="24"/>
        </w:rPr>
        <w:t>Tomcat 服务器是一个免费的开放源代码的Web 应用服务器，属于轻量级应用</w:t>
      </w:r>
      <w:r>
        <w:rPr>
          <w:sz w:val="24"/>
        </w:rPr>
        <w:fldChar w:fldCharType="begin"/>
      </w:r>
      <w:r>
        <w:rPr>
          <w:sz w:val="24"/>
        </w:rPr>
        <w:instrText xml:space="preserve"> HYPERLINK "https://baike.baidu.com/item/%E6%9C%8D%E5%8A%A1%E5%99%A8" \t "_blank" </w:instrText>
      </w:r>
      <w:r>
        <w:rPr>
          <w:sz w:val="24"/>
        </w:rPr>
        <w:fldChar w:fldCharType="separate"/>
      </w:r>
      <w:r>
        <w:rPr>
          <w:sz w:val="24"/>
        </w:rPr>
        <w:t>服务器</w:t>
      </w:r>
      <w:r>
        <w:rPr>
          <w:sz w:val="24"/>
        </w:rPr>
        <w:fldChar w:fldCharType="end"/>
      </w:r>
      <w:r>
        <w:rPr>
          <w:sz w:val="24"/>
        </w:rPr>
        <w:t>，在中小型系统和并发访问用户不是很多的场合下被普遍使用，是开发和调试JSP 程序的首选。对于一个初学者来说，可以这样认为，当在一台机器上配置好Apache 服务器，可利用它响应</w:t>
      </w:r>
      <w:r>
        <w:rPr>
          <w:sz w:val="24"/>
        </w:rPr>
        <w:fldChar w:fldCharType="begin"/>
      </w:r>
      <w:r>
        <w:rPr>
          <w:sz w:val="24"/>
        </w:rPr>
        <w:instrText xml:space="preserve"> HYPERLINK "https://baike.baidu.com/item/HTML" \t "_blank" </w:instrText>
      </w:r>
      <w:r>
        <w:rPr>
          <w:sz w:val="24"/>
        </w:rPr>
        <w:fldChar w:fldCharType="separate"/>
      </w:r>
      <w:r>
        <w:rPr>
          <w:sz w:val="24"/>
        </w:rPr>
        <w:t>HTML</w:t>
      </w:r>
      <w:r>
        <w:rPr>
          <w:sz w:val="24"/>
        </w:rPr>
        <w:fldChar w:fldCharType="end"/>
      </w:r>
      <w:r>
        <w:rPr>
          <w:sz w:val="24"/>
        </w:rPr>
        <w:t>（</w:t>
      </w:r>
      <w:r>
        <w:fldChar w:fldCharType="begin"/>
      </w:r>
      <w:r>
        <w:instrText xml:space="preserve"> HYPERLINK "https://baike.baidu.com/item/%E6%A0%87%E5%87%86%E9%80%9A%E7%94%A8%E6%A0%87%E8%AE%B0%E8%AF%AD%E8%A8%80/6805073" \t "_blank" </w:instrText>
      </w:r>
      <w:r>
        <w:fldChar w:fldCharType="separate"/>
      </w:r>
      <w:r>
        <w:rPr>
          <w:sz w:val="24"/>
        </w:rPr>
        <w:t>标准通用标记语言</w:t>
      </w:r>
      <w:r>
        <w:rPr>
          <w:sz w:val="24"/>
        </w:rPr>
        <w:fldChar w:fldCharType="end"/>
      </w:r>
      <w:r>
        <w:rPr>
          <w:sz w:val="24"/>
        </w:rPr>
        <w:t>下的一个应用）页面的访问请求。实际上Tomcat是Apache 服务器的扩展，但运行时它是独立运行的，所以当你运行tomcat 时，它实际上作为一个与Apache 独立的进程单独运行的。</w:t>
      </w:r>
    </w:p>
    <w:p>
      <w:pPr>
        <w:pageBreakBefore w:val="0"/>
        <w:widowControl/>
        <w:shd w:val="clear" w:color="auto" w:fill="FFFFFF"/>
        <w:kinsoku/>
        <w:wordWrap/>
        <w:overflowPunct/>
        <w:topLinePunct w:val="0"/>
        <w:autoSpaceDE/>
        <w:autoSpaceDN/>
        <w:bidi w:val="0"/>
        <w:adjustRightInd/>
        <w:snapToGrid/>
        <w:spacing w:line="300" w:lineRule="auto"/>
        <w:ind w:firstLine="420"/>
        <w:jc w:val="left"/>
        <w:textAlignment w:val="auto"/>
        <w:rPr>
          <w:rFonts w:hint="default"/>
        </w:rPr>
      </w:pPr>
      <w:r>
        <w:rPr>
          <w:sz w:val="24"/>
        </w:rPr>
        <w:t>诀窍是，当配置正确时，Apache 为HTML页面服务，而Tomcat 实际上运行JSP 页面和Servlet。另外，Tomcat和</w:t>
      </w:r>
      <w:r>
        <w:rPr>
          <w:sz w:val="24"/>
        </w:rPr>
        <w:fldChar w:fldCharType="begin"/>
      </w:r>
      <w:r>
        <w:rPr>
          <w:sz w:val="24"/>
        </w:rPr>
        <w:instrText xml:space="preserve"> HYPERLINK "https://baike.baidu.com/item/IIS" \t "_blank" </w:instrText>
      </w:r>
      <w:r>
        <w:rPr>
          <w:sz w:val="24"/>
        </w:rPr>
        <w:fldChar w:fldCharType="separate"/>
      </w:r>
      <w:r>
        <w:rPr>
          <w:sz w:val="24"/>
        </w:rPr>
        <w:t>IIS</w:t>
      </w:r>
      <w:r>
        <w:rPr>
          <w:sz w:val="24"/>
        </w:rPr>
        <w:fldChar w:fldCharType="end"/>
      </w:r>
      <w:r>
        <w:rPr>
          <w:sz w:val="24"/>
        </w:rPr>
        <w:t>等Web服务器一样，具有处理HTML页面的功能，另外它还是一个Servlet和JSP容器，独立的Servlet容器是Tomcat的默认模式。不过，Tomcat处理静态</w:t>
      </w:r>
      <w:r>
        <w:rPr>
          <w:sz w:val="24"/>
        </w:rPr>
        <w:fldChar w:fldCharType="begin"/>
      </w:r>
      <w:r>
        <w:rPr>
          <w:sz w:val="24"/>
        </w:rPr>
        <w:instrText xml:space="preserve"> HYPERLINK "https://baike.baidu.com/item/HTML" \t "_blank" </w:instrText>
      </w:r>
      <w:r>
        <w:rPr>
          <w:sz w:val="24"/>
        </w:rPr>
        <w:fldChar w:fldCharType="separate"/>
      </w:r>
      <w:r>
        <w:rPr>
          <w:sz w:val="24"/>
        </w:rPr>
        <w:t>HTML</w:t>
      </w:r>
      <w:r>
        <w:rPr>
          <w:sz w:val="24"/>
        </w:rPr>
        <w:fldChar w:fldCharType="end"/>
      </w:r>
      <w:r>
        <w:rPr>
          <w:sz w:val="24"/>
        </w:rPr>
        <w:t>的能力不如Apache服务器。</w:t>
      </w:r>
    </w:p>
    <w:p>
      <w:pPr>
        <w:pStyle w:val="29"/>
        <w:pageBreakBefore w:val="0"/>
        <w:numPr>
          <w:numId w:val="0"/>
        </w:numPr>
        <w:kinsoku/>
        <w:wordWrap/>
        <w:overflowPunct/>
        <w:topLinePunct w:val="0"/>
        <w:autoSpaceDE/>
        <w:autoSpaceDN/>
        <w:bidi w:val="0"/>
        <w:adjustRightInd/>
        <w:snapToGrid/>
        <w:spacing w:line="300" w:lineRule="auto"/>
        <w:ind w:leftChars="0"/>
        <w:textAlignment w:val="auto"/>
        <w:outlineLvl w:val="2"/>
        <w:rPr>
          <w:rFonts w:hint="default" w:ascii="黑体" w:hAnsi="黑体"/>
          <w:b/>
          <w:szCs w:val="30"/>
        </w:rPr>
      </w:pPr>
      <w:r>
        <w:rPr>
          <w:rFonts w:hint="eastAsia" w:ascii="黑体" w:hAnsi="黑体"/>
          <w:b/>
          <w:szCs w:val="30"/>
          <w:lang w:val="en-US" w:eastAsia="zh-CN"/>
        </w:rPr>
        <w:t xml:space="preserve">2.1.5 </w:t>
      </w:r>
      <w:r>
        <w:rPr>
          <w:rFonts w:ascii="黑体" w:hAnsi="黑体"/>
          <w:b/>
          <w:szCs w:val="30"/>
        </w:rPr>
        <w:t>Hibernate框架</w:t>
      </w:r>
    </w:p>
    <w:p>
      <w:pPr>
        <w:pageBreakBefore w:val="0"/>
        <w:kinsoku/>
        <w:wordWrap/>
        <w:overflowPunct/>
        <w:topLinePunct w:val="0"/>
        <w:autoSpaceDE/>
        <w:autoSpaceDN/>
        <w:bidi w:val="0"/>
        <w:adjustRightInd/>
        <w:snapToGrid/>
        <w:spacing w:line="300" w:lineRule="auto"/>
        <w:ind w:firstLine="420"/>
        <w:textAlignment w:val="auto"/>
        <w:rPr>
          <w:rFonts w:hint="default"/>
          <w:sz w:val="24"/>
        </w:rPr>
      </w:pPr>
      <w:r>
        <w:rPr>
          <w:sz w:val="24"/>
        </w:rPr>
        <w:t>Hibernate是一个开放源代码的对象关系映射框架，它对JDBC进行了非常轻量级的对象封装，它将POJO与数据库表建立映射关系，是一个全自动的orm框架，hibernate可以自动生成SQL语句，自动执行，使得Java程序员可以随心所欲的使用对象编程思维来操纵数据库。 Hibernate可以应用在任何使用JDBC的场合，既可以在Java的客户端程序使用，也可以在Servlet/JSP的Web应用中使用，最具革命意义的是，Hibernate可以在应用EJB的JaveEE架构中取代CMP，完成</w:t>
      </w:r>
      <w:r>
        <w:fldChar w:fldCharType="begin"/>
      </w:r>
      <w:r>
        <w:instrText xml:space="preserve"> HYPERLINK "https://baike.baidu.com/item/%E6%95%B0%E6%8D%AE%E6%8C%81%E4%B9%85%E5%8C%96/5777076" \t "_blank" </w:instrText>
      </w:r>
      <w:r>
        <w:fldChar w:fldCharType="separate"/>
      </w:r>
      <w:r>
        <w:rPr>
          <w:sz w:val="24"/>
        </w:rPr>
        <w:t>数据持久化</w:t>
      </w:r>
      <w:r>
        <w:rPr>
          <w:sz w:val="24"/>
        </w:rPr>
        <w:fldChar w:fldCharType="end"/>
      </w:r>
      <w:r>
        <w:rPr>
          <w:sz w:val="24"/>
        </w:rPr>
        <w:t>的重任。</w:t>
      </w:r>
    </w:p>
    <w:p>
      <w:pPr>
        <w:pStyle w:val="29"/>
        <w:pageBreakBefore w:val="0"/>
        <w:numPr>
          <w:numId w:val="0"/>
        </w:numPr>
        <w:kinsoku/>
        <w:wordWrap/>
        <w:overflowPunct/>
        <w:topLinePunct w:val="0"/>
        <w:autoSpaceDE/>
        <w:autoSpaceDN/>
        <w:bidi w:val="0"/>
        <w:adjustRightInd/>
        <w:snapToGrid/>
        <w:spacing w:line="300" w:lineRule="auto"/>
        <w:ind w:leftChars="0"/>
        <w:textAlignment w:val="auto"/>
        <w:outlineLvl w:val="2"/>
        <w:rPr>
          <w:rFonts w:hint="default" w:ascii="黑体" w:hAnsi="黑体"/>
          <w:b/>
          <w:szCs w:val="30"/>
        </w:rPr>
      </w:pPr>
      <w:r>
        <w:rPr>
          <w:rFonts w:hint="eastAsia" w:ascii="黑体" w:hAnsi="黑体"/>
          <w:b/>
          <w:szCs w:val="30"/>
          <w:lang w:val="en-US" w:eastAsia="zh-CN"/>
        </w:rPr>
        <w:t xml:space="preserve">2.1.6 </w:t>
      </w:r>
      <w:r>
        <w:rPr>
          <w:rFonts w:hint="default" w:ascii="黑体" w:hAnsi="黑体"/>
          <w:b/>
          <w:szCs w:val="30"/>
        </w:rPr>
        <w:t>Spring</w:t>
      </w:r>
      <w:r>
        <w:rPr>
          <w:rFonts w:ascii="黑体" w:hAnsi="黑体"/>
          <w:b/>
          <w:szCs w:val="30"/>
        </w:rPr>
        <w:t>框架</w:t>
      </w:r>
    </w:p>
    <w:p>
      <w:pPr>
        <w:pageBreakBefore w:val="0"/>
        <w:kinsoku/>
        <w:wordWrap/>
        <w:overflowPunct/>
        <w:topLinePunct w:val="0"/>
        <w:autoSpaceDE/>
        <w:autoSpaceDN/>
        <w:bidi w:val="0"/>
        <w:adjustRightInd/>
        <w:snapToGrid/>
        <w:spacing w:line="300" w:lineRule="auto"/>
        <w:textAlignment w:val="auto"/>
        <w:rPr>
          <w:rFonts w:hint="default"/>
        </w:rPr>
      </w:pPr>
    </w:p>
    <w:p>
      <w:pPr>
        <w:pageBreakBefore w:val="0"/>
        <w:kinsoku/>
        <w:wordWrap/>
        <w:overflowPunct/>
        <w:topLinePunct w:val="0"/>
        <w:autoSpaceDE/>
        <w:autoSpaceDN/>
        <w:bidi w:val="0"/>
        <w:adjustRightInd/>
        <w:snapToGrid/>
        <w:spacing w:line="300" w:lineRule="auto"/>
        <w:ind w:firstLine="480" w:firstLineChars="200"/>
        <w:textAlignment w:val="auto"/>
        <w:rPr>
          <w:rFonts w:hint="default"/>
          <w:sz w:val="24"/>
        </w:rPr>
      </w:pPr>
      <w:r>
        <w:rPr>
          <w:sz w:val="24"/>
        </w:rPr>
        <w:t>Spring是一个开源框架，它由Rod Johnson创建。它是为了解决企业应用开发的复杂性而创建的。Spring使用基本的JavaBean来完成以前只可能由EJB完成的事情。然而，Spring的用途不仅限于服务器端的开发。从简单性、可测试性和松耦合的角度而言，任何Java应用都可以从Spring中受益。Spring是一个轻量级的控制反转(IoC)和面向切面(AOP)的容器框架。最完善的轻量级核心框架，通用的事务管理抽象层，JDBC抽象层，集成了Toplink, Hibernate, JDO, and iBATIS SQL Maps，AOP功能，灵活的MVC Web应用框架。</w:t>
      </w:r>
    </w:p>
    <w:p>
      <w:pPr>
        <w:pageBreakBefore w:val="0"/>
        <w:kinsoku/>
        <w:wordWrap/>
        <w:overflowPunct/>
        <w:topLinePunct w:val="0"/>
        <w:autoSpaceDE/>
        <w:autoSpaceDN/>
        <w:bidi w:val="0"/>
        <w:adjustRightInd/>
        <w:snapToGrid/>
        <w:spacing w:line="300" w:lineRule="auto"/>
        <w:ind w:firstLine="420"/>
        <w:textAlignment w:val="auto"/>
        <w:rPr>
          <w:rFonts w:hint="default"/>
          <w:sz w:val="24"/>
        </w:rPr>
      </w:pPr>
    </w:p>
    <w:p>
      <w:pPr>
        <w:pageBreakBefore w:val="0"/>
        <w:kinsoku/>
        <w:wordWrap/>
        <w:overflowPunct/>
        <w:topLinePunct w:val="0"/>
        <w:autoSpaceDE/>
        <w:autoSpaceDN/>
        <w:bidi w:val="0"/>
        <w:adjustRightInd/>
        <w:snapToGrid/>
        <w:spacing w:line="300" w:lineRule="auto"/>
        <w:ind w:firstLine="420"/>
        <w:textAlignment w:val="auto"/>
        <w:rPr>
          <w:rFonts w:hint="default"/>
          <w:sz w:val="24"/>
        </w:rPr>
      </w:pPr>
    </w:p>
    <w:p>
      <w:pPr>
        <w:pageBreakBefore w:val="0"/>
        <w:kinsoku/>
        <w:wordWrap/>
        <w:overflowPunct/>
        <w:topLinePunct w:val="0"/>
        <w:autoSpaceDE/>
        <w:autoSpaceDN/>
        <w:bidi w:val="0"/>
        <w:adjustRightInd/>
        <w:snapToGrid/>
        <w:spacing w:line="300" w:lineRule="auto"/>
        <w:ind w:firstLine="420"/>
        <w:textAlignment w:val="auto"/>
        <w:rPr>
          <w:rFonts w:hint="default"/>
          <w:sz w:val="24"/>
        </w:rPr>
      </w:pPr>
    </w:p>
    <w:p>
      <w:pPr>
        <w:pageBreakBefore w:val="0"/>
        <w:kinsoku/>
        <w:wordWrap/>
        <w:overflowPunct/>
        <w:topLinePunct w:val="0"/>
        <w:autoSpaceDE/>
        <w:autoSpaceDN/>
        <w:bidi w:val="0"/>
        <w:adjustRightInd/>
        <w:snapToGrid/>
        <w:spacing w:line="300" w:lineRule="auto"/>
        <w:ind w:firstLine="420"/>
        <w:textAlignment w:val="auto"/>
        <w:rPr>
          <w:rFonts w:hint="default"/>
          <w:sz w:val="24"/>
        </w:rPr>
      </w:pPr>
    </w:p>
    <w:p>
      <w:pPr>
        <w:pageBreakBefore w:val="0"/>
        <w:kinsoku/>
        <w:wordWrap/>
        <w:overflowPunct/>
        <w:topLinePunct w:val="0"/>
        <w:autoSpaceDE/>
        <w:autoSpaceDN/>
        <w:bidi w:val="0"/>
        <w:adjustRightInd/>
        <w:snapToGrid/>
        <w:spacing w:line="300" w:lineRule="auto"/>
        <w:ind w:firstLine="420"/>
        <w:textAlignment w:val="auto"/>
        <w:rPr>
          <w:rFonts w:hint="default"/>
          <w:sz w:val="24"/>
        </w:rPr>
      </w:pPr>
    </w:p>
    <w:p>
      <w:pPr>
        <w:pageBreakBefore w:val="0"/>
        <w:kinsoku/>
        <w:wordWrap/>
        <w:overflowPunct/>
        <w:topLinePunct w:val="0"/>
        <w:autoSpaceDE/>
        <w:autoSpaceDN/>
        <w:bidi w:val="0"/>
        <w:adjustRightInd/>
        <w:snapToGrid/>
        <w:spacing w:line="300" w:lineRule="auto"/>
        <w:textAlignment w:val="auto"/>
        <w:rPr>
          <w:sz w:val="24"/>
        </w:rPr>
      </w:pPr>
    </w:p>
    <w:p>
      <w:pPr>
        <w:pStyle w:val="2"/>
        <w:pageBreakBefore w:val="0"/>
        <w:numPr>
          <w:ilvl w:val="0"/>
          <w:numId w:val="3"/>
        </w:numPr>
        <w:kinsoku/>
        <w:wordWrap/>
        <w:overflowPunct/>
        <w:topLinePunct w:val="0"/>
        <w:autoSpaceDE/>
        <w:autoSpaceDN/>
        <w:bidi w:val="0"/>
        <w:adjustRightInd/>
        <w:snapToGrid/>
        <w:spacing w:line="300" w:lineRule="auto"/>
        <w:textAlignment w:val="auto"/>
      </w:pPr>
      <w:r>
        <w:t>需求分析</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本网站的系统总体目标是为了实现本站所有校园二手商品的在线购物。通过系统实现二手物品交易的多项功能，其中主要是管理员的审核工作和权限管理的实现以及用户作为卖家对商品、订单的处理和作为买家的购买支付功能的实现。用户在线浏览所有商品，按需求搜索相关商品，以及注册登录后对商品选购的操作，购物结束后生成订单信息，对商品信息的添加，对商品的种类的添加，对商品的处理，对用户购物订单的处理；管理员实现审核商品、权限管理。系统对从用户发布商品、管理商品、用户购物、生成订单、对订单的处理，管理员从审核商品发布、权限管理等具体功能实现，建成一个功能齐全、合理、完善的二手物品交易网站。 </w:t>
      </w:r>
    </w:p>
    <w:p>
      <w:pPr>
        <w:numPr>
          <w:numId w:val="0"/>
        </w:numPr>
        <w:rPr>
          <w:rFonts w:hint="default"/>
        </w:rPr>
      </w:pPr>
    </w:p>
    <w:p>
      <w:pPr>
        <w:pStyle w:val="3"/>
        <w:spacing w:before="312" w:after="312"/>
        <w:rPr>
          <w:rFonts w:hint="default"/>
        </w:rPr>
      </w:pPr>
      <w:bookmarkStart w:id="3" w:name="_Toc803"/>
      <w:bookmarkStart w:id="4" w:name="_Toc260081030"/>
      <w:bookmarkStart w:id="5" w:name="_Toc264027265"/>
      <w:bookmarkStart w:id="6" w:name="_Toc6472"/>
      <w:bookmarkStart w:id="7" w:name="_Toc6791"/>
      <w:bookmarkStart w:id="8" w:name="_Toc3720"/>
      <w:bookmarkStart w:id="9" w:name="_Toc5734"/>
      <w:r>
        <w:t>3.1可行性分析</w:t>
      </w:r>
      <w:bookmarkEnd w:id="3"/>
      <w:bookmarkEnd w:id="4"/>
      <w:bookmarkEnd w:id="5"/>
      <w:bookmarkEnd w:id="6"/>
      <w:bookmarkEnd w:id="7"/>
      <w:bookmarkEnd w:id="8"/>
      <w:bookmarkEnd w:id="9"/>
    </w:p>
    <w:p>
      <w:pPr>
        <w:spacing w:line="360" w:lineRule="auto"/>
        <w:ind w:firstLine="360" w:firstLineChars="150"/>
        <w:rPr>
          <w:rFonts w:hint="default" w:ascii="宋体" w:hAnsi="宋体"/>
          <w:sz w:val="24"/>
          <w:szCs w:val="24"/>
        </w:rPr>
      </w:pPr>
      <w:r>
        <w:rPr>
          <w:rFonts w:ascii="宋体" w:hAnsi="宋体"/>
          <w:sz w:val="24"/>
          <w:szCs w:val="24"/>
        </w:rPr>
        <w:t>可行性分析是通过对</w:t>
      </w:r>
      <w:r>
        <w:fldChar w:fldCharType="begin"/>
      </w:r>
      <w:r>
        <w:instrText xml:space="preserve"> HYPERLINK "https://baike.baidu.com/item/%E9%A1%B9%E7%9B%AE/477803" \t "_blank" </w:instrText>
      </w:r>
      <w:r>
        <w:fldChar w:fldCharType="separate"/>
      </w:r>
      <w:r>
        <w:rPr>
          <w:rFonts w:ascii="宋体" w:hAnsi="宋体"/>
          <w:sz w:val="24"/>
          <w:szCs w:val="24"/>
        </w:rPr>
        <w:t>项目</w:t>
      </w:r>
      <w:r>
        <w:rPr>
          <w:rFonts w:ascii="宋体" w:hAnsi="宋体"/>
          <w:sz w:val="24"/>
          <w:szCs w:val="24"/>
        </w:rPr>
        <w:fldChar w:fldCharType="end"/>
      </w:r>
      <w:r>
        <w:rPr>
          <w:rFonts w:ascii="宋体" w:hAnsi="宋体"/>
          <w:sz w:val="24"/>
          <w:szCs w:val="24"/>
        </w:rPr>
        <w:t>的主要内容和配套条件，如</w:t>
      </w:r>
      <w:r>
        <w:fldChar w:fldCharType="begin"/>
      </w:r>
      <w:r>
        <w:instrText xml:space="preserve"> HYPERLINK "https://baike.baidu.com/item/%E5%B8%82%E5%9C%BA%E9%9C%80%E6%B1%82/2233476" \t "_blank" </w:instrText>
      </w:r>
      <w:r>
        <w:fldChar w:fldCharType="separate"/>
      </w:r>
      <w:r>
        <w:rPr>
          <w:rFonts w:ascii="宋体" w:hAnsi="宋体"/>
          <w:sz w:val="24"/>
          <w:szCs w:val="24"/>
        </w:rPr>
        <w:t>市场需求</w:t>
      </w:r>
      <w:r>
        <w:rPr>
          <w:rFonts w:ascii="宋体" w:hAnsi="宋体"/>
          <w:sz w:val="24"/>
          <w:szCs w:val="24"/>
        </w:rPr>
        <w:fldChar w:fldCharType="end"/>
      </w:r>
      <w:r>
        <w:rPr>
          <w:rFonts w:ascii="宋体" w:hAnsi="宋体"/>
          <w:sz w:val="24"/>
          <w:szCs w:val="24"/>
        </w:rPr>
        <w:t>、资源供应、建设规模、工艺路线、设备选型、环境影响、资金筹措、盈利能力等，从</w:t>
      </w:r>
      <w:r>
        <w:fldChar w:fldCharType="begin"/>
      </w:r>
      <w:r>
        <w:instrText xml:space="preserve"> HYPERLINK "https://baike.baidu.com/item/%E6%8A%80%E6%9C%AF/832247" \t "_blank" </w:instrText>
      </w:r>
      <w:r>
        <w:fldChar w:fldCharType="separate"/>
      </w:r>
      <w:r>
        <w:rPr>
          <w:rFonts w:ascii="宋体" w:hAnsi="宋体"/>
          <w:sz w:val="24"/>
          <w:szCs w:val="24"/>
        </w:rPr>
        <w:t>技术</w:t>
      </w:r>
      <w:r>
        <w:rPr>
          <w:rFonts w:ascii="宋体" w:hAnsi="宋体"/>
          <w:sz w:val="24"/>
          <w:szCs w:val="24"/>
        </w:rPr>
        <w:fldChar w:fldCharType="end"/>
      </w:r>
      <w:r>
        <w:rPr>
          <w:rFonts w:ascii="宋体" w:hAnsi="宋体"/>
          <w:sz w:val="24"/>
          <w:szCs w:val="24"/>
        </w:rPr>
        <w:t>、经济、工程等方面进行调查研究和分析比较，并对项目建成以后可能取得的财务、经济效益及社会环境影响进行预测，从而提出该项目是否值得投资和如何进行建设的咨询意见，为</w:t>
      </w:r>
      <w:r>
        <w:fldChar w:fldCharType="begin"/>
      </w:r>
      <w:r>
        <w:instrText xml:space="preserve"> HYPERLINK "https://baike.baidu.com/item/%E9%A1%B9%E7%9B%AE%E5%86%B3%E7%AD%96/10196438" \t "_blank" </w:instrText>
      </w:r>
      <w:r>
        <w:fldChar w:fldCharType="separate"/>
      </w:r>
      <w:r>
        <w:rPr>
          <w:rFonts w:ascii="宋体" w:hAnsi="宋体"/>
          <w:sz w:val="24"/>
          <w:szCs w:val="24"/>
        </w:rPr>
        <w:t>项目决策</w:t>
      </w:r>
      <w:r>
        <w:rPr>
          <w:rFonts w:ascii="宋体" w:hAnsi="宋体"/>
          <w:sz w:val="24"/>
          <w:szCs w:val="24"/>
        </w:rPr>
        <w:fldChar w:fldCharType="end"/>
      </w:r>
      <w:r>
        <w:rPr>
          <w:rFonts w:ascii="宋体" w:hAnsi="宋体"/>
          <w:sz w:val="24"/>
          <w:szCs w:val="24"/>
        </w:rPr>
        <w:t>提供依据的一种综合性的</w:t>
      </w:r>
      <w:r>
        <w:fldChar w:fldCharType="begin"/>
      </w:r>
      <w:r>
        <w:instrText xml:space="preserve"> HYPERLINK "https://baike.baidu.com/item/%E7%B3%BB%E7%BB%9F%E5%88%86%E6%9E%90%E6%96%B9%E6%B3%95/9549282" \t "_blank" </w:instrText>
      </w:r>
      <w:r>
        <w:fldChar w:fldCharType="separate"/>
      </w:r>
      <w:r>
        <w:rPr>
          <w:rFonts w:ascii="宋体" w:hAnsi="宋体"/>
          <w:sz w:val="24"/>
          <w:szCs w:val="24"/>
        </w:rPr>
        <w:t>系统分析方法</w:t>
      </w:r>
      <w:r>
        <w:rPr>
          <w:rFonts w:ascii="宋体" w:hAnsi="宋体"/>
          <w:sz w:val="24"/>
          <w:szCs w:val="24"/>
        </w:rPr>
        <w:fldChar w:fldCharType="end"/>
      </w:r>
      <w:r>
        <w:rPr>
          <w:rFonts w:ascii="宋体" w:hAnsi="宋体"/>
          <w:sz w:val="24"/>
          <w:szCs w:val="24"/>
        </w:rPr>
        <w:t>。</w:t>
      </w:r>
    </w:p>
    <w:p>
      <w:pPr>
        <w:pStyle w:val="29"/>
        <w:rPr>
          <w:rFonts w:hint="default"/>
        </w:rPr>
      </w:pPr>
      <w:bookmarkStart w:id="10" w:name="_Toc17497"/>
      <w:bookmarkStart w:id="11" w:name="_Toc260081031"/>
      <w:bookmarkStart w:id="12" w:name="_Toc23469"/>
      <w:bookmarkStart w:id="13" w:name="_Toc10511"/>
      <w:bookmarkStart w:id="14" w:name="_Toc232502333"/>
      <w:bookmarkStart w:id="15" w:name="_Toc1946"/>
      <w:bookmarkStart w:id="16" w:name="_Toc8227"/>
      <w:bookmarkStart w:id="17" w:name="_Toc264027266"/>
      <w:r>
        <w:t>3.1.1 技术可行性</w:t>
      </w:r>
      <w:bookmarkEnd w:id="10"/>
      <w:bookmarkEnd w:id="11"/>
      <w:bookmarkEnd w:id="12"/>
      <w:bookmarkEnd w:id="13"/>
      <w:bookmarkEnd w:id="14"/>
      <w:bookmarkEnd w:id="15"/>
      <w:bookmarkEnd w:id="16"/>
      <w:bookmarkEnd w:id="17"/>
    </w:p>
    <w:p>
      <w:pPr>
        <w:pStyle w:val="29"/>
      </w:pPr>
      <w:r>
        <w:t>1．硬件、软件</w:t>
      </w:r>
    </w:p>
    <w:p>
      <w:pPr>
        <w:spacing w:line="360" w:lineRule="auto"/>
        <w:ind w:firstLine="360" w:firstLineChars="150"/>
        <w:rPr>
          <w:rFonts w:hint="default"/>
          <w:sz w:val="24"/>
          <w:szCs w:val="24"/>
        </w:rPr>
      </w:pPr>
      <w:r>
        <w:rPr>
          <w:sz w:val="24"/>
          <w:szCs w:val="24"/>
        </w:rPr>
        <w:tab/>
      </w:r>
      <w:r>
        <w:rPr>
          <w:sz w:val="24"/>
          <w:szCs w:val="24"/>
        </w:rPr>
        <w:t>使用</w:t>
      </w:r>
      <w:r>
        <w:rPr>
          <w:kern w:val="0"/>
          <w:sz w:val="24"/>
        </w:rPr>
        <w:t>MyEclipse完成主要产品的开发，并采用</w:t>
      </w:r>
      <w:r>
        <w:rPr>
          <w:rFonts w:hint="default"/>
          <w:kern w:val="0"/>
          <w:sz w:val="24"/>
        </w:rPr>
        <w:t>MySql</w:t>
      </w:r>
      <w:r>
        <w:rPr>
          <w:kern w:val="0"/>
          <w:sz w:val="24"/>
        </w:rPr>
        <w:t>完成数据库的开发</w:t>
      </w:r>
    </w:p>
    <w:p>
      <w:pPr>
        <w:pStyle w:val="29"/>
      </w:pPr>
      <w:r>
        <w:t>2. 技术支持</w:t>
      </w:r>
    </w:p>
    <w:p>
      <w:pPr>
        <w:spacing w:line="360" w:lineRule="auto"/>
        <w:ind w:firstLine="360" w:firstLineChars="150"/>
        <w:rPr>
          <w:rFonts w:ascii="宋体" w:hAnsi="宋体"/>
          <w:sz w:val="24"/>
          <w:szCs w:val="24"/>
        </w:rPr>
      </w:pPr>
      <w:r>
        <w:rPr>
          <w:rFonts w:ascii="宋体" w:hAnsi="宋体"/>
          <w:sz w:val="24"/>
          <w:szCs w:val="24"/>
        </w:rPr>
        <w:t>咸菜校园二手交易平台系统面向千万级用户，用户数据规模大，业务逻辑复杂，数据更新频繁，基于这三点，使用</w:t>
      </w:r>
      <w:r>
        <w:rPr>
          <w:rFonts w:hint="default" w:ascii="宋体" w:hAnsi="宋体"/>
          <w:sz w:val="24"/>
          <w:szCs w:val="24"/>
        </w:rPr>
        <w:t>SSH</w:t>
      </w:r>
      <w:r>
        <w:rPr>
          <w:rFonts w:ascii="宋体" w:hAnsi="宋体"/>
          <w:sz w:val="24"/>
          <w:szCs w:val="24"/>
        </w:rPr>
        <w:t>搭建整体项目框架，使用</w:t>
      </w:r>
      <w:r>
        <w:rPr>
          <w:rFonts w:hint="default" w:ascii="宋体" w:hAnsi="宋体"/>
          <w:sz w:val="24"/>
          <w:szCs w:val="24"/>
        </w:rPr>
        <w:t>S</w:t>
      </w:r>
      <w:r>
        <w:rPr>
          <w:rFonts w:ascii="宋体" w:hAnsi="宋体"/>
          <w:sz w:val="24"/>
          <w:szCs w:val="24"/>
        </w:rPr>
        <w:t>t</w:t>
      </w:r>
      <w:r>
        <w:rPr>
          <w:rFonts w:hint="default" w:ascii="宋体" w:hAnsi="宋体"/>
          <w:sz w:val="24"/>
          <w:szCs w:val="24"/>
        </w:rPr>
        <w:t>rust2</w:t>
      </w:r>
      <w:r>
        <w:rPr>
          <w:rFonts w:ascii="宋体" w:hAnsi="宋体"/>
          <w:sz w:val="24"/>
          <w:szCs w:val="24"/>
        </w:rPr>
        <w:t>开发后端业务逻辑，使用</w:t>
      </w:r>
      <w:r>
        <w:rPr>
          <w:rFonts w:hint="default" w:ascii="宋体" w:hAnsi="宋体"/>
          <w:sz w:val="24"/>
          <w:szCs w:val="24"/>
        </w:rPr>
        <w:t>Hibernate</w:t>
      </w:r>
      <w:r>
        <w:rPr>
          <w:rFonts w:ascii="宋体" w:hAnsi="宋体"/>
          <w:sz w:val="24"/>
          <w:szCs w:val="24"/>
        </w:rPr>
        <w:t>完成数据库业务逻辑，使用</w:t>
      </w:r>
      <w:r>
        <w:rPr>
          <w:rFonts w:hint="default" w:ascii="宋体" w:hAnsi="宋体"/>
          <w:sz w:val="24"/>
          <w:szCs w:val="24"/>
        </w:rPr>
        <w:t>html5+css+js+</w:t>
      </w:r>
      <w:r>
        <w:rPr>
          <w:rFonts w:hint="default"/>
        </w:rPr>
        <w:t xml:space="preserve"> </w:t>
      </w:r>
      <w:r>
        <w:rPr>
          <w:rFonts w:hint="default" w:ascii="宋体" w:hAnsi="宋体"/>
          <w:sz w:val="24"/>
          <w:szCs w:val="24"/>
        </w:rPr>
        <w:t>jquery</w:t>
      </w:r>
      <w:r>
        <w:rPr>
          <w:rFonts w:ascii="宋体" w:hAnsi="宋体"/>
          <w:sz w:val="24"/>
          <w:szCs w:val="24"/>
        </w:rPr>
        <w:t>完成前端样式开发</w:t>
      </w:r>
    </w:p>
    <w:p>
      <w:pPr>
        <w:pStyle w:val="29"/>
        <w:rPr>
          <w:rFonts w:hint="default"/>
        </w:rPr>
      </w:pPr>
      <w:r>
        <w:t>3. 维护操作</w:t>
      </w:r>
    </w:p>
    <w:p>
      <w:pPr>
        <w:spacing w:line="360" w:lineRule="auto"/>
        <w:ind w:firstLine="360" w:firstLineChars="150"/>
        <w:rPr>
          <w:kern w:val="0"/>
          <w:sz w:val="24"/>
          <w:szCs w:val="24"/>
        </w:rPr>
      </w:pPr>
      <w:r>
        <w:rPr>
          <w:kern w:val="0"/>
          <w:sz w:val="24"/>
          <w:szCs w:val="24"/>
        </w:rPr>
        <w:t>后台管理采用清晰明了的交互界面使人员可快速掌握维护流程和操作，可快速对用户、商品、订单信息进行管理。</w:t>
      </w:r>
    </w:p>
    <w:p>
      <w:pPr>
        <w:pStyle w:val="29"/>
        <w:outlineLvl w:val="2"/>
        <w:rPr>
          <w:rFonts w:hint="default" w:ascii="黑体" w:hAnsi="黑体"/>
          <w:bCs/>
          <w:szCs w:val="30"/>
        </w:rPr>
      </w:pPr>
      <w:bookmarkStart w:id="18" w:name="_Toc232502334"/>
      <w:bookmarkStart w:id="19" w:name="_Toc22622"/>
      <w:bookmarkStart w:id="20" w:name="_Toc5361"/>
      <w:bookmarkStart w:id="21" w:name="_Toc29213"/>
      <w:bookmarkStart w:id="22" w:name="_Toc15590"/>
      <w:bookmarkStart w:id="23" w:name="_Toc13189"/>
      <w:bookmarkStart w:id="24" w:name="_Toc264027267"/>
      <w:bookmarkStart w:id="25" w:name="_Toc260081032"/>
      <w:r>
        <w:rPr>
          <w:rFonts w:ascii="黑体" w:hAnsi="黑体"/>
          <w:bCs/>
          <w:szCs w:val="30"/>
        </w:rPr>
        <w:t>3.1.2 社会可行性</w:t>
      </w:r>
      <w:bookmarkEnd w:id="18"/>
      <w:bookmarkEnd w:id="19"/>
      <w:bookmarkEnd w:id="20"/>
      <w:bookmarkEnd w:id="21"/>
      <w:bookmarkEnd w:id="22"/>
      <w:bookmarkEnd w:id="23"/>
      <w:bookmarkEnd w:id="24"/>
      <w:bookmarkEnd w:id="25"/>
    </w:p>
    <w:p>
      <w:pPr>
        <w:spacing w:line="360" w:lineRule="auto"/>
        <w:ind w:firstLine="360" w:firstLineChars="150"/>
        <w:rPr>
          <w:rFonts w:hint="default"/>
          <w:kern w:val="0"/>
          <w:sz w:val="24"/>
          <w:szCs w:val="24"/>
        </w:rPr>
      </w:pPr>
      <w:r>
        <w:rPr>
          <w:kern w:val="0"/>
          <w:sz w:val="24"/>
          <w:szCs w:val="24"/>
        </w:rPr>
        <w:t>在校园当中，由于学生群体容易定位，在商品的选择和网络的购置上具有一定的针对性。这样便使得校园二手网可以建立一个针对性比较强的基础之上，形成与其他的二手网截然不停的服务风格。另外，在校园环境当中，网络的覆盖面积比较广泛，在手机、电脑等客户端都可以自由的访问网络，而且无线网络覆盖性比较强，线上线下的沟通都比较方便。学校内部的学生在进行交易之后，见面交易、售后等都相对而言更加方便。而且在当下，伴随着校园网络的统一建设，几乎校园的各个角落都能够将信息资源进行传输和共享。这样便使得网络效率高、范围广，在服务校园二手网络交易平台过程当中，拥有更强大的网络支持。并且学校都有内部的网络web服务器，在高速发展的校园网络的时期，在校园架设校园二手网交易平台开展校园电子商务的硬件环境和软件环境都比较健全。综合环境优势为提升校园二手网交易平台的建设会提供巨大的帮助。 </w:t>
      </w:r>
    </w:p>
    <w:p>
      <w:pPr>
        <w:pStyle w:val="29"/>
        <w:outlineLvl w:val="2"/>
        <w:rPr>
          <w:rFonts w:hint="default" w:ascii="黑体" w:hAnsi="黑体"/>
          <w:bCs/>
          <w:szCs w:val="30"/>
        </w:rPr>
      </w:pPr>
      <w:bookmarkStart w:id="26" w:name="_Toc7888"/>
      <w:bookmarkStart w:id="27" w:name="_Toc264027268"/>
      <w:bookmarkStart w:id="28" w:name="_Toc2386"/>
      <w:bookmarkStart w:id="29" w:name="_Toc20705"/>
      <w:bookmarkStart w:id="30" w:name="_Toc14136"/>
      <w:bookmarkStart w:id="31" w:name="_Toc27116"/>
      <w:bookmarkStart w:id="32" w:name="_Toc260081033"/>
      <w:bookmarkStart w:id="33" w:name="_Toc232502335"/>
      <w:r>
        <w:rPr>
          <w:rFonts w:ascii="黑体" w:hAnsi="黑体"/>
          <w:bCs/>
          <w:szCs w:val="30"/>
        </w:rPr>
        <w:t xml:space="preserve">3.1.3 </w:t>
      </w:r>
      <w:bookmarkEnd w:id="26"/>
      <w:bookmarkEnd w:id="27"/>
      <w:bookmarkEnd w:id="28"/>
      <w:bookmarkEnd w:id="29"/>
      <w:bookmarkEnd w:id="30"/>
      <w:bookmarkEnd w:id="31"/>
      <w:bookmarkEnd w:id="32"/>
      <w:bookmarkEnd w:id="33"/>
      <w:r>
        <w:rPr>
          <w:rFonts w:ascii="黑体" w:hAnsi="黑体"/>
          <w:bCs/>
          <w:szCs w:val="30"/>
        </w:rPr>
        <w:t>经济可行性</w:t>
      </w:r>
    </w:p>
    <w:p>
      <w:pPr>
        <w:spacing w:line="360" w:lineRule="auto"/>
        <w:rPr>
          <w:rFonts w:hint="default"/>
          <w:kern w:val="0"/>
          <w:sz w:val="24"/>
          <w:szCs w:val="24"/>
        </w:rPr>
      </w:pPr>
      <w:r>
        <w:rPr>
          <w:rFonts w:ascii="微软雅黑" w:hAnsi="微软雅黑" w:eastAsia="微软雅黑"/>
          <w:color w:val="808080"/>
          <w:sz w:val="18"/>
          <w:szCs w:val="18"/>
        </w:rPr>
        <w:t>　</w:t>
      </w:r>
      <w:r>
        <w:rPr>
          <w:kern w:val="0"/>
          <w:sz w:val="24"/>
          <w:szCs w:val="24"/>
        </w:rPr>
        <w:t>在校园二手交易平台当中，它依托于学校，因此更加经济。学生是校园二手网交易平台的对象，学生基本无收入，大多是靠父母提供资金，因此，由于手里的资金预算有限。二手交易市场当中的产品通常性价比价高，而且可以轻易的满足学生之间的需求。另外，由于学生的消费多种多样并且消费比较前沿，因此二手平台的产品也更加丰富。在校学生人数、交易需求意愿与交易频繁度构成了学生二手交易这一市场。而经济可行性高，双方都可以实现自己的需求和目标，因此，这也是校园二手市场同其他二手市场相比所独具的优势。二手商品价格实惠，非常适合学生的一时需求，学生在校园中的二手商品，以自行车、课本书籍、体育用品、生活用品等关注大，需求高。这样，便使得在实践过程当中，校园二手交易平台的发展充满了活力。 </w:t>
      </w:r>
    </w:p>
    <w:p>
      <w:pPr>
        <w:pStyle w:val="29"/>
        <w:rPr>
          <w:rFonts w:hint="default" w:ascii="黑体" w:hAnsi="黑体" w:cs="黑体"/>
        </w:rPr>
      </w:pPr>
      <w:bookmarkStart w:id="34" w:name="_Toc21689"/>
      <w:bookmarkStart w:id="35" w:name="_Toc260958700"/>
      <w:bookmarkStart w:id="36" w:name="_Toc19871"/>
      <w:bookmarkStart w:id="37" w:name="_Toc2845"/>
      <w:bookmarkStart w:id="38" w:name="_Toc264027269"/>
      <w:bookmarkStart w:id="39" w:name="_Toc19546"/>
      <w:bookmarkStart w:id="40" w:name="_Toc2174"/>
      <w:r>
        <w:rPr>
          <w:rFonts w:ascii="黑体" w:hAnsi="黑体" w:cs="黑体"/>
        </w:rPr>
        <w:t>3.1.4 可行性研究结论</w:t>
      </w:r>
      <w:bookmarkEnd w:id="34"/>
      <w:bookmarkEnd w:id="35"/>
      <w:bookmarkEnd w:id="36"/>
      <w:bookmarkEnd w:id="37"/>
      <w:bookmarkEnd w:id="38"/>
      <w:bookmarkEnd w:id="39"/>
      <w:bookmarkEnd w:id="40"/>
    </w:p>
    <w:p>
      <w:pPr>
        <w:spacing w:line="360" w:lineRule="auto"/>
        <w:ind w:firstLine="360" w:firstLineChars="150"/>
        <w:rPr>
          <w:rFonts w:hint="default"/>
          <w:kern w:val="0"/>
          <w:sz w:val="24"/>
          <w:szCs w:val="24"/>
        </w:rPr>
      </w:pPr>
      <w:r>
        <w:rPr>
          <w:kern w:val="0"/>
          <w:sz w:val="24"/>
          <w:szCs w:val="24"/>
        </w:rPr>
        <w:t>通过对于校园二手交易平台优势的分析，以及对于校园二手交易平台建设可行性的分析，可以看出，当下我国的校园二手交易平台虽然处于一个初级的探索阶段，但是未来的市场潜力还是十分巨大的，通过制定不同的服务方案，来建立一套完整系统的校园二手服务系统，相信互联网电子商务的未来会更加美好。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
      <w:pPr>
        <w:pStyle w:val="3"/>
        <w:spacing w:before="312" w:after="312"/>
        <w:rPr>
          <w:rFonts w:hint="default"/>
        </w:rPr>
      </w:pPr>
      <w:r>
        <w:t>3.2 需求结构分析</w:t>
      </w:r>
    </w:p>
    <w:p>
      <w:pPr>
        <w:widowControl/>
        <w:spacing w:line="25" w:lineRule="atLeast"/>
        <w:ind w:firstLine="480" w:firstLineChars="200"/>
        <w:jc w:val="left"/>
        <w:rPr>
          <w:rFonts w:hint="default" w:ascii="宋体" w:hAnsi="宋体" w:cs="宋体"/>
          <w:sz w:val="24"/>
          <w:szCs w:val="24"/>
        </w:rPr>
      </w:pPr>
      <w:r>
        <w:rPr>
          <w:rFonts w:ascii="宋体" w:hAnsi="宋体" w:cs="宋体"/>
          <w:color w:val="1B2733"/>
          <w:kern w:val="0"/>
          <w:sz w:val="24"/>
          <w:szCs w:val="24"/>
          <w:lang w:bidi="ar"/>
        </w:rPr>
        <w:t>基于需求分析与模块架构，本系统分为四大模块：1.店铺管理，2.管理员管理。3.买家管理，4.订单管理。具体功能如下图3.1所示：</w:t>
      </w:r>
    </w:p>
    <w:p>
      <w:pPr>
        <w:pStyle w:val="46"/>
        <w:tabs>
          <w:tab w:val="left" w:pos="3780"/>
        </w:tabs>
        <w:rPr>
          <w:rFonts w:hint="default"/>
        </w:rPr>
      </w:pPr>
      <w:r>
        <w:drawing>
          <wp:inline distT="0" distB="0" distL="0" distR="0">
            <wp:extent cx="5274310" cy="11842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184275"/>
                    </a:xfrm>
                    <a:prstGeom prst="rect">
                      <a:avLst/>
                    </a:prstGeom>
                  </pic:spPr>
                </pic:pic>
              </a:graphicData>
            </a:graphic>
          </wp:inline>
        </w:drawing>
      </w:r>
      <w:r>
        <w:tab/>
      </w:r>
    </w:p>
    <w:p>
      <w:pPr>
        <w:pStyle w:val="33"/>
        <w:ind w:left="210" w:right="210"/>
      </w:pPr>
      <w:r>
        <w:t>图</w:t>
      </w:r>
      <w:r>
        <w:rPr>
          <w:rFonts w:hint="eastAsia"/>
        </w:rPr>
        <w:t>3</w:t>
      </w:r>
      <w:r>
        <w:t>.1 需求结构图</w:t>
      </w:r>
    </w:p>
    <w:p>
      <w:pPr>
        <w:pStyle w:val="45"/>
      </w:pPr>
      <w:r>
        <w:rPr>
          <w:rFonts w:eastAsia="宋体"/>
        </w:rPr>
        <w:t>Fig.</w:t>
      </w:r>
      <w:r>
        <w:t xml:space="preserve"> </w:t>
      </w:r>
      <w:r>
        <w:rPr>
          <w:rFonts w:hint="eastAsia" w:asciiTheme="minorEastAsia" w:hAnsiTheme="minorEastAsia" w:eastAsiaTheme="minorEastAsia"/>
        </w:rPr>
        <w:t>3</w:t>
      </w:r>
      <w:r>
        <w:t>.1 requirements structure diagram</w:t>
      </w:r>
    </w:p>
    <w:p>
      <w:pPr>
        <w:pStyle w:val="13"/>
        <w:widowControl/>
        <w:spacing w:before="120" w:after="120" w:line="360" w:lineRule="auto"/>
        <w:jc w:val="left"/>
      </w:pPr>
      <w:r>
        <w:rPr>
          <w:rFonts w:hint="eastAsia" w:ascii="黑体" w:hAnsi="宋体" w:eastAsia="黑体" w:cs="Arial"/>
          <w:kern w:val="0"/>
          <w:sz w:val="28"/>
          <w:szCs w:val="20"/>
          <w:lang w:bidi="ar"/>
        </w:rPr>
        <w:t>需求结构说明</w:t>
      </w:r>
    </w:p>
    <w:p>
      <w:pPr>
        <w:widowControl/>
        <w:spacing w:line="25" w:lineRule="atLeast"/>
        <w:ind w:firstLine="480" w:firstLineChars="200"/>
        <w:jc w:val="left"/>
        <w:rPr>
          <w:rFonts w:hint="default" w:ascii="宋体" w:hAnsi="宋体" w:cs="宋体"/>
          <w:color w:val="1B2733"/>
          <w:kern w:val="0"/>
          <w:sz w:val="24"/>
          <w:szCs w:val="24"/>
          <w:lang w:bidi="ar"/>
        </w:rPr>
      </w:pPr>
      <w:r>
        <w:rPr>
          <w:rFonts w:ascii="宋体" w:hAnsi="宋体" w:cs="宋体"/>
          <w:color w:val="1B2733"/>
          <w:kern w:val="0"/>
          <w:sz w:val="24"/>
          <w:szCs w:val="24"/>
          <w:lang w:bidi="ar"/>
        </w:rPr>
        <w:t>对系统模块进行架构设计，使各模块之间建立层次划分并关联</w:t>
      </w:r>
    </w:p>
    <w:p>
      <w:pPr>
        <w:pStyle w:val="3"/>
        <w:spacing w:before="312" w:after="312"/>
        <w:rPr>
          <w:rFonts w:hint="default"/>
        </w:rPr>
      </w:pPr>
      <w:r>
        <w:t>3.3系统模块划分</w:t>
      </w:r>
    </w:p>
    <w:p>
      <w:pPr>
        <w:ind w:firstLine="315" w:firstLineChars="150"/>
        <w:jc w:val="center"/>
        <w:rPr>
          <w:rFonts w:hint="default"/>
        </w:rPr>
      </w:pPr>
      <w:r>
        <w:t>咸菜校园二手交易平台包括：平台管理模块，店铺模块，消息模块，商品模块，支付模块，订单模块，收藏模块，点评模块，后台管理模块，购物车模块，商品代理模块。系统总体功能模块图如图3.2所示</w:t>
      </w:r>
    </w:p>
    <w:p>
      <w:pPr>
        <w:ind w:firstLine="315" w:firstLineChars="150"/>
        <w:jc w:val="center"/>
        <w:rPr>
          <w:rFonts w:hint="default"/>
        </w:rPr>
      </w:pPr>
    </w:p>
    <w:p>
      <w:pPr>
        <w:ind w:firstLine="315" w:firstLineChars="150"/>
        <w:jc w:val="center"/>
        <w:rPr>
          <w:rFonts w:hint="default"/>
        </w:rPr>
      </w:pPr>
      <w:r>
        <w:drawing>
          <wp:inline distT="0" distB="0" distL="0" distR="0">
            <wp:extent cx="4266565" cy="232346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66667" cy="2323809"/>
                    </a:xfrm>
                    <a:prstGeom prst="rect">
                      <a:avLst/>
                    </a:prstGeom>
                  </pic:spPr>
                </pic:pic>
              </a:graphicData>
            </a:graphic>
          </wp:inline>
        </w:drawing>
      </w:r>
    </w:p>
    <w:p>
      <w:pPr>
        <w:ind w:firstLine="315" w:firstLineChars="150"/>
        <w:jc w:val="center"/>
      </w:pPr>
    </w:p>
    <w:p>
      <w:pPr>
        <w:pStyle w:val="33"/>
        <w:ind w:left="210" w:right="210" w:firstLine="420"/>
      </w:pPr>
      <w:r>
        <w:rPr>
          <w:rStyle w:val="18"/>
          <w:b w:val="0"/>
          <w:bCs/>
        </w:rPr>
        <w:t>图 3.</w:t>
      </w:r>
      <w:r>
        <w:rPr>
          <w:rStyle w:val="18"/>
          <w:rFonts w:hint="eastAsia"/>
          <w:b w:val="0"/>
          <w:bCs/>
        </w:rPr>
        <w:t>2</w:t>
      </w:r>
      <w:r>
        <w:rPr>
          <w:rStyle w:val="18"/>
          <w:b w:val="0"/>
          <w:bCs/>
        </w:rPr>
        <w:t xml:space="preserve"> 系统总体功能模块图</w:t>
      </w:r>
      <w:bookmarkStart w:id="43" w:name="_GoBack"/>
      <w:bookmarkEnd w:id="43"/>
    </w:p>
    <w:p>
      <w:pPr>
        <w:rPr>
          <w:rFonts w:hint="default"/>
        </w:rPr>
      </w:pPr>
    </w:p>
    <w:p>
      <w:pPr>
        <w:pStyle w:val="2"/>
        <w:rPr>
          <w:rFonts w:hint="default"/>
        </w:rPr>
      </w:pPr>
      <w:bookmarkStart w:id="41" w:name="_Toc17181"/>
      <w:r>
        <w:t>第四章  概要设计</w:t>
      </w:r>
      <w:bookmarkEnd w:id="41"/>
    </w:p>
    <w:p>
      <w:pPr>
        <w:ind w:left="161" w:firstLine="259"/>
        <w:rPr>
          <w:sz w:val="24"/>
          <w:szCs w:val="24"/>
        </w:rPr>
      </w:pPr>
      <w:r>
        <w:rPr>
          <w:sz w:val="24"/>
          <w:szCs w:val="24"/>
        </w:rPr>
        <w:t>通过需求分析，对软件进行概要设计，建立软件结构和数据结构，对系统按功能模块进行划分，建立软件功能结构与分层，并确定用例。</w:t>
      </w:r>
    </w:p>
    <w:p>
      <w:pPr>
        <w:pStyle w:val="3"/>
        <w:spacing w:before="312" w:after="312"/>
        <w:rPr>
          <w:rFonts w:hint="default"/>
        </w:rPr>
      </w:pPr>
      <w:bookmarkStart w:id="42" w:name="_Toc5399"/>
      <w:r>
        <w:t xml:space="preserve">4.1  </w:t>
      </w:r>
      <w:bookmarkEnd w:id="42"/>
      <w:r>
        <w:t>系统的用例图设计</w:t>
      </w:r>
    </w:p>
    <w:p>
      <w:pPr>
        <w:rPr>
          <w:rFonts w:hint="default" w:ascii="宋体" w:hAnsi="宋体" w:cs="宋体"/>
          <w:sz w:val="24"/>
          <w:szCs w:val="24"/>
        </w:rPr>
      </w:pPr>
      <w:r>
        <w:rPr>
          <w:sz w:val="24"/>
        </w:rPr>
        <w:tab/>
      </w:r>
      <w:r>
        <w:rPr>
          <w:rFonts w:ascii="宋体" w:hAnsi="宋体" w:cs="宋体"/>
          <w:sz w:val="24"/>
          <w:szCs w:val="24"/>
        </w:rPr>
        <w:t>用例图是指由参与者（Actor）、</w:t>
      </w:r>
      <w:r>
        <w:fldChar w:fldCharType="begin"/>
      </w:r>
      <w:r>
        <w:instrText xml:space="preserve"> HYPERLINK "https://baike.baidu.com/item/%E7%94%A8%E4%BE%8B/163511" \t "_blank" </w:instrText>
      </w:r>
      <w:r>
        <w:fldChar w:fldCharType="separate"/>
      </w:r>
      <w:r>
        <w:rPr>
          <w:rFonts w:ascii="宋体" w:hAnsi="宋体" w:cs="宋体"/>
          <w:sz w:val="24"/>
          <w:szCs w:val="24"/>
        </w:rPr>
        <w:t>用例</w:t>
      </w:r>
      <w:r>
        <w:rPr>
          <w:rFonts w:ascii="宋体" w:hAnsi="宋体" w:cs="宋体"/>
          <w:sz w:val="24"/>
          <w:szCs w:val="24"/>
        </w:rPr>
        <w:fldChar w:fldCharType="end"/>
      </w:r>
      <w:r>
        <w:rPr>
          <w:rFonts w:ascii="宋体" w:hAnsi="宋体" w:cs="宋体"/>
          <w:sz w:val="24"/>
          <w:szCs w:val="24"/>
        </w:rPr>
        <w:t>（Use Case），边界以及它们之间的关系构成的用于描述系统功能的视图。用例图（User Case）是外部用户（被称为参与者）所能观察到的系统功能的模型图。用例图是系统的蓝图。用例图呈现了一些参与者，一些用例，以及它们之间的关系，主要用于对系统、子系统或类的功能行为进行</w:t>
      </w:r>
      <w:r>
        <w:fldChar w:fldCharType="begin"/>
      </w:r>
      <w:r>
        <w:instrText xml:space="preserve"> HYPERLINK "https://baike.baidu.com/item/%E5%BB%BA%E6%A8%A1/814831" \t "_blank" </w:instrText>
      </w:r>
      <w:r>
        <w:fldChar w:fldCharType="separate"/>
      </w:r>
      <w:r>
        <w:rPr>
          <w:rFonts w:ascii="宋体" w:hAnsi="宋体" w:cs="宋体"/>
          <w:sz w:val="24"/>
          <w:szCs w:val="24"/>
        </w:rPr>
        <w:t>建模</w:t>
      </w:r>
      <w:r>
        <w:rPr>
          <w:rFonts w:ascii="宋体" w:hAnsi="宋体" w:cs="宋体"/>
          <w:sz w:val="24"/>
          <w:szCs w:val="24"/>
        </w:rPr>
        <w:fldChar w:fldCharType="end"/>
      </w:r>
      <w:r>
        <w:rPr>
          <w:rFonts w:ascii="宋体" w:hAnsi="宋体" w:cs="宋体"/>
          <w:sz w:val="24"/>
          <w:szCs w:val="24"/>
        </w:rPr>
        <w:t>。</w:t>
      </w:r>
    </w:p>
    <w:p>
      <w:pPr>
        <w:pStyle w:val="29"/>
        <w:rPr>
          <w:rFonts w:hint="default"/>
        </w:rPr>
      </w:pPr>
      <w:r>
        <w:t>4.1.1咸菜校园二手交易平台用例图</w:t>
      </w:r>
    </w:p>
    <w:p>
      <w:pPr>
        <w:ind w:firstLine="420" w:firstLineChars="200"/>
      </w:pPr>
      <w:r>
        <w:t>系统整体用例图如图4.1所示</w:t>
      </w:r>
    </w:p>
    <w:p>
      <w:pPr>
        <w:ind w:firstLine="420" w:firstLineChars="200"/>
        <w:rPr>
          <w:rFonts w:hint="eastAsia" w:eastAsia="宋体"/>
          <w:lang w:eastAsia="zh-CN"/>
        </w:rPr>
      </w:pPr>
      <w:r>
        <w:rPr>
          <w:rFonts w:hint="eastAsia" w:eastAsia="宋体"/>
          <w:lang w:eastAsia="zh-CN"/>
        </w:rPr>
        <w:drawing>
          <wp:inline distT="0" distB="0" distL="114300" distR="114300">
            <wp:extent cx="5269230" cy="2512695"/>
            <wp:effectExtent l="0" t="0" r="0" b="0"/>
            <wp:docPr id="2" name="图片 2" descr="用例图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图1 (2)"/>
                    <pic:cNvPicPr>
                      <a:picLocks noChangeAspect="1"/>
                    </pic:cNvPicPr>
                  </pic:nvPicPr>
                  <pic:blipFill>
                    <a:blip r:embed="rId9"/>
                    <a:stretch>
                      <a:fillRect/>
                    </a:stretch>
                  </pic:blipFill>
                  <pic:spPr>
                    <a:xfrm>
                      <a:off x="0" y="0"/>
                      <a:ext cx="5269230" cy="2512695"/>
                    </a:xfrm>
                    <a:prstGeom prst="rect">
                      <a:avLst/>
                    </a:prstGeom>
                  </pic:spPr>
                </pic:pic>
              </a:graphicData>
            </a:graphic>
          </wp:inline>
        </w:drawing>
      </w:r>
    </w:p>
    <w:p>
      <w:pPr>
        <w:jc w:val="center"/>
        <w:rPr>
          <w:rFonts w:hint="default"/>
        </w:rPr>
      </w:pPr>
      <w:r>
        <w:t xml:space="preserve">      </w:t>
      </w:r>
    </w:p>
    <w:p>
      <w:pPr>
        <w:jc w:val="center"/>
        <w:rPr>
          <w:rFonts w:hint="default"/>
        </w:rPr>
      </w:pPr>
    </w:p>
    <w:p>
      <w:pPr>
        <w:jc w:val="center"/>
        <w:rPr>
          <w:rFonts w:hint="default" w:ascii="楷体" w:hAnsi="楷体" w:eastAsia="楷体"/>
        </w:rPr>
      </w:pPr>
      <w:r>
        <w:rPr>
          <w:rFonts w:ascii="楷体" w:hAnsi="楷体" w:eastAsia="楷体"/>
        </w:rPr>
        <w:t>图 4.1系统整体用例图</w:t>
      </w:r>
    </w:p>
    <w:p>
      <w:pPr>
        <w:pStyle w:val="33"/>
        <w:ind w:left="210" w:right="210"/>
      </w:pPr>
      <w:r>
        <w:t>Fig 4.1 Overall system use case diagram</w:t>
      </w:r>
    </w:p>
    <w:p>
      <w:pPr>
        <w:jc w:val="center"/>
        <w:rPr>
          <w:rFonts w:hint="default"/>
        </w:rPr>
      </w:pPr>
    </w:p>
    <w:sectPr>
      <w:headerReference r:id="rId3" w:type="default"/>
      <w:footerReference r:id="rId4" w:type="default"/>
      <w:footerReference r:id="rId5" w:type="even"/>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Adobe 黑体 Std R">
    <w:altName w:val="黑体"/>
    <w:panose1 w:val="00000000000000000000"/>
    <w:charset w:val="86"/>
    <w:family w:val="swiss"/>
    <w:pitch w:val="default"/>
    <w:sig w:usb0="00000000" w:usb1="00000000" w:usb2="00000016" w:usb3="00000000" w:csb0="00060007" w:csb1="00000000"/>
  </w:font>
  <w:font w:name="new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eastAsiaTheme="minorEastAsia"/>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9"/>
        <w:rFonts w:hint="eastAsia"/>
      </w:rPr>
    </w:pPr>
    <w:r>
      <w:rPr>
        <w:rStyle w:val="19"/>
        <w:rFonts w:hint="eastAsia"/>
      </w:rPr>
      <w:fldChar w:fldCharType="begin"/>
    </w:r>
    <w:r>
      <w:rPr>
        <w:rStyle w:val="19"/>
        <w:rFonts w:hint="eastAsia"/>
      </w:rPr>
      <w:instrText xml:space="preserve">PAGE  </w:instrText>
    </w:r>
    <w:r>
      <w:rPr>
        <w:rStyle w:val="19"/>
        <w:rFonts w:hint="eastAsia"/>
      </w:rPr>
      <w:fldChar w:fldCharType="end"/>
    </w:r>
  </w:p>
  <w:p>
    <w:pPr>
      <w:pStyle w:val="7"/>
      <w:rPr>
        <w:rFonts w:hint="default" w:eastAsia="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sz w:val="21"/>
        <w:szCs w:val="21"/>
      </w:rPr>
      <w:t>天津理工大学</w:t>
    </w:r>
    <w:r>
      <w:rPr>
        <w:rFonts w:hint="eastAsia" w:ascii="宋体" w:hAnsi="宋体"/>
        <w:sz w:val="21"/>
        <w:szCs w:val="21"/>
        <w:lang w:val="en-US" w:eastAsia="zh-CN"/>
      </w:rPr>
      <w:t>2016级</w:t>
    </w:r>
    <w:r>
      <w:rPr>
        <w:rFonts w:hint="eastAsia" w:ascii="宋体" w:hAnsi="宋体"/>
        <w:sz w:val="21"/>
        <w:szCs w:val="21"/>
      </w:rPr>
      <w:t>本科</w:t>
    </w:r>
    <w:r>
      <w:rPr>
        <w:rFonts w:hint="eastAsia"/>
        <w:sz w:val="21"/>
        <w:szCs w:val="21"/>
        <w:lang w:val="en-US" w:eastAsia="zh-CN"/>
      </w:rPr>
      <w:t>专业</w:t>
    </w:r>
    <w:r>
      <w:rPr>
        <w:rFonts w:hint="eastAsia"/>
        <w:sz w:val="21"/>
        <w:szCs w:val="21"/>
      </w:rPr>
      <w:t>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46749"/>
    <w:multiLevelType w:val="multilevel"/>
    <w:tmpl w:val="0A546749"/>
    <w:lvl w:ilvl="0" w:tentative="0">
      <w:start w:val="1"/>
      <w:numFmt w:val="decimal"/>
      <w:lvlText w:val="%1"/>
      <w:lvlJc w:val="left"/>
      <w:pPr>
        <w:ind w:left="645" w:hanging="64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1">
    <w:nsid w:val="5AC253F7"/>
    <w:multiLevelType w:val="multilevel"/>
    <w:tmpl w:val="5AC253F7"/>
    <w:lvl w:ilvl="0" w:tentative="0">
      <w:start w:val="1"/>
      <w:numFmt w:val="decimal"/>
      <w:lvlText w:val="2.1.%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51420E0"/>
    <w:multiLevelType w:val="singleLevel"/>
    <w:tmpl w:val="651420E0"/>
    <w:lvl w:ilvl="0" w:tentative="0">
      <w:start w:val="3"/>
      <w:numFmt w:val="chineseCounting"/>
      <w:suff w:val="space"/>
      <w:lvlText w:val="第%1章"/>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F5"/>
    <w:rsid w:val="00000C04"/>
    <w:rsid w:val="00015494"/>
    <w:rsid w:val="00022138"/>
    <w:rsid w:val="0003323F"/>
    <w:rsid w:val="00047208"/>
    <w:rsid w:val="000F08F0"/>
    <w:rsid w:val="001302E1"/>
    <w:rsid w:val="00170F09"/>
    <w:rsid w:val="0019774E"/>
    <w:rsid w:val="001C59B6"/>
    <w:rsid w:val="0021066C"/>
    <w:rsid w:val="00234009"/>
    <w:rsid w:val="00241F6A"/>
    <w:rsid w:val="0027222A"/>
    <w:rsid w:val="00273E15"/>
    <w:rsid w:val="00280CA0"/>
    <w:rsid w:val="002821C9"/>
    <w:rsid w:val="00284E5C"/>
    <w:rsid w:val="002B5052"/>
    <w:rsid w:val="002C27CE"/>
    <w:rsid w:val="0035772C"/>
    <w:rsid w:val="00384380"/>
    <w:rsid w:val="00402901"/>
    <w:rsid w:val="00430645"/>
    <w:rsid w:val="00485E1F"/>
    <w:rsid w:val="00495E4E"/>
    <w:rsid w:val="004E344F"/>
    <w:rsid w:val="00556BF9"/>
    <w:rsid w:val="00573875"/>
    <w:rsid w:val="00597FDE"/>
    <w:rsid w:val="005B73B6"/>
    <w:rsid w:val="005C2BDC"/>
    <w:rsid w:val="00654FEB"/>
    <w:rsid w:val="00693BF9"/>
    <w:rsid w:val="006B442F"/>
    <w:rsid w:val="006F0A44"/>
    <w:rsid w:val="0070275E"/>
    <w:rsid w:val="007129FE"/>
    <w:rsid w:val="007A0713"/>
    <w:rsid w:val="007B2D31"/>
    <w:rsid w:val="00820879"/>
    <w:rsid w:val="008209FF"/>
    <w:rsid w:val="00825F68"/>
    <w:rsid w:val="008435DD"/>
    <w:rsid w:val="0084591D"/>
    <w:rsid w:val="008553FE"/>
    <w:rsid w:val="0087370B"/>
    <w:rsid w:val="009114E6"/>
    <w:rsid w:val="009325AA"/>
    <w:rsid w:val="00950425"/>
    <w:rsid w:val="00993113"/>
    <w:rsid w:val="00A074F5"/>
    <w:rsid w:val="00A3135A"/>
    <w:rsid w:val="00A34B9F"/>
    <w:rsid w:val="00A836B1"/>
    <w:rsid w:val="00AC0F20"/>
    <w:rsid w:val="00B06F6E"/>
    <w:rsid w:val="00B118D9"/>
    <w:rsid w:val="00B667D7"/>
    <w:rsid w:val="00B73DE6"/>
    <w:rsid w:val="00BE5A32"/>
    <w:rsid w:val="00CA1C1C"/>
    <w:rsid w:val="00CD0186"/>
    <w:rsid w:val="00D10128"/>
    <w:rsid w:val="00D41D35"/>
    <w:rsid w:val="00DD1529"/>
    <w:rsid w:val="00DE1079"/>
    <w:rsid w:val="00E54A8A"/>
    <w:rsid w:val="00E906A4"/>
    <w:rsid w:val="00F144A3"/>
    <w:rsid w:val="00F86395"/>
    <w:rsid w:val="17035124"/>
    <w:rsid w:val="1AC71CC3"/>
    <w:rsid w:val="22356EF3"/>
    <w:rsid w:val="236D4647"/>
    <w:rsid w:val="24D65B49"/>
    <w:rsid w:val="26294C57"/>
    <w:rsid w:val="33683E27"/>
    <w:rsid w:val="3A006D9A"/>
    <w:rsid w:val="3AFA740B"/>
    <w:rsid w:val="3F744F7B"/>
    <w:rsid w:val="4B0D7F60"/>
    <w:rsid w:val="4B826ADC"/>
    <w:rsid w:val="4C0E5093"/>
    <w:rsid w:val="4DEE7AED"/>
    <w:rsid w:val="50C35067"/>
    <w:rsid w:val="58696678"/>
    <w:rsid w:val="5D924A32"/>
    <w:rsid w:val="5FA02EC8"/>
    <w:rsid w:val="6B706D1C"/>
    <w:rsid w:val="6C1C292F"/>
    <w:rsid w:val="6FFB2AB1"/>
    <w:rsid w:val="70A94807"/>
    <w:rsid w:val="782B28BB"/>
    <w:rsid w:val="78B65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ascii="Times New Roman" w:hAnsi="Times New Roman" w:eastAsia="宋体" w:cstheme="minorBidi"/>
      <w:kern w:val="2"/>
      <w:sz w:val="21"/>
      <w:szCs w:val="22"/>
      <w:lang w:val="en-US" w:eastAsia="zh-CN" w:bidi="ar-SA"/>
    </w:rPr>
  </w:style>
  <w:style w:type="paragraph" w:styleId="2">
    <w:name w:val="heading 1"/>
    <w:basedOn w:val="1"/>
    <w:next w:val="1"/>
    <w:link w:val="23"/>
    <w:qFormat/>
    <w:uiPriority w:val="0"/>
    <w:pPr>
      <w:keepNext/>
      <w:keepLines/>
      <w:spacing w:before="340" w:after="330" w:line="360" w:lineRule="auto"/>
      <w:jc w:val="center"/>
      <w:outlineLvl w:val="0"/>
    </w:pPr>
    <w:rPr>
      <w:rFonts w:eastAsia="黑体"/>
      <w:bCs/>
      <w:kern w:val="44"/>
      <w:sz w:val="32"/>
      <w:szCs w:val="44"/>
    </w:rPr>
  </w:style>
  <w:style w:type="paragraph" w:styleId="3">
    <w:name w:val="heading 2"/>
    <w:basedOn w:val="1"/>
    <w:next w:val="1"/>
    <w:link w:val="24"/>
    <w:unhideWhenUsed/>
    <w:qFormat/>
    <w:uiPriority w:val="0"/>
    <w:pPr>
      <w:keepNext/>
      <w:keepLines/>
      <w:spacing w:before="100" w:beforeLines="100" w:after="100" w:afterLines="100" w:line="360" w:lineRule="auto"/>
      <w:jc w:val="center"/>
      <w:outlineLvl w:val="1"/>
    </w:pPr>
    <w:rPr>
      <w:rFonts w:ascii="Arial" w:hAnsi="Arial" w:eastAsia="黑体" w:cs="Times New Roman"/>
      <w:bCs/>
      <w:sz w:val="30"/>
      <w:szCs w:val="32"/>
    </w:rPr>
  </w:style>
  <w:style w:type="paragraph" w:styleId="4">
    <w:name w:val="heading 3"/>
    <w:basedOn w:val="1"/>
    <w:next w:val="1"/>
    <w:link w:val="25"/>
    <w:unhideWhenUsed/>
    <w:qFormat/>
    <w:uiPriority w:val="0"/>
    <w:pPr>
      <w:keepNext/>
      <w:keepLines/>
      <w:spacing w:before="260" w:after="260" w:line="360" w:lineRule="auto"/>
      <w:jc w:val="left"/>
      <w:outlineLvl w:val="2"/>
    </w:pPr>
    <w:rPr>
      <w:rFonts w:eastAsia="黑体"/>
      <w:b/>
      <w:bCs/>
      <w:sz w:val="28"/>
      <w:szCs w:val="32"/>
    </w:rPr>
  </w:style>
  <w:style w:type="paragraph" w:styleId="5">
    <w:name w:val="heading 4"/>
    <w:basedOn w:val="1"/>
    <w:next w:val="1"/>
    <w:link w:val="3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47"/>
    <w:semiHidden/>
    <w:unhideWhenUsed/>
    <w:uiPriority w:val="99"/>
    <w:rPr>
      <w:sz w:val="18"/>
      <w:szCs w:val="18"/>
    </w:rPr>
  </w:style>
  <w:style w:type="paragraph" w:styleId="7">
    <w:name w:val="footer"/>
    <w:basedOn w:val="1"/>
    <w:link w:val="22"/>
    <w:unhideWhenUsed/>
    <w:qFormat/>
    <w:uiPriority w:val="0"/>
    <w:pPr>
      <w:tabs>
        <w:tab w:val="center" w:pos="4153"/>
        <w:tab w:val="right" w:pos="8306"/>
      </w:tabs>
      <w:snapToGrid w:val="0"/>
      <w:jc w:val="left"/>
    </w:pPr>
    <w:rPr>
      <w:sz w:val="18"/>
      <w:szCs w:val="18"/>
    </w:rPr>
  </w:style>
  <w:style w:type="paragraph" w:styleId="8">
    <w:name w:val="header"/>
    <w:basedOn w:val="1"/>
    <w:link w:val="21"/>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Subtitle"/>
    <w:basedOn w:val="1"/>
    <w:next w:val="1"/>
    <w:link w:val="36"/>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11">
    <w:name w:val="toc 2"/>
    <w:basedOn w:val="1"/>
    <w:next w:val="1"/>
    <w:qFormat/>
    <w:uiPriority w:val="0"/>
    <w:pPr>
      <w:ind w:left="420" w:leftChars="200"/>
    </w:pPr>
  </w:style>
  <w:style w:type="paragraph" w:styleId="12">
    <w:name w:val="HTML Preformatted"/>
    <w:basedOn w:val="1"/>
    <w:link w:val="26"/>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PingFang SC" w:hAnsi="PingFang SC" w:eastAsia="PingFang SC" w:cs="Times New Roman"/>
      <w:kern w:val="0"/>
      <w:sz w:val="24"/>
      <w:szCs w:val="24"/>
    </w:rPr>
  </w:style>
  <w:style w:type="paragraph" w:styleId="13">
    <w:name w:val="Normal (Web)"/>
    <w:basedOn w:val="1"/>
    <w:qFormat/>
    <w:uiPriority w:val="0"/>
    <w:rPr>
      <w:rFonts w:hint="default" w:ascii="Calibri" w:hAnsi="Calibri" w:cs="Times New Roman"/>
      <w:sz w:val="24"/>
      <w:szCs w:val="24"/>
    </w:rPr>
  </w:style>
  <w:style w:type="paragraph" w:styleId="14">
    <w:name w:val="Title"/>
    <w:basedOn w:val="1"/>
    <w:next w:val="1"/>
    <w:link w:val="27"/>
    <w:qFormat/>
    <w:uiPriority w:val="0"/>
    <w:pPr>
      <w:spacing w:before="240" w:after="60"/>
      <w:jc w:val="center"/>
      <w:outlineLvl w:val="0"/>
    </w:pPr>
    <w:rPr>
      <w:rFonts w:ascii="Cambria" w:hAnsi="Cambria"/>
      <w:b/>
      <w:sz w:val="32"/>
    </w:rPr>
  </w:style>
  <w:style w:type="table" w:styleId="16">
    <w:name w:val="Table Grid"/>
    <w:basedOn w:val="15"/>
    <w:uiPriority w:val="0"/>
    <w:pPr>
      <w:widowControl w:val="0"/>
      <w:jc w:val="both"/>
    </w:pPr>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Strong"/>
    <w:basedOn w:val="17"/>
    <w:qFormat/>
    <w:uiPriority w:val="22"/>
    <w:rPr>
      <w:rFonts w:hint="default" w:ascii="Times New Roman"/>
      <w:b/>
      <w:sz w:val="24"/>
    </w:rPr>
  </w:style>
  <w:style w:type="character" w:styleId="19">
    <w:name w:val="page number"/>
    <w:basedOn w:val="17"/>
    <w:uiPriority w:val="0"/>
    <w:rPr>
      <w:rFonts w:hint="default" w:ascii="Times New Roman"/>
      <w:sz w:val="24"/>
    </w:rPr>
  </w:style>
  <w:style w:type="character" w:styleId="20">
    <w:name w:val="Hyperlink"/>
    <w:basedOn w:val="17"/>
    <w:semiHidden/>
    <w:unhideWhenUsed/>
    <w:uiPriority w:val="99"/>
    <w:rPr>
      <w:color w:val="0000FF"/>
      <w:u w:val="single"/>
    </w:rPr>
  </w:style>
  <w:style w:type="character" w:customStyle="1" w:styleId="21">
    <w:name w:val="页眉 字符"/>
    <w:basedOn w:val="17"/>
    <w:link w:val="8"/>
    <w:qFormat/>
    <w:uiPriority w:val="0"/>
    <w:rPr>
      <w:sz w:val="18"/>
      <w:szCs w:val="18"/>
    </w:rPr>
  </w:style>
  <w:style w:type="character" w:customStyle="1" w:styleId="22">
    <w:name w:val="页脚 字符"/>
    <w:basedOn w:val="17"/>
    <w:link w:val="7"/>
    <w:qFormat/>
    <w:uiPriority w:val="0"/>
    <w:rPr>
      <w:sz w:val="18"/>
      <w:szCs w:val="18"/>
    </w:rPr>
  </w:style>
  <w:style w:type="character" w:customStyle="1" w:styleId="23">
    <w:name w:val="标题 1 字符"/>
    <w:basedOn w:val="17"/>
    <w:link w:val="2"/>
    <w:qFormat/>
    <w:uiPriority w:val="0"/>
    <w:rPr>
      <w:rFonts w:ascii="Times New Roman" w:hAnsi="Times New Roman" w:eastAsia="黑体"/>
      <w:bCs/>
      <w:kern w:val="44"/>
      <w:sz w:val="32"/>
      <w:szCs w:val="44"/>
    </w:rPr>
  </w:style>
  <w:style w:type="character" w:customStyle="1" w:styleId="24">
    <w:name w:val="标题 2 字符"/>
    <w:basedOn w:val="17"/>
    <w:link w:val="3"/>
    <w:uiPriority w:val="0"/>
    <w:rPr>
      <w:rFonts w:ascii="Arial" w:hAnsi="Arial" w:eastAsia="黑体" w:cs="Times New Roman"/>
      <w:bCs/>
      <w:kern w:val="2"/>
      <w:sz w:val="30"/>
      <w:szCs w:val="32"/>
    </w:rPr>
  </w:style>
  <w:style w:type="character" w:customStyle="1" w:styleId="25">
    <w:name w:val="标题 3 字符"/>
    <w:basedOn w:val="17"/>
    <w:link w:val="4"/>
    <w:qFormat/>
    <w:uiPriority w:val="0"/>
    <w:rPr>
      <w:rFonts w:ascii="Times New Roman" w:hAnsi="Times New Roman" w:eastAsia="黑体"/>
      <w:b/>
      <w:bCs/>
      <w:sz w:val="28"/>
      <w:szCs w:val="32"/>
    </w:rPr>
  </w:style>
  <w:style w:type="character" w:customStyle="1" w:styleId="26">
    <w:name w:val="HTML 预设格式 字符"/>
    <w:basedOn w:val="17"/>
    <w:link w:val="12"/>
    <w:qFormat/>
    <w:uiPriority w:val="0"/>
    <w:rPr>
      <w:rFonts w:ascii="PingFang SC" w:hAnsi="PingFang SC" w:eastAsia="PingFang SC" w:cs="Times New Roman"/>
      <w:kern w:val="0"/>
      <w:sz w:val="24"/>
      <w:szCs w:val="24"/>
    </w:rPr>
  </w:style>
  <w:style w:type="character" w:customStyle="1" w:styleId="27">
    <w:name w:val="标题 字符"/>
    <w:basedOn w:val="17"/>
    <w:link w:val="14"/>
    <w:uiPriority w:val="0"/>
    <w:rPr>
      <w:rFonts w:ascii="Cambria" w:hAnsi="Cambria" w:eastAsia="宋体"/>
      <w:b/>
      <w:sz w:val="32"/>
    </w:rPr>
  </w:style>
  <w:style w:type="paragraph" w:customStyle="1" w:styleId="28">
    <w:name w:val="列出段落1"/>
    <w:basedOn w:val="1"/>
    <w:qFormat/>
    <w:uiPriority w:val="34"/>
    <w:pPr>
      <w:ind w:firstLine="420" w:firstLineChars="200"/>
    </w:pPr>
    <w:rPr>
      <w:rFonts w:ascii="Calibri" w:hAnsi="Calibri" w:cs="Times New Roman"/>
      <w:sz w:val="24"/>
    </w:rPr>
  </w:style>
  <w:style w:type="paragraph" w:customStyle="1" w:styleId="29">
    <w:name w:val="小节"/>
    <w:basedOn w:val="1"/>
    <w:qFormat/>
    <w:uiPriority w:val="34"/>
    <w:pPr>
      <w:spacing w:line="360" w:lineRule="auto"/>
      <w:jc w:val="left"/>
    </w:pPr>
    <w:rPr>
      <w:rFonts w:eastAsia="黑体"/>
      <w:sz w:val="28"/>
    </w:rPr>
  </w:style>
  <w:style w:type="paragraph" w:customStyle="1" w:styleId="30">
    <w:name w:val="中文图"/>
    <w:basedOn w:val="1"/>
    <w:qFormat/>
    <w:uiPriority w:val="0"/>
    <w:pPr>
      <w:spacing w:line="276" w:lineRule="auto"/>
      <w:ind w:firstLine="420"/>
      <w:jc w:val="center"/>
    </w:pPr>
    <w:rPr>
      <w:rFonts w:ascii="楷体" w:hAnsi="楷体" w:eastAsia="楷体" w:cs="黑体"/>
      <w:szCs w:val="21"/>
    </w:rPr>
  </w:style>
  <w:style w:type="paragraph" w:customStyle="1" w:styleId="31">
    <w:name w:val="小小节"/>
    <w:basedOn w:val="28"/>
    <w:qFormat/>
    <w:uiPriority w:val="0"/>
    <w:pPr>
      <w:spacing w:line="276" w:lineRule="auto"/>
      <w:ind w:left="315"/>
    </w:pPr>
    <w:rPr>
      <w:rFonts w:ascii="黑体" w:hAnsi="黑体" w:eastAsia="黑体" w:cs="黑体"/>
      <w:szCs w:val="24"/>
    </w:rPr>
  </w:style>
  <w:style w:type="paragraph" w:customStyle="1" w:styleId="32">
    <w:name w:val="英文图"/>
    <w:basedOn w:val="1"/>
    <w:qFormat/>
    <w:uiPriority w:val="0"/>
    <w:pPr>
      <w:spacing w:line="276" w:lineRule="auto"/>
      <w:ind w:firstLine="420"/>
      <w:jc w:val="center"/>
    </w:pPr>
    <w:rPr>
      <w:rFonts w:eastAsia="楷体" w:cs="Times New Roman"/>
      <w:szCs w:val="21"/>
    </w:rPr>
  </w:style>
  <w:style w:type="paragraph" w:customStyle="1" w:styleId="33">
    <w:name w:val="图注"/>
    <w:next w:val="34"/>
    <w:link w:val="35"/>
    <w:qFormat/>
    <w:uiPriority w:val="0"/>
    <w:pPr>
      <w:ind w:left="100" w:leftChars="100" w:right="100" w:rightChars="100"/>
      <w:jc w:val="center"/>
    </w:pPr>
    <w:rPr>
      <w:rFonts w:ascii="黑体" w:hAnsi="黑体" w:eastAsia="楷体" w:cs="Times New Roman"/>
      <w:color w:val="000000"/>
      <w:kern w:val="2"/>
      <w:sz w:val="21"/>
      <w:szCs w:val="24"/>
      <w:lang w:val="en-US" w:eastAsia="zh-CN" w:bidi="ar-SA"/>
    </w:rPr>
  </w:style>
  <w:style w:type="paragraph" w:customStyle="1" w:styleId="34">
    <w:name w:val="正文内容"/>
    <w:qFormat/>
    <w:uiPriority w:val="0"/>
    <w:pPr>
      <w:spacing w:line="300" w:lineRule="auto"/>
    </w:pPr>
    <w:rPr>
      <w:rFonts w:ascii="黑体" w:hAnsi="黑体" w:eastAsia="宋体" w:cs="Times New Roman"/>
      <w:color w:val="000000"/>
      <w:kern w:val="2"/>
      <w:sz w:val="24"/>
      <w:szCs w:val="24"/>
      <w:lang w:val="en-US" w:eastAsia="zh-CN" w:bidi="ar-SA"/>
    </w:rPr>
  </w:style>
  <w:style w:type="character" w:customStyle="1" w:styleId="35">
    <w:name w:val="图注 Char"/>
    <w:basedOn w:val="17"/>
    <w:link w:val="33"/>
    <w:qFormat/>
    <w:uiPriority w:val="0"/>
    <w:rPr>
      <w:rFonts w:ascii="黑体" w:hAnsi="黑体" w:eastAsia="楷体" w:cs="Times New Roman"/>
      <w:color w:val="000000"/>
      <w:szCs w:val="24"/>
    </w:rPr>
  </w:style>
  <w:style w:type="character" w:customStyle="1" w:styleId="36">
    <w:name w:val="副标题 字符"/>
    <w:basedOn w:val="17"/>
    <w:link w:val="10"/>
    <w:qFormat/>
    <w:uiPriority w:val="11"/>
    <w:rPr>
      <w:rFonts w:eastAsia="宋体" w:asciiTheme="majorHAnsi" w:hAnsiTheme="majorHAnsi" w:cstheme="majorBidi"/>
      <w:b/>
      <w:bCs/>
      <w:kern w:val="28"/>
      <w:sz w:val="32"/>
      <w:szCs w:val="32"/>
    </w:rPr>
  </w:style>
  <w:style w:type="character" w:customStyle="1" w:styleId="37">
    <w:name w:val="标题 4 字符"/>
    <w:basedOn w:val="17"/>
    <w:link w:val="5"/>
    <w:qFormat/>
    <w:uiPriority w:val="9"/>
    <w:rPr>
      <w:rFonts w:asciiTheme="majorHAnsi" w:hAnsiTheme="majorHAnsi" w:eastAsiaTheme="majorEastAsia" w:cstheme="majorBidi"/>
      <w:b/>
      <w:bCs/>
      <w:sz w:val="28"/>
      <w:szCs w:val="28"/>
    </w:rPr>
  </w:style>
  <w:style w:type="paragraph" w:customStyle="1" w:styleId="38">
    <w:name w:val="二级标题"/>
    <w:basedOn w:val="3"/>
    <w:link w:val="40"/>
    <w:qFormat/>
    <w:uiPriority w:val="0"/>
    <w:pPr>
      <w:keepNext w:val="0"/>
      <w:keepLines w:val="0"/>
      <w:widowControl/>
      <w:tabs>
        <w:tab w:val="left" w:pos="575"/>
      </w:tabs>
      <w:spacing w:before="260" w:after="260" w:line="410" w:lineRule="auto"/>
      <w:jc w:val="left"/>
    </w:pPr>
    <w:rPr>
      <w:rFonts w:hint="default"/>
      <w:szCs w:val="30"/>
    </w:rPr>
  </w:style>
  <w:style w:type="paragraph" w:customStyle="1" w:styleId="39">
    <w:name w:val="三级标题"/>
    <w:basedOn w:val="5"/>
    <w:link w:val="41"/>
    <w:qFormat/>
    <w:uiPriority w:val="0"/>
    <w:rPr>
      <w:rFonts w:hint="default" w:eastAsia="Adobe 黑体 Std R"/>
    </w:rPr>
  </w:style>
  <w:style w:type="character" w:customStyle="1" w:styleId="40">
    <w:name w:val="二级标题 Char"/>
    <w:basedOn w:val="24"/>
    <w:link w:val="38"/>
    <w:qFormat/>
    <w:uiPriority w:val="0"/>
    <w:rPr>
      <w:rFonts w:ascii="Arial" w:hAnsi="Arial" w:eastAsia="黑体" w:cs="Times New Roman"/>
      <w:b/>
      <w:kern w:val="2"/>
      <w:sz w:val="30"/>
      <w:szCs w:val="30"/>
    </w:rPr>
  </w:style>
  <w:style w:type="character" w:customStyle="1" w:styleId="41">
    <w:name w:val="三级标题 Char"/>
    <w:basedOn w:val="37"/>
    <w:link w:val="39"/>
    <w:uiPriority w:val="0"/>
    <w:rPr>
      <w:rFonts w:eastAsia="Adobe 黑体 Std R" w:asciiTheme="majorHAnsi" w:hAnsiTheme="majorHAnsi" w:cstheme="majorBidi"/>
      <w:sz w:val="28"/>
      <w:szCs w:val="28"/>
    </w:rPr>
  </w:style>
  <w:style w:type="paragraph" w:styleId="42">
    <w:name w:val="List Paragraph"/>
    <w:basedOn w:val="1"/>
    <w:qFormat/>
    <w:uiPriority w:val="34"/>
    <w:pPr>
      <w:ind w:firstLine="420" w:firstLineChars="200"/>
    </w:pPr>
  </w:style>
  <w:style w:type="paragraph" w:customStyle="1" w:styleId="43">
    <w:name w:val="图中文"/>
    <w:basedOn w:val="1"/>
    <w:link w:val="44"/>
    <w:qFormat/>
    <w:uiPriority w:val="0"/>
    <w:pPr>
      <w:widowControl/>
      <w:spacing w:line="324" w:lineRule="auto"/>
      <w:jc w:val="center"/>
    </w:pPr>
    <w:rPr>
      <w:rFonts w:hint="default" w:ascii="Arial" w:hAnsi="Arial" w:eastAsia="楷体" w:cs="Arial"/>
      <w:color w:val="1B2733"/>
      <w:kern w:val="0"/>
      <w:szCs w:val="20"/>
    </w:rPr>
  </w:style>
  <w:style w:type="character" w:customStyle="1" w:styleId="44">
    <w:name w:val="图中文 Char"/>
    <w:link w:val="43"/>
    <w:qFormat/>
    <w:uiPriority w:val="0"/>
    <w:rPr>
      <w:rFonts w:ascii="Arial" w:hAnsi="Arial" w:eastAsia="楷体" w:cs="Arial"/>
      <w:color w:val="1B2733"/>
      <w:kern w:val="0"/>
      <w:szCs w:val="20"/>
    </w:rPr>
  </w:style>
  <w:style w:type="paragraph" w:customStyle="1" w:styleId="45">
    <w:name w:val="图英文"/>
    <w:basedOn w:val="1"/>
    <w:qFormat/>
    <w:uiPriority w:val="0"/>
    <w:pPr>
      <w:widowControl/>
      <w:jc w:val="center"/>
    </w:pPr>
    <w:rPr>
      <w:rFonts w:hint="default" w:eastAsia="newr" w:cs="Times New Roman"/>
      <w:kern w:val="0"/>
      <w:szCs w:val="20"/>
    </w:rPr>
  </w:style>
  <w:style w:type="paragraph" w:customStyle="1" w:styleId="46">
    <w:name w:val="小结"/>
    <w:basedOn w:val="1"/>
    <w:qFormat/>
    <w:uiPriority w:val="0"/>
    <w:pPr>
      <w:widowControl/>
      <w:spacing w:before="120" w:after="120" w:line="360" w:lineRule="auto"/>
      <w:jc w:val="left"/>
    </w:pPr>
    <w:rPr>
      <w:rFonts w:ascii="黑体" w:hAnsi="宋体" w:eastAsia="黑体" w:cs="Times New Roman"/>
      <w:kern w:val="0"/>
      <w:sz w:val="28"/>
      <w:szCs w:val="20"/>
    </w:rPr>
  </w:style>
  <w:style w:type="character" w:customStyle="1" w:styleId="47">
    <w:name w:val="批注框文本 字符"/>
    <w:basedOn w:val="17"/>
    <w:link w:val="6"/>
    <w:semiHidden/>
    <w:uiPriority w:val="99"/>
    <w:rPr>
      <w:rFonts w:ascii="Times New Roman" w:hAnsi="Times New Roman" w:eastAsia="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1951</Words>
  <Characters>11123</Characters>
  <Lines>92</Lines>
  <Paragraphs>26</Paragraphs>
  <TotalTime>13</TotalTime>
  <ScaleCrop>false</ScaleCrop>
  <LinksUpToDate>false</LinksUpToDate>
  <CharactersWithSpaces>13048</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2018-04-03T03:36:00Z</dcterms:created>
  <dc:creator>sxx</dc:creator>
  <cp:lastModifiedBy>zhangtao</cp:lastModifiedBy>
  <dcterms:modified xsi:type="dcterms:W3CDTF">2019-04-07T08:47:58Z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