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2D997" w14:textId="76C70146" w:rsidR="00C66D01" w:rsidRPr="00802F1B" w:rsidRDefault="00C66D01" w:rsidP="00C66D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 xml:space="preserve">Расчёт времени автономной работы источников бесперебойного питания </w:t>
      </w:r>
    </w:p>
    <w:bookmarkStart w:id="0" w:name="_MON_1602679433"/>
    <w:bookmarkEnd w:id="0"/>
    <w:p w14:paraId="44B26473" w14:textId="77777777" w:rsidR="00C66D01" w:rsidRPr="000E3ADF" w:rsidRDefault="00C66D01" w:rsidP="00C66D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object w:dxaOrig="6986" w:dyaOrig="2344" w14:anchorId="0CF84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15.5pt" o:ole="">
            <v:imagedata r:id="rId4" o:title=""/>
          </v:shape>
          <o:OLEObject Type="Embed" ProgID="Excel.Sheet.12" ShapeID="_x0000_i1025" DrawAspect="Content" ObjectID="_1641023642" r:id="rId5"/>
        </w:object>
      </w:r>
    </w:p>
    <w:p w14:paraId="0AC46D84" w14:textId="77777777" w:rsidR="00C66D01" w:rsidRPr="000E3ADF" w:rsidRDefault="00C66D01" w:rsidP="00C66D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0E3AD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E3ADF">
        <w:rPr>
          <w:rFonts w:ascii="Times New Roman" w:hAnsi="Times New Roman" w:cs="Times New Roman"/>
          <w:sz w:val="24"/>
          <w:szCs w:val="24"/>
        </w:rPr>
        <w:t xml:space="preserve"> для выполнения расчёта</w:t>
      </w:r>
    </w:p>
    <w:p w14:paraId="2CAA1D59" w14:textId="77777777" w:rsidR="00C66D01" w:rsidRPr="000E3ADF" w:rsidRDefault="00C66D01" w:rsidP="00C66D01">
      <w:pPr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>Алгоритм расчёта:</w:t>
      </w:r>
    </w:p>
    <w:p w14:paraId="1534A23F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>Время автономной работы рассчитывается исходя из следующей формулы:</w:t>
      </w:r>
    </w:p>
    <w:p w14:paraId="1F41063B" w14:textId="77777777" w:rsidR="00C66D01" w:rsidRPr="000E3ADF" w:rsidRDefault="00C66D01" w:rsidP="00C66D0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ИБП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АКР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АКР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КПД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ИБП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den>
          </m:f>
        </m:oMath>
      </m:oMathPara>
    </w:p>
    <w:p w14:paraId="1C98D9E1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>где:</w:t>
      </w: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расчётное время работы от аккумуляторов, мин.</w:t>
      </w:r>
    </w:p>
    <w:p w14:paraId="2EEB5B6A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E3ADF">
        <w:rPr>
          <w:rFonts w:ascii="Times New Roman" w:hAnsi="Times New Roman" w:cs="Times New Roman"/>
          <w:i/>
          <w:sz w:val="24"/>
          <w:szCs w:val="24"/>
          <w:vertAlign w:val="subscript"/>
        </w:rPr>
        <w:t>ИБП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ёмкость аккумуляторных батарей, встроенных в источник бесперебойного питания, </w:t>
      </w:r>
      <w:proofErr w:type="spellStart"/>
      <w:r w:rsidRPr="000E3ADF">
        <w:rPr>
          <w:rFonts w:ascii="Times New Roman" w:hAnsi="Times New Roman" w:cs="Times New Roman"/>
          <w:sz w:val="24"/>
          <w:szCs w:val="24"/>
        </w:rPr>
        <w:t>Вт·ч</w:t>
      </w:r>
      <w:proofErr w:type="spellEnd"/>
      <w:r w:rsidRPr="000E3A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EC0B6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</w:rPr>
        <w:t>С</w:t>
      </w:r>
      <w:r w:rsidRPr="000E3ADF">
        <w:rPr>
          <w:rFonts w:ascii="Times New Roman" w:hAnsi="Times New Roman" w:cs="Times New Roman"/>
          <w:i/>
          <w:sz w:val="24"/>
          <w:szCs w:val="24"/>
          <w:vertAlign w:val="subscript"/>
        </w:rPr>
        <w:t>АКБ</w:t>
      </w:r>
      <w:r w:rsidRPr="000E3A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3ADF">
        <w:rPr>
          <w:rFonts w:ascii="Times New Roman" w:hAnsi="Times New Roman" w:cs="Times New Roman"/>
          <w:sz w:val="24"/>
          <w:szCs w:val="24"/>
        </w:rPr>
        <w:t xml:space="preserve">– ёмкость аккумуляторных батарей, встроенных в аккумуляторное расширение для источника бесперебойного питания, </w:t>
      </w:r>
      <w:proofErr w:type="spellStart"/>
      <w:r w:rsidRPr="000E3ADF">
        <w:rPr>
          <w:rFonts w:ascii="Times New Roman" w:hAnsi="Times New Roman" w:cs="Times New Roman"/>
          <w:sz w:val="24"/>
          <w:szCs w:val="24"/>
        </w:rPr>
        <w:t>Вт·ч</w:t>
      </w:r>
      <w:proofErr w:type="spellEnd"/>
      <w:r w:rsidRPr="000E3ADF">
        <w:rPr>
          <w:rFonts w:ascii="Times New Roman" w:hAnsi="Times New Roman" w:cs="Times New Roman"/>
          <w:sz w:val="24"/>
          <w:szCs w:val="24"/>
        </w:rPr>
        <w:t>.</w:t>
      </w:r>
    </w:p>
    <w:p w14:paraId="34D3B95F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E3ADF">
        <w:rPr>
          <w:rFonts w:ascii="Times New Roman" w:hAnsi="Times New Roman" w:cs="Times New Roman"/>
          <w:i/>
          <w:sz w:val="24"/>
          <w:szCs w:val="24"/>
          <w:vertAlign w:val="subscript"/>
        </w:rPr>
        <w:t>АКР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количество аккумуляторных расширений, подключаемых к источнику бесперебойного питания.</w:t>
      </w:r>
    </w:p>
    <w:p w14:paraId="397B2E47" w14:textId="5B66741D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</w:rPr>
        <w:t>КПД</w:t>
      </w:r>
      <w:r w:rsidRPr="000E3ADF">
        <w:rPr>
          <w:rFonts w:ascii="Times New Roman" w:hAnsi="Times New Roman" w:cs="Times New Roman"/>
          <w:i/>
          <w:sz w:val="24"/>
          <w:szCs w:val="24"/>
          <w:vertAlign w:val="subscript"/>
        </w:rPr>
        <w:t>ИБП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КПД инвертора источника бесперебойного питания. Как правило, составляет 0,8 (80%) для линейно-интерактивных ИБП (серия </w:t>
      </w:r>
      <w:r w:rsidRPr="000E3ADF">
        <w:rPr>
          <w:rFonts w:ascii="Times New Roman" w:hAnsi="Times New Roman" w:cs="Times New Roman"/>
          <w:sz w:val="24"/>
          <w:szCs w:val="24"/>
          <w:lang w:val="en-US"/>
        </w:rPr>
        <w:t>SPS</w:t>
      </w:r>
      <w:r w:rsidRPr="000E3ADF">
        <w:rPr>
          <w:rFonts w:ascii="Times New Roman" w:hAnsi="Times New Roman" w:cs="Times New Roman"/>
          <w:sz w:val="24"/>
          <w:szCs w:val="24"/>
        </w:rPr>
        <w:t>) и 0,9 (90%) для ИБП с двойным преобразованием рода тока (онлайн).</w:t>
      </w:r>
    </w:p>
    <w:p w14:paraId="45AB3F8C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  <w:t>60 – число минут в часе.</w:t>
      </w:r>
    </w:p>
    <w:p w14:paraId="55B1AAF6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потребляемая мощность нагрузки, Вт.</w:t>
      </w:r>
    </w:p>
    <w:p w14:paraId="1BF875B0" w14:textId="276B3180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коэффициент неполноты разряда АКБ. Зависит от времени автономной работы и может быть приближённо вычислен исходя из аппроксимации степенной функцией </w:t>
      </w:r>
      <w:r w:rsidR="00802F1B">
        <w:rPr>
          <w:rFonts w:ascii="Times New Roman" w:hAnsi="Times New Roman" w:cs="Times New Roman"/>
          <w:sz w:val="24"/>
          <w:szCs w:val="24"/>
        </w:rPr>
        <w:t>общего</w:t>
      </w:r>
      <w:r w:rsidR="00802F1B" w:rsidRPr="00802F1B">
        <w:rPr>
          <w:rFonts w:ascii="Times New Roman" w:hAnsi="Times New Roman" w:cs="Times New Roman"/>
          <w:sz w:val="24"/>
          <w:szCs w:val="24"/>
        </w:rPr>
        <w:t xml:space="preserve"> </w:t>
      </w:r>
      <w:r w:rsidRPr="000E3ADF">
        <w:rPr>
          <w:rFonts w:ascii="Times New Roman" w:hAnsi="Times New Roman" w:cs="Times New Roman"/>
          <w:sz w:val="24"/>
          <w:szCs w:val="24"/>
        </w:rPr>
        <w:t xml:space="preserve">графика зависимости ёмкости аккумуляторных батарей от времени разряда: </w:t>
      </w:r>
    </w:p>
    <w:p w14:paraId="25C79E02" w14:textId="77777777" w:rsidR="00C66D01" w:rsidRPr="000E3ADF" w:rsidRDefault="00C66D01" w:rsidP="00C66D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AD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CDC21F7" wp14:editId="140FBFC0">
            <wp:extent cx="2862470" cy="2443770"/>
            <wp:effectExtent l="0" t="0" r="0" b="0"/>
            <wp:docPr id="1" name="Рисунок 1" descr="Ð·Ð°Ð²Ð¸ÑÐ¸Ð¼Ð¾ÑÑÑ ÐµÐ¼ÐºÐ¾ÑÑÐ¸ Ð°ÐºÐºÑÐ¼ÑÐ»ÑÑÐ¾ÑÐ° Ð¾Ñ Ð²ÑÐµÐ¼ÐµÐ½Ð¸ ÑÐ°Ð·ÑÑ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Ð·Ð°Ð²Ð¸ÑÐ¸Ð¼Ð¾ÑÑÑ ÐµÐ¼ÐºÐ¾ÑÑÐ¸ Ð°ÐºÐºÑÐ¼ÑÐ»ÑÑÐ¾ÑÐ° Ð¾Ñ Ð²ÑÐµÐ¼ÐµÐ½Ð¸ ÑÐ°Ð·ÑÑÐ´Ð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16" cy="245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679F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 xml:space="preserve">Уравнение коэффициента неполноты разряда АКБ с формулой аппроксимации степенной функцией имеет вид: </w:t>
      </w:r>
    </w:p>
    <w:p w14:paraId="4865481B" w14:textId="77777777" w:rsidR="00C66D01" w:rsidRPr="000E3ADF" w:rsidRDefault="00C66D01" w:rsidP="00C66D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0,529∙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Ť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0,207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&lt;20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час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                              Ť ≥20 час</m:t>
                  </m:r>
                </m:e>
              </m:eqArr>
            </m:e>
          </m:d>
        </m:oMath>
      </m:oMathPara>
    </w:p>
    <w:p w14:paraId="708C0BB2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Ť</m:t>
        </m:r>
      </m:oMath>
      <w:r w:rsidRPr="000E3ADF">
        <w:rPr>
          <w:rFonts w:ascii="Times New Roman" w:eastAsiaTheme="minorEastAsia" w:hAnsi="Times New Roman" w:cs="Times New Roman"/>
          <w:sz w:val="24"/>
          <w:szCs w:val="24"/>
        </w:rPr>
        <w:t xml:space="preserve"> – расчётное время автономной работы, без учёта коэффициента неполноты разряда АКБ, час.</w:t>
      </w:r>
    </w:p>
    <w:p w14:paraId="47A9AE57" w14:textId="77777777" w:rsidR="00C66D01" w:rsidRPr="000E3ADF" w:rsidRDefault="00C66D01" w:rsidP="00C66D01">
      <w:pPr>
        <w:jc w:val="both"/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 xml:space="preserve">Ёмкость аккумуляторных батарей, встроенных в источник бесперебойного питания и </w:t>
      </w:r>
      <w:proofErr w:type="gramStart"/>
      <w:r w:rsidRPr="000E3ADF">
        <w:rPr>
          <w:rFonts w:ascii="Times New Roman" w:hAnsi="Times New Roman" w:cs="Times New Roman"/>
          <w:sz w:val="24"/>
          <w:szCs w:val="24"/>
        </w:rPr>
        <w:t>аккумуляторное расширение</w:t>
      </w:r>
      <w:proofErr w:type="gramEnd"/>
      <w:r w:rsidRPr="000E3ADF">
        <w:rPr>
          <w:rFonts w:ascii="Times New Roman" w:hAnsi="Times New Roman" w:cs="Times New Roman"/>
          <w:sz w:val="24"/>
          <w:szCs w:val="24"/>
        </w:rPr>
        <w:t xml:space="preserve"> измеряется в Ватт-часах (</w:t>
      </w:r>
      <w:proofErr w:type="spellStart"/>
      <w:r w:rsidRPr="000E3ADF">
        <w:rPr>
          <w:rFonts w:ascii="Times New Roman" w:hAnsi="Times New Roman" w:cs="Times New Roman"/>
          <w:sz w:val="24"/>
          <w:szCs w:val="24"/>
        </w:rPr>
        <w:t>Вт·ч</w:t>
      </w:r>
      <w:proofErr w:type="spellEnd"/>
      <w:r w:rsidRPr="000E3ADF">
        <w:rPr>
          <w:rFonts w:ascii="Times New Roman" w:hAnsi="Times New Roman" w:cs="Times New Roman"/>
          <w:sz w:val="24"/>
          <w:szCs w:val="24"/>
        </w:rPr>
        <w:t>) и вычисляется по формулам:</w:t>
      </w:r>
    </w:p>
    <w:p w14:paraId="5392110D" w14:textId="77777777" w:rsidR="00C66D01" w:rsidRPr="000E3ADF" w:rsidRDefault="002437CD" w:rsidP="00C66D01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ИБП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АКБ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АКБ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АКБ</m:t>
            </m:r>
          </m:sub>
        </m:sSub>
      </m:oMath>
      <w:r w:rsidR="00C66D01" w:rsidRPr="000E3ADF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25A50A93" w14:textId="77777777" w:rsidR="00C66D01" w:rsidRPr="000E3ADF" w:rsidRDefault="002437CD" w:rsidP="00C66D01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АКБ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АКБ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АКБ</m:t>
              </m:r>
            </m:sub>
          </m:sSub>
        </m:oMath>
      </m:oMathPara>
    </w:p>
    <w:p w14:paraId="47935DA1" w14:textId="77777777" w:rsidR="00C66D01" w:rsidRPr="000E3ADF" w:rsidRDefault="00C66D01" w:rsidP="00C66D01">
      <w:pPr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>где:</w:t>
      </w: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ADF">
        <w:rPr>
          <w:rFonts w:ascii="Times New Roman" w:hAnsi="Times New Roman" w:cs="Times New Roman"/>
          <w:sz w:val="24"/>
          <w:szCs w:val="24"/>
          <w:vertAlign w:val="subscript"/>
        </w:rPr>
        <w:t>АКБ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число аккумуляторных батарей в ИБП или расширении;</w:t>
      </w:r>
    </w:p>
    <w:p w14:paraId="7B7BB41D" w14:textId="77777777" w:rsidR="00C66D01" w:rsidRPr="000E3ADF" w:rsidRDefault="00C66D01" w:rsidP="00C66D01">
      <w:pPr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3ADF">
        <w:rPr>
          <w:rFonts w:ascii="Times New Roman" w:hAnsi="Times New Roman" w:cs="Times New Roman"/>
          <w:sz w:val="24"/>
          <w:szCs w:val="24"/>
          <w:vertAlign w:val="subscript"/>
        </w:rPr>
        <w:t>АКБ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ёмкость одной аккумуляторной батареи, </w:t>
      </w:r>
      <w:proofErr w:type="spellStart"/>
      <w:r w:rsidRPr="000E3ADF">
        <w:rPr>
          <w:rFonts w:ascii="Times New Roman" w:hAnsi="Times New Roman" w:cs="Times New Roman"/>
          <w:sz w:val="24"/>
          <w:szCs w:val="24"/>
        </w:rPr>
        <w:t>А·ч</w:t>
      </w:r>
      <w:proofErr w:type="spellEnd"/>
      <w:r w:rsidRPr="000E3ADF">
        <w:rPr>
          <w:rFonts w:ascii="Times New Roman" w:hAnsi="Times New Roman" w:cs="Times New Roman"/>
          <w:sz w:val="24"/>
          <w:szCs w:val="24"/>
        </w:rPr>
        <w:t>;</w:t>
      </w:r>
    </w:p>
    <w:p w14:paraId="4E6B7F1D" w14:textId="7E47B91B" w:rsidR="000E3ADF" w:rsidRPr="00BA6FC9" w:rsidRDefault="00C66D01" w:rsidP="00C66D01">
      <w:pPr>
        <w:rPr>
          <w:rFonts w:ascii="Times New Roman" w:hAnsi="Times New Roman" w:cs="Times New Roman"/>
          <w:sz w:val="24"/>
          <w:szCs w:val="24"/>
        </w:rPr>
      </w:pPr>
      <w:r w:rsidRPr="000E3ADF">
        <w:rPr>
          <w:rFonts w:ascii="Times New Roman" w:hAnsi="Times New Roman" w:cs="Times New Roman"/>
          <w:sz w:val="24"/>
          <w:szCs w:val="24"/>
        </w:rPr>
        <w:tab/>
      </w:r>
      <w:r w:rsidRPr="000E3AD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E3ADF">
        <w:rPr>
          <w:rFonts w:ascii="Times New Roman" w:hAnsi="Times New Roman" w:cs="Times New Roman"/>
          <w:sz w:val="24"/>
          <w:szCs w:val="24"/>
          <w:vertAlign w:val="subscript"/>
        </w:rPr>
        <w:t>АКБ</w:t>
      </w:r>
      <w:r w:rsidRPr="000E3ADF">
        <w:rPr>
          <w:rFonts w:ascii="Times New Roman" w:hAnsi="Times New Roman" w:cs="Times New Roman"/>
          <w:sz w:val="24"/>
          <w:szCs w:val="24"/>
        </w:rPr>
        <w:t xml:space="preserve"> – напряжение на выходе аккумуляторной батареи, В. </w:t>
      </w:r>
      <w:bookmarkStart w:id="1" w:name="_GoBack"/>
      <w:bookmarkEnd w:id="1"/>
    </w:p>
    <w:sectPr w:rsidR="000E3ADF" w:rsidRPr="00BA6FC9" w:rsidSect="00C66D01"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7C"/>
    <w:rsid w:val="000802B7"/>
    <w:rsid w:val="00095A2E"/>
    <w:rsid w:val="000E3ADF"/>
    <w:rsid w:val="00137744"/>
    <w:rsid w:val="002437CD"/>
    <w:rsid w:val="00292E1C"/>
    <w:rsid w:val="00365B6F"/>
    <w:rsid w:val="00392BF8"/>
    <w:rsid w:val="0039621E"/>
    <w:rsid w:val="00472A50"/>
    <w:rsid w:val="004C25F9"/>
    <w:rsid w:val="004D4497"/>
    <w:rsid w:val="005C4F86"/>
    <w:rsid w:val="005E4E44"/>
    <w:rsid w:val="00736E2C"/>
    <w:rsid w:val="007C3A3C"/>
    <w:rsid w:val="007E1CCF"/>
    <w:rsid w:val="00802F1B"/>
    <w:rsid w:val="008F52EB"/>
    <w:rsid w:val="0092307C"/>
    <w:rsid w:val="009232AC"/>
    <w:rsid w:val="009626A7"/>
    <w:rsid w:val="009734D8"/>
    <w:rsid w:val="009C4576"/>
    <w:rsid w:val="00AA18A3"/>
    <w:rsid w:val="00B52730"/>
    <w:rsid w:val="00B745C9"/>
    <w:rsid w:val="00BA6FC9"/>
    <w:rsid w:val="00C66D01"/>
    <w:rsid w:val="00D050D7"/>
    <w:rsid w:val="00D85352"/>
    <w:rsid w:val="00DE5C66"/>
    <w:rsid w:val="00EA7D30"/>
    <w:rsid w:val="00EB48E4"/>
    <w:rsid w:val="00F43B14"/>
    <w:rsid w:val="00F778A7"/>
    <w:rsid w:val="00F922E7"/>
    <w:rsid w:val="00FA3010"/>
    <w:rsid w:val="00FB56BD"/>
    <w:rsid w:val="00FD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1ADEA7"/>
  <w15:chartTrackingRefBased/>
  <w15:docId w15:val="{3EB8A2B1-8EAF-49CB-AF8B-DFBBA099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Перевощиков Василий Анатольевич</dc:creator>
  <cp:keywords/>
  <dc:description/>
  <cp:lastModifiedBy>Перевощиков Василий Анатольевич</cp:lastModifiedBy>
  <cp:revision>7</cp:revision>
  <dcterms:created xsi:type="dcterms:W3CDTF">2019-10-23T07:02:00Z</dcterms:created>
  <dcterms:modified xsi:type="dcterms:W3CDTF">2020-01-20T08:08:00Z</dcterms:modified>
</cp:coreProperties>
</file>