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25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безопасного</w:t>
      </w:r>
      <w:r>
        <w:t xml:space="preserve"> </w:t>
      </w:r>
      <w:r>
        <w:t xml:space="preserve">удалённого</w:t>
      </w:r>
      <w:r>
        <w:t xml:space="preserve"> </w:t>
      </w:r>
      <w:r>
        <w:t xml:space="preserve">доступа</w:t>
      </w:r>
      <w:r>
        <w:t xml:space="preserve"> </w:t>
      </w:r>
      <w:r>
        <w:t xml:space="preserve">по</w:t>
      </w:r>
      <w:r>
        <w:t xml:space="preserve"> </w:t>
      </w:r>
      <w:r>
        <w:t xml:space="preserve">протоколу</w:t>
      </w:r>
      <w:r>
        <w:t xml:space="preserve"> </w:t>
      </w:r>
      <w:r>
        <w:t xml:space="preserve">SSH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11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5ba5c6715fbab453edde967993ad3829c87fc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Запрет удалённого доступа по SSH для пользователя root</w:t>
      </w:r>
    </w:p>
    <w:p>
      <w:pPr>
        <w:numPr>
          <w:ilvl w:val="0"/>
          <w:numId w:val="1001"/>
        </w:numPr>
      </w:pPr>
      <w:r>
        <w:t xml:space="preserve">На сервере был установлен пароль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 втором терминале был запущен мониторинг системных событий.</w:t>
      </w:r>
    </w:p>
    <w:p>
      <w:pPr>
        <w:numPr>
          <w:ilvl w:val="0"/>
          <w:numId w:val="1001"/>
        </w:numPr>
      </w:pPr>
      <w:r>
        <w:t xml:space="preserve">С клиента выполнена попытка подключения по SSH под пользователем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Аутентификация завершается неудачей, несмотря на ввод пароля.</w:t>
      </w:r>
      <w:r>
        <w:br/>
      </w:r>
      <w:r>
        <w:t xml:space="preserve">Сервер фиксирует ошибки проверки пароля, соединение отклонено.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523672"/>
            <wp:effectExtent b="0" l="0" r="0" t="0"/>
            <wp:docPr descr="Рис. 1: Неуспешная попытка входа под roo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3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Неуспешная попытка входа под root</w:t>
      </w:r>
    </w:p>
    <w:p>
      <w:pPr>
        <w:numPr>
          <w:ilvl w:val="0"/>
          <w:numId w:val="1000"/>
        </w:numPr>
      </w:pPr>
      <w:r>
        <w:t xml:space="preserve">На сервере журнал фиксирует сообщения о неудачных попытках входа.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808924"/>
            <wp:effectExtent b="0" l="0" r="0" t="0"/>
            <wp:docPr descr="Рис. 2: Журнал: ошибки аутентификации root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Журнал: ошибки аутентификации root</w:t>
      </w:r>
    </w:p>
    <w:p>
      <w:pPr>
        <w:numPr>
          <w:ilvl w:val="0"/>
          <w:numId w:val="1001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внесено изменение:</w:t>
      </w:r>
      <w:r>
        <w:br/>
      </w:r>
      <w:r>
        <w:rPr>
          <w:rStyle w:val="VerbatimChar"/>
        </w:rPr>
        <w:t xml:space="preserve">PermitRootLogin no</w:t>
      </w:r>
      <w:r>
        <w:t xml:space="preserve"> </w:t>
      </w:r>
      <w:r>
        <w:t xml:space="preserve">— удалённый вход root запрещён.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3522846" cy="4649002"/>
            <wp:effectExtent b="0" l="0" r="0" t="0"/>
            <wp:docPr descr="Рис. 3: Установка PermitRootLogin no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846" cy="464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Установка PermitRootLogin no</w:t>
      </w:r>
    </w:p>
    <w:p>
      <w:pPr>
        <w:numPr>
          <w:ilvl w:val="0"/>
          <w:numId w:val="1001"/>
        </w:numPr>
      </w:pPr>
      <w:r>
        <w:t xml:space="preserve">Служба sshd была перезапущена.</w:t>
      </w:r>
    </w:p>
    <w:p>
      <w:pPr>
        <w:numPr>
          <w:ilvl w:val="0"/>
          <w:numId w:val="1001"/>
        </w:numPr>
      </w:pPr>
      <w:r>
        <w:t xml:space="preserve">Повторная попытка подключения под root:</w:t>
      </w:r>
      <w:r>
        <w:br/>
      </w:r>
      <w:r>
        <w:t xml:space="preserve">сервер сразу отклоняет соединение — root входить больше не может.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560778"/>
            <wp:effectExtent b="0" l="0" r="0" t="0"/>
            <wp:docPr descr="Рис. 4: Отклонение входа root после запрет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Отклонение входа root после запрета</w:t>
      </w:r>
    </w:p>
    <w:bookmarkEnd w:id="37"/>
    <w:bookmarkStart w:id="58" w:name="X8d97dea64656bae1c3b74c3af3f1fa834bdbe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Ограничение списка пользователей для удалённого доступа по SSH</w:t>
      </w:r>
    </w:p>
    <w:p>
      <w:pPr>
        <w:numPr>
          <w:ilvl w:val="0"/>
          <w:numId w:val="1002"/>
        </w:numPr>
      </w:pPr>
      <w:r>
        <w:t xml:space="preserve">С клиента выполнена успешная попытка подключения под пользователем</w:t>
      </w:r>
      <w:r>
        <w:t xml:space="preserve"> </w:t>
      </w:r>
      <w:r>
        <w:rPr>
          <w:bCs/>
          <w:b/>
        </w:rPr>
        <w:t xml:space="preserve">vabazlov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552432"/>
            <wp:effectExtent b="0" l="0" r="0" t="0"/>
            <wp:docPr descr="Рис. 5: Успешный вход пользователя vabazlov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Успешный вход пользователя vabazlov</w:t>
      </w:r>
    </w:p>
    <w:p>
      <w:pPr>
        <w:numPr>
          <w:ilvl w:val="0"/>
          <w:numId w:val="1002"/>
        </w:numPr>
      </w:pPr>
      <w:r>
        <w:t xml:space="preserve">В файл конфигурации SSH добавлена строка:</w:t>
      </w:r>
      <w:r>
        <w:br/>
      </w:r>
      <w:r>
        <w:rPr>
          <w:rStyle w:val="VerbatimChar"/>
        </w:rPr>
        <w:t xml:space="preserve">AllowUsers vagrant</w:t>
      </w:r>
      <w:r>
        <w:br/>
      </w:r>
      <w:r>
        <w:t xml:space="preserve">Теперь доступ разрешён только пользователю</w:t>
      </w:r>
      <w:r>
        <w:t xml:space="preserve"> </w:t>
      </w:r>
      <w:r>
        <w:rPr>
          <w:iCs/>
          <w:i/>
        </w:rPr>
        <w:t xml:space="preserve">vagrant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680227"/>
            <wp:effectExtent b="0" l="0" r="0" t="0"/>
            <wp:docPr descr="Рис. 6: Добавление AllowUsers vagrant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0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Добавление AllowUsers vagrant</w:t>
      </w:r>
    </w:p>
    <w:p>
      <w:pPr>
        <w:numPr>
          <w:ilvl w:val="0"/>
          <w:numId w:val="1002"/>
        </w:numPr>
      </w:pPr>
      <w:r>
        <w:t xml:space="preserve">sshd был перезапущен.</w:t>
      </w:r>
    </w:p>
    <w:p>
      <w:pPr>
        <w:numPr>
          <w:ilvl w:val="0"/>
          <w:numId w:val="1002"/>
        </w:numPr>
      </w:pPr>
      <w:r>
        <w:t xml:space="preserve">Повторная попытка входа под пользователем</w:t>
      </w:r>
      <w:r>
        <w:t xml:space="preserve"> </w:t>
      </w:r>
      <w:r>
        <w:rPr>
          <w:bCs/>
          <w:b/>
        </w:rPr>
        <w:t xml:space="preserve">vabazlov</w:t>
      </w:r>
      <w:r>
        <w:t xml:space="preserve"> </w:t>
      </w:r>
      <w:r>
        <w:t xml:space="preserve">завершилась отказом — пользователь не включён в AllowUsers.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1553438"/>
            <wp:effectExtent b="0" l="0" r="0" t="0"/>
            <wp:docPr descr="Рис. 7: Отклонение доступа для пользователя vabazlov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Отклонение доступа для пользователя vabazlov</w:t>
      </w:r>
    </w:p>
    <w:p>
      <w:pPr>
        <w:numPr>
          <w:ilvl w:val="0"/>
          <w:numId w:val="1002"/>
        </w:numPr>
      </w:pPr>
      <w:r>
        <w:t xml:space="preserve">Конфигурация обновлена:</w:t>
      </w:r>
      <w:r>
        <w:br/>
      </w:r>
      <w:r>
        <w:rPr>
          <w:rStyle w:val="VerbatimChar"/>
        </w:rPr>
        <w:t xml:space="preserve">AllowUsers vagrant vabazlov</w:t>
      </w:r>
      <w:r>
        <w:br/>
      </w:r>
      <w:r>
        <w:t xml:space="preserve">Это разрешает доступ обоим пользователям.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3830854" cy="4004109"/>
            <wp:effectExtent b="0" l="0" r="0" t="0"/>
            <wp:docPr descr="Рис. 8: Расширенный AllowUsers vagrant vabazlov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854" cy="400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Расширенный AllowUsers vagrant vabazlov</w:t>
      </w:r>
    </w:p>
    <w:p>
      <w:pPr>
        <w:numPr>
          <w:ilvl w:val="0"/>
          <w:numId w:val="1002"/>
        </w:numPr>
      </w:pPr>
      <w:r>
        <w:t xml:space="preserve">После перезапуска sshd пользователь</w:t>
      </w:r>
      <w:r>
        <w:t xml:space="preserve"> </w:t>
      </w:r>
      <w:r>
        <w:rPr>
          <w:bCs/>
          <w:b/>
        </w:rPr>
        <w:t xml:space="preserve">vabazlov</w:t>
      </w:r>
      <w:r>
        <w:t xml:space="preserve"> </w:t>
      </w:r>
      <w:r>
        <w:t xml:space="preserve">снова успешно подключается к серверу.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1971085"/>
            <wp:effectExtent b="0" l="0" r="0" t="0"/>
            <wp:docPr descr="Рис. 9: Успешное подключение после добавления в AllowUsers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Успешное подключение после добавления в AllowUsers</w:t>
      </w:r>
    </w:p>
    <w:bookmarkEnd w:id="58"/>
    <w:bookmarkStart w:id="71" w:name="X7310e16b6b96b22a80f0d73f3b6367584492d9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дополнительных портов для удалённого доступа по SSH</w:t>
      </w:r>
    </w:p>
    <w:p>
      <w:pPr>
        <w:numPr>
          <w:ilvl w:val="0"/>
          <w:numId w:val="1003"/>
        </w:numPr>
      </w:pPr>
      <w:r>
        <w:t xml:space="preserve">В конфигурации SSH на сервере под строкой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были добавлены две строки:</w:t>
      </w:r>
      <w:r>
        <w:br/>
      </w:r>
      <w:r>
        <w:rPr>
          <w:rStyle w:val="VerbatimChar"/>
        </w:rPr>
        <w:t xml:space="preserve">Port 22</w:t>
      </w:r>
      <w:r>
        <w:br/>
      </w:r>
      <w:r>
        <w:rPr>
          <w:rStyle w:val="VerbatimChar"/>
        </w:rPr>
        <w:t xml:space="preserve">Port 2022</w:t>
      </w:r>
      <w:r>
        <w:br/>
      </w:r>
      <w:r>
        <w:t xml:space="preserve">Это позволяет sshd работать сразу на двух портах — стандартном и резервном.</w:t>
      </w:r>
    </w:p>
    <w:p>
      <w:pPr>
        <w:numPr>
          <w:ilvl w:val="0"/>
          <w:numId w:val="1003"/>
        </w:numPr>
      </w:pPr>
      <w:r>
        <w:t xml:space="preserve">После сохранения конфигурации sshd был перезапущен.</w:t>
      </w:r>
    </w:p>
    <w:p>
      <w:pPr>
        <w:numPr>
          <w:ilvl w:val="0"/>
          <w:numId w:val="1003"/>
        </w:numPr>
      </w:pPr>
      <w:r>
        <w:t xml:space="preserve">При просмотре расширенного статуса sshd система сообщает об ошибке:</w:t>
      </w:r>
      <w:r>
        <w:br/>
      </w:r>
      <w:r>
        <w:t xml:space="preserve">процесс не смог привязаться к порту 2022.</w:t>
      </w:r>
      <w:r>
        <w:br/>
      </w:r>
      <w:r>
        <w:t xml:space="preserve">В сообщениях указывается</w:t>
      </w:r>
      <w:r>
        <w:t xml:space="preserve"> </w:t>
      </w:r>
      <w:r>
        <w:rPr>
          <w:iCs/>
          <w:i/>
        </w:rPr>
        <w:t xml:space="preserve">Permission denied</w:t>
      </w:r>
      <w:r>
        <w:t xml:space="preserve"> </w:t>
      </w:r>
      <w:r>
        <w:t xml:space="preserve">— SELinux запрещает использование нового порта.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3122072"/>
            <wp:effectExtent b="0" l="0" r="0" t="0"/>
            <wp:docPr descr="Рис. 10: Ошибка привязки к порту 2022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10: Ошибка привязки к порту 2022</w:t>
      </w:r>
    </w:p>
    <w:p>
      <w:pPr>
        <w:numPr>
          <w:ilvl w:val="0"/>
          <w:numId w:val="1000"/>
        </w:numPr>
      </w:pPr>
      <w:r>
        <w:t xml:space="preserve">Таким образом, демон не может начать прослушивание порта 2022 из-за некорректной SELinux-метки.</w:t>
      </w:r>
    </w:p>
    <w:p>
      <w:pPr>
        <w:numPr>
          <w:ilvl w:val="0"/>
          <w:numId w:val="1003"/>
        </w:numPr>
      </w:pPr>
      <w:r>
        <w:t xml:space="preserve">На сервере была исправлена SELinux-метка порта 2022, назначив ему тип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.</w:t>
      </w:r>
      <w:r>
        <w:br/>
      </w:r>
      <w:r>
        <w:t xml:space="preserve">Теперь SELinux разрешает sshd работать с этим портом.</w:t>
      </w:r>
    </w:p>
    <w:p>
      <w:pPr>
        <w:numPr>
          <w:ilvl w:val="0"/>
          <w:numId w:val="1003"/>
        </w:numPr>
      </w:pPr>
      <w:r>
        <w:t xml:space="preserve">В брандмауэр были добавлены правила, позволяющие входящие соединения на порт 2022 (временно и постоянно).</w:t>
      </w:r>
    </w:p>
    <w:p>
      <w:pPr>
        <w:numPr>
          <w:ilvl w:val="0"/>
          <w:numId w:val="1003"/>
        </w:numPr>
      </w:pPr>
      <w:r>
        <w:t xml:space="preserve">После повторного запуска sshd в расширенном статусе видно, что sshd успешно слушает оба порта — 22 и 2022.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2540801"/>
            <wp:effectExtent b="0" l="0" r="0" t="0"/>
            <wp:docPr descr="Рис. 11: Успешный запуск sshd на двух портах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11: Успешный запуск sshd на двух портах</w:t>
      </w:r>
    </w:p>
    <w:p>
      <w:pPr>
        <w:numPr>
          <w:ilvl w:val="0"/>
          <w:numId w:val="1003"/>
        </w:numPr>
      </w:pPr>
      <w:r>
        <w:t xml:space="preserve">С клиента выполнено подключение к серверу под пользователем</w:t>
      </w:r>
      <w:r>
        <w:t xml:space="preserve"> </w:t>
      </w:r>
      <w:r>
        <w:rPr>
          <w:bCs/>
          <w:b/>
        </w:rPr>
        <w:t xml:space="preserve">vabazlov</w:t>
      </w:r>
      <w:r>
        <w:t xml:space="preserve"> </w:t>
      </w:r>
      <w:r>
        <w:t xml:space="preserve">на стандартном порту.</w:t>
      </w:r>
      <w:r>
        <w:br/>
      </w:r>
      <w:r>
        <w:t xml:space="preserve">Открывается оболочка пользователя, после чего выполнен переход в root через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</w:t>
      </w:r>
      <w:r>
        <w:br/>
      </w:r>
      <w:r>
        <w:t xml:space="preserve">Далее выполнен выход из сеанса.</w:t>
      </w:r>
    </w:p>
    <w:p>
      <w:pPr>
        <w:numPr>
          <w:ilvl w:val="0"/>
          <w:numId w:val="1003"/>
        </w:numPr>
      </w:pPr>
      <w:r>
        <w:t xml:space="preserve">Повторное подключение выполнено на порт 2022 с использованием параметра</w:t>
      </w:r>
      <w:r>
        <w:t xml:space="preserve"> </w:t>
      </w:r>
      <w:r>
        <w:rPr>
          <w:rStyle w:val="VerbatimChar"/>
        </w:rPr>
        <w:t xml:space="preserve">-p2022</w:t>
      </w:r>
      <w:r>
        <w:t xml:space="preserve">.</w:t>
      </w:r>
      <w:r>
        <w:br/>
      </w:r>
      <w:r>
        <w:t xml:space="preserve">Подключение успешно: теперь SSH доступен через оба порта.</w:t>
      </w:r>
    </w:p>
    <w:p>
      <w:pPr>
        <w:numPr>
          <w:ilvl w:val="0"/>
          <w:numId w:val="1000"/>
        </w:numPr>
        <w:pStyle w:val="CaptionedFigure"/>
      </w:pPr>
      <w:bookmarkStart w:id="70" w:name="fig:012"/>
      <w:r>
        <w:drawing>
          <wp:inline>
            <wp:extent cx="5334000" cy="3864428"/>
            <wp:effectExtent b="0" l="0" r="0" t="0"/>
            <wp:docPr descr="Рис. 12: Успешный вход через порт 2022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Успешный вход через порт 2022</w:t>
      </w:r>
    </w:p>
    <w:bookmarkEnd w:id="71"/>
    <w:bookmarkStart w:id="80" w:name="Xa247871a8282da66e3083639627811fb950763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удалённого доступа по SSH по ключу</w:t>
      </w:r>
    </w:p>
    <w:p>
      <w:pPr>
        <w:numPr>
          <w:ilvl w:val="0"/>
          <w:numId w:val="1004"/>
        </w:numPr>
      </w:pPr>
      <w:r>
        <w:t xml:space="preserve">На сервере 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был включён параметр:</w:t>
      </w:r>
      <w:r>
        <w:br/>
      </w:r>
      <w:r>
        <w:rPr>
          <w:rStyle w:val="VerbatimChar"/>
        </w:rPr>
        <w:t xml:space="preserve">PubkeyAuthentication yes</w:t>
      </w:r>
      <w:r>
        <w:br/>
      </w:r>
      <w:r>
        <w:t xml:space="preserve">Это разрешает аутентификацию по SSH-ключам.</w:t>
      </w:r>
    </w:p>
    <w:p>
      <w:pPr>
        <w:numPr>
          <w:ilvl w:val="0"/>
          <w:numId w:val="1000"/>
        </w:numPr>
        <w:pStyle w:val="CaptionedFigure"/>
      </w:pPr>
      <w:bookmarkStart w:id="75" w:name="fig:013"/>
      <w:r>
        <w:drawing>
          <wp:inline>
            <wp:extent cx="5053263" cy="2550694"/>
            <wp:effectExtent b="0" l="0" r="0" t="0"/>
            <wp:docPr descr="Рис. 13: Включение PubkeyAuthentication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13: Включение PubkeyAuthentication</w:t>
      </w:r>
    </w:p>
    <w:p>
      <w:pPr>
        <w:numPr>
          <w:ilvl w:val="0"/>
          <w:numId w:val="1004"/>
        </w:numPr>
      </w:pPr>
      <w:r>
        <w:t xml:space="preserve">Служба sshd была перезапущена для применения параметров.</w:t>
      </w:r>
    </w:p>
    <w:p>
      <w:pPr>
        <w:numPr>
          <w:ilvl w:val="0"/>
          <w:numId w:val="1004"/>
        </w:numPr>
      </w:pPr>
      <w:r>
        <w:t xml:space="preserve">На клиенте под пользователем</w:t>
      </w:r>
      <w:r>
        <w:t xml:space="preserve"> </w:t>
      </w:r>
      <w:r>
        <w:rPr>
          <w:bCs/>
          <w:b/>
        </w:rPr>
        <w:t xml:space="preserve">vabazlov</w:t>
      </w:r>
      <w:r>
        <w:t xml:space="preserve"> </w:t>
      </w:r>
      <w:r>
        <w:t xml:space="preserve">была создана пара SSH-ключей командой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.</w:t>
      </w:r>
      <w:r>
        <w:br/>
      </w:r>
      <w:r>
        <w:t xml:space="preserve">Кодовая фраза не задавалась, использованы значения по умолчанию.</w:t>
      </w:r>
    </w:p>
    <w:p>
      <w:pPr>
        <w:numPr>
          <w:ilvl w:val="0"/>
          <w:numId w:val="1004"/>
        </w:numPr>
      </w:pPr>
      <w:r>
        <w:t xml:space="preserve">Закрытый ключ сохранён в</w:t>
      </w:r>
      <w:r>
        <w:t xml:space="preserve"> </w:t>
      </w:r>
      <w:r>
        <w:rPr>
          <w:rStyle w:val="VerbatimChar"/>
        </w:rPr>
        <w:t xml:space="preserve">~/.ssh/id_rsa</w:t>
      </w:r>
      <w:r>
        <w:t xml:space="preserve">, открытый — в</w:t>
      </w:r>
      <w:r>
        <w:t xml:space="preserve"> </w:t>
      </w:r>
      <w:r>
        <w:rPr>
          <w:rStyle w:val="VerbatimChar"/>
        </w:rPr>
        <w:t xml:space="preserve">~/.ssh/id_rsa.pub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Открытый ключ был скопирован на сервер командой</w:t>
      </w:r>
      <w:r>
        <w:t xml:space="preserve"> </w:t>
      </w:r>
      <w:r>
        <w:rPr>
          <w:rStyle w:val="VerbatimChar"/>
        </w:rPr>
        <w:t xml:space="preserve">ssh-copy-id</w:t>
      </w:r>
      <w:r>
        <w:t xml:space="preserve">.</w:t>
      </w:r>
      <w:r>
        <w:br/>
      </w:r>
      <w:r>
        <w:t xml:space="preserve">После ввода пароля ключ успешно добавлен в</w:t>
      </w:r>
      <w:r>
        <w:t xml:space="preserve"> </w:t>
      </w:r>
      <w:r>
        <w:rPr>
          <w:rStyle w:val="VerbatimChar"/>
        </w:rPr>
        <w:t xml:space="preserve">~/.ssh/authorized_keys</w:t>
      </w:r>
      <w:r>
        <w:t xml:space="preserve"> </w:t>
      </w:r>
      <w:r>
        <w:t xml:space="preserve">пользователя на сервере.</w:t>
      </w:r>
    </w:p>
    <w:p>
      <w:pPr>
        <w:numPr>
          <w:ilvl w:val="0"/>
          <w:numId w:val="1000"/>
        </w:numPr>
        <w:pStyle w:val="CaptionedFigure"/>
      </w:pPr>
      <w:bookmarkStart w:id="79" w:name="fig:014"/>
      <w:r>
        <w:drawing>
          <wp:inline>
            <wp:extent cx="5334000" cy="3123246"/>
            <wp:effectExtent b="0" l="0" r="0" t="0"/>
            <wp:docPr descr="Рис. 14: Копирование SSH-ключа на сервер" title="" id="77" name="Picture"/>
            <a:graphic>
              <a:graphicData uri="http://schemas.openxmlformats.org/drawingml/2006/picture">
                <pic:pic>
                  <pic:nvPicPr>
                    <pic:cNvPr descr="Screenshot_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3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numPr>
          <w:ilvl w:val="0"/>
          <w:numId w:val="1000"/>
        </w:numPr>
        <w:pStyle w:val="ImageCaption"/>
      </w:pPr>
      <w:r>
        <w:t xml:space="preserve">Рис. 14: Копирование SSH-ключа на сервер</w:t>
      </w:r>
    </w:p>
    <w:p>
      <w:pPr>
        <w:numPr>
          <w:ilvl w:val="0"/>
          <w:numId w:val="1004"/>
        </w:numPr>
      </w:pPr>
      <w:r>
        <w:t xml:space="preserve">Повторная попытка подключения по SSH прошла успешно — теперь вход осуществляется без пароля.</w:t>
      </w:r>
      <w:r>
        <w:br/>
      </w:r>
      <w:r>
        <w:t xml:space="preserve">Это подтверждает корректную настройку аутентификации по ключу.</w:t>
      </w:r>
    </w:p>
    <w:bookmarkEnd w:id="80"/>
    <w:bookmarkStart w:id="89" w:name="X4b506e40d8866e73ba529ec8a47f4c970a39b90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туннелей SSH, перенаправление TCP-портов</w:t>
      </w:r>
    </w:p>
    <w:p>
      <w:pPr>
        <w:numPr>
          <w:ilvl w:val="0"/>
          <w:numId w:val="1005"/>
        </w:numPr>
      </w:pPr>
      <w:r>
        <w:t xml:space="preserve">На клиенте был выполнен просмотр работающих служб, использующих TCP.</w:t>
      </w:r>
      <w:r>
        <w:br/>
      </w:r>
      <w:r>
        <w:t xml:space="preserve">Активных пользовательских процессов не обнаружено.</w:t>
      </w:r>
    </w:p>
    <w:p>
      <w:pPr>
        <w:numPr>
          <w:ilvl w:val="0"/>
          <w:numId w:val="1005"/>
        </w:numPr>
      </w:pPr>
      <w:r>
        <w:t xml:space="preserve">Был создан SSH-туннель: порт 8080 на клиенте перенаправлен на порт 80 сервера.</w:t>
      </w:r>
      <w:r>
        <w:br/>
      </w:r>
      <w:r>
        <w:t xml:space="preserve">Это создаёт локальную точку доступа к веб-серверу на клиентской машине.</w:t>
      </w:r>
    </w:p>
    <w:p>
      <w:pPr>
        <w:numPr>
          <w:ilvl w:val="0"/>
          <w:numId w:val="1005"/>
        </w:numPr>
      </w:pPr>
      <w:r>
        <w:t xml:space="preserve">Повторный вывод списка TCP-подключений показывает новый процесс ssh с состоянием LISTEN,</w:t>
      </w:r>
      <w:r>
        <w:br/>
      </w:r>
      <w:r>
        <w:t xml:space="preserve">что означает успешное создание туннеля.</w:t>
      </w:r>
    </w:p>
    <w:p>
      <w:pPr>
        <w:numPr>
          <w:ilvl w:val="0"/>
          <w:numId w:val="1000"/>
        </w:numPr>
        <w:pStyle w:val="CaptionedFigure"/>
      </w:pPr>
      <w:bookmarkStart w:id="84" w:name="fig:015"/>
      <w:r>
        <w:drawing>
          <wp:inline>
            <wp:extent cx="5334000" cy="1827320"/>
            <wp:effectExtent b="0" l="0" r="0" t="0"/>
            <wp:docPr descr="Рис. 15: Отображение TCP-соединений с созданным туннелем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numPr>
          <w:ilvl w:val="0"/>
          <w:numId w:val="1000"/>
        </w:numPr>
        <w:pStyle w:val="ImageCaption"/>
      </w:pPr>
      <w:r>
        <w:t xml:space="preserve">Рис. 15: Отображение TCP-соединений с созданным туннелем</w:t>
      </w:r>
    </w:p>
    <w:p>
      <w:pPr>
        <w:numPr>
          <w:ilvl w:val="0"/>
          <w:numId w:val="1000"/>
        </w:numPr>
      </w:pPr>
      <w:r>
        <w:t xml:space="preserve">В выводе видно:</w:t>
      </w:r>
    </w:p>
    <w:p>
      <w:pPr>
        <w:numPr>
          <w:ilvl w:val="1"/>
          <w:numId w:val="1006"/>
        </w:numPr>
        <w:pStyle w:val="Compact"/>
      </w:pPr>
      <w:r>
        <w:t xml:space="preserve">ssh слушает порт</w:t>
      </w:r>
      <w:r>
        <w:t xml:space="preserve"> </w:t>
      </w:r>
      <w:r>
        <w:rPr>
          <w:rStyle w:val="VerbatimChar"/>
        </w:rPr>
        <w:t xml:space="preserve">localhost:webcache</w:t>
      </w:r>
      <w:r>
        <w:t xml:space="preserve"> </w:t>
      </w:r>
      <w:r>
        <w:t xml:space="preserve">(8080),</w:t>
      </w:r>
    </w:p>
    <w:p>
      <w:pPr>
        <w:numPr>
          <w:ilvl w:val="1"/>
          <w:numId w:val="1006"/>
        </w:numPr>
        <w:pStyle w:val="Compact"/>
      </w:pPr>
      <w:r>
        <w:t xml:space="preserve">установлен SSH-канал на сервер.</w:t>
      </w:r>
    </w:p>
    <w:p>
      <w:pPr>
        <w:numPr>
          <w:ilvl w:val="0"/>
          <w:numId w:val="1000"/>
        </w:numPr>
      </w:pPr>
      <w:r>
        <w:t xml:space="preserve">Это подтверждает корректную работу перенаправления порта.</w:t>
      </w:r>
    </w:p>
    <w:p>
      <w:pPr>
        <w:numPr>
          <w:ilvl w:val="0"/>
          <w:numId w:val="1005"/>
        </w:numPr>
      </w:pPr>
      <w:r>
        <w:t xml:space="preserve">В браузере на клиенте при обращении к адресу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 </w:t>
      </w:r>
      <w:r>
        <w:t xml:space="preserve">отображается страница веб-сервера,</w:t>
      </w:r>
      <w:r>
        <w:br/>
      </w:r>
      <w:r>
        <w:t xml:space="preserve">размещённого на удалённой машине.</w:t>
      </w:r>
    </w:p>
    <w:p>
      <w:pPr>
        <w:numPr>
          <w:ilvl w:val="0"/>
          <w:numId w:val="1000"/>
        </w:numPr>
        <w:pStyle w:val="CaptionedFigure"/>
      </w:pPr>
      <w:bookmarkStart w:id="88" w:name="fig:016"/>
      <w:r>
        <w:drawing>
          <wp:inline>
            <wp:extent cx="5334000" cy="1796642"/>
            <wp:effectExtent b="0" l="0" r="0" t="0"/>
            <wp:docPr descr="Рис. 16: Отображение веб-страницы через SSH-туннель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numPr>
          <w:ilvl w:val="0"/>
          <w:numId w:val="1000"/>
        </w:numPr>
        <w:pStyle w:val="ImageCaption"/>
      </w:pPr>
      <w:r>
        <w:t xml:space="preserve">Рис. 16: Отображение веб-страницы через SSH-туннель</w:t>
      </w:r>
    </w:p>
    <w:bookmarkEnd w:id="89"/>
    <w:bookmarkStart w:id="98" w:name="запуск-консольных-приложений-через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консольных приложений через SSH</w:t>
      </w:r>
    </w:p>
    <w:p>
      <w:pPr>
        <w:numPr>
          <w:ilvl w:val="0"/>
          <w:numId w:val="1007"/>
        </w:numPr>
      </w:pPr>
      <w:r>
        <w:t xml:space="preserve">Был выполнен вход на сервер с клиента с выполнением команд напрямую через SSH.</w:t>
      </w:r>
    </w:p>
    <w:p>
      <w:pPr>
        <w:numPr>
          <w:ilvl w:val="0"/>
          <w:numId w:val="1007"/>
        </w:numPr>
      </w:pPr>
      <w:r>
        <w:t xml:space="preserve">Просмотр имени узла сервера подтверждает удалённое выполнение команды:</w:t>
      </w:r>
    </w:p>
    <w:p>
      <w:pPr>
        <w:numPr>
          <w:ilvl w:val="0"/>
          <w:numId w:val="1000"/>
        </w:numPr>
        <w:pStyle w:val="CaptionedFigure"/>
      </w:pPr>
      <w:bookmarkStart w:id="93" w:name="fig:017"/>
      <w:r>
        <w:drawing>
          <wp:inline>
            <wp:extent cx="5334000" cy="2726764"/>
            <wp:effectExtent b="0" l="0" r="0" t="0"/>
            <wp:docPr descr="Рис. 17: Удалённый вывод hostname" title="" id="91" name="Picture"/>
            <a:graphic>
              <a:graphicData uri="http://schemas.openxmlformats.org/drawingml/2006/picture">
                <pic:pic>
                  <pic:nvPicPr>
                    <pic:cNvPr descr="Screenshot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numPr>
          <w:ilvl w:val="0"/>
          <w:numId w:val="1000"/>
        </w:numPr>
        <w:pStyle w:val="ImageCaption"/>
      </w:pPr>
      <w:r>
        <w:t xml:space="preserve">Рис. 17: Удалённый вывод hostname</w:t>
      </w:r>
    </w:p>
    <w:p>
      <w:pPr>
        <w:numPr>
          <w:ilvl w:val="0"/>
          <w:numId w:val="1007"/>
        </w:numPr>
      </w:pPr>
      <w:r>
        <w:t xml:space="preserve">Просмотр удалённых файлов также выполняется корректно — вывод отображает содержимое домашнего каталога пользователя:</w:t>
      </w:r>
    </w:p>
    <w:p>
      <w:pPr>
        <w:numPr>
          <w:ilvl w:val="0"/>
          <w:numId w:val="1007"/>
        </w:numPr>
      </w:pPr>
      <w:r>
        <w:t xml:space="preserve">Просмотр почты на сервере через SSH показал содержимое Maildir и список писем:</w:t>
      </w:r>
    </w:p>
    <w:p>
      <w:pPr>
        <w:numPr>
          <w:ilvl w:val="0"/>
          <w:numId w:val="1000"/>
        </w:numPr>
        <w:pStyle w:val="CaptionedFigure"/>
      </w:pPr>
      <w:bookmarkStart w:id="97" w:name="fig:018"/>
      <w:r>
        <w:drawing>
          <wp:inline>
            <wp:extent cx="5334000" cy="2000249"/>
            <wp:effectExtent b="0" l="0" r="0" t="0"/>
            <wp:docPr descr="Рис. 18: Просмотр почты на сервере через SSH" title="" id="95" name="Picture"/>
            <a:graphic>
              <a:graphicData uri="http://schemas.openxmlformats.org/drawingml/2006/picture">
                <pic:pic>
                  <pic:nvPicPr>
                    <pic:cNvPr descr="Screenshot_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numPr>
          <w:ilvl w:val="0"/>
          <w:numId w:val="1000"/>
        </w:numPr>
        <w:pStyle w:val="ImageCaption"/>
      </w:pPr>
      <w:r>
        <w:t xml:space="preserve">Рис. 18: Просмотр почты на сервере через SSH</w:t>
      </w:r>
    </w:p>
    <w:bookmarkEnd w:id="98"/>
    <w:bookmarkStart w:id="107" w:name="X9fe8f37f65ae6e0749a6f561445b3fc52b5368f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Запуск графических приложений через SSH (X11 Forwarding)</w:t>
      </w:r>
    </w:p>
    <w:p>
      <w:pPr>
        <w:numPr>
          <w:ilvl w:val="0"/>
          <w:numId w:val="1008"/>
        </w:numPr>
      </w:pPr>
      <w:r>
        <w:t xml:space="preserve">На сервере в конфигурации SSH включён параметр</w:t>
      </w:r>
      <w:r>
        <w:t xml:space="preserve"> </w:t>
      </w:r>
      <w:r>
        <w:rPr>
          <w:rStyle w:val="VerbatimChar"/>
        </w:rPr>
        <w:t xml:space="preserve">X11Forwarding yes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02" w:name="fig:019"/>
      <w:r>
        <w:drawing>
          <wp:inline>
            <wp:extent cx="3339966" cy="3927107"/>
            <wp:effectExtent b="0" l="0" r="0" t="0"/>
            <wp:docPr descr="Рис. 19: Включение X11Forwarding в конфигурации SSH" title="" id="100" name="Picture"/>
            <a:graphic>
              <a:graphicData uri="http://schemas.openxmlformats.org/drawingml/2006/picture">
                <pic:pic>
                  <pic:nvPicPr>
                    <pic:cNvPr descr="Screenshot_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66" cy="392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numPr>
          <w:ilvl w:val="0"/>
          <w:numId w:val="1000"/>
        </w:numPr>
        <w:pStyle w:val="ImageCaption"/>
      </w:pPr>
      <w:r>
        <w:t xml:space="preserve">Рис. 19: Включение X11Forwarding в конфигурации SSH</w:t>
      </w:r>
    </w:p>
    <w:p>
      <w:pPr>
        <w:numPr>
          <w:ilvl w:val="0"/>
          <w:numId w:val="1008"/>
        </w:numPr>
      </w:pPr>
      <w:r>
        <w:t xml:space="preserve">После перезапуска sshd была произведена попытка запустить удалённое графическое приложение Firefox.</w:t>
      </w:r>
    </w:p>
    <w:p>
      <w:pPr>
        <w:numPr>
          <w:ilvl w:val="0"/>
          <w:numId w:val="1008"/>
        </w:numPr>
      </w:pPr>
      <w:r>
        <w:t xml:space="preserve">Запуск завершился ошибкой: клиент сообщает об отсутствии переменной окружения DISPLAY.</w:t>
      </w:r>
      <w:r>
        <w:br/>
      </w:r>
      <w:r>
        <w:t xml:space="preserve">Это означает, что локальное окружение не поддерживает X11-графику (обычно в минимальных Linux-сборках X-сервер отсутствует).</w:t>
      </w:r>
    </w:p>
    <w:p>
      <w:pPr>
        <w:numPr>
          <w:ilvl w:val="0"/>
          <w:numId w:val="1000"/>
        </w:numPr>
        <w:pStyle w:val="CaptionedFigure"/>
      </w:pPr>
      <w:bookmarkStart w:id="106" w:name="fig:020"/>
      <w:r>
        <w:drawing>
          <wp:inline>
            <wp:extent cx="5334000" cy="1522948"/>
            <wp:effectExtent b="0" l="0" r="0" t="0"/>
            <wp:docPr descr="Рис. 20: Ошибка запуска графического приложения по SSH" title="" id="104" name="Picture"/>
            <a:graphic>
              <a:graphicData uri="http://schemas.openxmlformats.org/drawingml/2006/picture">
                <pic:pic>
                  <pic:nvPicPr>
                    <pic:cNvPr descr="Screenshot_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numPr>
          <w:ilvl w:val="0"/>
          <w:numId w:val="1000"/>
        </w:numPr>
        <w:pStyle w:val="ImageCaption"/>
      </w:pPr>
      <w:r>
        <w:t xml:space="preserve">Рис. 20: Ошибка запуска графического приложения по SSH</w:t>
      </w:r>
    </w:p>
    <w:bookmarkEnd w:id="107"/>
    <w:bookmarkStart w:id="116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9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создан каталог для хранения пользовательских настроек SSH,</w:t>
      </w:r>
      <w:r>
        <w:br/>
      </w:r>
      <w:r>
        <w:t xml:space="preserve">после чего в него скопирован файл конфигурации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11" w:name="fig:021"/>
      <w:r>
        <w:drawing>
          <wp:inline>
            <wp:extent cx="5334000" cy="825869"/>
            <wp:effectExtent b="0" l="0" r="0" t="0"/>
            <wp:docPr descr="Рис. 21: Создание каталога и копирование sshd_config" title="" id="109" name="Picture"/>
            <a:graphic>
              <a:graphicData uri="http://schemas.openxmlformats.org/drawingml/2006/picture">
                <pic:pic>
                  <pic:nvPicPr>
                    <pic:cNvPr descr="Screenshot_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numPr>
          <w:ilvl w:val="0"/>
          <w:numId w:val="1000"/>
        </w:numPr>
        <w:pStyle w:val="ImageCaption"/>
      </w:pPr>
      <w:r>
        <w:t xml:space="preserve">Рис. 21: Создание каталога и копирование sshd_config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ssh.sh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115" w:name="fig:022"/>
      <w:r>
        <w:drawing>
          <wp:inline>
            <wp:extent cx="5334000" cy="2368687"/>
            <wp:effectExtent b="0" l="0" r="0" t="0"/>
            <wp:docPr descr="Рис. 22: Создание provisioning-скрипта ssh.sh" title="" id="113" name="Picture"/>
            <a:graphic>
              <a:graphicData uri="http://schemas.openxmlformats.org/drawingml/2006/picture">
                <pic:pic>
                  <pic:nvPicPr>
                    <pic:cNvPr descr="Screenshot_2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numPr>
          <w:ilvl w:val="0"/>
          <w:numId w:val="1000"/>
        </w:numPr>
        <w:pStyle w:val="ImageCaption"/>
      </w:pPr>
      <w:r>
        <w:t xml:space="preserve">Рис. 22: Создание provisioning-скрипта ssh.sh</w:t>
      </w:r>
    </w:p>
    <w:bookmarkEnd w:id="116"/>
    <w:bookmarkEnd w:id="117"/>
    <w:bookmarkStart w:id="11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Вы хотите запретить удалённый доступ по SSH пользователю root и разрешить доступ пользователю alice. Как это сделать?</w:t>
      </w:r>
      <w:r>
        <w:br/>
      </w:r>
      <w:r>
        <w:t xml:space="preserve">В конфигурационном файле SSH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необходимо:</w:t>
      </w:r>
    </w:p>
    <w:p>
      <w:pPr>
        <w:numPr>
          <w:ilvl w:val="1"/>
          <w:numId w:val="1011"/>
        </w:numPr>
        <w:pStyle w:val="Compact"/>
      </w:pPr>
      <w:r>
        <w:t xml:space="preserve">запретить вход root, указав: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,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разрешить вход только пользователю alice, установив:</w:t>
      </w:r>
      <w:r>
        <w:t xml:space="preserve"> </w:t>
      </w:r>
      <w:r>
        <w:rPr>
          <w:rStyle w:val="VerbatimChar"/>
        </w:rPr>
        <w:t xml:space="preserve">AllowUsers alice</w:t>
      </w:r>
      <w:r>
        <w:t xml:space="preserve">.</w:t>
      </w:r>
      <w:r>
        <w:br/>
      </w:r>
      <w:r>
        <w:t xml:space="preserve">После изменения файла требуется перезапустить службу sshd.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настроить удалённый доступ по SSH через несколько портов? Для чего это может потребоваться?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добавляют несколько строк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например:</w:t>
      </w:r>
      <w:r>
        <w:br/>
      </w:r>
      <w:r>
        <w:rPr>
          <w:rStyle w:val="VerbatimChar"/>
        </w:rPr>
        <w:t xml:space="preserve">Port 22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Port 2022</w:t>
      </w:r>
      <w:r>
        <w:t xml:space="preserve">.</w:t>
      </w:r>
      <w:r>
        <w:br/>
      </w:r>
      <w:r>
        <w:t xml:space="preserve">Это позволяет подключаться через разные порты.</w:t>
      </w:r>
      <w:r>
        <w:br/>
      </w:r>
      <w:r>
        <w:t xml:space="preserve">Такая настройка полезна при изменении конфигурации или тестировании нового порта, сохраняя основной порт доступным как резервный.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  <w:r>
        <w:br/>
      </w:r>
      <w:r>
        <w:t xml:space="preserve">Используются параметры: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-f</w:t>
      </w:r>
      <w:r>
        <w:t xml:space="preserve"> </w:t>
      </w:r>
      <w:r>
        <w:t xml:space="preserve">— переводит ssh в фоновый режим после установления соединения,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-N</w:t>
      </w:r>
      <w:r>
        <w:t xml:space="preserve"> </w:t>
      </w:r>
      <w:r>
        <w:t xml:space="preserve">— не выполняет удалённые команды,</w:t>
      </w:r>
      <w:r>
        <w:br/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-L</w:t>
      </w:r>
      <w:r>
        <w:t xml:space="preserve"> </w:t>
      </w:r>
      <w:r>
        <w:t xml:space="preserve">— создаёт локальный туннель для переадресации порта.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настроить локальную переадресацию с локального порта 5555 на порт 80 сервера server2.example.com?</w:t>
      </w:r>
      <w:r>
        <w:br/>
      </w:r>
      <w:r>
        <w:t xml:space="preserve">Для этого выполняют команду SSH с параметром локального туннеля:</w:t>
      </w:r>
      <w:r>
        <w:br/>
      </w:r>
      <w:r>
        <w:rPr>
          <w:rStyle w:val="VerbatimChar"/>
        </w:rPr>
        <w:t xml:space="preserve">ssh -fNL 5555:server2.example.com:80 user@server2.example.com</w:t>
      </w:r>
      <w:r>
        <w:br/>
      </w:r>
      <w:r>
        <w:t xml:space="preserve">Теперь обращение к</w:t>
      </w:r>
      <w:r>
        <w:t xml:space="preserve"> </w:t>
      </w:r>
      <w:r>
        <w:rPr>
          <w:rStyle w:val="VerbatimChar"/>
        </w:rPr>
        <w:t xml:space="preserve">localhost:5555</w:t>
      </w:r>
      <w:r>
        <w:t xml:space="preserve"> </w:t>
      </w:r>
      <w:r>
        <w:t xml:space="preserve">передаётся на порт 80 удалённого сервера.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настроить SELinux, чтобы позволить SSH связываться с портом 2022?</w:t>
      </w:r>
      <w:r>
        <w:br/>
      </w:r>
      <w:r>
        <w:t xml:space="preserve">Необходимо назначить порту 2022 SELinux-метку типа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:</w:t>
      </w:r>
      <w:r>
        <w:br/>
      </w:r>
      <w:r>
        <w:rPr>
          <w:rStyle w:val="VerbatimChar"/>
        </w:rPr>
        <w:t xml:space="preserve">semanage port -a -t ssh_port_t -p tcp 2022</w:t>
      </w:r>
      <w:r>
        <w:t xml:space="preserve">.</w:t>
      </w:r>
      <w:r>
        <w:br/>
      </w:r>
      <w:r>
        <w:t xml:space="preserve">Это разрешает sshd работать с данным портом.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Как настроить межсетевой экран на сервере, чтобы разрешить входящие подключения по SSH через порт 2022?</w:t>
      </w:r>
      <w:r>
        <w:br/>
      </w:r>
      <w:r>
        <w:t xml:space="preserve">Требуется добавить соответствующее правило в firewall:</w:t>
      </w:r>
    </w:p>
    <w:p>
      <w:pPr>
        <w:numPr>
          <w:ilvl w:val="1"/>
          <w:numId w:val="1013"/>
        </w:numPr>
        <w:pStyle w:val="Compact"/>
      </w:pPr>
      <w:r>
        <w:t xml:space="preserve">временно:</w:t>
      </w:r>
      <w:r>
        <w:t xml:space="preserve"> </w:t>
      </w:r>
      <w:r>
        <w:rPr>
          <w:rStyle w:val="VerbatimChar"/>
        </w:rPr>
        <w:t xml:space="preserve">firewall-cmd --add-port=2022/tcp</w:t>
      </w:r>
      <w:r>
        <w:t xml:space="preserve">,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постоянно:</w:t>
      </w:r>
      <w:r>
        <w:t xml:space="preserve"> </w:t>
      </w:r>
      <w:r>
        <w:rPr>
          <w:rStyle w:val="VerbatimChar"/>
        </w:rPr>
        <w:t xml:space="preserve">firewall-cmd --add-port=2022/tcp --permanent</w:t>
      </w:r>
      <w:r>
        <w:t xml:space="preserve">.</w:t>
      </w:r>
      <w:r>
        <w:br/>
      </w:r>
      <w:r>
        <w:t xml:space="preserve">Затем необходимо выполнить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или перезапустить службу, чтобы изменения вступили в силу.</w:t>
      </w:r>
    </w:p>
    <w:bookmarkEnd w:id="118"/>
    <w:bookmarkStart w:id="11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последовательно изучены и применены механизмы администрирования удалённого доступа по SSH. Настройка сервисов включала ограничение доступа для отдельных пользователей, добавление вспомогательных портов, корректировку правил SELinux и конфигурации межсетевого экрана. Дополнительно были освоены приёмы создания SSH-туннелей, перенаправления портов и запуска как консольных, так и графических приложений на удалённом сервере.</w:t>
      </w:r>
    </w:p>
    <w:p>
      <w:pPr>
        <w:pStyle w:val="BodyText"/>
      </w:pPr>
      <w:r>
        <w:t xml:space="preserve">Полученные навыки позволили глубже понять принципы организации защищённого удалённого взаимодействия, а также сформировать универсальный подход к управлению SSH-сервисом в различных сценариях эксплуатации. Эти результаты создают основу для дальнейшей автоматизации и усложнения конфигураций, что будет востребовано в последующих лабораторных работах.</w:t>
      </w:r>
    </w:p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25" Target="media/rId25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Владимир Базлов</dc:creator>
  <dc:language>ru-RU</dc:language>
  <cp:keywords/>
  <dcterms:created xsi:type="dcterms:W3CDTF">2025-12-03T09:55:21Z</dcterms:created>
  <dcterms:modified xsi:type="dcterms:W3CDTF">2025-12-03T09:55:21Z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безопасного удалённого доступа по протоколу SSH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