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tbl>
      <w:tblPr>
        <w:tblW w:w="9205" w:type="dxa"/>
        <w:tblBorders>
          <w:top w:val="single"/>
          <w:left w:val="single"/>
          <w:bottom w:val="single"/>
          <w:right w:val="single"/>
          <w:insideH w:val="single"/>
          <w:insideV w:val="single"/>
        </w:tblBorders>
        <w:tblLayout w:type="fixed"/>
      </w:tblPr>
      <w:tblGrid>
        <w:gridCol w:w="1152"/>
        <w:gridCol w:w="8053"/>
      </w:tblGrid>
      <w:tr>
        <w:trPr>
          <w:trHeight w:val="450"/>
        </w:trPr>
        <w:tc>
          <w:tcPr>
            <w:tcW w:w="9205" w:type="dxa"/>
            <w:gridSpan w:val="2"/>
          </w:tcPr>
          <w:p>
            <w:pPr>
              <w:jc w:val="left"/>
            </w:pPr>
          </w:p>
        </w:tc>
      </w:tr>
      <w:tr>
        <w:trPr>
          <w:trHeight w:val="450"/>
        </w:trPr>
        <w:tc>
          <w:tcPr>
            <w:tcW w:w="9205" w:type="dxa"/>
            <w:gridSpan w:val="2"/>
          </w:tcPr>
          <w:p>
            <w:pPr>
              <w:jc w:val="center"/>
            </w:pPr>
            <w:r>
              <w:rPr>
                <w:rFonts w:ascii="宋体" w:hAnsi="宋体" w:cs="宋体" w:eastAsia="宋体"/>
                <w:b w:val="true"/>
                <w:sz w:val="44"/>
              </w:rPr>
              <w:t>《</w:t>
            </w:r>
            <w:r>
              <w:rPr>
                <w:rFonts w:ascii="宋体" w:hAnsi="宋体" w:cs="宋体" w:eastAsia="宋体"/>
                <w:b w:val="true"/>
                <w:sz w:val="44"/>
              </w:rPr>
              <w:t>沪深股市分析系统</w:t>
            </w:r>
            <w:r>
              <w:rPr>
                <w:rFonts w:ascii="宋体" w:hAnsi="宋体" w:cs="宋体" w:eastAsia="宋体"/>
                <w:b w:val="true"/>
                <w:sz w:val="44"/>
              </w:rPr>
              <w:t>》</w:t>
            </w:r>
          </w:p>
          <w:p>
            <w:r>
              <w:rPr>
                <w:rFonts w:ascii="宋体" w:hAnsi="宋体" w:cs="宋体" w:eastAsia="宋体"/>
                <w:b w:val="true"/>
                <w:sz w:val="48"/>
              </w:rPr>
              <w:t>项目概要设计</w:t>
            </w:r>
            <w:r>
              <w:t/>
            </w:r>
          </w:p>
          <w:p>
            <w:r>
              <w:t/>
            </w:r>
          </w:p>
          <w:p>
            <w:pPr>
              <w:jc w:val="center"/>
            </w:pPr>
            <w:r>
              <w:t/>
            </w:r>
            <w:r>
              <w:rPr>
                <w:rFonts w:ascii="宋体" w:hAnsi="宋体" w:cs="宋体" w:eastAsia="宋体"/>
                <w:b w:val="true"/>
                <w:sz w:val="48"/>
              </w:rPr>
              <w:t>V1.0</w:t>
            </w:r>
          </w:p>
        </w:tc>
      </w:tr>
      <w:tr>
        <w:trPr>
          <w:trHeight w:val="450"/>
        </w:trPr>
        <w:tc>
          <w:tcPr>
            <w:tcW w:w="1152" w:type="dxa"/>
          </w:tcPr>
          <w:p>
            <w:pPr>
              <w:jc w:val="center"/>
            </w:pPr>
          </w:p>
        </w:tc>
        <w:tc>
          <w:tcPr>
            <w:tcW w:w="8053" w:type="dxa"/>
            <w:vAlign w:val="top"/>
          </w:tcPr>
          <w:p>
            <w:pPr>
              <w:jc w:val="left"/>
            </w:pPr>
          </w:p>
        </w:tc>
      </w:tr>
    </w:tbl>
    <w:p>
      <w:pPr>
        <w:pStyle w:val="shimo normal"/>
        <w:spacing w:line="360"/>
        <w:ind w:firstLine="420"/>
        <w:jc w:val="left"/>
      </w:pPr>
    </w:p>
    <w:p>
      <w:pPr>
        <w:pStyle w:val="shimo normal"/>
        <w:spacing w:line="360"/>
        <w:ind w:firstLine="420"/>
        <w:jc w:val="left"/>
      </w:pPr>
    </w:p>
    <w:tbl>
      <w:tblPr>
        <w:tblW w:w="7316" w:type="dxa"/>
        <w:tblBorders>
          <w:top w:val="single"/>
          <w:left w:val="single"/>
          <w:bottom w:val="single"/>
          <w:right w:val="single"/>
          <w:insideH w:val="single"/>
          <w:insideV w:val="single"/>
        </w:tblBorders>
        <w:tblLayout w:type="fixed"/>
      </w:tblPr>
      <w:tblGrid>
        <w:gridCol w:w="7316"/>
      </w:tblGrid>
      <w:tr>
        <w:trPr>
          <w:trHeight w:val="450"/>
        </w:trPr>
        <w:tc>
          <w:tcPr>
            <w:tcW w:w="7316" w:type="dxa"/>
          </w:tcPr>
          <w:p>
            <w:pPr>
              <w:jc w:val="center"/>
            </w:pPr>
          </w:p>
        </w:tc>
      </w:tr>
    </w:tbl>
    <w:p>
      <w:pPr>
        <w:pStyle w:val="shimo normal"/>
        <w:jc w:val="left"/>
      </w:pPr>
      <w:r>
        <w:br w:type="textWrapping"/>
      </w:r>
    </w:p>
    <w:p>
      <w:pPr>
        <w:pStyle w:val="shimo normal"/>
        <w:jc w:val="center"/>
      </w:pPr>
      <w:r>
        <w:rPr>
          <w:rFonts w:ascii="宋体" w:hAnsi="宋体" w:cs="宋体" w:eastAsia="宋体"/>
          <w:b w:val="true"/>
          <w:color w:val="0070C0"/>
        </w:rPr>
        <w:t>版 本 历 史</w:t>
      </w:r>
    </w:p>
    <w:tbl>
      <w:tblPr>
        <w:tblW w:w="8522" w:type="dxa"/>
        <w:tblBorders>
          <w:top w:val="single"/>
          <w:left w:val="single"/>
          <w:bottom w:val="single"/>
          <w:right w:val="single"/>
          <w:insideH w:val="single"/>
          <w:insideV w:val="single"/>
        </w:tblBorders>
        <w:tblLayout w:type="fixed"/>
      </w:tblPr>
      <w:tblGrid>
        <w:gridCol w:w="804"/>
        <w:gridCol w:w="1125"/>
        <w:gridCol w:w="696"/>
        <w:gridCol w:w="1541"/>
        <w:gridCol w:w="4355"/>
      </w:tblGrid>
      <w:tr>
        <w:trPr>
          <w:trHeight w:val="420"/>
        </w:trPr>
        <w:tc>
          <w:tcPr>
            <w:tcW w:w="804" w:type="dxa"/>
            <w:shd w:fill="00B0F0"/>
          </w:tcPr>
          <w:p>
            <w:pPr>
              <w:jc w:val="center"/>
            </w:pPr>
            <w:r>
              <w:rPr>
                <w:rFonts w:ascii="宋体" w:hAnsi="宋体" w:cs="宋体" w:eastAsia="宋体"/>
                <w:color w:val="000000"/>
              </w:rPr>
              <w:t>版本/状态</w:t>
            </w:r>
          </w:p>
        </w:tc>
        <w:tc>
          <w:tcPr>
            <w:tcW w:w="1125" w:type="dxa"/>
            <w:shd w:fill="00B0F0"/>
          </w:tcPr>
          <w:p>
            <w:pPr>
              <w:jc w:val="center"/>
            </w:pPr>
            <w:r>
              <w:rPr>
                <w:rFonts w:ascii="宋体" w:hAnsi="宋体" w:cs="宋体" w:eastAsia="宋体"/>
                <w:color w:val="000000"/>
              </w:rPr>
              <w:t>作者</w:t>
            </w:r>
          </w:p>
        </w:tc>
        <w:tc>
          <w:tcPr>
            <w:tcW w:w="696" w:type="dxa"/>
            <w:shd w:fill="00B0F0"/>
          </w:tcPr>
          <w:p>
            <w:pPr>
              <w:jc w:val="center"/>
            </w:pPr>
            <w:r>
              <w:rPr>
                <w:rFonts w:ascii="宋体" w:hAnsi="宋体" w:cs="宋体" w:eastAsia="宋体"/>
                <w:color w:val="000000"/>
              </w:rPr>
              <w:t>参与者</w:t>
            </w:r>
          </w:p>
        </w:tc>
        <w:tc>
          <w:tcPr>
            <w:tcW w:w="1541" w:type="dxa"/>
            <w:shd w:fill="00B0F0"/>
          </w:tcPr>
          <w:p>
            <w:pPr>
              <w:jc w:val="center"/>
            </w:pPr>
            <w:r>
              <w:rPr>
                <w:rFonts w:ascii="宋体" w:hAnsi="宋体" w:cs="宋体" w:eastAsia="宋体"/>
                <w:color w:val="000000"/>
              </w:rPr>
              <w:t>日期</w:t>
            </w:r>
          </w:p>
        </w:tc>
        <w:tc>
          <w:tcPr>
            <w:tcW w:w="4355" w:type="dxa"/>
            <w:shd w:fill="00B0F0"/>
          </w:tcPr>
          <w:p>
            <w:pPr>
              <w:jc w:val="center"/>
            </w:pPr>
            <w:r>
              <w:rPr>
                <w:rFonts w:ascii="宋体" w:hAnsi="宋体" w:cs="宋体" w:eastAsia="宋体"/>
                <w:color w:val="000000"/>
              </w:rPr>
              <w:t>备注</w:t>
            </w:r>
          </w:p>
        </w:tc>
      </w:tr>
      <w:tr>
        <w:trPr>
          <w:trHeight w:val="450"/>
        </w:trPr>
        <w:tc>
          <w:tcPr>
            <w:tcW w:w="804" w:type="dxa"/>
          </w:tcPr>
          <w:p>
            <w:pPr>
              <w:jc w:val="left"/>
            </w:pPr>
          </w:p>
        </w:tc>
        <w:tc>
          <w:tcPr>
            <w:tcW w:w="1125" w:type="dxa"/>
          </w:tcPr>
          <w:p>
            <w:pPr>
              <w:jc w:val="left"/>
            </w:pPr>
          </w:p>
        </w:tc>
        <w:tc>
          <w:tcPr>
            <w:tcW w:w="696" w:type="dxa"/>
          </w:tcPr>
          <w:p>
            <w:pPr>
              <w:jc w:val="center"/>
            </w:pPr>
          </w:p>
        </w:tc>
        <w:tc>
          <w:tcPr>
            <w:tcW w:w="1541" w:type="dxa"/>
          </w:tcPr>
          <w:p>
            <w:pPr>
              <w:jc w:val="center"/>
            </w:pPr>
          </w:p>
        </w:tc>
        <w:tc>
          <w:tcPr>
            <w:tcW w:w="4355" w:type="dxa"/>
          </w:tcPr>
          <w:p>
            <w:pPr>
              <w:jc w:val="left"/>
            </w:pPr>
          </w:p>
        </w:tc>
      </w:tr>
      <w:tr>
        <w:trPr>
          <w:trHeight w:val="450"/>
        </w:trPr>
        <w:tc>
          <w:tcPr>
            <w:tcW w:w="804" w:type="dxa"/>
          </w:tcPr>
          <w:p>
            <w:pPr>
              <w:jc w:val="left"/>
            </w:pPr>
          </w:p>
        </w:tc>
        <w:tc>
          <w:tcPr>
            <w:tcW w:w="1125" w:type="dxa"/>
          </w:tcPr>
          <w:p>
            <w:pPr>
              <w:jc w:val="left"/>
            </w:pPr>
          </w:p>
        </w:tc>
        <w:tc>
          <w:tcPr>
            <w:tcW w:w="696" w:type="dxa"/>
          </w:tcPr>
          <w:p>
            <w:pPr>
              <w:jc w:val="center"/>
            </w:pPr>
          </w:p>
        </w:tc>
        <w:tc>
          <w:tcPr>
            <w:tcW w:w="1541" w:type="dxa"/>
          </w:tcPr>
          <w:p>
            <w:pPr>
              <w:jc w:val="center"/>
            </w:pPr>
          </w:p>
        </w:tc>
        <w:tc>
          <w:tcPr>
            <w:tcW w:w="4355" w:type="dxa"/>
          </w:tcPr>
          <w:p>
            <w:pPr>
              <w:jc w:val="left"/>
            </w:pPr>
          </w:p>
        </w:tc>
      </w:tr>
    </w:tbl>
    <w:p>
      <w:pPr>
        <w:pStyle w:val="shimo normal"/>
        <w:jc w:val="left"/>
      </w:pPr>
      <w:r>
        <w:br w:type="textWrapping"/>
      </w:r>
    </w:p>
    <w:p>
      <w:pPr>
        <w:pStyle w:val="shimo heading subtitle"/>
        <w:spacing w:line="312"/>
        <w:jc w:val="center"/>
      </w:pPr>
      <w:r>
        <w:rPr>
          <w:rFonts w:ascii="宋体" w:hAnsi="宋体" w:cs="宋体" w:eastAsia="宋体"/>
          <w:b w:val="true"/>
          <w:color w:val=""/>
          <w:sz w:val="32"/>
          <w:szCs w:val="32"/>
        </w:rPr>
        <w:t>第一部分 引言</w:t>
      </w:r>
    </w:p>
    <w:p>
      <w:pPr>
        <w:pStyle w:val="shimo heading 3"/>
        <w:spacing w:line="412"/>
        <w:jc w:val="left"/>
      </w:pPr>
      <w:r>
        <w:rPr>
          <w:b w:val="true"/>
          <w:sz w:val="32"/>
          <w:szCs w:val="32"/>
        </w:rPr>
        <w:t>一、编写目的</w:t>
      </w:r>
    </w:p>
    <w:p>
      <w:pPr>
        <w:pStyle w:val="shimo normal"/>
        <w:ind w:firstLine="420"/>
        <w:jc w:val="left"/>
      </w:pPr>
      <w:r>
        <w:rPr>
          <w:rFonts w:ascii="Arial" w:hAnsi="Arial" w:cs="Arial" w:eastAsia="Arial"/>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pPr>
        <w:pStyle w:val="shimo normal"/>
        <w:ind w:firstLine="420"/>
        <w:jc w:val="left"/>
      </w:pPr>
      <w:r>
        <w:rPr>
          <w:rFonts w:ascii="Arial" w:hAnsi="Arial" w:cs="Arial" w:eastAsia="Arial"/>
        </w:rPr>
        <w:t>本设计是指导详细设计和项目实施的重要指导性文件，也是进行系统集成测试和重要依据。</w:t>
      </w:r>
    </w:p>
    <w:p>
      <w:pPr>
        <w:pStyle w:val="shimo heading 3"/>
        <w:spacing w:line="412"/>
        <w:jc w:val="left"/>
      </w:pPr>
      <w:r>
        <w:rPr>
          <w:b w:val="true"/>
          <w:sz w:val="32"/>
          <w:szCs w:val="32"/>
        </w:rPr>
        <w:t>二、读者对象</w:t>
      </w:r>
    </w:p>
    <w:p>
      <w:pPr>
        <w:pStyle w:val="shimo normal"/>
        <w:jc w:val="left"/>
      </w:pPr>
      <w:r>
        <w:rPr>
          <w:rFonts w:ascii="Arial" w:hAnsi="Arial" w:cs="Arial" w:eastAsia="Arial"/>
        </w:rPr>
        <w:t>该文档的读者为用户代表、软件分析人员、开发管理人员和测试人员。</w:t>
      </w:r>
    </w:p>
    <w:p>
      <w:pPr>
        <w:pStyle w:val="shimo heading 3"/>
        <w:spacing w:line="412"/>
        <w:jc w:val="left"/>
      </w:pPr>
      <w:r>
        <w:rPr>
          <w:b w:val="true"/>
          <w:sz w:val="32"/>
          <w:szCs w:val="32"/>
        </w:rPr>
        <w:t>三、术语与缩写解释</w:t>
      </w:r>
    </w:p>
    <w:p>
      <w:pPr>
        <w:pStyle w:val="shimo heading 4"/>
        <w:spacing w:line="412"/>
        <w:jc w:val="left"/>
      </w:pPr>
      <w:r>
        <w:rPr>
          <w:b w:val="true"/>
          <w:sz w:val="24"/>
          <w:szCs w:val="24"/>
        </w:rPr>
        <w:t>1、摆动分析</w:t>
      </w:r>
    </w:p>
    <w:p>
      <w:pPr>
        <w:pStyle w:val="shimo normal"/>
        <w:spacing w:line="412"/>
        <w:ind w:firstLine="420"/>
        <w:jc w:val="left"/>
      </w:pPr>
      <w:r>
        <w:rPr>
          <w:color w:val="333333"/>
          <w:sz w:val="24"/>
          <w:szCs w:val="24"/>
        </w:rPr>
        <w:t>当市场进入了无趋势阶段时，价格通常在一个区间内上下波动，在这种情况下，绝大多数跟随趋势的分析系统都不能正常工作，而随机摆动指标却能跟随价格的波动而随机变化，通常将此类指标定义为摆动指标，摆动指标也可以称作</w:t>
      </w:r>
      <w:r>
        <w:rPr>
          <w:sz w:val="24"/>
          <w:szCs w:val="24"/>
        </w:rPr>
        <w:t>随机指标</w:t>
      </w:r>
      <w:r>
        <w:rPr>
          <w:color w:val="333333"/>
          <w:sz w:val="24"/>
          <w:szCs w:val="24"/>
        </w:rPr>
        <w:t>。因此，对技术型投资者来说，掌握随机摆动指标的特点与规律，也能够从经常出现的无趋势市场环境中获利。</w:t>
      </w:r>
    </w:p>
    <w:p>
      <w:pPr>
        <w:pStyle w:val="shimo heading 4"/>
        <w:spacing w:line="412"/>
        <w:jc w:val="left"/>
      </w:pPr>
      <w:r>
        <w:rPr>
          <w:color w:val="333333"/>
          <w:sz w:val="24"/>
          <w:szCs w:val="24"/>
        </w:rPr>
        <w:t>2、市场动力</w:t>
      </w:r>
    </w:p>
    <w:p>
      <w:pPr>
        <w:pStyle w:val="shimo normal"/>
        <w:spacing w:line="360"/>
        <w:ind w:firstLine="420"/>
        <w:jc w:val="left"/>
      </w:pPr>
      <w:r>
        <w:rPr>
          <w:sz w:val="24"/>
          <w:szCs w:val="24"/>
        </w:rPr>
        <w:t>市场动力按照动力的来源可分为三种：</w:t>
      </w:r>
    </w:p>
    <w:p>
      <w:pPr>
        <w:pStyle w:val="shimo normal"/>
        <w:spacing w:line="360"/>
        <w:ind w:firstLine="420"/>
        <w:jc w:val="left"/>
      </w:pPr>
      <w:r>
        <w:rPr>
          <w:sz w:val="24"/>
          <w:szCs w:val="24"/>
        </w:rPr>
        <w:t>1．利益是市场运行的原动力。</w:t>
      </w:r>
    </w:p>
    <w:p>
      <w:pPr>
        <w:pStyle w:val="shimo normal"/>
        <w:spacing w:line="360"/>
        <w:ind w:firstLine="420"/>
        <w:jc w:val="left"/>
      </w:pPr>
      <w:r>
        <w:rPr>
          <w:sz w:val="24"/>
          <w:szCs w:val="24"/>
        </w:rPr>
        <w:t>2．竞争刺激是市场运行的推动力。由于竞争的优胜劣汰机制作用，企业要生存、发展，就必须始终保持旺盛的活力，使企业自身不断得到优化。</w:t>
      </w:r>
    </w:p>
    <w:p>
      <w:pPr>
        <w:pStyle w:val="shimo normal"/>
        <w:spacing w:line="412"/>
        <w:ind w:firstLine="420"/>
        <w:jc w:val="left"/>
      </w:pPr>
      <w:r>
        <w:rPr>
          <w:sz w:val="24"/>
          <w:szCs w:val="24"/>
        </w:rPr>
        <w:t>3．政府的介入是市场运行的外引力。政府宏观调控机构通过政策的引导，对市场利益关系进行调整，使各经济主体作出有利于实现宏观经济目标的决策。</w:t>
      </w:r>
    </w:p>
    <w:p>
      <w:pPr>
        <w:pStyle w:val="shimo heading 4"/>
        <w:spacing w:line="376"/>
        <w:jc w:val="left"/>
      </w:pPr>
      <w:r>
        <w:rPr>
          <w:b w:val="true"/>
          <w:sz w:val="28"/>
          <w:szCs w:val="28"/>
        </w:rPr>
        <w:t>3</w:t>
      </w:r>
      <w:r>
        <w:rPr>
          <w:b w:val="true"/>
          <w:sz w:val="28"/>
          <w:szCs w:val="28"/>
        </w:rPr>
        <w:t>、Web Service</w:t>
      </w:r>
    </w:p>
    <w:p>
      <w:pPr>
        <w:pStyle w:val="shimo normal"/>
        <w:spacing w:line="360"/>
        <w:ind w:firstLine="420"/>
        <w:jc w:val="left"/>
      </w:pPr>
      <w:r>
        <w:rPr>
          <w:rFonts w:ascii="Arial" w:hAnsi="Arial" w:cs="Arial" w:eastAsia="Arial"/>
          <w:sz w:val="24"/>
          <w:szCs w:val="24"/>
        </w:rPr>
        <w:t>Web Service是基于网络的、分布式的模块化组件，它执行特定的任务，遵守具体的技术规范，这些规范使得Web Service能与其他兼容的组件进行互操作。Internet Inter-Orb Protocol(IIOP)都已经发布了很长时间了，但是这些模型都依赖于特殊对象模型协议，而 Web Services 利用 SOAP 和 XML对这些模型在通讯方面作了进一步的扩展以消除特殊对象模型的障碍。Web Services 主要利用 HTTP 和 SOAP 协议使商业数据在 Web 上传输，SOAP通过 HTTP 调用商业对象执行远程功能调用，Web 用户能够使用 SOAP 和 HTTP通过 Web 调用的方法来调用远程对象.</w:t>
      </w:r>
    </w:p>
    <w:p>
      <w:pPr>
        <w:pStyle w:val="shimo normal"/>
        <w:spacing w:line="360"/>
        <w:ind w:firstLine="420"/>
        <w:jc w:val="center"/>
      </w:pPr>
      <w:r>
        <w:drawing>
          <wp:inline distT="0" distR="0" distB="0" distL="0">
            <wp:extent cx="3292983" cy="2305574"/>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5"/>
                    <a:srcRect/>
                    <a:stretch/>
                  </pic:blipFill>
                  <pic:spPr>
                    <a:xfrm>
                      <a:off x="0" y="0"/>
                      <a:ext cx="3292983" cy="2305574"/>
                    </a:xfrm>
                    <a:prstGeom prst="rect">
                      <a:avLst/>
                    </a:prstGeom>
                  </pic:spPr>
                </pic:pic>
              </a:graphicData>
            </a:graphic>
          </wp:inline>
        </w:drawing>
      </w:r>
    </w:p>
    <w:p>
      <w:pPr>
        <w:pStyle w:val="shimo heading 3"/>
        <w:spacing w:line="412"/>
        <w:jc w:val="left"/>
      </w:pPr>
      <w:r>
        <w:rPr>
          <w:b w:val="true"/>
          <w:sz w:val="32"/>
          <w:szCs w:val="32"/>
        </w:rPr>
        <w:t>四、参考资料</w:t>
      </w:r>
    </w:p>
    <w:p>
      <w:pPr>
        <w:pStyle w:val="shimo normal"/>
        <w:spacing w:line="360"/>
        <w:ind w:firstLine="420"/>
        <w:jc w:val="left"/>
      </w:pPr>
      <w:r>
        <w:rPr>
          <w:rFonts w:ascii="Arial" w:hAnsi="Arial" w:cs="Arial" w:eastAsia="Arial"/>
          <w:sz w:val="24"/>
          <w:szCs w:val="24"/>
        </w:rPr>
        <w:t>《系统需求分析》</w:t>
      </w:r>
    </w:p>
    <w:p>
      <w:pPr>
        <w:pStyle w:val="shimo normal"/>
        <w:jc w:val="left"/>
      </w:pPr>
      <w:r>
        <w:br w:type="textWrapping"/>
      </w:r>
    </w:p>
    <w:p>
      <w:pPr>
        <w:pStyle w:val="shimo heading subtitle"/>
        <w:spacing w:line="312"/>
        <w:jc w:val="center"/>
      </w:pPr>
      <w:r>
        <w:rPr>
          <w:rFonts w:ascii="宋体" w:hAnsi="宋体" w:cs="宋体" w:eastAsia="宋体"/>
          <w:b w:val="true"/>
          <w:color w:val=""/>
          <w:sz w:val="32"/>
          <w:szCs w:val="32"/>
        </w:rPr>
        <w:t>第二部分 项目概述</w:t>
      </w:r>
    </w:p>
    <w:p>
      <w:pPr>
        <w:pStyle w:val="shimo heading 3"/>
        <w:spacing w:line="412"/>
        <w:jc w:val="left"/>
      </w:pPr>
      <w:r>
        <w:rPr>
          <w:b w:val="true"/>
          <w:sz w:val="32"/>
          <w:szCs w:val="32"/>
        </w:rPr>
        <w:t>一、项目描述</w:t>
      </w:r>
    </w:p>
    <w:p>
      <w:pPr>
        <w:pStyle w:val="shimo normal"/>
        <w:ind w:firstLine="420"/>
        <w:jc w:val="left"/>
      </w:pPr>
      <w:r>
        <w:t>现如今，中国的股民越来越多，但</w:t>
      </w:r>
      <w:r>
        <w:t>在信息</w:t>
      </w:r>
      <w:r>
        <w:t>时代，很多股民仍然</w:t>
      </w:r>
      <w:r>
        <w:t>采用</w:t>
      </w:r>
      <w:r>
        <w:t>手动分析股票行情或借助死贵的收费软件，这就催生出一款功能强大且免费的股票分析软件，让股民事半功倍。股票分析系统，它是在普通行情软件的基本功能整加了一些特定的功能，除了分析大盘的各种技术指标、公式、提供新闻资讯外，还提供传统股票分析系统的功能，找到合适的人工智能算法，以及合适的数据预处理的特征处理方法，挖掘数据之间隐藏的规律和变化趋势，通过可视化的方式展示给用户，以解决用户对大盘分析软件的基本使用需求以及辅助用户对股票行情做出更有依据性的预测。</w:t>
      </w:r>
    </w:p>
    <w:p>
      <w:pPr>
        <w:pStyle w:val="shimo normal"/>
        <w:spacing w:line="360"/>
        <w:ind w:firstLine="420"/>
        <w:jc w:val="left"/>
      </w:pPr>
    </w:p>
    <w:p>
      <w:pPr>
        <w:pStyle w:val="shimo normal"/>
        <w:spacing w:line="360"/>
        <w:ind w:firstLine="420"/>
        <w:jc w:val="left"/>
      </w:pPr>
    </w:p>
    <w:p>
      <w:pPr>
        <w:pStyle w:val="shimo heading 3"/>
        <w:spacing w:line="412"/>
        <w:jc w:val="left"/>
      </w:pPr>
      <w:r>
        <w:rPr>
          <w:b w:val="true"/>
          <w:sz w:val="32"/>
          <w:szCs w:val="32"/>
        </w:rPr>
        <w:t>二、项目功能描述</w:t>
      </w:r>
    </w:p>
    <w:p>
      <w:pPr>
        <w:pStyle w:val="shimo normal"/>
        <w:spacing w:line="360"/>
        <w:ind w:firstLine="420"/>
        <w:jc w:val="left"/>
      </w:pPr>
      <w:r>
        <w:rPr>
          <w:rFonts w:ascii="Arial" w:hAnsi="Arial" w:cs="Arial" w:eastAsia="Arial"/>
          <w:sz w:val="24"/>
          <w:szCs w:val="24"/>
        </w:rPr>
        <w:t>用户业务主要包含管理层业务与用户业务。</w:t>
      </w:r>
    </w:p>
    <w:p>
      <w:pPr>
        <w:pStyle w:val="shimo normal"/>
        <w:jc w:val="left"/>
      </w:pPr>
      <w:r>
        <w:rPr>
          <w:rFonts w:ascii="Arial" w:hAnsi="Arial" w:cs="Arial" w:eastAsia="Arial"/>
        </w:rPr>
        <w:t>管理层用户含四个主要业务审核：帐号管理、参数设置、模型选择、</w:t>
      </w:r>
      <w:r>
        <w:rPr>
          <w:rFonts w:ascii="Arial" w:hAnsi="Arial" w:cs="Arial" w:eastAsia="Arial"/>
        </w:rPr>
        <w:t>数据</w:t>
      </w:r>
      <w:r>
        <w:rPr>
          <w:rFonts w:ascii="Arial" w:hAnsi="Arial" w:cs="Arial" w:eastAsia="Arial"/>
        </w:rPr>
        <w:t>管理。</w:t>
      </w:r>
    </w:p>
    <w:p>
      <w:pPr>
        <w:pStyle w:val="shimo normal"/>
        <w:jc w:val="left"/>
      </w:pPr>
      <w:r>
        <w:rPr>
          <w:rFonts w:ascii="Arial" w:hAnsi="Arial" w:cs="Arial" w:eastAsia="Arial"/>
        </w:rPr>
        <w:t>用户业务包含三个主要业务查询：查看</w:t>
      </w:r>
      <w:r>
        <w:rPr>
          <w:rFonts w:ascii="Arial" w:hAnsi="Arial" w:cs="Arial" w:eastAsia="Arial"/>
        </w:rPr>
        <w:t>股市</w:t>
      </w:r>
      <w:r>
        <w:rPr>
          <w:rFonts w:ascii="Arial" w:hAnsi="Arial" w:cs="Arial" w:eastAsia="Arial"/>
        </w:rPr>
        <w:t>信息，市场走势查询、股票</w:t>
      </w:r>
      <w:r>
        <w:rPr>
          <w:rFonts w:ascii="Arial" w:hAnsi="Arial" w:cs="Arial" w:eastAsia="Arial"/>
        </w:rPr>
        <w:t>预测</w:t>
      </w:r>
      <w:r>
        <w:rPr>
          <w:rFonts w:ascii="Arial" w:hAnsi="Arial" w:cs="Arial" w:eastAsia="Arial"/>
        </w:rPr>
        <w:t>查询</w:t>
      </w:r>
    </w:p>
    <w:p>
      <w:pPr>
        <w:pStyle w:val="shimo normal"/>
        <w:jc w:val="left"/>
      </w:pPr>
    </w:p>
    <w:p>
      <w:pPr>
        <w:pStyle w:val="shimo heading 4"/>
        <w:spacing w:line="376"/>
        <w:jc w:val="left"/>
      </w:pPr>
      <w:r>
        <w:rPr>
          <w:b w:val="true"/>
          <w:sz w:val="28"/>
          <w:szCs w:val="28"/>
        </w:rPr>
        <w:t>1、</w:t>
      </w:r>
      <w:r>
        <w:rPr>
          <w:b w:val="true"/>
          <w:sz w:val="28"/>
          <w:szCs w:val="28"/>
        </w:rPr>
        <w:t>帐号管理</w:t>
      </w:r>
    </w:p>
    <w:p>
      <w:pPr>
        <w:pStyle w:val="shimo normal"/>
        <w:jc w:val="left"/>
      </w:pPr>
      <w:r>
        <w:rPr>
          <w:rFonts w:ascii="Arial" w:hAnsi="Arial" w:cs="Arial" w:eastAsia="Arial"/>
        </w:rPr>
        <w:t>主要显示当前登录管理员用户在当前界面对账户</w:t>
      </w:r>
      <w:r>
        <w:rPr>
          <w:rFonts w:ascii="Arial" w:hAnsi="Arial" w:cs="Arial" w:eastAsia="Arial"/>
        </w:rPr>
        <w:t>信息进行的可执行</w:t>
      </w:r>
      <w:r>
        <w:rPr>
          <w:rFonts w:ascii="Arial" w:hAnsi="Arial" w:cs="Arial" w:eastAsia="Arial"/>
        </w:rPr>
        <w:t>操作</w:t>
      </w:r>
    </w:p>
    <w:p>
      <w:pPr>
        <w:pStyle w:val="shimo normal"/>
        <w:jc w:val="left"/>
      </w:pPr>
      <w:r>
        <w:rPr>
          <w:rFonts w:ascii="Arial" w:hAnsi="Arial" w:cs="Arial" w:eastAsia="Arial"/>
        </w:rPr>
        <w:t>任务信息包括：</w:t>
      </w:r>
    </w:p>
    <w:p>
      <w:pPr>
        <w:pStyle w:val="shimo normal"/>
        <w:numPr>
          <w:ilvl w:val="0"/>
          <w:numId w:val="1"/>
        </w:numPr>
        <w:spacing w:line="360"/>
        <w:ind w:firstLine="420"/>
        <w:jc w:val="left"/>
      </w:pPr>
      <w:r>
        <w:rPr>
          <w:rFonts w:ascii="Arial" w:hAnsi="Arial" w:cs="Arial" w:eastAsia="Arial"/>
          <w:sz w:val="24"/>
          <w:szCs w:val="24"/>
        </w:rPr>
        <w:t>添加</w:t>
      </w:r>
      <w:r>
        <w:rPr>
          <w:rFonts w:ascii="Arial" w:hAnsi="Arial" w:cs="Arial" w:eastAsia="Arial"/>
          <w:sz w:val="24"/>
          <w:szCs w:val="24"/>
        </w:rPr>
        <w:t>新用户</w:t>
      </w:r>
    </w:p>
    <w:p>
      <w:pPr>
        <w:pStyle w:val="shimo normal"/>
        <w:numPr>
          <w:ilvl w:val="0"/>
          <w:numId w:val="1"/>
        </w:numPr>
        <w:spacing w:line="360"/>
        <w:ind w:firstLine="420"/>
        <w:jc w:val="left"/>
      </w:pPr>
      <w:r>
        <w:rPr>
          <w:rFonts w:ascii="Arial" w:hAnsi="Arial" w:cs="Arial" w:eastAsia="Arial"/>
          <w:sz w:val="24"/>
          <w:szCs w:val="24"/>
        </w:rPr>
        <w:t>管理</w:t>
      </w:r>
      <w:r>
        <w:rPr>
          <w:rFonts w:ascii="Arial" w:hAnsi="Arial" w:cs="Arial" w:eastAsia="Arial"/>
          <w:sz w:val="24"/>
          <w:szCs w:val="24"/>
        </w:rPr>
        <w:t>用户</w:t>
      </w:r>
      <w:r>
        <w:rPr>
          <w:rFonts w:ascii="Arial" w:hAnsi="Arial" w:cs="Arial" w:eastAsia="Arial"/>
          <w:sz w:val="24"/>
          <w:szCs w:val="24"/>
        </w:rPr>
        <w:t>权限，包括用户会员等级更改，新增或删除某一级别用户可</w:t>
      </w:r>
      <w:r>
        <w:rPr>
          <w:rFonts w:ascii="Arial" w:hAnsi="Arial" w:cs="Arial" w:eastAsia="Arial"/>
          <w:sz w:val="24"/>
          <w:szCs w:val="24"/>
        </w:rPr>
        <w:t>使用</w:t>
      </w:r>
      <w:r>
        <w:rPr>
          <w:rFonts w:ascii="Arial" w:hAnsi="Arial" w:cs="Arial" w:eastAsia="Arial"/>
          <w:sz w:val="24"/>
          <w:szCs w:val="24"/>
        </w:rPr>
        <w:t>功能</w:t>
      </w:r>
    </w:p>
    <w:p>
      <w:pPr>
        <w:pStyle w:val="shimo normal"/>
        <w:numPr>
          <w:ilvl w:val="0"/>
          <w:numId w:val="1"/>
        </w:numPr>
        <w:spacing w:line="360"/>
        <w:ind w:firstLine="420"/>
        <w:jc w:val="left"/>
      </w:pPr>
      <w:r>
        <w:rPr>
          <w:rFonts w:ascii="Arial" w:hAnsi="Arial" w:cs="Arial" w:eastAsia="Arial"/>
          <w:sz w:val="24"/>
          <w:szCs w:val="24"/>
        </w:rPr>
        <w:t>帐号</w:t>
      </w:r>
      <w:r>
        <w:rPr>
          <w:rFonts w:ascii="Arial" w:hAnsi="Arial" w:cs="Arial" w:eastAsia="Arial"/>
          <w:sz w:val="24"/>
          <w:szCs w:val="24"/>
        </w:rPr>
        <w:t>密码</w:t>
      </w:r>
      <w:r>
        <w:rPr>
          <w:rFonts w:ascii="Arial" w:hAnsi="Arial" w:cs="Arial" w:eastAsia="Arial"/>
          <w:sz w:val="24"/>
          <w:szCs w:val="24"/>
        </w:rPr>
        <w:t>更改，根据</w:t>
      </w:r>
      <w:r>
        <w:rPr>
          <w:rFonts w:ascii="Arial" w:hAnsi="Arial" w:cs="Arial" w:eastAsia="Arial"/>
          <w:sz w:val="24"/>
          <w:szCs w:val="24"/>
        </w:rPr>
        <w:t>提供相应信息</w:t>
      </w:r>
      <w:r>
        <w:rPr>
          <w:rFonts w:ascii="Arial" w:hAnsi="Arial" w:cs="Arial" w:eastAsia="Arial"/>
          <w:sz w:val="24"/>
          <w:szCs w:val="24"/>
        </w:rPr>
        <w:t>更改密码</w:t>
      </w:r>
    </w:p>
    <w:p>
      <w:pPr>
        <w:pStyle w:val="shimo normal"/>
        <w:numPr>
          <w:ilvl w:val="0"/>
          <w:numId w:val="1"/>
        </w:numPr>
        <w:spacing w:line="360"/>
        <w:jc w:val="left"/>
      </w:pPr>
      <w:r>
        <w:rPr>
          <w:rFonts w:ascii="Arial" w:hAnsi="Arial" w:cs="Arial" w:eastAsia="Arial"/>
          <w:sz w:val="24"/>
          <w:szCs w:val="24"/>
        </w:rPr>
        <w:t>帐号注销</w:t>
      </w:r>
    </w:p>
    <w:p>
      <w:pPr>
        <w:pStyle w:val="shimo heading 4"/>
        <w:spacing w:line="376"/>
        <w:jc w:val="left"/>
      </w:pPr>
      <w:r>
        <w:rPr>
          <w:b w:val="true"/>
          <w:sz w:val="28"/>
          <w:szCs w:val="28"/>
        </w:rPr>
        <w:t>2、</w:t>
      </w:r>
      <w:r>
        <w:rPr>
          <w:b w:val="true"/>
          <w:sz w:val="28"/>
          <w:szCs w:val="28"/>
        </w:rPr>
        <w:t>参数设置</w:t>
      </w:r>
    </w:p>
    <w:p>
      <w:pPr>
        <w:pStyle w:val="shimo normal"/>
        <w:ind w:firstLine="420"/>
        <w:jc w:val="left"/>
      </w:pPr>
      <w:r>
        <w:rPr>
          <w:rFonts w:ascii="Arial" w:hAnsi="Arial" w:cs="Arial" w:eastAsia="Arial"/>
        </w:rPr>
        <w:t>参数设置主要是对于软件内预测模型进行参数调整</w:t>
      </w:r>
    </w:p>
    <w:p>
      <w:pPr>
        <w:pStyle w:val="shimo normal"/>
        <w:ind w:firstLine="420"/>
        <w:jc w:val="left"/>
      </w:pPr>
      <w:r>
        <w:rPr>
          <w:rFonts w:ascii="Arial" w:hAnsi="Arial" w:cs="Arial" w:eastAsia="Arial"/>
        </w:rPr>
        <w:t>参数设置的主要内容包括</w:t>
      </w:r>
    </w:p>
    <w:p>
      <w:pPr>
        <w:pStyle w:val="shimo normal"/>
        <w:spacing w:line="360"/>
        <w:ind w:firstLine="420"/>
        <w:jc w:val="left"/>
      </w:pPr>
      <w:r>
        <w:t>1.</w:t>
      </w:r>
    </w:p>
    <w:p>
      <w:pPr>
        <w:pStyle w:val="shimo normal"/>
        <w:jc w:val="left"/>
      </w:pPr>
      <w:r>
        <w:rPr>
          <w:rFonts w:ascii="Arial" w:hAnsi="Arial" w:cs="Arial" w:eastAsia="Arial"/>
        </w:rPr>
        <w:t>其中涉及价格金额部分保留小数位按照系统传输的变量值设定，折扣可以按照总体修改，也可以按照销售单条目单个修改，修改后的金额要求系统计算得出。</w:t>
      </w:r>
    </w:p>
    <w:p>
      <w:pPr>
        <w:pStyle w:val="shimo heading 4"/>
        <w:spacing w:line="376"/>
        <w:jc w:val="left"/>
      </w:pPr>
      <w:r>
        <w:rPr>
          <w:b w:val="true"/>
          <w:sz w:val="28"/>
          <w:szCs w:val="28"/>
        </w:rPr>
        <w:t>3、</w:t>
      </w:r>
      <w:r>
        <w:rPr>
          <w:b w:val="true"/>
          <w:sz w:val="28"/>
          <w:szCs w:val="28"/>
        </w:rPr>
        <w:t>模型选择</w:t>
      </w:r>
    </w:p>
    <w:p>
      <w:pPr>
        <w:pStyle w:val="shimo normal"/>
        <w:ind w:firstLine="420"/>
        <w:jc w:val="left"/>
      </w:pPr>
      <w:r>
        <w:rPr>
          <w:rFonts w:ascii="Arial" w:hAnsi="Arial" w:cs="Arial" w:eastAsia="Arial"/>
        </w:rPr>
        <w:t>管理员可以对系统内置预测</w:t>
      </w:r>
      <w:r>
        <w:rPr>
          <w:rFonts w:ascii="Arial" w:hAnsi="Arial" w:cs="Arial" w:eastAsia="Arial"/>
        </w:rPr>
        <w:t>模型进行选择</w:t>
      </w:r>
      <w:r>
        <w:rPr>
          <w:rFonts w:ascii="Arial" w:hAnsi="Arial" w:cs="Arial" w:eastAsia="Arial"/>
        </w:rPr>
        <w:t>是否</w:t>
      </w:r>
      <w:r>
        <w:rPr>
          <w:rFonts w:ascii="Arial" w:hAnsi="Arial" w:cs="Arial" w:eastAsia="Arial"/>
        </w:rPr>
        <w:t>投入</w:t>
      </w:r>
      <w:r>
        <w:rPr>
          <w:rFonts w:ascii="Arial" w:hAnsi="Arial" w:cs="Arial" w:eastAsia="Arial"/>
        </w:rPr>
        <w:t>使用，以及对</w:t>
      </w:r>
      <w:r>
        <w:rPr>
          <w:rFonts w:ascii="Arial" w:hAnsi="Arial" w:cs="Arial" w:eastAsia="Arial"/>
        </w:rPr>
        <w:t>内置</w:t>
      </w:r>
      <w:r>
        <w:rPr>
          <w:rFonts w:ascii="Arial" w:hAnsi="Arial" w:cs="Arial" w:eastAsia="Arial"/>
        </w:rPr>
        <w:t>模型</w:t>
      </w:r>
      <w:r>
        <w:rPr>
          <w:rFonts w:ascii="Arial" w:hAnsi="Arial" w:cs="Arial" w:eastAsia="Arial"/>
        </w:rPr>
        <w:t>的</w:t>
      </w:r>
      <w:r>
        <w:rPr>
          <w:rFonts w:ascii="Arial" w:hAnsi="Arial" w:cs="Arial" w:eastAsia="Arial"/>
        </w:rPr>
        <w:t>新增和删除</w:t>
      </w:r>
      <w:r>
        <w:rPr>
          <w:rFonts w:ascii="Arial" w:hAnsi="Arial" w:cs="Arial" w:eastAsia="Arial"/>
        </w:rPr>
        <w:t>管理</w:t>
      </w:r>
    </w:p>
    <w:p>
      <w:pPr>
        <w:pStyle w:val="shimo normal"/>
        <w:ind w:firstLine="420"/>
        <w:jc w:val="left"/>
      </w:pPr>
      <w:r>
        <w:rPr>
          <w:rFonts w:ascii="Arial" w:hAnsi="Arial" w:cs="Arial" w:eastAsia="Arial"/>
        </w:rPr>
        <w:t>模型选择主要包括如下信息：</w:t>
      </w:r>
    </w:p>
    <w:p>
      <w:pPr>
        <w:pStyle w:val="shimo normal"/>
        <w:numPr>
          <w:ilvl w:val="0"/>
          <w:numId w:val="2"/>
        </w:numPr>
        <w:spacing w:line="360"/>
        <w:ind w:firstLine="420"/>
        <w:jc w:val="left"/>
      </w:pPr>
      <w:r>
        <w:t>选择模型，</w:t>
      </w:r>
      <w:r>
        <w:t>选择是否</w:t>
      </w:r>
      <w:r>
        <w:t>在</w:t>
      </w:r>
      <w:r>
        <w:t>软件</w:t>
      </w:r>
      <w:r>
        <w:t>内投入使用（可</w:t>
      </w:r>
      <w:r>
        <w:t>关闭</w:t>
      </w:r>
      <w:r>
        <w:t>使用）</w:t>
      </w:r>
    </w:p>
    <w:p>
      <w:pPr>
        <w:pStyle w:val="shimo normal"/>
        <w:numPr>
          <w:ilvl w:val="0"/>
          <w:numId w:val="2"/>
        </w:numPr>
        <w:spacing w:line="360"/>
        <w:ind w:firstLine="420"/>
        <w:jc w:val="left"/>
      </w:pPr>
      <w:r>
        <w:t>更改模型名称</w:t>
      </w:r>
    </w:p>
    <w:p>
      <w:pPr>
        <w:pStyle w:val="shimo normal"/>
        <w:numPr>
          <w:ilvl w:val="0"/>
          <w:numId w:val="2"/>
        </w:numPr>
        <w:spacing w:line="360"/>
        <w:ind w:firstLine="420"/>
        <w:jc w:val="left"/>
      </w:pPr>
      <w:r>
        <w:t>从本地</w:t>
      </w:r>
      <w:r>
        <w:t>添加新</w:t>
      </w:r>
      <w:r>
        <w:t>模型</w:t>
      </w:r>
    </w:p>
    <w:p>
      <w:pPr>
        <w:pStyle w:val="shimo normal"/>
        <w:numPr>
          <w:ilvl w:val="0"/>
          <w:numId w:val="2"/>
        </w:numPr>
        <w:spacing w:line="360"/>
        <w:jc w:val="left"/>
      </w:pPr>
      <w:r>
        <w:t>删除已有</w:t>
      </w:r>
      <w:r>
        <w:t>模型</w:t>
      </w:r>
    </w:p>
    <w:p>
      <w:pPr>
        <w:pStyle w:val="shimo heading 4"/>
        <w:spacing w:line="376"/>
        <w:jc w:val="left"/>
      </w:pPr>
      <w:r>
        <w:rPr>
          <w:b w:val="true"/>
          <w:sz w:val="28"/>
          <w:szCs w:val="28"/>
        </w:rPr>
        <w:t>4、</w:t>
      </w:r>
      <w:r>
        <w:rPr>
          <w:b w:val="true"/>
          <w:sz w:val="28"/>
          <w:szCs w:val="28"/>
        </w:rPr>
        <w:t>数据管理</w:t>
      </w:r>
    </w:p>
    <w:p>
      <w:pPr>
        <w:pStyle w:val="shimo normal"/>
        <w:ind w:firstLine="420"/>
        <w:jc w:val="left"/>
      </w:pPr>
      <w:r>
        <w:rPr>
          <w:rFonts w:ascii="Arial" w:hAnsi="Arial" w:cs="Arial" w:eastAsia="Arial"/>
        </w:rPr>
        <w:t>管理员可对</w:t>
      </w:r>
      <w:r>
        <w:rPr>
          <w:rFonts w:ascii="Arial" w:hAnsi="Arial" w:cs="Arial" w:eastAsia="Arial"/>
        </w:rPr>
        <w:t>应用生产</w:t>
      </w:r>
      <w:r>
        <w:rPr>
          <w:rFonts w:ascii="Arial" w:hAnsi="Arial" w:cs="Arial" w:eastAsia="Arial"/>
        </w:rPr>
        <w:t>数据进行</w:t>
      </w:r>
      <w:r>
        <w:rPr>
          <w:rFonts w:ascii="Arial" w:hAnsi="Arial" w:cs="Arial" w:eastAsia="Arial"/>
        </w:rPr>
        <w:t>打包</w:t>
      </w:r>
      <w:r>
        <w:rPr>
          <w:rFonts w:ascii="Arial" w:hAnsi="Arial" w:cs="Arial" w:eastAsia="Arial"/>
        </w:rPr>
        <w:t>下载以及导入新数据模型</w:t>
      </w:r>
    </w:p>
    <w:p>
      <w:pPr>
        <w:pStyle w:val="shimo normal"/>
        <w:ind w:firstLine="420"/>
        <w:jc w:val="left"/>
      </w:pPr>
      <w:r>
        <w:rPr>
          <w:rFonts w:ascii="Arial" w:hAnsi="Arial" w:cs="Arial" w:eastAsia="Arial"/>
        </w:rPr>
        <w:t>主要包括如下信息</w:t>
      </w:r>
    </w:p>
    <w:p>
      <w:pPr>
        <w:pStyle w:val="shimo normal"/>
        <w:numPr>
          <w:ilvl w:val="0"/>
          <w:numId w:val="3"/>
        </w:numPr>
        <w:spacing w:line="360"/>
        <w:ind w:firstLine="420"/>
        <w:jc w:val="left"/>
      </w:pPr>
      <w:r>
        <w:t>股票点</w:t>
      </w:r>
      <w:r>
        <w:t>击量</w:t>
      </w:r>
    </w:p>
    <w:p>
      <w:pPr>
        <w:pStyle w:val="shimo normal"/>
        <w:numPr>
          <w:ilvl w:val="0"/>
          <w:numId w:val="3"/>
        </w:numPr>
        <w:spacing w:line="360"/>
        <w:jc w:val="left"/>
      </w:pPr>
      <w:r>
        <w:t>公司</w:t>
      </w:r>
      <w:r>
        <w:t>信息</w:t>
      </w:r>
      <w:r>
        <w:t>查看</w:t>
      </w:r>
      <w:r>
        <w:t>量</w:t>
      </w:r>
    </w:p>
    <w:p>
      <w:pPr>
        <w:pStyle w:val="shimo normal"/>
        <w:numPr>
          <w:ilvl w:val="0"/>
          <w:numId w:val="3"/>
        </w:numPr>
        <w:spacing w:line="360"/>
        <w:jc w:val="left"/>
      </w:pPr>
      <w:r>
        <w:t>用户使用</w:t>
      </w:r>
      <w:r>
        <w:t>量</w:t>
      </w:r>
    </w:p>
    <w:p>
      <w:pPr>
        <w:pStyle w:val="shimo normal"/>
        <w:numPr>
          <w:ilvl w:val="0"/>
          <w:numId w:val="3"/>
        </w:numPr>
        <w:spacing w:line="360"/>
        <w:jc w:val="left"/>
      </w:pPr>
      <w:r>
        <w:rPr>
          <w:sz w:val="22"/>
          <w:szCs w:val="22"/>
        </w:rPr>
        <w:t>权限业务购买量</w:t>
      </w:r>
    </w:p>
    <w:p>
      <w:pPr>
        <w:pStyle w:val="shimo normal"/>
        <w:numPr>
          <w:ilvl w:val="0"/>
          <w:numId w:val="3"/>
        </w:numPr>
        <w:spacing w:line="360"/>
        <w:jc w:val="left"/>
      </w:pPr>
      <w:r>
        <w:rPr>
          <w:sz w:val="22"/>
          <w:szCs w:val="22"/>
        </w:rPr>
        <w:t>预测准确程度</w:t>
      </w:r>
    </w:p>
    <w:p>
      <w:pPr>
        <w:pStyle w:val="shimo heading 4"/>
        <w:spacing w:line="376"/>
        <w:jc w:val="left"/>
      </w:pPr>
      <w:r>
        <w:rPr>
          <w:b w:val="true"/>
          <w:sz w:val="28"/>
          <w:szCs w:val="28"/>
        </w:rPr>
        <w:t>5、查看股市信息</w:t>
      </w:r>
    </w:p>
    <w:p>
      <w:pPr>
        <w:pStyle w:val="shimo normal"/>
        <w:ind w:firstLine="420"/>
        <w:jc w:val="left"/>
      </w:pPr>
      <w:r>
        <w:t>用户可以通过点击右侧项目栏查看股市信息，在股市信息中查看自己需要的信息：</w:t>
      </w:r>
    </w:p>
    <w:p>
      <w:pPr>
        <w:pStyle w:val="shimo normal"/>
        <w:numPr>
          <w:ilvl w:val="0"/>
          <w:numId w:val="4"/>
        </w:numPr>
        <w:spacing w:line="360"/>
        <w:ind w:firstLine="420"/>
        <w:jc w:val="left"/>
      </w:pPr>
      <w:r>
        <w:rPr>
          <w:sz w:val="24"/>
          <w:szCs w:val="24"/>
        </w:rPr>
        <w:t>K线查看</w:t>
      </w:r>
    </w:p>
    <w:p>
      <w:pPr>
        <w:pStyle w:val="shimo normal"/>
        <w:numPr>
          <w:ilvl w:val="0"/>
          <w:numId w:val="4"/>
        </w:numPr>
        <w:spacing w:line="360"/>
        <w:jc w:val="left"/>
      </w:pPr>
      <w:r>
        <w:t>股票数据，</w:t>
      </w:r>
    </w:p>
    <w:p>
      <w:pPr>
        <w:pStyle w:val="shimo normal"/>
        <w:numPr>
          <w:ilvl w:val="0"/>
          <w:numId w:val="4"/>
        </w:numPr>
        <w:spacing w:line="360"/>
        <w:jc w:val="left"/>
      </w:pPr>
      <w:r>
        <w:rPr>
          <w:sz w:val="24"/>
          <w:szCs w:val="24"/>
        </w:rPr>
        <w:t>基本数据</w:t>
      </w:r>
    </w:p>
    <w:p>
      <w:pPr>
        <w:pStyle w:val="shimo normal"/>
        <w:numPr>
          <w:ilvl w:val="0"/>
          <w:numId w:val="4"/>
        </w:numPr>
        <w:spacing w:line="360"/>
        <w:jc w:val="left"/>
      </w:pPr>
      <w:r>
        <w:rPr>
          <w:sz w:val="24"/>
          <w:szCs w:val="24"/>
        </w:rPr>
        <w:t>公司及股东信息</w:t>
      </w:r>
    </w:p>
    <w:p>
      <w:pPr>
        <w:pStyle w:val="shimo normal"/>
        <w:numPr>
          <w:ilvl w:val="0"/>
          <w:numId w:val="4"/>
        </w:numPr>
        <w:spacing w:line="360"/>
        <w:jc w:val="left"/>
      </w:pPr>
      <w:r>
        <w:rPr>
          <w:sz w:val="24"/>
          <w:szCs w:val="24"/>
        </w:rPr>
        <w:t>分析数据</w:t>
      </w:r>
    </w:p>
    <w:p>
      <w:pPr>
        <w:pStyle w:val="shimo normal"/>
        <w:numPr>
          <w:ilvl w:val="0"/>
          <w:numId w:val="4"/>
        </w:numPr>
        <w:spacing w:line="360"/>
        <w:jc w:val="left"/>
      </w:pPr>
      <w:r>
        <w:rPr>
          <w:sz w:val="24"/>
          <w:szCs w:val="24"/>
        </w:rPr>
        <w:t>分析经营指标</w:t>
      </w:r>
    </w:p>
    <w:p>
      <w:pPr>
        <w:pStyle w:val="shimo normal"/>
        <w:numPr>
          <w:ilvl w:val="0"/>
          <w:numId w:val="4"/>
        </w:numPr>
        <w:spacing w:line="360"/>
        <w:jc w:val="left"/>
      </w:pPr>
      <w:r>
        <w:rPr>
          <w:sz w:val="24"/>
          <w:szCs w:val="24"/>
        </w:rPr>
        <w:t>分析行业板块</w:t>
      </w:r>
    </w:p>
    <w:p>
      <w:pPr>
        <w:pStyle w:val="shimo normal"/>
        <w:numPr>
          <w:ilvl w:val="0"/>
          <w:numId w:val="4"/>
        </w:numPr>
        <w:spacing w:line="360"/>
        <w:jc w:val="left"/>
      </w:pPr>
      <w:r>
        <w:rPr>
          <w:sz w:val="24"/>
          <w:szCs w:val="24"/>
        </w:rPr>
        <w:t>大盘基本数据</w:t>
      </w:r>
    </w:p>
    <w:p>
      <w:pPr>
        <w:pStyle w:val="shimo normal"/>
        <w:numPr>
          <w:ilvl w:val="0"/>
          <w:numId w:val="4"/>
        </w:numPr>
        <w:spacing w:line="360"/>
        <w:jc w:val="left"/>
      </w:pPr>
      <w:r>
        <w:rPr>
          <w:sz w:val="24"/>
          <w:szCs w:val="24"/>
        </w:rPr>
        <w:t>股市热门新闻</w:t>
      </w:r>
    </w:p>
    <w:p>
      <w:pPr>
        <w:pStyle w:val="shimo normal"/>
        <w:numPr>
          <w:ilvl w:val="0"/>
          <w:numId w:val="4"/>
        </w:numPr>
        <w:spacing w:line="360"/>
        <w:ind w:firstLine="420"/>
        <w:jc w:val="left"/>
      </w:pPr>
      <w:r>
        <w:rPr>
          <w:sz w:val="24"/>
          <w:szCs w:val="24"/>
        </w:rPr>
        <w:t>关注的股票/公司</w:t>
      </w:r>
    </w:p>
    <w:p>
      <w:pPr>
        <w:pStyle w:val="shimo normal"/>
        <w:spacing w:line="360"/>
        <w:jc w:val="left"/>
      </w:pPr>
      <w:r>
        <w:rPr>
          <w:sz w:val="24"/>
          <w:szCs w:val="24"/>
        </w:rPr>
        <w:t>分析结果由饼状或柱状图展现</w:t>
      </w:r>
    </w:p>
    <w:p>
      <w:pPr>
        <w:pStyle w:val="shimo heading 4"/>
        <w:jc w:val="left"/>
      </w:pPr>
      <w:r>
        <w:rPr>
          <w:b w:val="true"/>
          <w:sz w:val="28"/>
          <w:szCs w:val="28"/>
        </w:rPr>
        <w:t>6、市场走势查看</w:t>
      </w:r>
    </w:p>
    <w:p>
      <w:pPr>
        <w:pStyle w:val="shimo normal"/>
        <w:ind w:left="240"/>
        <w:jc w:val="left"/>
      </w:pPr>
      <w:r>
        <w:t xml:space="preserve"> 走势查看是通过金融相关技术由金融专家通过软件辅助给出一段时间内的整体趋向或走势：</w:t>
      </w:r>
    </w:p>
    <w:p>
      <w:pPr>
        <w:pStyle w:val="shimo normal"/>
        <w:numPr>
          <w:ilvl w:val="0"/>
          <w:numId w:val="5"/>
        </w:numPr>
        <w:spacing w:line="360"/>
        <w:jc w:val="left"/>
      </w:pPr>
      <w:r>
        <w:t>基本面分析</w:t>
      </w:r>
    </w:p>
    <w:p>
      <w:pPr>
        <w:pStyle w:val="shimo normal"/>
        <w:numPr>
          <w:ilvl w:val="0"/>
          <w:numId w:val="5"/>
        </w:numPr>
        <w:spacing w:line="360"/>
        <w:jc w:val="left"/>
      </w:pPr>
      <w:r>
        <w:rPr>
          <w:sz w:val="24"/>
          <w:szCs w:val="24"/>
        </w:rPr>
        <w:t>技术面分析</w:t>
      </w:r>
    </w:p>
    <w:p>
      <w:pPr>
        <w:pStyle w:val="shimo normal"/>
        <w:numPr>
          <w:ilvl w:val="0"/>
          <w:numId w:val="5"/>
        </w:numPr>
        <w:spacing w:line="360"/>
        <w:jc w:val="left"/>
      </w:pPr>
      <w:r>
        <w:rPr>
          <w:sz w:val="24"/>
          <w:szCs w:val="24"/>
        </w:rPr>
        <w:t>大盘走势分析</w:t>
      </w:r>
    </w:p>
    <w:p>
      <w:pPr>
        <w:pStyle w:val="shimo normal"/>
        <w:numPr>
          <w:ilvl w:val="0"/>
          <w:numId w:val="5"/>
        </w:numPr>
        <w:spacing w:line="360"/>
        <w:jc w:val="left"/>
      </w:pPr>
      <w:r>
        <w:t>盘口分析</w:t>
      </w:r>
    </w:p>
    <w:p>
      <w:pPr>
        <w:pStyle w:val="shimo normal"/>
        <w:numPr>
          <w:ilvl w:val="0"/>
          <w:numId w:val="5"/>
        </w:numPr>
        <w:spacing w:line="360"/>
        <w:jc w:val="left"/>
      </w:pPr>
      <w:r>
        <w:t>演化分析</w:t>
      </w:r>
    </w:p>
    <w:p>
      <w:pPr>
        <w:pStyle w:val="shimo normal"/>
        <w:spacing w:line="360"/>
        <w:jc w:val="left"/>
      </w:pPr>
      <w:r>
        <w:t>最终走势以实际为准，会员可免费查看此项目，随着版本更新会继续上架更多功能</w:t>
      </w:r>
    </w:p>
    <w:p>
      <w:pPr>
        <w:pStyle w:val="shimo heading 4"/>
        <w:spacing w:line="376"/>
        <w:jc w:val="left"/>
      </w:pPr>
      <w:r>
        <w:rPr>
          <w:b w:val="true"/>
          <w:sz w:val="28"/>
          <w:szCs w:val="28"/>
        </w:rPr>
        <w:t>7、股票预测</w:t>
      </w:r>
    </w:p>
    <w:p>
      <w:pPr>
        <w:pStyle w:val="shimo normal"/>
        <w:ind w:firstLine="420"/>
        <w:jc w:val="left"/>
      </w:pPr>
      <w:r>
        <w:rPr>
          <w:rFonts w:ascii="Arial" w:hAnsi="Arial" w:cs="Arial" w:eastAsia="Arial"/>
        </w:rPr>
        <w:t>股票预测根据人工智能模型来合理进行一段短时间内的预测模拟：</w:t>
      </w:r>
    </w:p>
    <w:p>
      <w:pPr>
        <w:pStyle w:val="shimo normal"/>
        <w:ind w:firstLine="420"/>
        <w:jc w:val="left"/>
      </w:pPr>
      <w:r>
        <w:rPr>
          <w:rFonts w:ascii="Arial" w:hAnsi="Arial" w:cs="Arial" w:eastAsia="Arial"/>
        </w:rPr>
        <w:t>有以下几个</w:t>
      </w:r>
    </w:p>
    <w:p>
      <w:pPr>
        <w:pStyle w:val="shimo normal"/>
        <w:numPr>
          <w:ilvl w:val="0"/>
          <w:numId w:val="6"/>
        </w:numPr>
        <w:spacing w:line="360"/>
        <w:ind w:firstLine="420"/>
        <w:jc w:val="left"/>
      </w:pPr>
      <w:r>
        <w:rPr>
          <w:rFonts w:ascii="Arial" w:hAnsi="Arial" w:cs="Arial" w:eastAsia="Arial"/>
          <w:sz w:val="24"/>
          <w:szCs w:val="24"/>
        </w:rPr>
        <w:t>神经网络算法</w:t>
      </w:r>
    </w:p>
    <w:p>
      <w:pPr>
        <w:pStyle w:val="shimo normal"/>
        <w:numPr>
          <w:ilvl w:val="0"/>
          <w:numId w:val="6"/>
        </w:numPr>
        <w:spacing w:line="360"/>
        <w:ind w:firstLine="420"/>
        <w:jc w:val="left"/>
      </w:pPr>
      <w:r>
        <w:t>随机森林算法</w:t>
      </w:r>
    </w:p>
    <w:p>
      <w:pPr>
        <w:pStyle w:val="shimo normal"/>
        <w:numPr>
          <w:ilvl w:val="0"/>
          <w:numId w:val="6"/>
        </w:numPr>
        <w:spacing w:line="360"/>
        <w:ind w:firstLine="420"/>
        <w:jc w:val="left"/>
      </w:pPr>
      <w:r>
        <w:rPr>
          <w:rFonts w:ascii="Arial" w:hAnsi="Arial" w:cs="Arial" w:eastAsia="Arial"/>
          <w:sz w:val="24"/>
          <w:szCs w:val="24"/>
        </w:rPr>
        <w:t>线性回归算法</w:t>
      </w:r>
    </w:p>
    <w:p>
      <w:pPr>
        <w:pStyle w:val="shimo normal"/>
        <w:numPr>
          <w:ilvl w:val="0"/>
          <w:numId w:val="6"/>
        </w:numPr>
        <w:spacing w:line="360"/>
        <w:ind w:firstLine="420"/>
        <w:jc w:val="left"/>
      </w:pPr>
      <w:r>
        <w:t>等</w:t>
      </w:r>
    </w:p>
    <w:p>
      <w:pPr>
        <w:pStyle w:val="shimo normal"/>
        <w:ind w:firstLine="420"/>
        <w:jc w:val="left"/>
      </w:pPr>
      <w:r>
        <w:rPr>
          <w:rFonts w:ascii="Arial" w:hAnsi="Arial" w:cs="Arial" w:eastAsia="Arial"/>
        </w:rPr>
        <w:t>人工智能算法模型由管理员后台开启并应用，该功能超级会员免费使用，通过最先进的算法技术对以往的数据进行分析得到合理的涨跌结果，可以给用户提供一定的建议与帮助</w:t>
      </w:r>
      <w:r>
        <w:br w:type="textWrapping"/>
      </w:r>
    </w:p>
    <w:p>
      <w:pPr>
        <w:pStyle w:val="shimo heading subtitle"/>
        <w:spacing w:line="312"/>
        <w:jc w:val="center"/>
      </w:pPr>
      <w:r>
        <w:rPr>
          <w:rFonts w:ascii="宋体" w:hAnsi="宋体" w:cs="宋体" w:eastAsia="宋体"/>
          <w:b w:val="true"/>
          <w:color w:val=""/>
          <w:sz w:val="32"/>
          <w:szCs w:val="32"/>
        </w:rPr>
        <w:t>第三部分 设计约束</w:t>
      </w:r>
    </w:p>
    <w:p>
      <w:pPr>
        <w:pStyle w:val="shimo heading 3"/>
        <w:spacing w:line="412"/>
        <w:jc w:val="left"/>
      </w:pPr>
      <w:r>
        <w:rPr>
          <w:b w:val="true"/>
          <w:sz w:val="32"/>
          <w:szCs w:val="32"/>
        </w:rPr>
        <w:t>一、需求约束</w:t>
      </w:r>
    </w:p>
    <w:p>
      <w:pPr>
        <w:pStyle w:val="shimo heading 4"/>
        <w:spacing w:line="376"/>
        <w:jc w:val="left"/>
      </w:pPr>
      <w:r>
        <w:rPr>
          <w:b w:val="true"/>
          <w:sz w:val="28"/>
          <w:szCs w:val="28"/>
        </w:rPr>
        <w:t>1、本系统应当遵循的技术标准</w:t>
      </w:r>
    </w:p>
    <w:p>
      <w:pPr>
        <w:pStyle w:val="shimo normal"/>
        <w:spacing w:line="360"/>
        <w:ind w:firstLine="420"/>
        <w:jc w:val="left"/>
      </w:pPr>
      <w:r>
        <w:rPr>
          <w:rFonts w:ascii="Arial" w:hAnsi="Arial" w:cs="Arial" w:eastAsia="Arial"/>
          <w:sz w:val="24"/>
          <w:szCs w:val="24"/>
        </w:rPr>
        <w:t>数据命名的规则遵循《</w:t>
      </w:r>
      <w:r>
        <w:rPr>
          <w:rFonts w:ascii="Arial" w:hAnsi="Arial" w:cs="Arial" w:eastAsia="Arial"/>
          <w:color w:val="333333"/>
          <w:sz w:val="24"/>
          <w:szCs w:val="24"/>
        </w:rPr>
        <w:t>Objective-C Style Guide</w:t>
      </w:r>
      <w:r>
        <w:rPr>
          <w:rFonts w:ascii="Arial" w:hAnsi="Arial" w:cs="Arial" w:eastAsia="Arial"/>
          <w:sz w:val="24"/>
          <w:szCs w:val="24"/>
        </w:rPr>
        <w:t>》中相关的规定；</w:t>
      </w:r>
    </w:p>
    <w:p>
      <w:pPr>
        <w:pStyle w:val="shimo heading 4"/>
        <w:spacing w:line="376"/>
        <w:jc w:val="left"/>
      </w:pPr>
      <w:r>
        <w:rPr>
          <w:b w:val="true"/>
          <w:sz w:val="28"/>
          <w:szCs w:val="28"/>
        </w:rPr>
        <w:t>2、软、硬件环境标准</w:t>
      </w:r>
    </w:p>
    <w:p>
      <w:pPr>
        <w:pStyle w:val="shimo normal"/>
        <w:spacing w:line="360"/>
        <w:ind w:firstLine="420"/>
        <w:jc w:val="left"/>
      </w:pPr>
      <w:r>
        <w:rPr>
          <w:rFonts w:ascii="Arial" w:hAnsi="Arial" w:cs="Arial" w:eastAsia="Arial"/>
          <w:sz w:val="24"/>
          <w:szCs w:val="24"/>
        </w:rPr>
        <w:t>本系统采用MVC架构。Python3编写，数据库采用MySQL。系统部署在web</w:t>
      </w:r>
    </w:p>
    <w:p>
      <w:pPr>
        <w:pStyle w:val="shimo heading 4"/>
        <w:spacing w:line="376"/>
        <w:jc w:val="left"/>
      </w:pPr>
      <w:r>
        <w:rPr>
          <w:b w:val="true"/>
          <w:sz w:val="28"/>
          <w:szCs w:val="28"/>
        </w:rPr>
        <w:t>3、接口/协议标准</w:t>
      </w:r>
    </w:p>
    <w:p>
      <w:pPr>
        <w:pStyle w:val="shimo normal"/>
        <w:spacing w:line="360"/>
        <w:ind w:firstLine="420"/>
        <w:jc w:val="left"/>
      </w:pPr>
      <w:r>
        <w:rPr>
          <w:sz w:val="24"/>
          <w:szCs w:val="24"/>
        </w:rPr>
        <w:t>本系统通过TCP/IP协议实现WEB和服务器之间的数据通信</w:t>
      </w:r>
      <w:r>
        <w:rPr>
          <w:sz w:val="24"/>
          <w:szCs w:val="24"/>
        </w:rPr>
        <w:t>。</w:t>
      </w:r>
    </w:p>
    <w:p>
      <w:pPr>
        <w:pStyle w:val="shimo heading 4"/>
        <w:spacing w:line="376"/>
        <w:jc w:val="left"/>
      </w:pPr>
      <w:r>
        <w:rPr>
          <w:b w:val="true"/>
          <w:sz w:val="28"/>
          <w:szCs w:val="28"/>
        </w:rPr>
        <w:t>4、用户界面标准</w:t>
      </w:r>
    </w:p>
    <w:p>
      <w:pPr>
        <w:pStyle w:val="shimo normal"/>
        <w:spacing w:line="360"/>
        <w:ind w:firstLine="420"/>
        <w:jc w:val="left"/>
      </w:pPr>
      <w:r>
        <w:rPr>
          <w:rFonts w:ascii="Arial" w:hAnsi="Arial" w:cs="Arial" w:eastAsia="Arial"/>
          <w:sz w:val="24"/>
          <w:szCs w:val="24"/>
        </w:rPr>
        <w:t>使用</w:t>
      </w:r>
      <w:r>
        <w:rPr>
          <w:rFonts w:ascii="Arial" w:hAnsi="Arial" w:cs="Arial" w:eastAsia="Arial"/>
          <w:sz w:val="24"/>
          <w:szCs w:val="24"/>
        </w:rPr>
        <w:t>ELEM</w:t>
      </w:r>
      <w:r>
        <w:rPr>
          <w:rFonts w:ascii="Arial" w:hAnsi="Arial" w:cs="Arial" w:eastAsia="Arial"/>
          <w:sz w:val="24"/>
          <w:szCs w:val="24"/>
        </w:rPr>
        <w:t>E</w:t>
      </w:r>
      <w:r>
        <w:rPr>
          <w:rFonts w:ascii="Arial" w:hAnsi="Arial" w:cs="Arial" w:eastAsia="Arial"/>
          <w:sz w:val="24"/>
          <w:szCs w:val="24"/>
        </w:rPr>
        <w:t>NT</w:t>
      </w:r>
      <w:r>
        <w:rPr>
          <w:rFonts w:ascii="Arial" w:hAnsi="Arial" w:cs="Arial" w:eastAsia="Arial"/>
          <w:sz w:val="24"/>
          <w:szCs w:val="24"/>
        </w:rPr>
        <w:t>U</w:t>
      </w:r>
      <w:r>
        <w:rPr>
          <w:rFonts w:ascii="Arial" w:hAnsi="Arial" w:cs="Arial" w:eastAsia="Arial"/>
          <w:sz w:val="24"/>
          <w:szCs w:val="24"/>
        </w:rPr>
        <w:t>I</w:t>
      </w:r>
      <w:r>
        <w:rPr>
          <w:rFonts w:ascii="Arial" w:hAnsi="Arial" w:cs="Arial" w:eastAsia="Arial"/>
          <w:sz w:val="24"/>
          <w:szCs w:val="24"/>
        </w:rPr>
        <w:t>标准UI库，并进行界面全部美工优化。</w:t>
      </w:r>
    </w:p>
    <w:p>
      <w:pPr>
        <w:pStyle w:val="shimo heading 4"/>
        <w:spacing w:line="376"/>
        <w:jc w:val="left"/>
      </w:pPr>
      <w:r>
        <w:rPr>
          <w:b w:val="true"/>
          <w:sz w:val="28"/>
          <w:szCs w:val="28"/>
        </w:rPr>
        <w:t>5、软件质量</w:t>
      </w:r>
    </w:p>
    <w:p>
      <w:pPr>
        <w:pStyle w:val="shimo normal"/>
        <w:spacing w:line="360"/>
        <w:ind w:firstLine="420"/>
        <w:jc w:val="left"/>
      </w:pPr>
      <w:r>
        <w:rPr>
          <w:rFonts w:ascii="Arial" w:hAnsi="Arial" w:cs="Arial" w:eastAsia="Arial"/>
          <w:sz w:val="24"/>
          <w:szCs w:val="24"/>
        </w:rPr>
        <w:t>1）正确性</w:t>
      </w:r>
    </w:p>
    <w:p>
      <w:pPr>
        <w:pStyle w:val="shimo normal"/>
        <w:spacing w:line="360"/>
        <w:ind w:firstLine="420"/>
        <w:jc w:val="left"/>
      </w:pPr>
      <w:r>
        <w:rPr>
          <w:rFonts w:ascii="Arial" w:hAnsi="Arial" w:cs="Arial" w:eastAsia="Arial"/>
          <w:sz w:val="24"/>
          <w:szCs w:val="24"/>
        </w:rPr>
        <w:t>系统给出的信息必须能够被正确处理；</w:t>
      </w:r>
    </w:p>
    <w:p>
      <w:pPr>
        <w:pStyle w:val="shimo normal"/>
        <w:spacing w:line="360"/>
        <w:ind w:firstLine="420"/>
        <w:jc w:val="left"/>
      </w:pPr>
      <w:r>
        <w:rPr>
          <w:rFonts w:ascii="Arial" w:hAnsi="Arial" w:cs="Arial" w:eastAsia="Arial"/>
          <w:sz w:val="24"/>
          <w:szCs w:val="24"/>
        </w:rPr>
        <w:t>2）健壮性</w:t>
      </w:r>
    </w:p>
    <w:p>
      <w:pPr>
        <w:pStyle w:val="shimo normal"/>
        <w:spacing w:line="360"/>
        <w:ind w:firstLine="420"/>
        <w:jc w:val="left"/>
      </w:pPr>
      <w:r>
        <w:rPr>
          <w:rFonts w:ascii="Arial" w:hAnsi="Arial" w:cs="Arial" w:eastAsia="Arial"/>
          <w:sz w:val="24"/>
          <w:szCs w:val="24"/>
        </w:rPr>
        <w:t>系统应能够7*24小时无故障运行；</w:t>
      </w:r>
    </w:p>
    <w:p>
      <w:pPr>
        <w:pStyle w:val="shimo normal"/>
        <w:spacing w:line="360"/>
        <w:ind w:firstLine="420"/>
        <w:jc w:val="left"/>
      </w:pPr>
      <w:r>
        <w:rPr>
          <w:rFonts w:ascii="Arial" w:hAnsi="Arial" w:cs="Arial" w:eastAsia="Arial"/>
          <w:sz w:val="24"/>
          <w:szCs w:val="24"/>
        </w:rPr>
        <w:t>3）效率性</w:t>
      </w:r>
    </w:p>
    <w:p>
      <w:pPr>
        <w:pStyle w:val="shimo normal"/>
        <w:spacing w:line="360"/>
        <w:ind w:firstLine="420"/>
        <w:jc w:val="left"/>
      </w:pPr>
      <w:r>
        <w:rPr>
          <w:rFonts w:ascii="Arial" w:hAnsi="Arial" w:cs="Arial" w:eastAsia="Arial"/>
          <w:sz w:val="24"/>
          <w:szCs w:val="24"/>
        </w:rPr>
        <w:t>系统可以支持100个终端同时发起业务，处理业务的时间不超过10秒钟；</w:t>
      </w:r>
    </w:p>
    <w:p>
      <w:pPr>
        <w:pStyle w:val="shimo normal"/>
        <w:spacing w:line="360"/>
        <w:ind w:firstLine="420"/>
        <w:jc w:val="left"/>
      </w:pPr>
      <w:r>
        <w:rPr>
          <w:rFonts w:ascii="Arial" w:hAnsi="Arial" w:cs="Arial" w:eastAsia="Arial"/>
          <w:sz w:val="24"/>
          <w:szCs w:val="24"/>
        </w:rPr>
        <w:t>4）易用性</w:t>
      </w:r>
    </w:p>
    <w:p>
      <w:pPr>
        <w:pStyle w:val="shimo normal"/>
        <w:spacing w:line="360"/>
        <w:ind w:firstLine="420"/>
        <w:jc w:val="left"/>
      </w:pPr>
      <w:r>
        <w:rPr>
          <w:rFonts w:ascii="Arial" w:hAnsi="Arial" w:cs="Arial" w:eastAsia="Arial"/>
          <w:sz w:val="24"/>
          <w:szCs w:val="24"/>
        </w:rPr>
        <w:t>界面应采用图形化操作方式，便于业务人员操作；</w:t>
      </w:r>
    </w:p>
    <w:p>
      <w:pPr>
        <w:pStyle w:val="shimo normal"/>
        <w:spacing w:line="360"/>
        <w:ind w:firstLine="420"/>
        <w:jc w:val="left"/>
      </w:pPr>
      <w:r>
        <w:rPr>
          <w:rFonts w:ascii="Arial" w:hAnsi="Arial" w:cs="Arial" w:eastAsia="Arial"/>
          <w:sz w:val="24"/>
          <w:szCs w:val="24"/>
        </w:rPr>
        <w:t>5）安全性</w:t>
      </w:r>
    </w:p>
    <w:p>
      <w:pPr>
        <w:pStyle w:val="shimo normal"/>
        <w:spacing w:line="360"/>
        <w:ind w:firstLine="420"/>
        <w:jc w:val="left"/>
      </w:pPr>
      <w:r>
        <w:rPr>
          <w:rFonts w:ascii="Arial" w:hAnsi="Arial" w:cs="Arial" w:eastAsia="Arial"/>
          <w:sz w:val="24"/>
          <w:szCs w:val="24"/>
        </w:rPr>
        <w:t>报文中的关键数据域以密文的方式传输；</w:t>
      </w:r>
    </w:p>
    <w:p>
      <w:pPr>
        <w:pStyle w:val="shimo normal"/>
        <w:spacing w:line="360"/>
        <w:ind w:firstLine="420"/>
        <w:jc w:val="left"/>
      </w:pPr>
      <w:r>
        <w:rPr>
          <w:rFonts w:ascii="Arial" w:hAnsi="Arial" w:cs="Arial" w:eastAsia="Arial"/>
          <w:sz w:val="24"/>
          <w:szCs w:val="24"/>
        </w:rPr>
        <w:t>6）可扩展性</w:t>
      </w:r>
    </w:p>
    <w:p>
      <w:pPr>
        <w:pStyle w:val="shimo normal"/>
        <w:spacing w:line="360"/>
        <w:ind w:firstLine="420"/>
        <w:jc w:val="left"/>
      </w:pPr>
      <w:r>
        <w:rPr>
          <w:rFonts w:ascii="Arial" w:hAnsi="Arial" w:cs="Arial" w:eastAsia="Arial"/>
          <w:sz w:val="24"/>
          <w:szCs w:val="24"/>
        </w:rPr>
        <w:t>应该充分考虑到将来交易的修改或增加，避免需求变更时大规模修改程序。</w:t>
      </w:r>
    </w:p>
    <w:p>
      <w:pPr>
        <w:pStyle w:val="shimo normal"/>
        <w:spacing w:line="360"/>
        <w:jc w:val="left"/>
      </w:pPr>
    </w:p>
    <w:p>
      <w:pPr>
        <w:pStyle w:val="shimo heading 3"/>
        <w:spacing w:line="412"/>
        <w:jc w:val="left"/>
      </w:pPr>
      <w:r>
        <w:rPr>
          <w:b w:val="true"/>
          <w:sz w:val="32"/>
          <w:szCs w:val="32"/>
        </w:rPr>
        <w:t>二、隐含约束</w:t>
      </w:r>
    </w:p>
    <w:p>
      <w:pPr>
        <w:pStyle w:val="shimo normal"/>
        <w:ind w:firstLine="420"/>
        <w:jc w:val="left"/>
      </w:pPr>
      <w:r>
        <w:rPr>
          <w:rFonts w:ascii="Arial" w:hAnsi="Arial" w:cs="Arial" w:eastAsia="Arial"/>
        </w:rPr>
        <w:t>1）用户具有基本的业务技能和基本的电脑知识</w:t>
      </w:r>
      <w:r>
        <w:rPr>
          <w:rFonts w:ascii="Arial" w:hAnsi="Arial" w:cs="Arial" w:eastAsia="Arial"/>
        </w:rPr>
        <w:t>以及</w:t>
      </w:r>
      <w:r>
        <w:rPr>
          <w:rFonts w:ascii="Arial" w:hAnsi="Arial" w:cs="Arial" w:eastAsia="Arial"/>
        </w:rPr>
        <w:t>基本</w:t>
      </w:r>
      <w:r>
        <w:rPr>
          <w:rFonts w:ascii="Arial" w:hAnsi="Arial" w:cs="Arial" w:eastAsia="Arial"/>
        </w:rPr>
        <w:t>的</w:t>
      </w:r>
      <w:r>
        <w:rPr>
          <w:rFonts w:ascii="Arial" w:hAnsi="Arial" w:cs="Arial" w:eastAsia="Arial"/>
        </w:rPr>
        <w:t>证券</w:t>
      </w:r>
      <w:r>
        <w:rPr>
          <w:rFonts w:ascii="Arial" w:hAnsi="Arial" w:cs="Arial" w:eastAsia="Arial"/>
        </w:rPr>
        <w:t>技术知识</w:t>
      </w:r>
      <w:r>
        <w:rPr>
          <w:rFonts w:ascii="Arial" w:hAnsi="Arial" w:cs="Arial" w:eastAsia="Arial"/>
        </w:rPr>
        <w:t>，对我们提供的操作界面应保证他们经过简单培训后无障碍的操作；</w:t>
      </w:r>
    </w:p>
    <w:p>
      <w:pPr>
        <w:pStyle w:val="shimo normal"/>
        <w:ind w:firstLine="420"/>
        <w:jc w:val="left"/>
      </w:pPr>
      <w:r>
        <w:rPr>
          <w:rFonts w:ascii="Arial" w:hAnsi="Arial" w:cs="Arial" w:eastAsia="Arial"/>
        </w:rPr>
        <w:t>2）软件可以流畅运行在win10版本以上的设备中；</w:t>
      </w:r>
    </w:p>
    <w:p>
      <w:pPr>
        <w:pStyle w:val="shimo normal"/>
        <w:ind w:firstLine="420"/>
        <w:jc w:val="left"/>
      </w:pPr>
      <w:r>
        <w:rPr>
          <w:rFonts w:ascii="Arial" w:hAnsi="Arial" w:cs="Arial" w:eastAsia="Arial"/>
        </w:rPr>
        <w:t>3）应该把有可能变动的参数存放到配置文件或数据库中，保证修改参数的灵活性。</w:t>
      </w:r>
    </w:p>
    <w:p>
      <w:pPr>
        <w:pStyle w:val="shimo normal"/>
        <w:jc w:val="left"/>
      </w:pPr>
    </w:p>
    <w:p>
      <w:pPr>
        <w:pStyle w:val="shimo normal"/>
        <w:jc w:val="left"/>
      </w:pPr>
      <w:r>
        <w:br w:type="textWrapping"/>
      </w:r>
    </w:p>
    <w:p>
      <w:pPr>
        <w:pStyle w:val="shimo heading subtitle"/>
        <w:spacing w:line="312"/>
        <w:jc w:val="center"/>
      </w:pPr>
      <w:r>
        <w:rPr>
          <w:rFonts w:ascii="宋体" w:hAnsi="宋体" w:cs="宋体" w:eastAsia="宋体"/>
          <w:b w:val="true"/>
          <w:color w:val=""/>
          <w:sz w:val="32"/>
          <w:szCs w:val="32"/>
        </w:rPr>
        <w:t xml:space="preserve">第四部分 </w:t>
      </w:r>
      <w:r>
        <w:rPr>
          <w:rFonts w:ascii="宋体" w:hAnsi="宋体" w:cs="宋体" w:eastAsia="宋体"/>
          <w:b w:val="true"/>
          <w:sz w:val="32"/>
          <w:szCs w:val="32"/>
        </w:rPr>
        <w:t>WEB</w:t>
      </w:r>
      <w:r>
        <w:rPr>
          <w:rFonts w:ascii="宋体" w:hAnsi="宋体" w:cs="宋体" w:eastAsia="宋体"/>
          <w:b w:val="true"/>
          <w:color w:val=""/>
          <w:sz w:val="32"/>
          <w:szCs w:val="32"/>
        </w:rPr>
        <w:t>平台方案设计</w:t>
      </w:r>
    </w:p>
    <w:p>
      <w:pPr>
        <w:pStyle w:val="shimo heading 3"/>
        <w:spacing w:line="412"/>
        <w:jc w:val="left"/>
      </w:pPr>
      <w:r>
        <w:rPr>
          <w:b w:val="true"/>
          <w:sz w:val="32"/>
          <w:szCs w:val="32"/>
        </w:rPr>
        <w:t>一、安全设计</w:t>
      </w:r>
    </w:p>
    <w:p>
      <w:pPr>
        <w:pStyle w:val="shimo normal"/>
        <w:spacing w:line="360"/>
        <w:ind w:firstLine="420"/>
        <w:jc w:val="left"/>
      </w:pPr>
      <w:r>
        <w:rPr>
          <w:rFonts w:ascii="Arial" w:hAnsi="Arial" w:cs="Arial" w:eastAsia="Arial"/>
          <w:sz w:val="24"/>
          <w:szCs w:val="24"/>
        </w:rPr>
        <w:t>软件采用用户数据库，用户名密码校验在后台完成。</w:t>
      </w:r>
    </w:p>
    <w:p>
      <w:pPr>
        <w:pStyle w:val="shimo heading 3"/>
        <w:spacing w:line="412"/>
        <w:jc w:val="left"/>
      </w:pPr>
      <w:commentRangeStart w:id="1"/>
      <w:commentRangeStart w:id="2"/>
      <w:r>
        <w:rPr>
          <w:b w:val="true"/>
          <w:sz w:val="32"/>
          <w:szCs w:val="32"/>
        </w:rPr>
        <w:t>二、W</w:t>
      </w:r>
      <w:r>
        <w:rPr>
          <w:b w:val="true"/>
          <w:sz w:val="32"/>
          <w:szCs w:val="32"/>
        </w:rPr>
        <w:t>E</w:t>
      </w:r>
      <w:r>
        <w:rPr>
          <w:b w:val="true"/>
          <w:sz w:val="32"/>
          <w:szCs w:val="32"/>
        </w:rPr>
        <w:t>B端相关业务流程</w:t>
      </w:r>
      <w:commentRangeEnd w:id="1"/>
      <w:r>
        <w:commentReference w:id="1"/>
      </w:r>
      <w:commentRangeEnd w:id="2"/>
      <w:r>
        <w:commentReference w:id="2"/>
      </w:r>
    </w:p>
    <w:p>
      <w:pPr>
        <w:pStyle w:val="shimo normal"/>
        <w:spacing w:line="360"/>
        <w:ind w:firstLine="420"/>
        <w:jc w:val="left"/>
      </w:pPr>
      <w:r>
        <w:rPr>
          <w:rFonts w:ascii="Arial" w:hAnsi="Arial" w:cs="Arial" w:eastAsia="Arial"/>
          <w:sz w:val="24"/>
          <w:szCs w:val="24"/>
        </w:rPr>
        <w:t>这里展示了主要的几个业务的</w:t>
      </w:r>
      <w:r>
        <w:rPr>
          <w:rFonts w:ascii="Arial" w:hAnsi="Arial" w:cs="Arial" w:eastAsia="Arial"/>
          <w:sz w:val="24"/>
          <w:szCs w:val="24"/>
        </w:rPr>
        <w:t>相关</w:t>
      </w:r>
      <w:r>
        <w:rPr>
          <w:rFonts w:ascii="Arial" w:hAnsi="Arial" w:cs="Arial" w:eastAsia="Arial"/>
          <w:sz w:val="24"/>
          <w:szCs w:val="24"/>
        </w:rPr>
        <w:t>流程，</w:t>
      </w:r>
      <w:r>
        <w:rPr>
          <w:rFonts w:ascii="Arial" w:hAnsi="Arial" w:cs="Arial" w:eastAsia="Arial"/>
          <w:sz w:val="24"/>
          <w:szCs w:val="24"/>
        </w:rPr>
        <w:t>因为</w:t>
      </w:r>
      <w:r>
        <w:rPr>
          <w:rFonts w:ascii="Arial" w:hAnsi="Arial" w:cs="Arial" w:eastAsia="Arial"/>
          <w:sz w:val="24"/>
          <w:szCs w:val="24"/>
        </w:rPr>
        <w:t>本系统各模块相似度很高，故不对各个模块再赘述。</w:t>
      </w:r>
    </w:p>
    <w:p>
      <w:pPr>
        <w:pStyle w:val="shimo heading 4"/>
        <w:spacing w:line="376"/>
        <w:jc w:val="left"/>
      </w:pPr>
      <w:r>
        <w:rPr>
          <w:b w:val="true"/>
          <w:sz w:val="28"/>
          <w:szCs w:val="28"/>
        </w:rPr>
        <w:t>1、管理员修改权限流程</w:t>
      </w:r>
    </w:p>
    <w:p>
      <w:pPr>
        <w:pStyle w:val="shimo normal"/>
        <w:spacing w:line="360"/>
        <w:ind w:firstLine="420"/>
        <w:jc w:val="left"/>
      </w:pPr>
      <w:r>
        <w:drawing>
          <wp:inline distT="0" distR="0" distB="0" distL="0">
            <wp:extent cx="4177919" cy="4556522"/>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7"/>
                    <a:stretch>
                      <a:fillRect/>
                    </a:stretch>
                  </pic:blipFill>
                  <pic:spPr>
                    <a:xfrm>
                      <a:off x="0" y="0"/>
                      <a:ext cx="4177919" cy="4556522"/>
                    </a:xfrm>
                    <a:prstGeom prst="rect">
                      <a:avLst/>
                    </a:prstGeom>
                  </pic:spPr>
                </pic:pic>
              </a:graphicData>
            </a:graphic>
          </wp:inline>
        </w:drawing>
      </w:r>
    </w:p>
    <w:p>
      <w:pPr>
        <w:pStyle w:val="shimo normal"/>
        <w:spacing w:line="360"/>
        <w:ind w:firstLine="420"/>
        <w:jc w:val="left"/>
      </w:pPr>
    </w:p>
    <w:p>
      <w:pPr>
        <w:pStyle w:val="shimo normal"/>
        <w:spacing w:line="360"/>
        <w:ind w:firstLine="420"/>
        <w:jc w:val="left"/>
      </w:pPr>
      <w:r>
        <w:rPr>
          <w:rFonts w:ascii="Arial" w:hAnsi="Arial" w:cs="Arial" w:eastAsia="Arial"/>
          <w:b w:val="true"/>
          <w:sz w:val="24"/>
          <w:szCs w:val="24"/>
        </w:rPr>
        <w:t>说明：</w:t>
      </w:r>
    </w:p>
    <w:p>
      <w:pPr>
        <w:pStyle w:val="shimo normal"/>
        <w:spacing w:line="376"/>
        <w:ind w:firstLine="420"/>
        <w:jc w:val="left"/>
      </w:pPr>
      <w:r>
        <w:t>管理员修改权限流程包括</w:t>
      </w:r>
      <w:r>
        <w:rPr>
          <w:rFonts w:ascii="Arial" w:hAnsi="Arial" w:cs="Arial" w:eastAsia="Arial"/>
          <w:color w:val="000000"/>
        </w:rPr>
        <w:t>：</w:t>
      </w:r>
    </w:p>
    <w:p>
      <w:pPr>
        <w:pStyle w:val="shimo normal"/>
        <w:numPr>
          <w:ilvl w:val="0"/>
          <w:numId w:val="7"/>
        </w:numPr>
        <w:spacing w:line="360"/>
        <w:jc w:val="left"/>
        <w:rPr>
          <w:color w:val="000000"/>
        </w:rPr>
      </w:pPr>
      <w:r>
        <w:rPr>
          <w:rFonts w:ascii="Arial" w:hAnsi="Arial" w:cs="Arial" w:eastAsia="Arial"/>
          <w:color w:val="000000"/>
        </w:rPr>
        <w:t>系统管理员登录并查看消息通知</w:t>
      </w:r>
    </w:p>
    <w:p>
      <w:pPr>
        <w:pStyle w:val="shimo normal"/>
        <w:numPr>
          <w:ilvl w:val="0"/>
          <w:numId w:val="8"/>
        </w:numPr>
        <w:spacing w:line="360"/>
        <w:jc w:val="left"/>
      </w:pPr>
      <w:r>
        <w:t>管理员发送修改用户权限的请求</w:t>
      </w:r>
    </w:p>
    <w:p>
      <w:pPr>
        <w:pStyle w:val="shimo normal"/>
        <w:numPr>
          <w:ilvl w:val="0"/>
          <w:numId w:val="9"/>
        </w:numPr>
        <w:spacing w:line="360"/>
        <w:jc w:val="left"/>
      </w:pPr>
      <w:r>
        <w:rPr>
          <w:rFonts w:ascii="Arial" w:hAnsi="Arial" w:cs="Arial" w:eastAsia="Arial"/>
          <w:color w:val="000000"/>
        </w:rPr>
        <w:t>后台修改数据库并返回修改结果</w:t>
      </w:r>
    </w:p>
    <w:p>
      <w:pPr>
        <w:pStyle w:val="shimo normal"/>
        <w:numPr>
          <w:ilvl w:val="0"/>
          <w:numId w:val="10"/>
        </w:numPr>
        <w:spacing w:line="360"/>
        <w:jc w:val="left"/>
        <w:rPr>
          <w:color w:val="000000"/>
        </w:rPr>
      </w:pPr>
      <w:r>
        <w:rPr>
          <w:rFonts w:ascii="Arial" w:hAnsi="Arial" w:cs="Arial" w:eastAsia="Arial"/>
          <w:color w:val="000000"/>
        </w:rPr>
        <w:t>通知用户权限已更变</w:t>
      </w:r>
    </w:p>
    <w:p>
      <w:pPr>
        <w:pStyle w:val="shimo normal"/>
        <w:ind w:left="720"/>
        <w:jc w:val="left"/>
      </w:pPr>
    </w:p>
    <w:p>
      <w:pPr>
        <w:pStyle w:val="shimo heading 4"/>
        <w:spacing w:line="376"/>
        <w:jc w:val="left"/>
      </w:pPr>
      <w:r>
        <w:rPr>
          <w:b w:val="true"/>
          <w:sz w:val="28"/>
          <w:szCs w:val="28"/>
        </w:rPr>
        <w:t>2、用户查看股票信息流程</w:t>
      </w:r>
    </w:p>
    <w:p>
      <w:pPr>
        <w:pStyle w:val="shimo normal"/>
        <w:spacing w:line="360"/>
        <w:ind w:left="240" w:firstLine="420"/>
        <w:jc w:val="left"/>
      </w:pPr>
      <w:r>
        <w:drawing>
          <wp:inline distT="0" distR="0" distB="0" distL="0">
            <wp:extent cx="4305554" cy="4089580"/>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8"/>
                    <a:stretch>
                      <a:fillRect/>
                    </a:stretch>
                  </pic:blipFill>
                  <pic:spPr>
                    <a:xfrm>
                      <a:off x="0" y="0"/>
                      <a:ext cx="4305554" cy="4089580"/>
                    </a:xfrm>
                    <a:prstGeom prst="rect">
                      <a:avLst/>
                    </a:prstGeom>
                  </pic:spPr>
                </pic:pic>
              </a:graphicData>
            </a:graphic>
          </wp:inline>
        </w:drawing>
      </w:r>
    </w:p>
    <w:p>
      <w:pPr>
        <w:pStyle w:val="shimo normal"/>
        <w:spacing w:line="360"/>
        <w:ind w:firstLine="420"/>
        <w:jc w:val="left"/>
      </w:pPr>
      <w:r>
        <w:rPr>
          <w:rFonts w:ascii="Arial" w:hAnsi="Arial" w:cs="Arial" w:eastAsia="Arial"/>
          <w:b w:val="true"/>
          <w:sz w:val="24"/>
          <w:szCs w:val="24"/>
        </w:rPr>
        <w:t>说明：</w:t>
      </w:r>
    </w:p>
    <w:p>
      <w:pPr>
        <w:pStyle w:val="shimo normal"/>
        <w:spacing w:line="360"/>
        <w:ind w:firstLine="420"/>
        <w:jc w:val="left"/>
      </w:pPr>
      <w:r>
        <w:rPr>
          <w:rFonts w:ascii="Arial" w:hAnsi="Arial" w:cs="Arial" w:eastAsia="Arial"/>
          <w:color w:val="000000"/>
        </w:rPr>
        <w:t>用户查看股票信息流程包括：</w:t>
      </w:r>
    </w:p>
    <w:p>
      <w:pPr>
        <w:pStyle w:val="shimo normal"/>
        <w:numPr>
          <w:ilvl w:val="0"/>
          <w:numId w:val="11"/>
        </w:numPr>
        <w:spacing w:line="360"/>
        <w:jc w:val="left"/>
        <w:rPr>
          <w:color w:val="000000"/>
        </w:rPr>
      </w:pPr>
      <w:r>
        <w:rPr>
          <w:rFonts w:ascii="Arial" w:hAnsi="Arial" w:cs="Arial" w:eastAsia="Arial"/>
          <w:color w:val="000000"/>
        </w:rPr>
        <w:t>用户输入股票代码</w:t>
      </w:r>
    </w:p>
    <w:p>
      <w:pPr>
        <w:pStyle w:val="shimo normal"/>
        <w:numPr>
          <w:ilvl w:val="0"/>
          <w:numId w:val="12"/>
        </w:numPr>
        <w:spacing w:line="360"/>
        <w:jc w:val="left"/>
        <w:rPr>
          <w:color w:val="000000"/>
        </w:rPr>
      </w:pPr>
      <w:r>
        <w:rPr>
          <w:color w:val="000000"/>
          <w:sz w:val="22"/>
          <w:szCs w:val="22"/>
        </w:rPr>
        <w:t>向服务器请求相</w:t>
      </w:r>
      <w:r>
        <w:rPr>
          <w:color w:val="000000"/>
          <w:sz w:val="22"/>
          <w:szCs w:val="22"/>
        </w:rPr>
        <w:t>应</w:t>
      </w:r>
      <w:r>
        <w:rPr>
          <w:color w:val="000000"/>
          <w:sz w:val="22"/>
          <w:szCs w:val="22"/>
        </w:rPr>
        <w:t>股票数据</w:t>
      </w:r>
    </w:p>
    <w:p>
      <w:pPr>
        <w:pStyle w:val="shimo normal"/>
        <w:numPr>
          <w:ilvl w:val="0"/>
          <w:numId w:val="13"/>
        </w:numPr>
        <w:spacing w:line="360"/>
        <w:jc w:val="left"/>
        <w:rPr>
          <w:color w:val="000000"/>
        </w:rPr>
      </w:pPr>
      <w:r>
        <w:rPr>
          <w:rFonts w:ascii="Arial" w:hAnsi="Arial" w:cs="Arial" w:eastAsia="Arial"/>
          <w:color w:val="000000"/>
          <w:sz w:val="22"/>
          <w:szCs w:val="22"/>
        </w:rPr>
        <w:t>服务器自动判断，是否存在相应结果</w:t>
      </w:r>
    </w:p>
    <w:p>
      <w:pPr>
        <w:pStyle w:val="shimo normal"/>
        <w:numPr>
          <w:ilvl w:val="0"/>
          <w:numId w:val="14"/>
        </w:numPr>
        <w:spacing w:line="360"/>
        <w:jc w:val="left"/>
        <w:rPr>
          <w:color w:val="000000"/>
        </w:rPr>
      </w:pPr>
      <w:r>
        <w:rPr>
          <w:rFonts w:ascii="Arial" w:hAnsi="Arial" w:cs="Arial" w:eastAsia="Arial"/>
          <w:color w:val="000000"/>
          <w:sz w:val="22"/>
          <w:szCs w:val="22"/>
        </w:rPr>
        <w:t>判断成功，返回数据，并且通过网页显示合适的图形</w:t>
      </w:r>
    </w:p>
    <w:p>
      <w:pPr>
        <w:pStyle w:val="shimo normal"/>
        <w:numPr>
          <w:ilvl w:val="0"/>
          <w:numId w:val="15"/>
        </w:numPr>
        <w:spacing w:line="360"/>
        <w:jc w:val="left"/>
        <w:rPr>
          <w:color w:val="000000"/>
        </w:rPr>
      </w:pPr>
      <w:r>
        <w:rPr>
          <w:rFonts w:ascii="Arial" w:hAnsi="Arial" w:cs="Arial" w:eastAsia="Arial"/>
          <w:color w:val="000000"/>
          <w:sz w:val="22"/>
          <w:szCs w:val="22"/>
        </w:rPr>
        <w:t>判断失败，直接返回错误信息</w:t>
      </w:r>
    </w:p>
    <w:p>
      <w:pPr>
        <w:pStyle w:val="shimo heading 4"/>
        <w:spacing w:line="376"/>
        <w:jc w:val="left"/>
      </w:pPr>
      <w:r>
        <w:rPr>
          <w:b w:val="true"/>
          <w:sz w:val="28"/>
          <w:szCs w:val="28"/>
        </w:rPr>
        <w:t>3、自动更新流程</w:t>
      </w:r>
    </w:p>
    <w:p>
      <w:pPr>
        <w:pStyle w:val="shimo normal"/>
        <w:spacing w:line="376"/>
        <w:ind w:left="1200" w:firstLine="420"/>
        <w:jc w:val="left"/>
      </w:pPr>
      <w:r>
        <w:drawing>
          <wp:inline distT="0" distR="0" distB="0" distL="0">
            <wp:extent cx="2518664" cy="4296100"/>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9"/>
                    <a:stretch>
                      <a:fillRect/>
                    </a:stretch>
                  </pic:blipFill>
                  <pic:spPr>
                    <a:xfrm>
                      <a:off x="0" y="0"/>
                      <a:ext cx="2518664" cy="4296100"/>
                    </a:xfrm>
                    <a:prstGeom prst="rect">
                      <a:avLst/>
                    </a:prstGeom>
                  </pic:spPr>
                </pic:pic>
              </a:graphicData>
            </a:graphic>
          </wp:inline>
        </w:drawing>
      </w:r>
    </w:p>
    <w:p>
      <w:pPr>
        <w:pStyle w:val="shimo normal"/>
        <w:spacing w:line="360"/>
        <w:ind w:firstLine="420"/>
        <w:jc w:val="left"/>
      </w:pPr>
      <w:r>
        <w:rPr>
          <w:rFonts w:ascii="Arial" w:hAnsi="Arial" w:cs="Arial" w:eastAsia="Arial"/>
          <w:b w:val="true"/>
          <w:sz w:val="24"/>
          <w:szCs w:val="24"/>
        </w:rPr>
        <w:t>说明：</w:t>
      </w:r>
    </w:p>
    <w:p>
      <w:pPr>
        <w:pStyle w:val="shimo normal"/>
        <w:ind w:firstLine="420"/>
        <w:jc w:val="left"/>
      </w:pPr>
      <w:r>
        <w:rPr>
          <w:rFonts w:ascii="Arial" w:hAnsi="Arial" w:cs="Arial" w:eastAsia="Arial"/>
          <w:color w:val="000000"/>
        </w:rPr>
        <w:t>自动更新流程主要包括：</w:t>
      </w:r>
    </w:p>
    <w:p>
      <w:pPr>
        <w:pStyle w:val="shimo normal"/>
        <w:numPr>
          <w:ilvl w:val="0"/>
          <w:numId w:val="16"/>
        </w:numPr>
        <w:spacing w:line="360"/>
        <w:jc w:val="left"/>
      </w:pPr>
      <w:r>
        <w:rPr>
          <w:rFonts w:ascii="Arial" w:hAnsi="Arial" w:cs="Arial" w:eastAsia="Arial"/>
          <w:color w:val="000000"/>
        </w:rPr>
        <w:t>系统定时发消息</w:t>
      </w:r>
    </w:p>
    <w:p>
      <w:pPr>
        <w:pStyle w:val="shimo normal"/>
        <w:numPr>
          <w:ilvl w:val="0"/>
          <w:numId w:val="17"/>
        </w:numPr>
        <w:spacing w:line="360"/>
        <w:jc w:val="left"/>
      </w:pPr>
      <w:r>
        <w:rPr>
          <w:rFonts w:ascii="Arial" w:hAnsi="Arial" w:cs="Arial" w:eastAsia="Arial"/>
          <w:color w:val="000000"/>
        </w:rPr>
        <w:t>系统请求数据接口，并接受数据</w:t>
      </w:r>
    </w:p>
    <w:p>
      <w:pPr>
        <w:pStyle w:val="shimo normal"/>
        <w:numPr>
          <w:ilvl w:val="0"/>
          <w:numId w:val="18"/>
        </w:numPr>
        <w:spacing w:line="360"/>
        <w:jc w:val="left"/>
      </w:pPr>
      <w:r>
        <w:t>系统向数据库发送更新请求</w:t>
      </w:r>
    </w:p>
    <w:p>
      <w:pPr>
        <w:pStyle w:val="shimo normal"/>
        <w:numPr>
          <w:ilvl w:val="0"/>
          <w:numId w:val="19"/>
        </w:numPr>
        <w:spacing w:line="360"/>
        <w:jc w:val="left"/>
      </w:pPr>
      <w:r>
        <w:rPr>
          <w:rFonts w:ascii="Arial" w:hAnsi="Arial" w:cs="Arial" w:eastAsia="Arial"/>
          <w:color w:val="000000"/>
        </w:rPr>
        <w:t>数据库返回更新结果</w:t>
      </w:r>
    </w:p>
    <w:p>
      <w:pPr>
        <w:pStyle w:val="shimo normal"/>
        <w:numPr>
          <w:ilvl w:val="0"/>
          <w:numId w:val="20"/>
        </w:numPr>
        <w:spacing w:line="360"/>
        <w:jc w:val="left"/>
        <w:rPr>
          <w:color w:val="000000"/>
        </w:rPr>
      </w:pPr>
      <w:r>
        <w:rPr>
          <w:rFonts w:ascii="Arial" w:hAnsi="Arial" w:cs="Arial" w:eastAsia="Arial"/>
          <w:color w:val="000000"/>
        </w:rPr>
        <w:t>等待一段时间后继续发消息</w:t>
      </w:r>
    </w:p>
    <w:p>
      <w:pPr>
        <w:pStyle w:val="shimo heading 3"/>
        <w:spacing w:line="412"/>
        <w:jc w:val="left"/>
      </w:pPr>
      <w:r>
        <w:rPr>
          <w:b w:val="true"/>
          <w:sz w:val="32"/>
          <w:szCs w:val="32"/>
        </w:rPr>
        <w:t>三、业务功能概要结构</w:t>
      </w:r>
    </w:p>
    <w:p>
      <w:pPr>
        <w:pStyle w:val="shimo heading 4"/>
        <w:spacing w:line="376"/>
        <w:jc w:val="left"/>
      </w:pPr>
      <w:r>
        <w:rPr>
          <w:b w:val="true"/>
          <w:sz w:val="28"/>
          <w:szCs w:val="28"/>
        </w:rPr>
        <w:t>1、系统管理单元</w:t>
      </w:r>
    </w:p>
    <w:p>
      <w:pPr>
        <w:pStyle w:val="shimo heading 4"/>
        <w:spacing w:line="376"/>
        <w:jc w:val="left"/>
      </w:pPr>
      <w:r>
        <w:rPr>
          <w:b w:val="true"/>
          <w:sz w:val="28"/>
          <w:szCs w:val="28"/>
        </w:rPr>
        <w:t>1.1、系统管理</w:t>
      </w:r>
    </w:p>
    <w:p>
      <w:pPr>
        <w:pStyle w:val="shimo normal"/>
        <w:spacing w:line="360"/>
        <w:ind w:firstLine="420"/>
        <w:jc w:val="left"/>
      </w:pPr>
      <w:r>
        <w:rPr>
          <w:sz w:val="24"/>
          <w:szCs w:val="24"/>
        </w:rPr>
        <w:t>1、系统界面初始化完。</w:t>
      </w:r>
    </w:p>
    <w:p>
      <w:pPr>
        <w:pStyle w:val="shimo normal"/>
        <w:spacing w:line="360"/>
        <w:ind w:firstLine="420"/>
        <w:jc w:val="left"/>
      </w:pPr>
      <w:r>
        <w:rPr>
          <w:sz w:val="24"/>
          <w:szCs w:val="24"/>
        </w:rPr>
        <w:t>2、管理员在用户名输入区输入用户名和密码完毕。</w:t>
      </w:r>
    </w:p>
    <w:p>
      <w:pPr>
        <w:pStyle w:val="shimo normal"/>
        <w:spacing w:line="360"/>
        <w:ind w:firstLine="420"/>
        <w:jc w:val="left"/>
      </w:pPr>
      <w:r>
        <w:rPr>
          <w:sz w:val="24"/>
          <w:szCs w:val="24"/>
        </w:rPr>
        <w:t>3、向服务器请求所有用户信息</w:t>
      </w:r>
    </w:p>
    <w:p>
      <w:pPr>
        <w:pStyle w:val="shimo normal"/>
        <w:spacing w:line="360"/>
        <w:ind w:firstLine="420"/>
        <w:jc w:val="left"/>
      </w:pPr>
      <w:r>
        <w:rPr>
          <w:sz w:val="24"/>
          <w:szCs w:val="24"/>
        </w:rPr>
        <w:t>4、系统展示所有用户的省略图，提供查询功能</w:t>
      </w:r>
    </w:p>
    <w:p>
      <w:pPr>
        <w:pStyle w:val="shimo normal"/>
        <w:spacing w:line="360"/>
        <w:ind w:firstLine="420"/>
        <w:jc w:val="left"/>
      </w:pPr>
      <w:r>
        <w:rPr>
          <w:sz w:val="24"/>
          <w:szCs w:val="24"/>
        </w:rPr>
        <w:t>5、显示修改用户的组件</w:t>
      </w:r>
    </w:p>
    <w:p>
      <w:pPr>
        <w:pStyle w:val="shimo heading 4"/>
        <w:spacing w:line="376"/>
        <w:jc w:val="left"/>
      </w:pPr>
      <w:r>
        <w:rPr>
          <w:b w:val="true"/>
          <w:sz w:val="28"/>
          <w:szCs w:val="28"/>
        </w:rPr>
        <w:t>1.2、预测分析模型管理</w:t>
      </w:r>
    </w:p>
    <w:p>
      <w:pPr>
        <w:pStyle w:val="shimo normal"/>
        <w:spacing w:line="360"/>
        <w:ind w:firstLine="420"/>
        <w:jc w:val="left"/>
      </w:pPr>
      <w:r>
        <w:rPr>
          <w:sz w:val="24"/>
          <w:szCs w:val="24"/>
        </w:rPr>
        <w:t>1、系统界面初始化完。</w:t>
      </w:r>
    </w:p>
    <w:p>
      <w:pPr>
        <w:pStyle w:val="shimo normal"/>
        <w:spacing w:line="360"/>
        <w:ind w:firstLine="420"/>
        <w:jc w:val="left"/>
      </w:pPr>
      <w:r>
        <w:rPr>
          <w:sz w:val="24"/>
          <w:szCs w:val="24"/>
        </w:rPr>
        <w:t>2、管理员在用户名输入区输入用户名和密码完毕。</w:t>
      </w:r>
    </w:p>
    <w:p>
      <w:pPr>
        <w:pStyle w:val="shimo normal"/>
        <w:spacing w:line="360"/>
        <w:ind w:firstLine="420"/>
        <w:jc w:val="left"/>
      </w:pPr>
      <w:r>
        <w:rPr>
          <w:sz w:val="24"/>
          <w:szCs w:val="24"/>
        </w:rPr>
        <w:t>3、向服务器请求现有模型信息及训练参数</w:t>
      </w:r>
    </w:p>
    <w:p>
      <w:pPr>
        <w:pStyle w:val="shimo normal"/>
        <w:spacing w:line="360"/>
        <w:ind w:firstLine="420"/>
        <w:jc w:val="left"/>
      </w:pPr>
      <w:r>
        <w:rPr>
          <w:sz w:val="24"/>
          <w:szCs w:val="24"/>
        </w:rPr>
        <w:t>4、系统在页面渲染结果，并提供可选模型</w:t>
      </w:r>
    </w:p>
    <w:p>
      <w:pPr>
        <w:pStyle w:val="shimo heading 4"/>
        <w:spacing w:line="376"/>
        <w:jc w:val="left"/>
      </w:pPr>
      <w:r>
        <w:rPr>
          <w:b w:val="true"/>
          <w:sz w:val="28"/>
          <w:szCs w:val="28"/>
        </w:rPr>
        <w:t>2、用户登录注册单元</w:t>
      </w:r>
    </w:p>
    <w:p>
      <w:pPr>
        <w:pStyle w:val="shimo heading 4"/>
        <w:spacing w:line="376"/>
        <w:jc w:val="left"/>
      </w:pPr>
      <w:r>
        <w:rPr>
          <w:b w:val="true"/>
          <w:sz w:val="28"/>
          <w:szCs w:val="28"/>
        </w:rPr>
        <w:t>2.1、用户登录注册单元</w:t>
      </w:r>
    </w:p>
    <w:p>
      <w:pPr>
        <w:pStyle w:val="shimo normal"/>
        <w:spacing w:line="360"/>
        <w:ind w:firstLine="420"/>
        <w:jc w:val="left"/>
      </w:pPr>
      <w:r>
        <w:rPr>
          <w:sz w:val="24"/>
          <w:szCs w:val="24"/>
        </w:rPr>
        <w:t>1、使用邮箱、密码向服务器发送登录请求。</w:t>
      </w:r>
    </w:p>
    <w:p>
      <w:pPr>
        <w:pStyle w:val="shimo normal"/>
        <w:spacing w:line="360"/>
        <w:ind w:firstLine="420"/>
        <w:jc w:val="left"/>
      </w:pPr>
      <w:r>
        <w:rPr>
          <w:sz w:val="24"/>
          <w:szCs w:val="24"/>
        </w:rPr>
        <w:t>2、服务器返回登录结果。</w:t>
      </w:r>
    </w:p>
    <w:p>
      <w:pPr>
        <w:pStyle w:val="shimo normal"/>
        <w:spacing w:line="360"/>
        <w:ind w:firstLine="420"/>
        <w:jc w:val="left"/>
      </w:pPr>
      <w:r>
        <w:rPr>
          <w:sz w:val="24"/>
          <w:szCs w:val="24"/>
        </w:rPr>
        <w:t>3、如果登录成功，则初始化业务操作主桌面，并进入业务操作主桌面；否则提示登录失败。</w:t>
      </w:r>
    </w:p>
    <w:p>
      <w:pPr>
        <w:pStyle w:val="shimo normal"/>
        <w:spacing w:line="360"/>
        <w:ind w:firstLine="420"/>
        <w:jc w:val="left"/>
      </w:pPr>
      <w:r>
        <w:rPr>
          <w:sz w:val="24"/>
          <w:szCs w:val="24"/>
        </w:rPr>
        <w:t>主界面预期设计如下：</w:t>
      </w:r>
    </w:p>
    <w:p>
      <w:pPr>
        <w:pStyle w:val="shimo normal"/>
        <w:spacing w:line="360"/>
        <w:ind w:firstLine="420"/>
        <w:jc w:val="left"/>
      </w:pPr>
      <w:r>
        <w:drawing>
          <wp:inline distT="0" distR="0" distB="0" distL="0">
            <wp:extent cx="5216017" cy="3709168"/>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10"/>
                    <a:stretch>
                      <a:fillRect/>
                    </a:stretch>
                  </pic:blipFill>
                  <pic:spPr>
                    <a:xfrm>
                      <a:off x="0" y="0"/>
                      <a:ext cx="5216017" cy="3709168"/>
                    </a:xfrm>
                    <a:prstGeom prst="rect">
                      <a:avLst/>
                    </a:prstGeom>
                  </pic:spPr>
                </pic:pic>
              </a:graphicData>
            </a:graphic>
          </wp:inline>
        </w:drawing>
      </w:r>
    </w:p>
    <w:p>
      <w:pPr>
        <w:pStyle w:val="shimo heading 4"/>
        <w:spacing w:line="376"/>
        <w:jc w:val="left"/>
      </w:pPr>
      <w:r>
        <w:t>2</w:t>
      </w:r>
      <w:r>
        <w:t>.2、用户请求升级权限</w:t>
      </w:r>
    </w:p>
    <w:p>
      <w:pPr>
        <w:pStyle w:val="shimo normal"/>
        <w:spacing w:line="376"/>
        <w:ind w:firstLine="420"/>
        <w:jc w:val="left"/>
      </w:pPr>
      <w:r>
        <w:rPr>
          <w:sz w:val="24"/>
          <w:szCs w:val="24"/>
        </w:rPr>
        <w:t>1、用户发起权限升级的请求</w:t>
      </w:r>
    </w:p>
    <w:p>
      <w:pPr>
        <w:pStyle w:val="shimo normal"/>
        <w:spacing w:line="376"/>
        <w:ind w:firstLine="420"/>
        <w:jc w:val="left"/>
      </w:pPr>
      <w:r>
        <w:rPr>
          <w:sz w:val="24"/>
          <w:szCs w:val="24"/>
        </w:rPr>
        <w:t>2、服务器端接收到请求后，反馈给管理员</w:t>
      </w:r>
    </w:p>
    <w:p>
      <w:pPr>
        <w:pStyle w:val="shimo normal"/>
        <w:spacing w:line="376"/>
        <w:ind w:firstLine="420"/>
        <w:jc w:val="left"/>
      </w:pPr>
      <w:r>
        <w:rPr>
          <w:sz w:val="24"/>
          <w:szCs w:val="24"/>
        </w:rPr>
        <w:t>3、管理员选择是否同意请求</w:t>
      </w:r>
    </w:p>
    <w:p>
      <w:pPr>
        <w:pStyle w:val="shimo normal"/>
        <w:spacing w:line="376"/>
        <w:ind w:firstLine="420"/>
        <w:jc w:val="left"/>
      </w:pPr>
      <w:r>
        <w:rPr>
          <w:sz w:val="24"/>
          <w:szCs w:val="24"/>
        </w:rPr>
        <w:t>4、若同意，用户开通相应权限；若否，用户收到相应通知</w:t>
      </w:r>
    </w:p>
    <w:p>
      <w:pPr>
        <w:pStyle w:val="shimo heading 4"/>
        <w:spacing w:line="376"/>
        <w:jc w:val="left"/>
      </w:pPr>
      <w:r>
        <w:rPr>
          <w:b w:val="true"/>
          <w:sz w:val="28"/>
          <w:szCs w:val="28"/>
        </w:rPr>
        <w:t>3、查询基本数据单元</w:t>
      </w:r>
    </w:p>
    <w:p>
      <w:pPr>
        <w:pStyle w:val="shimo heading 4"/>
        <w:spacing w:line="376"/>
        <w:jc w:val="left"/>
      </w:pPr>
      <w:r>
        <w:rPr>
          <w:b w:val="true"/>
          <w:sz w:val="28"/>
          <w:szCs w:val="28"/>
        </w:rPr>
        <w:t>3.1、查看股票基本数据</w:t>
      </w:r>
    </w:p>
    <w:p>
      <w:pPr>
        <w:pStyle w:val="shimo normal"/>
        <w:spacing w:line="360"/>
        <w:ind w:firstLine="420"/>
        <w:jc w:val="left"/>
      </w:pPr>
      <w:r>
        <w:rPr>
          <w:sz w:val="24"/>
          <w:szCs w:val="24"/>
        </w:rPr>
        <w:t>1、初始化查看股票基本数据界面</w:t>
      </w:r>
    </w:p>
    <w:p>
      <w:pPr>
        <w:pStyle w:val="shimo normal"/>
        <w:spacing w:line="360"/>
        <w:ind w:firstLine="420"/>
        <w:jc w:val="left"/>
      </w:pPr>
      <w:r>
        <w:rPr>
          <w:sz w:val="24"/>
          <w:szCs w:val="24"/>
        </w:rPr>
        <w:t>2、用户输入需要查询的股票代码或名称。</w:t>
      </w:r>
    </w:p>
    <w:p>
      <w:pPr>
        <w:pStyle w:val="shimo normal"/>
        <w:spacing w:line="360"/>
        <w:ind w:firstLine="420"/>
        <w:jc w:val="left"/>
      </w:pPr>
      <w:r>
        <w:rPr>
          <w:sz w:val="24"/>
          <w:szCs w:val="24"/>
        </w:rPr>
        <w:t>3、向服务器请求相应股票数据</w:t>
      </w:r>
    </w:p>
    <w:p>
      <w:pPr>
        <w:pStyle w:val="shimo normal"/>
        <w:spacing w:line="360"/>
        <w:ind w:firstLine="420"/>
        <w:jc w:val="left"/>
      </w:pPr>
      <w:r>
        <w:rPr>
          <w:sz w:val="24"/>
          <w:szCs w:val="24"/>
        </w:rPr>
        <w:t>4、如果存在对应股票的数据，则返回结果；如果不存在相应数据，则提示用户不存在该股票或其他错误</w:t>
      </w:r>
    </w:p>
    <w:p>
      <w:pPr>
        <w:pStyle w:val="shimo normal"/>
        <w:spacing w:line="360"/>
        <w:ind w:firstLine="420"/>
        <w:jc w:val="left"/>
      </w:pPr>
      <w:r>
        <w:rPr>
          <w:sz w:val="24"/>
          <w:szCs w:val="24"/>
        </w:rPr>
        <w:t>5、系统渲染股票结果</w:t>
      </w:r>
    </w:p>
    <w:p>
      <w:pPr>
        <w:pStyle w:val="shimo normal"/>
        <w:spacing w:line="376"/>
        <w:ind w:firstLine="420"/>
        <w:jc w:val="left"/>
      </w:pPr>
      <w:r>
        <w:rPr>
          <w:sz w:val="24"/>
          <w:szCs w:val="24"/>
        </w:rPr>
        <w:t>6、显示系统渲染结果。（渲染结果最好使用K线图显示。）</w:t>
      </w:r>
    </w:p>
    <w:p>
      <w:pPr>
        <w:pStyle w:val="shimo heading 4"/>
        <w:spacing w:line="376"/>
        <w:jc w:val="left"/>
      </w:pPr>
      <w:r>
        <w:rPr>
          <w:b w:val="true"/>
          <w:sz w:val="28"/>
          <w:szCs w:val="28"/>
        </w:rPr>
        <w:t>3.2、</w:t>
      </w:r>
      <w:r>
        <w:t>查看公司及股东信息</w:t>
      </w:r>
    </w:p>
    <w:p>
      <w:pPr>
        <w:pStyle w:val="shimo normal"/>
        <w:spacing w:line="360"/>
        <w:ind w:firstLine="420"/>
        <w:jc w:val="left"/>
      </w:pPr>
      <w:r>
        <w:rPr>
          <w:sz w:val="24"/>
          <w:szCs w:val="24"/>
        </w:rPr>
        <w:t>1、初始化查看公司及股东界面</w:t>
      </w:r>
    </w:p>
    <w:p>
      <w:pPr>
        <w:pStyle w:val="shimo normal"/>
        <w:spacing w:line="360"/>
        <w:ind w:firstLine="420"/>
        <w:jc w:val="left"/>
      </w:pPr>
      <w:r>
        <w:rPr>
          <w:sz w:val="24"/>
          <w:szCs w:val="24"/>
        </w:rPr>
        <w:t>2、用户输入需要查询公司的股票代码</w:t>
      </w:r>
    </w:p>
    <w:p>
      <w:pPr>
        <w:pStyle w:val="shimo normal"/>
        <w:spacing w:line="360"/>
        <w:ind w:firstLine="420"/>
        <w:jc w:val="left"/>
      </w:pPr>
      <w:r>
        <w:rPr>
          <w:sz w:val="24"/>
          <w:szCs w:val="24"/>
        </w:rPr>
        <w:t>3、向服务器请求相应公司及股东数据</w:t>
      </w:r>
    </w:p>
    <w:p>
      <w:pPr>
        <w:pStyle w:val="shimo normal"/>
        <w:spacing w:line="360"/>
        <w:ind w:firstLine="420"/>
        <w:jc w:val="left"/>
      </w:pPr>
      <w:r>
        <w:rPr>
          <w:sz w:val="24"/>
          <w:szCs w:val="24"/>
        </w:rPr>
        <w:t>4、如果存在对应的数据，则返回结果；如果不存在相应数据，则提示用户不存在该股票或其他错误</w:t>
      </w:r>
    </w:p>
    <w:p>
      <w:pPr>
        <w:pStyle w:val="shimo normal"/>
        <w:spacing w:line="360"/>
        <w:ind w:firstLine="420"/>
        <w:jc w:val="left"/>
      </w:pPr>
      <w:r>
        <w:rPr>
          <w:sz w:val="24"/>
          <w:szCs w:val="24"/>
        </w:rPr>
        <w:t>5、系统渲染结果</w:t>
      </w:r>
    </w:p>
    <w:p>
      <w:pPr>
        <w:pStyle w:val="shimo normal"/>
        <w:spacing w:line="360"/>
        <w:ind w:firstLine="420"/>
        <w:jc w:val="left"/>
      </w:pPr>
      <w:r>
        <w:rPr>
          <w:sz w:val="24"/>
          <w:szCs w:val="24"/>
        </w:rPr>
        <w:t>6、显示系统渲染结果。</w:t>
      </w:r>
    </w:p>
    <w:p>
      <w:pPr>
        <w:pStyle w:val="shimo heading 4"/>
        <w:spacing w:line="376"/>
        <w:jc w:val="left"/>
      </w:pPr>
      <w:r>
        <w:t>3.3、查看各类指数数据</w:t>
      </w:r>
    </w:p>
    <w:p>
      <w:pPr>
        <w:pStyle w:val="shimo normal"/>
        <w:spacing w:line="360"/>
        <w:ind w:firstLine="420"/>
        <w:jc w:val="left"/>
      </w:pPr>
      <w:r>
        <w:rPr>
          <w:sz w:val="24"/>
          <w:szCs w:val="24"/>
        </w:rPr>
        <w:t>1、初始化查看各类指数数据界面</w:t>
      </w:r>
    </w:p>
    <w:p>
      <w:pPr>
        <w:pStyle w:val="shimo normal"/>
        <w:spacing w:line="360"/>
        <w:ind w:firstLine="420"/>
        <w:jc w:val="left"/>
      </w:pPr>
      <w:r>
        <w:rPr>
          <w:sz w:val="24"/>
          <w:szCs w:val="24"/>
        </w:rPr>
        <w:t>2、用户输入需要查询指数代码</w:t>
      </w:r>
    </w:p>
    <w:p>
      <w:pPr>
        <w:pStyle w:val="shimo normal"/>
        <w:spacing w:line="360"/>
        <w:ind w:firstLine="420"/>
        <w:jc w:val="left"/>
      </w:pPr>
      <w:r>
        <w:rPr>
          <w:sz w:val="24"/>
          <w:szCs w:val="24"/>
        </w:rPr>
        <w:t>3、向服务器请求相应指数数据</w:t>
      </w:r>
    </w:p>
    <w:p>
      <w:pPr>
        <w:pStyle w:val="shimo normal"/>
        <w:spacing w:line="360"/>
        <w:ind w:firstLine="420"/>
        <w:jc w:val="left"/>
      </w:pPr>
      <w:r>
        <w:rPr>
          <w:sz w:val="24"/>
          <w:szCs w:val="24"/>
        </w:rPr>
        <w:t>4、如果存在对应的数据，则返回结果；如果不存在相应数据，则提示用户不存在该指数或其他错误</w:t>
      </w:r>
    </w:p>
    <w:p>
      <w:pPr>
        <w:pStyle w:val="shimo normal"/>
        <w:spacing w:line="360"/>
        <w:ind w:firstLine="420"/>
        <w:jc w:val="left"/>
      </w:pPr>
      <w:r>
        <w:rPr>
          <w:sz w:val="24"/>
          <w:szCs w:val="24"/>
        </w:rPr>
        <w:t>5、系统渲染结果</w:t>
      </w:r>
    </w:p>
    <w:p>
      <w:pPr>
        <w:pStyle w:val="shimo normal"/>
        <w:spacing w:line="360"/>
        <w:ind w:firstLine="420"/>
        <w:jc w:val="left"/>
      </w:pPr>
      <w:r>
        <w:rPr>
          <w:sz w:val="24"/>
          <w:szCs w:val="24"/>
        </w:rPr>
        <w:t>6、显示系统渲染结果。</w:t>
      </w:r>
    </w:p>
    <w:p>
      <w:pPr>
        <w:pStyle w:val="shimo heading 4"/>
        <w:spacing w:line="376"/>
        <w:jc w:val="left"/>
      </w:pPr>
      <w:r>
        <w:t>3.4、查看宏观数据</w:t>
      </w:r>
    </w:p>
    <w:p>
      <w:pPr>
        <w:pStyle w:val="shimo normal"/>
        <w:spacing w:line="360"/>
        <w:ind w:firstLine="420"/>
        <w:jc w:val="left"/>
      </w:pPr>
      <w:r>
        <w:rPr>
          <w:sz w:val="24"/>
          <w:szCs w:val="24"/>
        </w:rPr>
        <w:t>1、初始化查看宏观数据界面</w:t>
      </w:r>
    </w:p>
    <w:p>
      <w:pPr>
        <w:pStyle w:val="shimo normal"/>
        <w:spacing w:line="360"/>
        <w:ind w:firstLine="420"/>
        <w:jc w:val="left"/>
      </w:pPr>
      <w:r>
        <w:rPr>
          <w:sz w:val="24"/>
          <w:szCs w:val="24"/>
        </w:rPr>
        <w:t>2、显示可供查看的宏观数据</w:t>
      </w:r>
    </w:p>
    <w:p>
      <w:pPr>
        <w:pStyle w:val="shimo normal"/>
        <w:spacing w:line="360"/>
        <w:ind w:firstLine="420"/>
        <w:jc w:val="left"/>
      </w:pPr>
      <w:r>
        <w:rPr>
          <w:sz w:val="24"/>
          <w:szCs w:val="24"/>
        </w:rPr>
        <w:t>3、用户选择要查看的宏观数据</w:t>
      </w:r>
    </w:p>
    <w:p>
      <w:pPr>
        <w:pStyle w:val="shimo normal"/>
        <w:spacing w:line="360"/>
        <w:ind w:firstLine="420"/>
        <w:jc w:val="left"/>
      </w:pPr>
      <w:r>
        <w:rPr>
          <w:sz w:val="24"/>
          <w:szCs w:val="24"/>
        </w:rPr>
        <w:t>4、向服务器请求相应宏观数据</w:t>
      </w:r>
    </w:p>
    <w:p>
      <w:pPr>
        <w:pStyle w:val="shimo normal"/>
        <w:spacing w:line="360"/>
        <w:ind w:firstLine="420"/>
        <w:jc w:val="left"/>
      </w:pPr>
      <w:r>
        <w:rPr>
          <w:sz w:val="24"/>
          <w:szCs w:val="24"/>
        </w:rPr>
        <w:t>5、如果存在对应的数据，则返回结果；如果不存在相应数据，则提示用户错误</w:t>
      </w:r>
    </w:p>
    <w:p>
      <w:pPr>
        <w:pStyle w:val="shimo normal"/>
        <w:spacing w:line="360"/>
        <w:ind w:firstLine="420"/>
        <w:jc w:val="left"/>
      </w:pPr>
      <w:r>
        <w:rPr>
          <w:sz w:val="24"/>
          <w:szCs w:val="24"/>
        </w:rPr>
        <w:t>6、系统渲染结果</w:t>
      </w:r>
    </w:p>
    <w:p>
      <w:pPr>
        <w:pStyle w:val="shimo normal"/>
        <w:spacing w:line="360"/>
        <w:ind w:firstLine="420"/>
        <w:jc w:val="left"/>
      </w:pPr>
      <w:r>
        <w:rPr>
          <w:sz w:val="24"/>
          <w:szCs w:val="24"/>
        </w:rPr>
        <w:t>7、显示系统渲染结果。</w:t>
      </w:r>
    </w:p>
    <w:p>
      <w:pPr>
        <w:pStyle w:val="shimo heading 4"/>
        <w:spacing w:line="360"/>
        <w:jc w:val="left"/>
      </w:pPr>
      <w:r>
        <w:rPr>
          <w:sz w:val="24"/>
          <w:szCs w:val="24"/>
        </w:rPr>
        <w:t>4、基本面分析单元</w:t>
      </w:r>
    </w:p>
    <w:p>
      <w:pPr>
        <w:pStyle w:val="shimo heading 4"/>
        <w:spacing w:line="360"/>
        <w:jc w:val="left"/>
      </w:pPr>
      <w:r>
        <w:rPr>
          <w:sz w:val="24"/>
          <w:szCs w:val="24"/>
        </w:rPr>
        <w:t>4.1、</w:t>
      </w:r>
      <w:r>
        <w:t>分析经营业绩</w:t>
      </w:r>
      <w:r>
        <w:t>（财务报表分析）</w:t>
      </w:r>
    </w:p>
    <w:p>
      <w:pPr>
        <w:pStyle w:val="shimo normal"/>
        <w:spacing w:line="360"/>
        <w:ind w:firstLine="420"/>
        <w:jc w:val="left"/>
      </w:pPr>
      <w:r>
        <w:rPr>
          <w:sz w:val="24"/>
          <w:szCs w:val="24"/>
        </w:rPr>
        <w:t>1、初始化分析经营业绩页面</w:t>
      </w:r>
    </w:p>
    <w:p>
      <w:pPr>
        <w:pStyle w:val="shimo normal"/>
        <w:spacing w:line="360"/>
        <w:ind w:firstLine="420"/>
        <w:jc w:val="left"/>
      </w:pPr>
      <w:r>
        <w:rPr>
          <w:sz w:val="24"/>
          <w:szCs w:val="24"/>
        </w:rPr>
        <w:t>2、用户输入需要分析经营业绩的股票代码，向服务器发送请求</w:t>
      </w:r>
    </w:p>
    <w:p>
      <w:pPr>
        <w:pStyle w:val="shimo normal"/>
        <w:spacing w:line="360"/>
        <w:ind w:firstLine="420"/>
        <w:jc w:val="left"/>
      </w:pPr>
      <w:r>
        <w:rPr>
          <w:sz w:val="24"/>
          <w:szCs w:val="24"/>
        </w:rPr>
        <w:t>3、若存在相应的股票代码，则返回相应数据；若不存在则提示错误</w:t>
      </w:r>
    </w:p>
    <w:p>
      <w:pPr>
        <w:pStyle w:val="shimo normal"/>
        <w:spacing w:line="360"/>
        <w:ind w:firstLine="420"/>
        <w:jc w:val="left"/>
      </w:pPr>
      <w:r>
        <w:rPr>
          <w:sz w:val="24"/>
          <w:szCs w:val="24"/>
        </w:rPr>
        <w:t>4、系统采用相应算法，分析评价相应的经营业绩</w:t>
      </w:r>
    </w:p>
    <w:p>
      <w:pPr>
        <w:pStyle w:val="shimo normal"/>
        <w:spacing w:line="360"/>
        <w:ind w:firstLine="420"/>
        <w:jc w:val="left"/>
      </w:pPr>
      <w:r>
        <w:rPr>
          <w:sz w:val="24"/>
          <w:szCs w:val="24"/>
        </w:rPr>
        <w:t>5、显示系统评价结果</w:t>
      </w:r>
    </w:p>
    <w:p>
      <w:pPr>
        <w:pStyle w:val="shimo heading 4"/>
        <w:spacing w:line="360"/>
        <w:jc w:val="left"/>
      </w:pPr>
      <w:r>
        <w:rPr>
          <w:sz w:val="24"/>
          <w:szCs w:val="24"/>
        </w:rPr>
        <w:t>4.2、</w:t>
      </w:r>
      <w:r>
        <w:t>分析</w:t>
      </w:r>
      <w:r>
        <w:rPr>
          <w:color w:val="333333"/>
        </w:rPr>
        <w:t>公司产品和市场的分析</w:t>
      </w:r>
    </w:p>
    <w:p>
      <w:pPr>
        <w:pStyle w:val="shimo normal"/>
        <w:spacing w:line="360"/>
        <w:ind w:firstLine="420"/>
        <w:jc w:val="left"/>
      </w:pPr>
      <w:r>
        <w:rPr>
          <w:sz w:val="24"/>
          <w:szCs w:val="24"/>
        </w:rPr>
        <w:t>1、初始化分析经营指标页面</w:t>
      </w:r>
    </w:p>
    <w:p>
      <w:pPr>
        <w:pStyle w:val="shimo normal"/>
        <w:spacing w:line="360"/>
        <w:ind w:firstLine="420"/>
        <w:jc w:val="left"/>
      </w:pPr>
      <w:r>
        <w:rPr>
          <w:sz w:val="24"/>
          <w:szCs w:val="24"/>
        </w:rPr>
        <w:t>2、用户输入需要分析经营指标的股票代码，向服务器发送请求</w:t>
      </w:r>
    </w:p>
    <w:p>
      <w:pPr>
        <w:pStyle w:val="shimo normal"/>
        <w:spacing w:line="360"/>
        <w:ind w:firstLine="420"/>
        <w:jc w:val="left"/>
      </w:pPr>
      <w:r>
        <w:rPr>
          <w:sz w:val="24"/>
          <w:szCs w:val="24"/>
        </w:rPr>
        <w:t>3、若存在相应的股票代码，则返回相应数据；若不存在则提示错误</w:t>
      </w:r>
    </w:p>
    <w:p>
      <w:pPr>
        <w:pStyle w:val="shimo normal"/>
        <w:spacing w:line="360"/>
        <w:ind w:firstLine="420"/>
        <w:jc w:val="left"/>
      </w:pPr>
      <w:r>
        <w:rPr>
          <w:sz w:val="24"/>
          <w:szCs w:val="24"/>
        </w:rPr>
        <w:t>4、系统采用相应算法，分析评价相应的经营指标</w:t>
      </w:r>
    </w:p>
    <w:p>
      <w:pPr>
        <w:pStyle w:val="shimo normal"/>
        <w:spacing w:line="360"/>
        <w:ind w:firstLine="420"/>
        <w:jc w:val="left"/>
      </w:pPr>
      <w:r>
        <w:rPr>
          <w:sz w:val="24"/>
          <w:szCs w:val="24"/>
        </w:rPr>
        <w:t>5、显示系统评价结果</w:t>
      </w:r>
    </w:p>
    <w:p>
      <w:pPr>
        <w:pStyle w:val="shimo heading 4"/>
        <w:spacing w:line="360"/>
        <w:jc w:val="left"/>
      </w:pPr>
      <w:r>
        <w:rPr>
          <w:sz w:val="24"/>
          <w:szCs w:val="24"/>
        </w:rPr>
        <w:t>4.3、</w:t>
      </w:r>
      <w:r>
        <w:t>分析行业板块</w:t>
      </w:r>
    </w:p>
    <w:p>
      <w:pPr>
        <w:pStyle w:val="shimo normal"/>
        <w:spacing w:line="360"/>
        <w:ind w:firstLine="420"/>
        <w:jc w:val="left"/>
      </w:pPr>
      <w:r>
        <w:rPr>
          <w:sz w:val="24"/>
          <w:szCs w:val="24"/>
        </w:rPr>
        <w:t>1、初始化分析行业板块页面</w:t>
      </w:r>
    </w:p>
    <w:p>
      <w:pPr>
        <w:pStyle w:val="shimo normal"/>
        <w:spacing w:line="360"/>
        <w:ind w:firstLine="420"/>
        <w:jc w:val="left"/>
      </w:pPr>
      <w:r>
        <w:rPr>
          <w:sz w:val="24"/>
          <w:szCs w:val="24"/>
        </w:rPr>
        <w:t>2、用户输入需要分析行业板块的股票代码，向服务器发送请求</w:t>
      </w:r>
    </w:p>
    <w:p>
      <w:pPr>
        <w:pStyle w:val="shimo normal"/>
        <w:spacing w:line="360"/>
        <w:ind w:firstLine="420"/>
        <w:jc w:val="left"/>
      </w:pPr>
      <w:r>
        <w:rPr>
          <w:sz w:val="24"/>
          <w:szCs w:val="24"/>
        </w:rPr>
        <w:t>3、若存在相应的股票代码，则返回相应数据；若不存在则提示错误</w:t>
      </w:r>
    </w:p>
    <w:p>
      <w:pPr>
        <w:pStyle w:val="shimo normal"/>
        <w:spacing w:line="360"/>
        <w:ind w:firstLine="420"/>
        <w:jc w:val="left"/>
      </w:pPr>
      <w:r>
        <w:rPr>
          <w:sz w:val="24"/>
          <w:szCs w:val="24"/>
        </w:rPr>
        <w:t>4、系统采用相应算法，分析评价相应的行业板块</w:t>
      </w:r>
    </w:p>
    <w:p>
      <w:pPr>
        <w:pStyle w:val="shimo normal"/>
        <w:spacing w:line="360"/>
        <w:ind w:firstLine="420"/>
        <w:jc w:val="left"/>
      </w:pPr>
      <w:r>
        <w:rPr>
          <w:sz w:val="24"/>
          <w:szCs w:val="24"/>
        </w:rPr>
        <w:t>5、显示系统评价结果</w:t>
      </w:r>
    </w:p>
    <w:p>
      <w:pPr>
        <w:pStyle w:val="shimo heading 4"/>
        <w:spacing w:line="360"/>
        <w:jc w:val="left"/>
      </w:pPr>
      <w:r>
        <w:rPr>
          <w:sz w:val="24"/>
          <w:szCs w:val="24"/>
        </w:rPr>
        <w:t>5、技术面分析单元</w:t>
      </w:r>
    </w:p>
    <w:p>
      <w:pPr>
        <w:pStyle w:val="shimo heading 4"/>
        <w:spacing w:line="360"/>
        <w:jc w:val="left"/>
      </w:pPr>
      <w:r>
        <w:rPr>
          <w:b w:val="true"/>
          <w:sz w:val="24"/>
          <w:szCs w:val="24"/>
        </w:rPr>
        <w:t>5.1.趋势跟踪分析模块</w:t>
      </w:r>
    </w:p>
    <w:p>
      <w:pPr>
        <w:pStyle w:val="shimo normal"/>
        <w:numPr>
          <w:ilvl w:val="0"/>
          <w:numId w:val="21"/>
        </w:numPr>
        <w:spacing w:line="360"/>
        <w:jc w:val="left"/>
      </w:pPr>
      <w:r>
        <w:t>初始化趋势跟踪分析页面</w:t>
      </w:r>
    </w:p>
    <w:p>
      <w:pPr>
        <w:pStyle w:val="shimo normal"/>
        <w:numPr>
          <w:ilvl w:val="0"/>
          <w:numId w:val="21"/>
        </w:numPr>
        <w:spacing w:line="360"/>
        <w:jc w:val="left"/>
      </w:pPr>
      <w:r>
        <w:t>用户输入或选择想要查看的股票代码</w:t>
      </w:r>
    </w:p>
    <w:p>
      <w:pPr>
        <w:pStyle w:val="shimo normal"/>
        <w:numPr>
          <w:ilvl w:val="0"/>
          <w:numId w:val="21"/>
        </w:numPr>
        <w:spacing w:line="360"/>
        <w:jc w:val="left"/>
      </w:pPr>
      <w:r>
        <w:t>用户点击查看按钮</w:t>
      </w:r>
    </w:p>
    <w:p>
      <w:pPr>
        <w:pStyle w:val="shimo normal"/>
        <w:numPr>
          <w:ilvl w:val="0"/>
          <w:numId w:val="21"/>
        </w:numPr>
        <w:spacing w:line="360"/>
        <w:jc w:val="left"/>
      </w:pPr>
      <w:r>
        <w:t>服务器对该股票的数据进行趋势跟踪分析，得出结论数据（为未来一周的k线图）</w:t>
      </w:r>
    </w:p>
    <w:p>
      <w:pPr>
        <w:pStyle w:val="shimo normal"/>
        <w:numPr>
          <w:ilvl w:val="0"/>
          <w:numId w:val="21"/>
        </w:numPr>
        <w:spacing w:line="360"/>
        <w:jc w:val="left"/>
      </w:pPr>
      <w:r>
        <w:t>系统渲染结果</w:t>
      </w:r>
    </w:p>
    <w:p>
      <w:pPr>
        <w:pStyle w:val="shimo normal"/>
        <w:numPr>
          <w:ilvl w:val="0"/>
          <w:numId w:val="21"/>
        </w:numPr>
        <w:spacing w:line="360"/>
        <w:jc w:val="left"/>
      </w:pPr>
      <w:r>
        <w:t>界面显示渲染结果</w:t>
      </w:r>
    </w:p>
    <w:p>
      <w:pPr>
        <w:pStyle w:val="shimo heading 4"/>
        <w:spacing w:line="360"/>
        <w:jc w:val="left"/>
      </w:pPr>
      <w:r>
        <w:t xml:space="preserve">5.2 </w:t>
      </w:r>
      <w:r>
        <w:rPr>
          <w:rFonts w:ascii="宋体" w:hAnsi="宋体" w:cs="宋体" w:eastAsia="宋体"/>
        </w:rPr>
        <w:t>摆动分析模块</w:t>
      </w:r>
    </w:p>
    <w:p>
      <w:pPr>
        <w:pStyle w:val="shimo normal"/>
        <w:numPr>
          <w:ilvl w:val="0"/>
          <w:numId w:val="22"/>
        </w:numPr>
        <w:spacing w:line="360"/>
        <w:jc w:val="left"/>
      </w:pPr>
      <w:r>
        <w:t>初始化摆动分析页面</w:t>
      </w:r>
    </w:p>
    <w:p>
      <w:pPr>
        <w:pStyle w:val="shimo normal"/>
        <w:numPr>
          <w:ilvl w:val="0"/>
          <w:numId w:val="22"/>
        </w:numPr>
        <w:spacing w:line="360"/>
        <w:jc w:val="left"/>
      </w:pPr>
      <w:r>
        <w:t>用户输入或选择想要查看的股票代码</w:t>
      </w:r>
    </w:p>
    <w:p>
      <w:pPr>
        <w:pStyle w:val="shimo normal"/>
        <w:numPr>
          <w:ilvl w:val="0"/>
          <w:numId w:val="22"/>
        </w:numPr>
        <w:spacing w:line="360"/>
        <w:jc w:val="left"/>
      </w:pPr>
      <w:r>
        <w:t>用户点击查看按钮</w:t>
      </w:r>
    </w:p>
    <w:p>
      <w:pPr>
        <w:pStyle w:val="shimo normal"/>
        <w:numPr>
          <w:ilvl w:val="0"/>
          <w:numId w:val="22"/>
        </w:numPr>
        <w:spacing w:line="360"/>
        <w:jc w:val="left"/>
      </w:pPr>
      <w:r>
        <w:t>服务器对该股票的数据进行摆动分析，得出结论数据（为未来一周的k线图）</w:t>
      </w:r>
    </w:p>
    <w:p>
      <w:pPr>
        <w:pStyle w:val="shimo normal"/>
        <w:numPr>
          <w:ilvl w:val="0"/>
          <w:numId w:val="22"/>
        </w:numPr>
        <w:spacing w:line="360"/>
        <w:jc w:val="left"/>
      </w:pPr>
      <w:r>
        <w:t>系统渲染结果</w:t>
      </w:r>
    </w:p>
    <w:p>
      <w:pPr>
        <w:pStyle w:val="shimo normal"/>
        <w:numPr>
          <w:ilvl w:val="0"/>
          <w:numId w:val="22"/>
        </w:numPr>
        <w:spacing w:line="360"/>
        <w:jc w:val="left"/>
      </w:pPr>
      <w:r>
        <w:t>界面显示渲染结果</w:t>
      </w:r>
    </w:p>
    <w:p>
      <w:pPr>
        <w:pStyle w:val="shimo heading 4"/>
        <w:spacing w:line="360"/>
        <w:jc w:val="left"/>
      </w:pPr>
      <w:r>
        <w:t>5.3</w:t>
      </w:r>
      <w:r>
        <w:rPr>
          <w:rFonts w:ascii="宋体" w:hAnsi="宋体" w:cs="宋体" w:eastAsia="宋体"/>
        </w:rPr>
        <w:t>市场动力分析模块</w:t>
      </w:r>
    </w:p>
    <w:p>
      <w:pPr>
        <w:pStyle w:val="shimo normal"/>
        <w:numPr>
          <w:ilvl w:val="0"/>
          <w:numId w:val="23"/>
        </w:numPr>
        <w:spacing w:line="360"/>
        <w:jc w:val="left"/>
      </w:pPr>
      <w:r>
        <w:t>初始化市场动力分析页面</w:t>
      </w:r>
    </w:p>
    <w:p>
      <w:pPr>
        <w:pStyle w:val="shimo normal"/>
        <w:numPr>
          <w:ilvl w:val="0"/>
          <w:numId w:val="23"/>
        </w:numPr>
        <w:spacing w:line="360"/>
        <w:jc w:val="left"/>
      </w:pPr>
      <w:r>
        <w:t>用户输入或选择想要查看的股票代码</w:t>
      </w:r>
    </w:p>
    <w:p>
      <w:pPr>
        <w:pStyle w:val="shimo normal"/>
        <w:numPr>
          <w:ilvl w:val="0"/>
          <w:numId w:val="23"/>
        </w:numPr>
        <w:spacing w:line="360"/>
        <w:jc w:val="left"/>
      </w:pPr>
      <w:r>
        <w:t>用户点击查看按钮</w:t>
      </w:r>
    </w:p>
    <w:p>
      <w:pPr>
        <w:pStyle w:val="shimo normal"/>
        <w:numPr>
          <w:ilvl w:val="0"/>
          <w:numId w:val="23"/>
        </w:numPr>
        <w:spacing w:line="360"/>
        <w:jc w:val="left"/>
      </w:pPr>
      <w:r>
        <w:t>服务器对该股票的数据进行市场动力分析，得出结论数据（为未来一周的k线图）</w:t>
      </w:r>
    </w:p>
    <w:p>
      <w:pPr>
        <w:pStyle w:val="shimo normal"/>
        <w:numPr>
          <w:ilvl w:val="0"/>
          <w:numId w:val="23"/>
        </w:numPr>
        <w:spacing w:line="360"/>
        <w:jc w:val="left"/>
      </w:pPr>
      <w:r>
        <w:t>系统渲染结果</w:t>
      </w:r>
    </w:p>
    <w:p>
      <w:pPr>
        <w:pStyle w:val="shimo normal"/>
        <w:numPr>
          <w:ilvl w:val="0"/>
          <w:numId w:val="23"/>
        </w:numPr>
        <w:spacing w:line="360"/>
        <w:jc w:val="left"/>
      </w:pPr>
      <w:r>
        <w:t>界面显示渲染结果</w:t>
      </w:r>
    </w:p>
    <w:p>
      <w:pPr>
        <w:pStyle w:val="shimo normal"/>
        <w:spacing w:line="360"/>
        <w:jc w:val="left"/>
      </w:pPr>
    </w:p>
    <w:p>
      <w:pPr>
        <w:pStyle w:val="shimo heading 4"/>
        <w:spacing w:line="360"/>
        <w:jc w:val="left"/>
      </w:pPr>
      <w:r>
        <w:rPr>
          <w:sz w:val="24"/>
          <w:szCs w:val="24"/>
        </w:rPr>
        <w:t>6、人工智能单元</w:t>
      </w:r>
    </w:p>
    <w:p>
      <w:pPr>
        <w:pStyle w:val="shimo normal"/>
        <w:spacing w:line="360"/>
        <w:ind w:firstLine="420"/>
        <w:jc w:val="left"/>
      </w:pPr>
      <w:r>
        <w:t>1、初始化股票预测界面</w:t>
      </w:r>
    </w:p>
    <w:p>
      <w:pPr>
        <w:pStyle w:val="shimo normal"/>
        <w:spacing w:line="360"/>
        <w:ind w:firstLine="420"/>
        <w:jc w:val="left"/>
      </w:pPr>
      <w:r>
        <w:t>2、向后台请求用户权限：是否属于最高权限超级会员</w:t>
      </w:r>
    </w:p>
    <w:p>
      <w:pPr>
        <w:pStyle w:val="shimo normal"/>
        <w:spacing w:line="360"/>
        <w:ind w:firstLine="420"/>
        <w:jc w:val="left"/>
      </w:pPr>
      <w:r>
        <w:t>3、后台通过用户请求，开启股票预测模型选择</w:t>
      </w:r>
    </w:p>
    <w:p>
      <w:pPr>
        <w:pStyle w:val="shimo normal"/>
        <w:spacing w:line="360"/>
        <w:ind w:firstLine="420"/>
        <w:jc w:val="left"/>
      </w:pPr>
      <w:r>
        <w:t>4、选择预测对于关注股票未来一段时间的走势预测图</w:t>
      </w:r>
    </w:p>
    <w:p>
      <w:pPr>
        <w:pStyle w:val="shimo normal"/>
        <w:spacing w:line="360"/>
        <w:ind w:firstLine="420"/>
        <w:jc w:val="left"/>
      </w:pPr>
      <w:r>
        <w:t>5、选择未来股票预测将会根据股票新闻及市场行情预测未来一段时间有很大潜力的新股</w:t>
      </w:r>
    </w:p>
    <w:p>
      <w:pPr>
        <w:pStyle w:val="shimo normal"/>
        <w:spacing w:line="360"/>
        <w:ind w:firstLine="420"/>
        <w:jc w:val="left"/>
      </w:pPr>
      <w:r>
        <w:t>6、选择查看大型企业动向会预测出在某行业（根据关注喜爱度推荐或行业巨头）资深企业近期走势以及未来涨跌预测</w:t>
      </w:r>
    </w:p>
    <w:p>
      <w:pPr>
        <w:pStyle w:val="shimo normal"/>
        <w:spacing w:line="360"/>
        <w:ind w:firstLine="420"/>
        <w:jc w:val="left"/>
      </w:pPr>
      <w:r>
        <w:t>7、显示K线图结果</w:t>
      </w:r>
    </w:p>
    <w:p>
      <w:pPr>
        <w:pStyle w:val="shimo heading 4"/>
        <w:spacing w:line="360"/>
        <w:jc w:val="left"/>
      </w:pPr>
      <w:r>
        <w:rPr>
          <w:sz w:val="24"/>
          <w:szCs w:val="24"/>
        </w:rPr>
        <w:t>7、网络爬虫单元</w:t>
      </w:r>
    </w:p>
    <w:p>
      <w:pPr>
        <w:pStyle w:val="shimo heading 4"/>
        <w:spacing w:line="360"/>
        <w:jc w:val="left"/>
      </w:pPr>
      <w:r>
        <w:rPr>
          <w:sz w:val="24"/>
          <w:szCs w:val="24"/>
        </w:rPr>
        <w:t>8、自动脚本单元</w:t>
      </w:r>
    </w:p>
    <w:p>
      <w:pPr>
        <w:pStyle w:val="shimo normal"/>
        <w:spacing w:line="360"/>
        <w:ind w:firstLine="420"/>
        <w:jc w:val="left"/>
      </w:pPr>
      <w:r>
        <w:rPr>
          <w:sz w:val="24"/>
          <w:szCs w:val="24"/>
        </w:rPr>
        <w:t>定时更新数据库</w:t>
      </w:r>
    </w:p>
    <w:p>
      <w:pPr>
        <w:pStyle w:val="shimo normal"/>
        <w:spacing w:line="360"/>
        <w:ind w:firstLine="420"/>
        <w:jc w:val="left"/>
      </w:pPr>
    </w:p>
    <w:p>
      <w:pPr>
        <w:pStyle w:val="shimo normal"/>
        <w:spacing w:line="360"/>
        <w:ind w:firstLine="420"/>
        <w:jc w:val="left"/>
      </w:pPr>
    </w:p>
    <w:p>
      <w:pPr>
        <w:pStyle w:val="shimo heading 3"/>
        <w:spacing w:line="412"/>
        <w:jc w:val="left"/>
      </w:pPr>
      <w:r>
        <w:rPr>
          <w:b w:val="true"/>
          <w:sz w:val="32"/>
          <w:szCs w:val="32"/>
        </w:rPr>
        <w:t>四、模块定义</w:t>
      </w:r>
    </w:p>
    <w:p>
      <w:pPr>
        <w:pStyle w:val="shimo normal"/>
        <w:jc w:val="left"/>
      </w:pPr>
    </w:p>
    <w:p>
      <w:pPr>
        <w:pStyle w:val="shimo normal"/>
        <w:jc w:val="left"/>
      </w:pPr>
    </w:p>
    <w:tbl>
      <w:tblPr>
        <w:tblW w:w="8187" w:type="dxa"/>
        <w:tblBorders>
          <w:top w:val="single"/>
          <w:left w:val="single"/>
          <w:bottom w:val="single"/>
          <w:right w:val="single"/>
          <w:insideH w:val="single"/>
          <w:insideV w:val="single"/>
        </w:tblBorders>
        <w:tblLayout w:type="fixed"/>
      </w:tblPr>
      <w:tblGrid>
        <w:gridCol w:w="495"/>
        <w:gridCol w:w="911"/>
        <w:gridCol w:w="1259"/>
        <w:gridCol w:w="2358"/>
        <w:gridCol w:w="3162"/>
      </w:tblGrid>
      <w:tr>
        <w:trPr>
          <w:trHeight w:val="420"/>
        </w:trPr>
        <w:tc>
          <w:tcPr>
            <w:tcW w:w="495" w:type="dxa"/>
            <w:shd w:fill="ff0000"/>
            <w:vAlign w:val="center"/>
          </w:tcPr>
          <w:p>
            <w:pPr>
              <w:jc w:val="left"/>
            </w:pPr>
            <w:r>
              <w:rPr>
                <w:rFonts w:ascii="宋体" w:hAnsi="宋体" w:cs="宋体" w:eastAsia="宋体"/>
                <w:color w:val="000000"/>
                <w:sz w:val="18"/>
              </w:rPr>
              <w:t>#</w:t>
            </w:r>
          </w:p>
        </w:tc>
        <w:tc>
          <w:tcPr>
            <w:tcW w:w="911" w:type="dxa"/>
            <w:shd w:fill="ff0000"/>
            <w:vAlign w:val="center"/>
          </w:tcPr>
          <w:p>
            <w:pPr>
              <w:jc w:val="left"/>
            </w:pPr>
            <w:r>
              <w:rPr>
                <w:rFonts w:ascii="宋体" w:hAnsi="宋体" w:cs="宋体" w:eastAsia="宋体"/>
                <w:color w:val="000000"/>
                <w:sz w:val="20"/>
              </w:rPr>
              <w:t>产品</w:t>
            </w:r>
          </w:p>
        </w:tc>
        <w:tc>
          <w:tcPr>
            <w:tcW w:w="1259" w:type="dxa"/>
            <w:shd w:fill="ff0000"/>
            <w:vAlign w:val="center"/>
          </w:tcPr>
          <w:p>
            <w:pPr>
              <w:jc w:val="left"/>
            </w:pPr>
            <w:r>
              <w:rPr>
                <w:rFonts w:ascii="宋体" w:hAnsi="宋体" w:cs="宋体" w:eastAsia="宋体"/>
                <w:color w:val="000000"/>
                <w:sz w:val="20"/>
              </w:rPr>
              <w:t>模块</w:t>
            </w:r>
          </w:p>
        </w:tc>
        <w:tc>
          <w:tcPr>
            <w:tcW w:w="2358" w:type="dxa"/>
            <w:shd w:fill="ff0000"/>
            <w:vAlign w:val="center"/>
          </w:tcPr>
          <w:p>
            <w:pPr>
              <w:jc w:val="left"/>
            </w:pPr>
            <w:r>
              <w:rPr>
                <w:rFonts w:ascii="宋体" w:hAnsi="宋体" w:cs="宋体" w:eastAsia="宋体"/>
                <w:color w:val="000000"/>
                <w:sz w:val="20"/>
              </w:rPr>
              <w:t>组件</w:t>
            </w:r>
          </w:p>
        </w:tc>
        <w:tc>
          <w:tcPr>
            <w:tcW w:w="3162" w:type="dxa"/>
            <w:shd w:fill="ff0000"/>
            <w:vAlign w:val="center"/>
          </w:tcPr>
          <w:p>
            <w:pPr>
              <w:jc w:val="left"/>
            </w:pPr>
            <w:r>
              <w:rPr>
                <w:rFonts w:ascii="宋体" w:hAnsi="宋体" w:cs="宋体" w:eastAsia="宋体"/>
                <w:color w:val="000000"/>
                <w:sz w:val="20"/>
              </w:rPr>
              <w:t>规格/型号</w:t>
            </w:r>
          </w:p>
        </w:tc>
      </w:tr>
      <w:tr>
        <w:trPr>
          <w:trHeight w:val="720"/>
        </w:trPr>
        <w:tc>
          <w:tcPr>
            <w:tcW w:w="495" w:type="dxa"/>
            <w:vAlign w:val="center"/>
          </w:tcPr>
          <w:p>
            <w:pPr>
              <w:jc w:val="left"/>
            </w:pPr>
            <w:r>
              <w:rPr>
                <w:rFonts w:ascii="宋体" w:hAnsi="宋体" w:cs="宋体" w:eastAsia="宋体"/>
                <w:color w:val="000000"/>
                <w:sz w:val="18"/>
              </w:rPr>
              <w:t>1</w:t>
            </w:r>
          </w:p>
        </w:tc>
        <w:tc>
          <w:tcPr>
            <w:tcW w:w="911" w:type="dxa"/>
            <w:vMerge w:val="restart"/>
            <w:vAlign w:val="center"/>
          </w:tcPr>
          <w:p>
            <w:pPr>
              <w:jc w:val="left"/>
            </w:pPr>
            <w:r>
              <w:rPr>
                <w:rFonts w:ascii="宋体" w:hAnsi="宋体" w:cs="宋体" w:eastAsia="宋体"/>
              </w:rPr>
              <w:t>沪深股市数据分析系统</w:t>
            </w:r>
          </w:p>
        </w:tc>
        <w:tc>
          <w:tcPr>
            <w:tcW w:w="1259" w:type="dxa"/>
            <w:vMerge w:val="restart"/>
            <w:vAlign w:val="center"/>
          </w:tcPr>
          <w:p>
            <w:pPr>
              <w:jc w:val="left"/>
            </w:pPr>
            <w:r>
              <w:rPr>
                <w:rFonts w:ascii="宋体" w:hAnsi="宋体" w:cs="宋体" w:eastAsia="宋体"/>
              </w:rPr>
              <w:t>系统管理单元</w:t>
            </w:r>
          </w:p>
        </w:tc>
        <w:tc>
          <w:tcPr>
            <w:tcW w:w="2358" w:type="dxa"/>
            <w:vAlign w:val="center"/>
          </w:tcPr>
          <w:p>
            <w:pPr>
              <w:jc w:val="left"/>
            </w:pPr>
            <w:r>
              <w:rPr>
                <w:rFonts w:ascii="宋体" w:hAnsi="宋体" w:cs="宋体" w:eastAsia="宋体"/>
              </w:rPr>
              <w:t>系统管理模块</w:t>
            </w:r>
          </w:p>
        </w:tc>
        <w:tc>
          <w:tcPr>
            <w:tcW w:w="3162" w:type="dxa"/>
            <w:vAlign w:val="center"/>
          </w:tcPr>
          <w:p>
            <w:pPr>
              <w:jc w:val="left"/>
            </w:pPr>
            <w:r>
              <w:rPr>
                <w:rFonts w:ascii="宋体" w:hAnsi="宋体" w:cs="宋体" w:eastAsia="宋体"/>
              </w:rPr>
              <w:t>用户管理，权限管理，数据管理</w:t>
            </w:r>
          </w:p>
        </w:tc>
      </w:tr>
      <w:tr>
        <w:trPr>
          <w:trHeight w:val="720"/>
        </w:trPr>
        <w:tc>
          <w:tcPr>
            <w:tcW w:w="495" w:type="dxa"/>
            <w:vAlign w:val="center"/>
          </w:tcPr>
          <w:p>
            <w:pPr>
              <w:jc w:val="left"/>
            </w:pPr>
            <w:r>
              <w:rPr>
                <w:rFonts w:ascii="宋体" w:hAnsi="宋体" w:cs="宋体" w:eastAsia="宋体"/>
                <w:color w:val="000000"/>
                <w:sz w:val="18"/>
              </w:rPr>
              <w:t>2</w:t>
            </w:r>
          </w:p>
        </w:tc>
        <w:tc>
          <w:tcPr>
            <w:vMerge w:val="continue"/>
            <w:vAlign w:val="top"/>
          </w:tcPr>
          <w:tcPr>
            <w:tcW w:w="911" w:type="dxa"/>
          </w:tcPr>
          <w:p>
            <w:pPr>
              <w:jc w:val="left"/>
            </w:pPr>
          </w:p>
        </w:tc>
        <w:tc>
          <w:tcPr>
            <w:vMerge w:val="continue"/>
            <w:vAlign w:val="top"/>
          </w:tcPr>
          <w:tcPr>
            <w:tcW w:w="1259" w:type="dxa"/>
          </w:tcPr>
          <w:p>
            <w:pPr>
              <w:jc w:val="left"/>
            </w:pPr>
          </w:p>
        </w:tc>
        <w:tc>
          <w:tcPr>
            <w:tcW w:w="2358" w:type="dxa"/>
            <w:vAlign w:val="center"/>
          </w:tcPr>
          <w:p>
            <w:pPr>
              <w:jc w:val="left"/>
            </w:pPr>
            <w:r>
              <w:rPr>
                <w:rFonts w:ascii="宋体" w:hAnsi="宋体" w:cs="宋体" w:eastAsia="宋体"/>
              </w:rPr>
              <w:t>预测分析模块</w:t>
            </w:r>
          </w:p>
        </w:tc>
        <w:tc>
          <w:tcPr>
            <w:tcW w:w="3162" w:type="dxa"/>
            <w:vAlign w:val="center"/>
          </w:tcPr>
          <w:p>
            <w:pPr>
              <w:jc w:val="left"/>
            </w:pPr>
            <w:r>
              <w:rPr>
                <w:rFonts w:ascii="宋体" w:hAnsi="宋体" w:cs="宋体" w:eastAsia="宋体"/>
              </w:rPr>
              <w:t>预测分析模型选择，模型参数调整设置</w:t>
            </w:r>
          </w:p>
        </w:tc>
      </w:tr>
      <w:tr>
        <w:trPr>
          <w:trHeight w:val="720"/>
        </w:trPr>
        <w:tc>
          <w:tcPr>
            <w:tcW w:w="495" w:type="dxa"/>
            <w:vAlign w:val="center"/>
          </w:tcPr>
          <w:p>
            <w:pPr>
              <w:jc w:val="left"/>
            </w:pPr>
            <w:r>
              <w:rPr>
                <w:rFonts w:ascii="宋体" w:hAnsi="宋体" w:cs="宋体" w:eastAsia="宋体"/>
                <w:color w:val="000000"/>
                <w:sz w:val="18"/>
              </w:rPr>
              <w:t>3</w:t>
            </w:r>
          </w:p>
        </w:tc>
        <w:tc>
          <w:tcPr>
            <w:vMerge w:val="continue"/>
            <w:vAlign w:val="top"/>
          </w:tcPr>
          <w:tcPr>
            <w:tcW w:w="911" w:type="dxa"/>
          </w:tcPr>
          <w:p>
            <w:pPr>
              <w:jc w:val="left"/>
            </w:pPr>
          </w:p>
        </w:tc>
        <w:tc>
          <w:tcPr>
            <w:tcW w:w="1259" w:type="dxa"/>
            <w:vMerge w:val="restart"/>
            <w:vAlign w:val="center"/>
          </w:tcPr>
          <w:p>
            <w:pPr>
              <w:jc w:val="left"/>
            </w:pPr>
            <w:r>
              <w:rPr>
                <w:rFonts w:ascii="宋体" w:hAnsi="宋体" w:cs="宋体" w:eastAsia="宋体"/>
              </w:rPr>
              <w:t>用户管理单元</w:t>
            </w:r>
          </w:p>
        </w:tc>
        <w:tc>
          <w:tcPr>
            <w:tcW w:w="2358" w:type="dxa"/>
            <w:vAlign w:val="center"/>
          </w:tcPr>
          <w:p>
            <w:pPr>
              <w:jc w:val="left"/>
            </w:pPr>
            <w:r>
              <w:rPr>
                <w:rFonts w:ascii="宋体" w:hAnsi="宋体" w:cs="宋体" w:eastAsia="宋体"/>
              </w:rPr>
              <w:t>用户注册登录模块</w:t>
            </w:r>
          </w:p>
        </w:tc>
        <w:tc>
          <w:tcPr>
            <w:tcW w:w="3162" w:type="dxa"/>
            <w:vAlign w:val="center"/>
          </w:tcPr>
          <w:p>
            <w:pPr>
              <w:jc w:val="left"/>
            </w:pPr>
            <w:r>
              <w:rPr>
                <w:rFonts w:ascii="宋体" w:hAnsi="宋体" w:cs="宋体" w:eastAsia="宋体"/>
              </w:rPr>
              <w:t>用户注册，用户登录</w:t>
            </w:r>
          </w:p>
        </w:tc>
      </w:tr>
      <w:tr>
        <w:trPr>
          <w:trHeight w:val="720"/>
        </w:trPr>
        <w:tc>
          <w:tcPr>
            <w:tcW w:w="495" w:type="dxa"/>
            <w:vAlign w:val="center"/>
          </w:tcPr>
          <w:p>
            <w:pPr>
              <w:jc w:val="left"/>
            </w:pPr>
            <w:r>
              <w:rPr>
                <w:rFonts w:ascii="宋体" w:hAnsi="宋体" w:cs="宋体" w:eastAsia="宋体"/>
                <w:sz w:val="18"/>
              </w:rPr>
              <w:t xml:space="preserve"> 4</w:t>
            </w:r>
          </w:p>
        </w:tc>
        <w:tc>
          <w:tcPr>
            <w:vMerge w:val="continue"/>
            <w:vAlign w:val="top"/>
          </w:tcPr>
          <w:tcPr>
            <w:tcW w:w="911" w:type="dxa"/>
          </w:tcPr>
          <w:p>
            <w:pPr>
              <w:jc w:val="left"/>
            </w:pPr>
          </w:p>
        </w:tc>
        <w:tc>
          <w:tcPr>
            <w:vMerge w:val="continue"/>
            <w:vAlign w:val="top"/>
          </w:tcPr>
          <w:tcPr>
            <w:tcW w:w="1259" w:type="dxa"/>
          </w:tcPr>
          <w:p>
            <w:pPr>
              <w:jc w:val="left"/>
            </w:pPr>
          </w:p>
        </w:tc>
        <w:tc>
          <w:tcPr>
            <w:tcW w:w="2358" w:type="dxa"/>
            <w:vAlign w:val="center"/>
          </w:tcPr>
          <w:p>
            <w:pPr>
              <w:jc w:val="left"/>
            </w:pPr>
            <w:r>
              <w:rPr>
                <w:rFonts w:ascii="宋体" w:hAnsi="宋体" w:cs="宋体" w:eastAsia="宋体"/>
              </w:rPr>
              <w:t>请求升级权限模块</w:t>
            </w:r>
          </w:p>
        </w:tc>
        <w:tc>
          <w:tcPr>
            <w:tcW w:w="3162" w:type="dxa"/>
            <w:vAlign w:val="center"/>
          </w:tcPr>
          <w:p>
            <w:pPr>
              <w:jc w:val="left"/>
            </w:pPr>
            <w:r>
              <w:rPr>
                <w:rFonts w:ascii="宋体" w:hAnsi="宋体" w:cs="宋体" w:eastAsia="宋体"/>
              </w:rPr>
              <w:t>用户登录，请求升级权限</w:t>
            </w:r>
          </w:p>
        </w:tc>
      </w:tr>
      <w:tr>
        <w:trPr>
          <w:trHeight w:val="720"/>
        </w:trPr>
        <w:tc>
          <w:tcPr>
            <w:tcW w:w="495" w:type="dxa"/>
            <w:vAlign w:val="center"/>
          </w:tcPr>
          <w:p>
            <w:pPr>
              <w:jc w:val="left"/>
            </w:pPr>
            <w:r>
              <w:rPr>
                <w:rFonts w:ascii="宋体" w:hAnsi="宋体" w:cs="宋体" w:eastAsia="宋体"/>
                <w:color w:val="000000"/>
                <w:sz w:val="18"/>
              </w:rPr>
              <w:t>5</w:t>
            </w:r>
          </w:p>
        </w:tc>
        <w:tc>
          <w:tcPr>
            <w:vMerge w:val="continue"/>
            <w:vAlign w:val="top"/>
          </w:tcPr>
          <w:tcPr>
            <w:tcW w:w="911" w:type="dxa"/>
          </w:tcPr>
          <w:p>
            <w:pPr>
              <w:jc w:val="left"/>
            </w:pPr>
          </w:p>
        </w:tc>
        <w:tc>
          <w:tcPr>
            <w:tcW w:w="1259" w:type="dxa"/>
            <w:vMerge w:val="restart"/>
            <w:vAlign w:val="center"/>
          </w:tcPr>
          <w:p>
            <w:pPr>
              <w:jc w:val="left"/>
            </w:pPr>
            <w:r>
              <w:rPr>
                <w:rFonts w:ascii="宋体" w:hAnsi="宋体" w:cs="宋体" w:eastAsia="宋体"/>
              </w:rPr>
              <w:t>查询基本数据单元</w:t>
            </w:r>
          </w:p>
        </w:tc>
        <w:tc>
          <w:tcPr>
            <w:tcW w:w="2358" w:type="dxa"/>
            <w:vAlign w:val="center"/>
          </w:tcPr>
          <w:p>
            <w:pPr>
              <w:jc w:val="left"/>
            </w:pPr>
            <w:r>
              <w:rPr>
                <w:rFonts w:ascii="宋体" w:hAnsi="宋体" w:cs="宋体" w:eastAsia="宋体"/>
              </w:rPr>
              <w:t>查看股票数据模块</w:t>
            </w:r>
          </w:p>
        </w:tc>
        <w:tc>
          <w:tcPr>
            <w:tcW w:w="3162" w:type="dxa"/>
            <w:vAlign w:val="center"/>
          </w:tcPr>
          <w:p>
            <w:pPr>
              <w:jc w:val="left"/>
            </w:pPr>
            <w:r>
              <w:rPr>
                <w:rFonts w:ascii="宋体" w:hAnsi="宋体" w:cs="宋体" w:eastAsia="宋体"/>
              </w:rPr>
              <w:t>界面显示，信息显示</w:t>
            </w:r>
          </w:p>
        </w:tc>
      </w:tr>
      <w:tr>
        <w:trPr>
          <w:trHeight w:val="1020"/>
        </w:trPr>
        <w:tc>
          <w:tcPr>
            <w:tcW w:w="495" w:type="dxa"/>
            <w:vAlign w:val="center"/>
          </w:tcPr>
          <w:p>
            <w:pPr>
              <w:jc w:val="left"/>
            </w:pPr>
            <w:r>
              <w:rPr>
                <w:rFonts w:ascii="宋体" w:hAnsi="宋体" w:cs="宋体" w:eastAsia="宋体"/>
                <w:color w:val="000000"/>
                <w:sz w:val="18"/>
              </w:rPr>
              <w:t>6</w:t>
            </w:r>
          </w:p>
        </w:tc>
        <w:tc>
          <w:tcPr>
            <w:vMerge w:val="continue"/>
            <w:vAlign w:val="top"/>
          </w:tcPr>
          <w:tcPr>
            <w:tcW w:w="911" w:type="dxa"/>
          </w:tcPr>
          <w:p>
            <w:pPr>
              <w:jc w:val="left"/>
            </w:pPr>
          </w:p>
        </w:tc>
        <w:tc>
          <w:tcPr>
            <w:vMerge w:val="continue"/>
            <w:vAlign w:val="top"/>
          </w:tcPr>
          <w:tcPr>
            <w:tcW w:w="1259" w:type="dxa"/>
          </w:tcPr>
          <w:p>
            <w:pPr>
              <w:jc w:val="left"/>
            </w:pPr>
          </w:p>
        </w:tc>
        <w:tc>
          <w:tcPr>
            <w:tcW w:w="2358" w:type="dxa"/>
            <w:vAlign w:val="center"/>
          </w:tcPr>
          <w:p>
            <w:pPr>
              <w:jc w:val="left"/>
            </w:pPr>
            <w:r>
              <w:rPr>
                <w:rFonts w:ascii="宋体" w:hAnsi="宋体" w:cs="宋体" w:eastAsia="宋体"/>
              </w:rPr>
              <w:t>查看公司及股东信息模块</w:t>
            </w:r>
          </w:p>
        </w:tc>
        <w:tc>
          <w:tcPr>
            <w:tcW w:w="3162" w:type="dxa"/>
            <w:vAlign w:val="center"/>
          </w:tcPr>
          <w:p>
            <w:pPr>
              <w:jc w:val="left"/>
            </w:pPr>
            <w:r>
              <w:rPr>
                <w:rFonts w:ascii="宋体" w:hAnsi="宋体" w:cs="宋体" w:eastAsia="宋体"/>
              </w:rPr>
              <w:t>界面显示，信息显示</w:t>
            </w:r>
          </w:p>
        </w:tc>
      </w:tr>
      <w:tr>
        <w:trPr>
          <w:trHeight w:val="720"/>
        </w:trPr>
        <w:tc>
          <w:tcPr>
            <w:tcW w:w="495" w:type="dxa"/>
            <w:vAlign w:val="center"/>
          </w:tcPr>
          <w:p>
            <w:pPr>
              <w:jc w:val="left"/>
            </w:pPr>
            <w:r>
              <w:rPr>
                <w:rFonts w:ascii="宋体" w:hAnsi="宋体" w:cs="宋体" w:eastAsia="宋体"/>
                <w:color w:val="000000"/>
                <w:sz w:val="18"/>
              </w:rPr>
              <w:t>7</w:t>
            </w:r>
          </w:p>
        </w:tc>
        <w:tc>
          <w:tcPr>
            <w:vMerge w:val="continue"/>
            <w:vAlign w:val="top"/>
          </w:tcPr>
          <w:tcPr>
            <w:tcW w:w="911" w:type="dxa"/>
          </w:tcPr>
          <w:p>
            <w:pPr>
              <w:jc w:val="left"/>
            </w:pPr>
          </w:p>
        </w:tc>
        <w:tc>
          <w:tcPr>
            <w:vMerge w:val="continue"/>
            <w:vAlign w:val="top"/>
          </w:tcPr>
          <w:tcPr>
            <w:tcW w:w="1259" w:type="dxa"/>
          </w:tcPr>
          <w:p>
            <w:pPr>
              <w:jc w:val="left"/>
            </w:pPr>
          </w:p>
        </w:tc>
        <w:tc>
          <w:tcPr>
            <w:tcW w:w="2358" w:type="dxa"/>
            <w:vAlign w:val="center"/>
          </w:tcPr>
          <w:p>
            <w:pPr>
              <w:jc w:val="left"/>
            </w:pPr>
            <w:r>
              <w:rPr>
                <w:rFonts w:ascii="宋体" w:hAnsi="宋体" w:cs="宋体" w:eastAsia="宋体"/>
              </w:rPr>
              <w:t>查看各类指数数据模块</w:t>
            </w:r>
          </w:p>
        </w:tc>
        <w:tc>
          <w:tcPr>
            <w:tcW w:w="3162" w:type="dxa"/>
            <w:vAlign w:val="center"/>
          </w:tcPr>
          <w:p>
            <w:pPr>
              <w:jc w:val="left"/>
            </w:pPr>
            <w:r>
              <w:rPr>
                <w:rFonts w:ascii="宋体" w:hAnsi="宋体" w:cs="宋体" w:eastAsia="宋体"/>
              </w:rPr>
              <w:t>界面显示，信息显示</w:t>
            </w:r>
          </w:p>
        </w:tc>
      </w:tr>
      <w:tr>
        <w:trPr>
          <w:trHeight w:val="720"/>
        </w:trPr>
        <w:tc>
          <w:tcPr>
            <w:tcW w:w="495" w:type="dxa"/>
            <w:vAlign w:val="center"/>
          </w:tcPr>
          <w:p>
            <w:pPr>
              <w:jc w:val="left"/>
            </w:pPr>
            <w:r>
              <w:rPr>
                <w:rFonts w:ascii="宋体" w:hAnsi="宋体" w:cs="宋体" w:eastAsia="宋体"/>
                <w:color w:val="000000"/>
                <w:sz w:val="18"/>
              </w:rPr>
              <w:t>8</w:t>
            </w:r>
          </w:p>
        </w:tc>
        <w:tc>
          <w:tcPr>
            <w:vMerge w:val="continue"/>
            <w:vAlign w:val="top"/>
          </w:tcPr>
          <w:tcPr>
            <w:tcW w:w="911" w:type="dxa"/>
          </w:tcPr>
          <w:p>
            <w:pPr>
              <w:jc w:val="left"/>
            </w:pPr>
          </w:p>
        </w:tc>
        <w:tc>
          <w:tcPr>
            <w:vMerge w:val="continue"/>
            <w:vAlign w:val="top"/>
          </w:tcPr>
          <w:tcPr>
            <w:tcW w:w="1259" w:type="dxa"/>
          </w:tcPr>
          <w:p>
            <w:pPr>
              <w:jc w:val="left"/>
            </w:pPr>
          </w:p>
        </w:tc>
        <w:tc>
          <w:tcPr>
            <w:tcW w:w="2358" w:type="dxa"/>
            <w:vAlign w:val="center"/>
          </w:tcPr>
          <w:p>
            <w:pPr>
              <w:jc w:val="left"/>
            </w:pPr>
            <w:r>
              <w:rPr>
                <w:rFonts w:ascii="宋体" w:hAnsi="宋体" w:cs="宋体" w:eastAsia="宋体"/>
              </w:rPr>
              <w:t>查看宏观指数数据模块</w:t>
            </w:r>
          </w:p>
        </w:tc>
        <w:tc>
          <w:tcPr>
            <w:tcW w:w="3162" w:type="dxa"/>
            <w:vAlign w:val="center"/>
          </w:tcPr>
          <w:p>
            <w:pPr>
              <w:jc w:val="left"/>
            </w:pPr>
            <w:r>
              <w:rPr>
                <w:rFonts w:ascii="宋体" w:hAnsi="宋体" w:cs="宋体" w:eastAsia="宋体"/>
              </w:rPr>
              <w:t>界面显示，信息显示</w:t>
            </w:r>
          </w:p>
        </w:tc>
      </w:tr>
      <w:tr>
        <w:trPr>
          <w:trHeight w:val="1020"/>
        </w:trPr>
        <w:tc>
          <w:tcPr>
            <w:tcW w:w="495" w:type="dxa"/>
            <w:vAlign w:val="center"/>
          </w:tcPr>
          <w:p>
            <w:pPr>
              <w:jc w:val="left"/>
            </w:pPr>
            <w:r>
              <w:rPr>
                <w:rFonts w:ascii="宋体" w:hAnsi="宋体" w:cs="宋体" w:eastAsia="宋体"/>
                <w:color w:val="000000"/>
                <w:sz w:val="18"/>
              </w:rPr>
              <w:t>9</w:t>
            </w:r>
          </w:p>
        </w:tc>
        <w:tc>
          <w:tcPr>
            <w:vMerge w:val="continue"/>
            <w:vAlign w:val="top"/>
          </w:tcPr>
          <w:tcPr>
            <w:tcW w:w="911" w:type="dxa"/>
          </w:tcPr>
          <w:p>
            <w:pPr>
              <w:jc w:val="left"/>
            </w:pPr>
          </w:p>
        </w:tc>
        <w:tc>
          <w:tcPr>
            <w:tcW w:w="1259" w:type="dxa"/>
            <w:vMerge w:val="restart"/>
            <w:vAlign w:val="center"/>
          </w:tcPr>
          <w:p>
            <w:pPr>
              <w:jc w:val="left"/>
            </w:pPr>
            <w:r>
              <w:rPr>
                <w:rFonts w:ascii="宋体" w:hAnsi="宋体" w:cs="宋体" w:eastAsia="宋体"/>
              </w:rPr>
              <w:t>基本面分析单元</w:t>
            </w:r>
          </w:p>
        </w:tc>
        <w:tc>
          <w:tcPr>
            <w:tcW w:w="2358" w:type="dxa"/>
            <w:vAlign w:val="center"/>
          </w:tcPr>
          <w:p>
            <w:pPr>
              <w:jc w:val="left"/>
            </w:pPr>
            <w:r>
              <w:rPr>
                <w:rFonts w:ascii="宋体" w:hAnsi="宋体" w:cs="宋体" w:eastAsia="宋体"/>
              </w:rPr>
              <w:t>分析经营业绩模块</w:t>
            </w:r>
          </w:p>
        </w:tc>
        <w:tc>
          <w:tcPr>
            <w:tcW w:w="3162" w:type="dxa"/>
            <w:vAlign w:val="center"/>
          </w:tcPr>
          <w:p>
            <w:pPr>
              <w:jc w:val="left"/>
            </w:pPr>
            <w:r>
              <w:rPr>
                <w:rFonts w:ascii="宋体" w:hAnsi="宋体" w:cs="宋体" w:eastAsia="宋体"/>
              </w:rPr>
              <w:t>界面显示，接受用户信息，查询经营业绩及分析算法，返回分析结果</w:t>
            </w:r>
          </w:p>
        </w:tc>
      </w:tr>
      <w:tr>
        <w:trPr>
          <w:trHeight w:val="1020"/>
        </w:trPr>
        <w:tc>
          <w:tcPr>
            <w:tcW w:w="495" w:type="dxa"/>
            <w:vAlign w:val="center"/>
          </w:tcPr>
          <w:p>
            <w:pPr>
              <w:jc w:val="left"/>
            </w:pPr>
            <w:r>
              <w:rPr>
                <w:rFonts w:ascii="宋体" w:hAnsi="宋体" w:cs="宋体" w:eastAsia="宋体"/>
                <w:color w:val="000000"/>
                <w:sz w:val="18"/>
              </w:rPr>
              <w:t>10</w:t>
            </w:r>
          </w:p>
        </w:tc>
        <w:tc>
          <w:tcPr>
            <w:vMerge w:val="continue"/>
            <w:vAlign w:val="top"/>
          </w:tcPr>
          <w:tcPr>
            <w:tcW w:w="911" w:type="dxa"/>
          </w:tcPr>
          <w:p>
            <w:pPr>
              <w:jc w:val="left"/>
            </w:pPr>
          </w:p>
        </w:tc>
        <w:tc>
          <w:tcPr>
            <w:vMerge w:val="continue"/>
            <w:vAlign w:val="top"/>
          </w:tcPr>
          <w:tcPr>
            <w:tcW w:w="1259" w:type="dxa"/>
          </w:tcPr>
          <w:p>
            <w:pPr>
              <w:jc w:val="left"/>
            </w:pPr>
          </w:p>
        </w:tc>
        <w:tc>
          <w:tcPr>
            <w:tcW w:w="2358" w:type="dxa"/>
            <w:vAlign w:val="center"/>
          </w:tcPr>
          <w:p>
            <w:pPr>
              <w:jc w:val="left"/>
            </w:pPr>
            <w:r>
              <w:rPr>
                <w:rFonts w:ascii="宋体" w:hAnsi="宋体" w:cs="宋体" w:eastAsia="宋体"/>
              </w:rPr>
              <w:t>分析经营指标模块</w:t>
            </w:r>
          </w:p>
        </w:tc>
        <w:tc>
          <w:tcPr>
            <w:tcW w:w="3162" w:type="dxa"/>
            <w:vAlign w:val="center"/>
          </w:tcPr>
          <w:p>
            <w:pPr>
              <w:jc w:val="left"/>
            </w:pPr>
            <w:r>
              <w:rPr>
                <w:rFonts w:ascii="宋体" w:hAnsi="宋体" w:cs="宋体" w:eastAsia="宋体"/>
              </w:rPr>
              <w:t>界面显示，接受用户信息，查询经营指标及分析算法，返回分析结果</w:t>
            </w:r>
          </w:p>
        </w:tc>
      </w:tr>
      <w:tr>
        <w:trPr>
          <w:trHeight w:val="1020"/>
        </w:trPr>
        <w:tc>
          <w:tcPr>
            <w:tcW w:w="495" w:type="dxa"/>
            <w:vAlign w:val="center"/>
          </w:tcPr>
          <w:p>
            <w:pPr>
              <w:jc w:val="left"/>
            </w:pPr>
            <w:r>
              <w:rPr>
                <w:rFonts w:ascii="宋体" w:hAnsi="宋体" w:cs="宋体" w:eastAsia="宋体"/>
                <w:color w:val="000000"/>
                <w:sz w:val="18"/>
              </w:rPr>
              <w:t>11</w:t>
            </w:r>
          </w:p>
        </w:tc>
        <w:tc>
          <w:tcPr>
            <w:vMerge w:val="continue"/>
            <w:vAlign w:val="top"/>
          </w:tcPr>
          <w:tcPr>
            <w:tcW w:w="911" w:type="dxa"/>
          </w:tcPr>
          <w:p>
            <w:pPr>
              <w:jc w:val="left"/>
            </w:pPr>
          </w:p>
        </w:tc>
        <w:tc>
          <w:tcPr>
            <w:vMerge w:val="continue"/>
            <w:vAlign w:val="top"/>
          </w:tcPr>
          <w:tcPr>
            <w:tcW w:w="1259" w:type="dxa"/>
          </w:tcPr>
          <w:p>
            <w:pPr>
              <w:jc w:val="left"/>
            </w:pPr>
          </w:p>
        </w:tc>
        <w:tc>
          <w:tcPr>
            <w:tcW w:w="2358" w:type="dxa"/>
            <w:vAlign w:val="center"/>
          </w:tcPr>
          <w:p>
            <w:pPr>
              <w:jc w:val="left"/>
            </w:pPr>
            <w:r>
              <w:rPr>
                <w:rFonts w:ascii="宋体" w:hAnsi="宋体" w:cs="宋体" w:eastAsia="宋体"/>
              </w:rPr>
              <w:t>分析行业板块模块</w:t>
            </w:r>
          </w:p>
        </w:tc>
        <w:tc>
          <w:tcPr>
            <w:tcW w:w="3162" w:type="dxa"/>
            <w:vAlign w:val="center"/>
          </w:tcPr>
          <w:p>
            <w:pPr>
              <w:jc w:val="left"/>
            </w:pPr>
            <w:r>
              <w:rPr>
                <w:rFonts w:ascii="宋体" w:hAnsi="宋体" w:cs="宋体" w:eastAsia="宋体"/>
              </w:rPr>
              <w:t>界面显示，接受用户信息，查询行业板块及分析算法，返回分析结果</w:t>
            </w:r>
          </w:p>
        </w:tc>
      </w:tr>
      <w:tr>
        <w:trPr>
          <w:trHeight w:val="960"/>
        </w:trPr>
        <w:tc>
          <w:tcPr>
            <w:tcW w:w="495" w:type="dxa"/>
            <w:vAlign w:val="center"/>
          </w:tcPr>
          <w:p>
            <w:pPr>
              <w:jc w:val="left"/>
            </w:pPr>
            <w:r>
              <w:rPr>
                <w:rFonts w:ascii="宋体" w:hAnsi="宋体" w:cs="宋体" w:eastAsia="宋体"/>
                <w:color w:val="000000"/>
                <w:sz w:val="18"/>
              </w:rPr>
              <w:t>12</w:t>
            </w:r>
          </w:p>
        </w:tc>
        <w:tc>
          <w:tcPr>
            <w:vMerge w:val="continue"/>
            <w:vAlign w:val="top"/>
          </w:tcPr>
          <w:tcPr>
            <w:tcW w:w="911" w:type="dxa"/>
          </w:tcPr>
          <w:p>
            <w:pPr>
              <w:jc w:val="left"/>
            </w:pPr>
          </w:p>
        </w:tc>
        <w:tc>
          <w:tcPr>
            <w:tcW w:w="1259" w:type="dxa"/>
            <w:vMerge w:val="restart"/>
            <w:vAlign w:val="center"/>
          </w:tcPr>
          <w:p>
            <w:pPr>
              <w:jc w:val="left"/>
            </w:pPr>
            <w:r>
              <w:rPr>
                <w:rFonts w:ascii="宋体" w:hAnsi="宋体" w:cs="宋体" w:eastAsia="宋体"/>
              </w:rPr>
              <w:t>技术面分析单元</w:t>
            </w:r>
          </w:p>
        </w:tc>
        <w:tc>
          <w:tcPr>
            <w:tcW w:w="2358" w:type="dxa"/>
            <w:vAlign w:val="center"/>
          </w:tcPr>
          <w:p>
            <w:pPr>
              <w:jc w:val="left"/>
            </w:pPr>
            <w:r>
              <w:rPr>
                <w:rFonts w:ascii="宋体" w:hAnsi="宋体" w:cs="宋体" w:eastAsia="宋体"/>
              </w:rPr>
              <w:t>趋势跟踪分析模块</w:t>
            </w:r>
          </w:p>
        </w:tc>
        <w:tc>
          <w:tcPr>
            <w:tcW w:w="3162" w:type="dxa"/>
            <w:vAlign w:val="center"/>
          </w:tcPr>
          <w:p>
            <w:pPr>
              <w:jc w:val="left"/>
            </w:pPr>
            <w:r>
              <w:rPr>
                <w:rFonts w:ascii="宋体" w:hAnsi="宋体" w:cs="宋体" w:eastAsia="宋体"/>
              </w:rPr>
              <w:t>界面显示，趋势跟踪算法，返回结果</w:t>
            </w:r>
          </w:p>
        </w:tc>
      </w:tr>
      <w:tr>
        <w:trPr>
          <w:trHeight w:val="720"/>
        </w:trPr>
        <w:tc>
          <w:tcPr>
            <w:tcW w:w="495" w:type="dxa"/>
            <w:vAlign w:val="center"/>
          </w:tcPr>
          <w:p>
            <w:pPr>
              <w:jc w:val="left"/>
            </w:pPr>
            <w:r>
              <w:rPr>
                <w:rFonts w:ascii="宋体" w:hAnsi="宋体" w:cs="宋体" w:eastAsia="宋体"/>
                <w:color w:val="000000"/>
                <w:sz w:val="18"/>
              </w:rPr>
              <w:t>13</w:t>
            </w:r>
          </w:p>
        </w:tc>
        <w:tc>
          <w:tcPr>
            <w:vMerge w:val="continue"/>
            <w:vAlign w:val="top"/>
          </w:tcPr>
          <w:tcPr>
            <w:tcW w:w="911" w:type="dxa"/>
          </w:tcPr>
          <w:p>
            <w:pPr>
              <w:jc w:val="left"/>
            </w:pPr>
          </w:p>
        </w:tc>
        <w:tc>
          <w:tcPr>
            <w:vMerge w:val="continue"/>
            <w:vAlign w:val="top"/>
          </w:tcPr>
          <w:tcPr>
            <w:tcW w:w="1259" w:type="dxa"/>
          </w:tcPr>
          <w:p>
            <w:pPr>
              <w:jc w:val="left"/>
            </w:pPr>
          </w:p>
        </w:tc>
        <w:tc>
          <w:tcPr>
            <w:tcW w:w="2358" w:type="dxa"/>
            <w:vAlign w:val="center"/>
          </w:tcPr>
          <w:p>
            <w:pPr>
              <w:jc w:val="left"/>
            </w:pPr>
            <w:r>
              <w:rPr>
                <w:rFonts w:ascii="宋体" w:hAnsi="宋体" w:cs="宋体" w:eastAsia="宋体"/>
              </w:rPr>
              <w:t>摆动分析模块</w:t>
            </w:r>
          </w:p>
        </w:tc>
        <w:tc>
          <w:tcPr>
            <w:tcW w:w="3162" w:type="dxa"/>
            <w:vAlign w:val="center"/>
          </w:tcPr>
          <w:p>
            <w:pPr>
              <w:jc w:val="left"/>
            </w:pPr>
            <w:r>
              <w:rPr>
                <w:rFonts w:ascii="宋体" w:hAnsi="宋体" w:cs="宋体" w:eastAsia="宋体"/>
              </w:rPr>
              <w:t>界面显示，摆动分析算法，返回结果</w:t>
            </w:r>
          </w:p>
        </w:tc>
      </w:tr>
      <w:tr>
        <w:trPr>
          <w:trHeight w:val="720"/>
        </w:trPr>
        <w:tc>
          <w:tcPr>
            <w:tcW w:w="495" w:type="dxa"/>
            <w:vAlign w:val="center"/>
          </w:tcPr>
          <w:p>
            <w:pPr>
              <w:jc w:val="left"/>
            </w:pPr>
            <w:r>
              <w:rPr>
                <w:rFonts w:ascii="宋体" w:hAnsi="宋体" w:cs="宋体" w:eastAsia="宋体"/>
                <w:color w:val="000000"/>
                <w:sz w:val="18"/>
              </w:rPr>
              <w:t>14</w:t>
            </w:r>
          </w:p>
        </w:tc>
        <w:tc>
          <w:tcPr>
            <w:vMerge w:val="continue"/>
            <w:vAlign w:val="top"/>
          </w:tcPr>
          <w:tcPr>
            <w:tcW w:w="911" w:type="dxa"/>
          </w:tcPr>
          <w:p>
            <w:pPr>
              <w:jc w:val="left"/>
            </w:pPr>
          </w:p>
        </w:tc>
        <w:tc>
          <w:tcPr>
            <w:vMerge w:val="continue"/>
            <w:vAlign w:val="top"/>
          </w:tcPr>
          <w:tcPr>
            <w:tcW w:w="1259" w:type="dxa"/>
          </w:tcPr>
          <w:p>
            <w:pPr>
              <w:jc w:val="left"/>
            </w:pPr>
          </w:p>
        </w:tc>
        <w:tc>
          <w:tcPr>
            <w:tcW w:w="2358" w:type="dxa"/>
            <w:vAlign w:val="center"/>
          </w:tcPr>
          <w:p>
            <w:pPr>
              <w:jc w:val="left"/>
            </w:pPr>
            <w:r>
              <w:rPr>
                <w:rFonts w:ascii="宋体" w:hAnsi="宋体" w:cs="宋体" w:eastAsia="宋体"/>
              </w:rPr>
              <w:t>市场动力分析模块</w:t>
            </w:r>
          </w:p>
        </w:tc>
        <w:tc>
          <w:tcPr>
            <w:tcW w:w="3162" w:type="dxa"/>
            <w:vAlign w:val="center"/>
          </w:tcPr>
          <w:p>
            <w:pPr>
              <w:jc w:val="left"/>
            </w:pPr>
            <w:r>
              <w:rPr>
                <w:rFonts w:ascii="宋体" w:hAnsi="宋体" w:cs="宋体" w:eastAsia="宋体"/>
              </w:rPr>
              <w:t>界面显示，市场动力分析算法，返回结果</w:t>
            </w:r>
          </w:p>
        </w:tc>
      </w:tr>
      <w:tr>
        <w:trPr>
          <w:trHeight w:val="720"/>
        </w:trPr>
        <w:tc>
          <w:tcPr>
            <w:tcW w:w="495" w:type="dxa"/>
            <w:vAlign w:val="center"/>
          </w:tcPr>
          <w:p>
            <w:pPr>
              <w:jc w:val="left"/>
            </w:pPr>
            <w:r>
              <w:rPr>
                <w:rFonts w:ascii="宋体" w:hAnsi="宋体" w:cs="宋体" w:eastAsia="宋体"/>
                <w:sz w:val="18"/>
              </w:rPr>
              <w:t>15</w:t>
            </w:r>
          </w:p>
        </w:tc>
        <w:tc>
          <w:tcPr>
            <w:vMerge w:val="continue"/>
            <w:vAlign w:val="top"/>
          </w:tcPr>
          <w:tcPr>
            <w:tcW w:w="911" w:type="dxa"/>
          </w:tcPr>
          <w:p>
            <w:pPr>
              <w:jc w:val="left"/>
            </w:pPr>
          </w:p>
        </w:tc>
        <w:tc>
          <w:tcPr>
            <w:tcW w:w="1259" w:type="dxa"/>
            <w:vAlign w:val="center"/>
          </w:tcPr>
          <w:p>
            <w:pPr>
              <w:jc w:val="left"/>
            </w:pPr>
            <w:r>
              <w:rPr>
                <w:rFonts w:ascii="宋体" w:hAnsi="宋体" w:cs="宋体" w:eastAsia="宋体"/>
              </w:rPr>
              <w:t>人工智能单元</w:t>
            </w:r>
          </w:p>
        </w:tc>
        <w:tc>
          <w:tcPr>
            <w:tcW w:w="2358" w:type="dxa"/>
            <w:vAlign w:val="center"/>
          </w:tcPr>
          <w:p>
            <w:pPr>
              <w:jc w:val="left"/>
            </w:pPr>
            <w:r>
              <w:rPr>
                <w:rFonts w:ascii="宋体" w:hAnsi="宋体" w:cs="宋体" w:eastAsia="宋体"/>
              </w:rPr>
              <w:t>﻿</w:t>
            </w:r>
            <w:r>
              <w:rPr>
                <w:rFonts w:ascii="宋体" w:hAnsi="宋体" w:cs="宋体" w:eastAsia="宋体"/>
              </w:rPr>
              <w:t>股票预测模块</w:t>
            </w:r>
          </w:p>
        </w:tc>
        <w:tc>
          <w:tcPr>
            <w:tcW w:w="3162" w:type="dxa"/>
            <w:vAlign w:val="center"/>
          </w:tcPr>
          <w:p>
            <w:pPr>
              <w:jc w:val="left"/>
            </w:pPr>
            <w:r>
              <w:rPr>
                <w:rFonts w:ascii="宋体" w:hAnsi="宋体" w:cs="宋体" w:eastAsia="宋体"/>
              </w:rPr>
              <w:t>﻿</w:t>
            </w:r>
            <w:r>
              <w:rPr>
                <w:rFonts w:ascii="宋体" w:hAnsi="宋体" w:cs="宋体" w:eastAsia="宋体"/>
              </w:rPr>
              <w:t>界面展示，提供核心预测算法模块，返回结果</w:t>
            </w:r>
          </w:p>
        </w:tc>
      </w:tr>
      <w:tr>
        <w:trPr>
          <w:trHeight w:val="720"/>
        </w:trPr>
        <w:tc>
          <w:tcPr>
            <w:tcW w:w="495" w:type="dxa"/>
            <w:vAlign w:val="center"/>
          </w:tcPr>
          <w:p>
            <w:pPr>
              <w:jc w:val="left"/>
            </w:pPr>
            <w:r>
              <w:rPr>
                <w:rFonts w:ascii="宋体" w:hAnsi="宋体" w:cs="宋体" w:eastAsia="宋体"/>
                <w:sz w:val="18"/>
              </w:rPr>
              <w:t>16</w:t>
            </w:r>
          </w:p>
        </w:tc>
        <w:tc>
          <w:tcPr>
            <w:vMerge w:val="continue"/>
            <w:vAlign w:val="top"/>
          </w:tcPr>
          <w:tcPr>
            <w:tcW w:w="911" w:type="dxa"/>
          </w:tcPr>
          <w:p>
            <w:pPr>
              <w:jc w:val="left"/>
            </w:pPr>
          </w:p>
        </w:tc>
        <w:tc>
          <w:tcPr>
            <w:tcW w:w="1259" w:type="dxa"/>
            <w:vAlign w:val="center"/>
          </w:tcPr>
          <w:p>
            <w:pPr>
              <w:jc w:val="left"/>
            </w:pPr>
            <w:r>
              <w:rPr>
                <w:rFonts w:ascii="宋体" w:hAnsi="宋体" w:cs="宋体" w:eastAsia="宋体"/>
              </w:rPr>
              <w:t>网络爬虫单元</w:t>
            </w:r>
          </w:p>
        </w:tc>
        <w:tc>
          <w:tcPr>
            <w:tcW w:w="2358" w:type="dxa"/>
            <w:vAlign w:val="center"/>
          </w:tcPr>
          <w:p>
            <w:pPr>
              <w:jc w:val="left"/>
            </w:pPr>
            <w:r>
              <w:rPr>
                <w:rFonts w:ascii="宋体" w:hAnsi="宋体" w:cs="宋体" w:eastAsia="宋体"/>
              </w:rPr>
              <w:t>网络爬虫模块</w:t>
            </w:r>
          </w:p>
        </w:tc>
        <w:tc>
          <w:tcPr>
            <w:tcW w:w="3162" w:type="dxa"/>
            <w:vAlign w:val="center"/>
          </w:tcPr>
          <w:p>
            <w:pPr>
              <w:jc w:val="left"/>
            </w:pPr>
            <w:r>
              <w:rPr>
                <w:rFonts w:ascii="宋体" w:hAnsi="宋体" w:cs="宋体" w:eastAsia="宋体"/>
              </w:rPr>
              <w:t>公司信息爬取，股东信息爬取，舆情信息爬取</w:t>
            </w:r>
          </w:p>
        </w:tc>
      </w:tr>
    </w:tbl>
    <w:p>
      <w:pPr>
        <w:pStyle w:val="shimo normal"/>
        <w:jc w:val="left"/>
      </w:pPr>
    </w:p>
    <w:p>
      <w:pPr>
        <w:pStyle w:val="shimo normal"/>
        <w:spacing w:line="360"/>
        <w:ind w:firstLine="420"/>
        <w:jc w:val="left"/>
      </w:pPr>
    </w:p>
    <w:p>
      <w:pPr>
        <w:pStyle w:val="shimo normal"/>
        <w:jc w:val="left"/>
      </w:pPr>
      <w:r>
        <w:br w:type="textWrapping"/>
      </w:r>
    </w:p>
    <w:p>
      <w:pPr>
        <w:pStyle w:val="shimo heading subtitle"/>
        <w:spacing w:line="312"/>
        <w:jc w:val="center"/>
      </w:pPr>
      <w:r>
        <w:rPr>
          <w:rFonts w:ascii="宋体" w:hAnsi="宋体" w:cs="宋体" w:eastAsia="宋体"/>
          <w:b w:val="true"/>
          <w:color w:val=""/>
          <w:sz w:val="32"/>
          <w:szCs w:val="32"/>
        </w:rPr>
        <w:t>第五部分 E-R实体设计</w:t>
      </w:r>
    </w:p>
    <w:p>
      <w:pPr>
        <w:pStyle w:val="shimo heading 3"/>
        <w:spacing w:line="412"/>
        <w:jc w:val="left"/>
      </w:pPr>
      <w:r>
        <w:rPr>
          <w:b w:val="true"/>
          <w:sz w:val="32"/>
          <w:szCs w:val="32"/>
        </w:rPr>
        <w:t>一、E-R实体结构图</w:t>
      </w:r>
    </w:p>
    <w:p>
      <w:pPr>
        <w:pStyle w:val="shimo normal"/>
        <w:jc w:val="left"/>
      </w:pPr>
      <w:r>
        <w:drawing>
          <wp:inline distT="0" distR="0" distB="0" distL="0">
            <wp:extent cx="5216017" cy="2881535"/>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11"/>
                    <a:stretch>
                      <a:fillRect/>
                    </a:stretch>
                  </pic:blipFill>
                  <pic:spPr>
                    <a:xfrm>
                      <a:off x="0" y="0"/>
                      <a:ext cx="5216017" cy="2881535"/>
                    </a:xfrm>
                    <a:prstGeom prst="rect">
                      <a:avLst/>
                    </a:prstGeom>
                  </pic:spPr>
                </pic:pic>
              </a:graphicData>
            </a:graphic>
          </wp:inline>
        </w:drawing>
      </w:r>
    </w:p>
    <w:p>
      <w:pPr>
        <w:pStyle w:val="shimo normal"/>
        <w:jc w:val="left"/>
      </w:pPr>
    </w:p>
    <w:p>
      <w:pPr>
        <w:pStyle w:val="shimo heading 3"/>
        <w:spacing w:line="412"/>
        <w:jc w:val="left"/>
      </w:pPr>
      <w:r>
        <w:rPr>
          <w:b w:val="true"/>
          <w:sz w:val="32"/>
          <w:szCs w:val="32"/>
        </w:rPr>
        <w:t>二、实体描述</w:t>
      </w:r>
    </w:p>
    <w:p>
      <w:pPr>
        <w:pStyle w:val="shimo heading 4"/>
        <w:spacing w:line="376"/>
        <w:jc w:val="left"/>
      </w:pPr>
      <w:r>
        <w:rPr>
          <w:b w:val="true"/>
          <w:sz w:val="28"/>
          <w:szCs w:val="28"/>
        </w:rPr>
        <w:t>1、</w:t>
      </w:r>
      <w:r>
        <w:rPr>
          <w:highlight w:val="lightGray"/>
        </w:rPr>
        <w:t>S</w:t>
      </w:r>
      <w:r>
        <w:rPr>
          <w:highlight w:val="lightGray"/>
        </w:rPr>
        <w:t>tockBas</w:t>
      </w:r>
      <w:r>
        <w:rPr>
          <w:highlight w:val="lightGray"/>
        </w:rPr>
        <w:t>i</w:t>
      </w:r>
      <w:r>
        <w:rPr>
          <w:highlight w:val="lightGray"/>
        </w:rPr>
        <w:t>cInfoList</w:t>
      </w:r>
      <w:r>
        <w:rPr>
          <w:b w:val="true"/>
          <w:sz w:val="28"/>
          <w:szCs w:val="28"/>
        </w:rPr>
        <w:t>实体描述</w:t>
      </w:r>
    </w:p>
    <w:tbl>
      <w:tblPr>
        <w:tblW w:w="6552" w:type="dxa"/>
        <w:tblBorders>
          <w:top w:val="single"/>
          <w:left w:val="single"/>
          <w:bottom w:val="single"/>
          <w:right w:val="single"/>
          <w:insideH w:val="single"/>
          <w:insideV w:val="single"/>
        </w:tblBorders>
        <w:tblLayout w:type="fixed"/>
      </w:tblPr>
      <w:tblGrid>
        <w:gridCol w:w="616"/>
        <w:gridCol w:w="1969"/>
        <w:gridCol w:w="2291"/>
        <w:gridCol w:w="1675"/>
      </w:tblGrid>
      <w:tr>
        <w:trPr>
          <w:trHeight w:val="390"/>
        </w:trPr>
        <w:tc>
          <w:tcPr>
            <w:tcW w:w="616" w:type="dxa"/>
            <w:shd w:fill="FF0000"/>
          </w:tcPr>
          <w:p>
            <w:pPr>
              <w:jc w:val="left"/>
            </w:pPr>
            <w:r>
              <w:t>编号</w:t>
            </w:r>
          </w:p>
        </w:tc>
        <w:tc>
          <w:tcPr>
            <w:tcW w:w="1969" w:type="dxa"/>
            <w:shd w:fill="FF0000"/>
          </w:tcPr>
          <w:p>
            <w:pPr>
              <w:jc w:val="center"/>
            </w:pPr>
            <w:r>
              <w:rPr>
                <w:b w:val="true"/>
              </w:rPr>
              <w:t>英文名</w:t>
            </w:r>
          </w:p>
        </w:tc>
        <w:tc>
          <w:tcPr>
            <w:tcW w:w="2291" w:type="dxa"/>
            <w:shd w:fill="FF0000"/>
          </w:tcPr>
          <w:p>
            <w:pPr>
              <w:jc w:val="center"/>
            </w:pPr>
            <w:r>
              <w:t>类型</w:t>
            </w:r>
          </w:p>
        </w:tc>
        <w:tc>
          <w:tcPr>
            <w:tcW w:w="1675" w:type="dxa"/>
            <w:shd w:fill="ff0000"/>
            <w:vAlign w:val="top"/>
          </w:tcPr>
          <w:p>
            <w:pPr>
              <w:jc w:val="left"/>
            </w:pPr>
            <w:r>
              <w:rPr>
                <w:color w:val="000000"/>
                <w:highlight w:val="red"/>
              </w:rPr>
              <w:t>描述</w:t>
            </w:r>
          </w:p>
        </w:tc>
      </w:tr>
      <w:tr>
        <w:trPr>
          <w:trHeight w:val="495"/>
        </w:trPr>
        <w:tc>
          <w:tcPr>
            <w:tcW w:w="616" w:type="dxa"/>
          </w:tcPr>
          <w:p>
            <w:pPr>
              <w:jc w:val="center"/>
            </w:pPr>
            <w:r>
              <w:t>1</w:t>
            </w:r>
          </w:p>
        </w:tc>
        <w:tc>
          <w:tcPr>
            <w:tcW w:w="1969" w:type="dxa"/>
            <w:vAlign w:val="top"/>
          </w:tcPr>
          <w:p>
            <w:pPr>
              <w:jc w:val="left"/>
            </w:pPr>
            <w:r>
              <w:rPr>
                <w:sz w:val="24"/>
              </w:rPr>
              <w:t>ts_code</w:t>
            </w:r>
          </w:p>
        </w:tc>
        <w:tc>
          <w:tcPr>
            <w:tcW w:w="2291" w:type="dxa"/>
            <w:vAlign w:val="top"/>
          </w:tcPr>
          <w:p>
            <w:pPr>
              <w:jc w:val="left"/>
            </w:pPr>
            <w:r>
              <w:rPr>
                <w:sz w:val="24"/>
              </w:rPr>
              <w:t>str</w:t>
            </w:r>
          </w:p>
        </w:tc>
        <w:tc>
          <w:tcPr>
            <w:tcW w:w="1675" w:type="dxa"/>
            <w:vAlign w:val="top"/>
          </w:tcPr>
          <w:p>
            <w:pPr>
              <w:jc w:val="left"/>
            </w:pPr>
            <w:r>
              <w:rPr>
                <w:sz w:val="24"/>
              </w:rPr>
              <w:t>TS代码</w:t>
            </w:r>
          </w:p>
        </w:tc>
      </w:tr>
      <w:tr>
        <w:trPr>
          <w:trHeight w:val="450"/>
        </w:trPr>
        <w:tc>
          <w:tcPr>
            <w:tcW w:w="616" w:type="dxa"/>
          </w:tcPr>
          <w:p>
            <w:pPr>
              <w:jc w:val="center"/>
            </w:pPr>
            <w:r>
              <w:t>2</w:t>
            </w:r>
          </w:p>
        </w:tc>
        <w:tc>
          <w:tcPr>
            <w:tcW w:w="1969" w:type="dxa"/>
            <w:vAlign w:val="top"/>
          </w:tcPr>
          <w:p>
            <w:pPr>
              <w:jc w:val="left"/>
            </w:pPr>
            <w:r>
              <w:rPr>
                <w:sz w:val="24"/>
              </w:rPr>
              <w:t>symbol</w:t>
            </w:r>
          </w:p>
        </w:tc>
        <w:tc>
          <w:tcPr>
            <w:tcW w:w="2291" w:type="dxa"/>
            <w:vAlign w:val="top"/>
          </w:tcPr>
          <w:p>
            <w:pPr>
              <w:jc w:val="left"/>
            </w:pPr>
            <w:r>
              <w:rPr>
                <w:sz w:val="24"/>
              </w:rPr>
              <w:t>str</w:t>
            </w:r>
          </w:p>
        </w:tc>
        <w:tc>
          <w:tcPr>
            <w:tcW w:w="1675" w:type="dxa"/>
            <w:vAlign w:val="top"/>
          </w:tcPr>
          <w:p>
            <w:pPr>
              <w:jc w:val="left"/>
            </w:pPr>
            <w:r>
              <w:rPr>
                <w:sz w:val="24"/>
              </w:rPr>
              <w:t>股票代码</w:t>
            </w:r>
          </w:p>
        </w:tc>
      </w:tr>
      <w:tr>
        <w:trPr>
          <w:trHeight w:val="450"/>
        </w:trPr>
        <w:tc>
          <w:tcPr>
            <w:tcW w:w="616" w:type="dxa"/>
          </w:tcPr>
          <w:p>
            <w:pPr>
              <w:jc w:val="center"/>
            </w:pPr>
            <w:r>
              <w:t>3</w:t>
            </w:r>
          </w:p>
        </w:tc>
        <w:tc>
          <w:tcPr>
            <w:tcW w:w="1969" w:type="dxa"/>
            <w:vAlign w:val="top"/>
          </w:tcPr>
          <w:p>
            <w:pPr>
              <w:jc w:val="left"/>
            </w:pPr>
            <w:r>
              <w:rPr>
                <w:sz w:val="24"/>
              </w:rPr>
              <w:t>name</w:t>
            </w:r>
          </w:p>
        </w:tc>
        <w:tc>
          <w:tcPr>
            <w:tcW w:w="2291" w:type="dxa"/>
            <w:vAlign w:val="top"/>
          </w:tcPr>
          <w:p>
            <w:pPr>
              <w:jc w:val="left"/>
            </w:pPr>
            <w:r>
              <w:rPr>
                <w:sz w:val="24"/>
              </w:rPr>
              <w:t>str</w:t>
            </w:r>
          </w:p>
        </w:tc>
        <w:tc>
          <w:tcPr>
            <w:tcW w:w="1675" w:type="dxa"/>
            <w:vAlign w:val="top"/>
          </w:tcPr>
          <w:p>
            <w:pPr>
              <w:jc w:val="left"/>
            </w:pPr>
            <w:r>
              <w:rPr>
                <w:sz w:val="24"/>
              </w:rPr>
              <w:t>股票名称</w:t>
            </w:r>
          </w:p>
        </w:tc>
      </w:tr>
      <w:tr>
        <w:trPr>
          <w:trHeight w:val="450"/>
        </w:trPr>
        <w:tc>
          <w:tcPr>
            <w:tcW w:w="616" w:type="dxa"/>
            <w:vAlign w:val="top"/>
          </w:tcPr>
          <w:p>
            <w:pPr>
              <w:jc w:val="left"/>
            </w:pPr>
          </w:p>
        </w:tc>
        <w:tc>
          <w:tcPr>
            <w:tcW w:w="1969" w:type="dxa"/>
            <w:vAlign w:val="top"/>
          </w:tcPr>
          <w:p>
            <w:pPr>
              <w:jc w:val="left"/>
            </w:pPr>
            <w:r>
              <w:rPr>
                <w:sz w:val="24"/>
              </w:rPr>
              <w:t>area</w:t>
            </w:r>
          </w:p>
        </w:tc>
        <w:tc>
          <w:tcPr>
            <w:tcW w:w="2291" w:type="dxa"/>
            <w:vAlign w:val="top"/>
          </w:tcPr>
          <w:p>
            <w:pPr>
              <w:jc w:val="left"/>
            </w:pPr>
            <w:r>
              <w:rPr>
                <w:sz w:val="24"/>
              </w:rPr>
              <w:t>str</w:t>
            </w:r>
          </w:p>
        </w:tc>
        <w:tc>
          <w:tcPr>
            <w:tcW w:w="1675" w:type="dxa"/>
            <w:vAlign w:val="top"/>
          </w:tcPr>
          <w:p>
            <w:pPr>
              <w:jc w:val="left"/>
            </w:pPr>
            <w:r>
              <w:rPr>
                <w:sz w:val="24"/>
              </w:rPr>
              <w:t>地域</w:t>
            </w:r>
          </w:p>
        </w:tc>
      </w:tr>
      <w:tr>
        <w:trPr>
          <w:trHeight w:val="450"/>
        </w:trPr>
        <w:tc>
          <w:tcPr>
            <w:tcW w:w="616" w:type="dxa"/>
            <w:vAlign w:val="top"/>
          </w:tcPr>
          <w:p>
            <w:pPr>
              <w:jc w:val="left"/>
            </w:pPr>
          </w:p>
        </w:tc>
        <w:tc>
          <w:tcPr>
            <w:tcW w:w="1969" w:type="dxa"/>
            <w:vAlign w:val="top"/>
          </w:tcPr>
          <w:p>
            <w:pPr>
              <w:jc w:val="left"/>
            </w:pPr>
            <w:r>
              <w:rPr>
                <w:sz w:val="24"/>
              </w:rPr>
              <w:t>industry</w:t>
            </w:r>
          </w:p>
        </w:tc>
        <w:tc>
          <w:tcPr>
            <w:tcW w:w="2291" w:type="dxa"/>
            <w:vAlign w:val="top"/>
          </w:tcPr>
          <w:p>
            <w:pPr>
              <w:jc w:val="left"/>
            </w:pPr>
            <w:r>
              <w:rPr>
                <w:sz w:val="24"/>
              </w:rPr>
              <w:t>str</w:t>
            </w:r>
          </w:p>
        </w:tc>
        <w:tc>
          <w:tcPr>
            <w:tcW w:w="1675" w:type="dxa"/>
            <w:vAlign w:val="top"/>
          </w:tcPr>
          <w:p>
            <w:pPr>
              <w:jc w:val="left"/>
            </w:pPr>
            <w:r>
              <w:rPr>
                <w:sz w:val="24"/>
              </w:rPr>
              <w:t>所属行业</w:t>
            </w:r>
          </w:p>
        </w:tc>
      </w:tr>
      <w:tr>
        <w:trPr>
          <w:trHeight w:val="450"/>
        </w:trPr>
        <w:tc>
          <w:tcPr>
            <w:tcW w:w="616" w:type="dxa"/>
            <w:vAlign w:val="top"/>
          </w:tcPr>
          <w:p>
            <w:pPr>
              <w:jc w:val="left"/>
            </w:pPr>
          </w:p>
        </w:tc>
        <w:tc>
          <w:tcPr>
            <w:tcW w:w="1969" w:type="dxa"/>
            <w:vAlign w:val="top"/>
          </w:tcPr>
          <w:p>
            <w:pPr>
              <w:jc w:val="left"/>
            </w:pPr>
            <w:r>
              <w:rPr>
                <w:sz w:val="24"/>
              </w:rPr>
              <w:t>fullname</w:t>
            </w:r>
          </w:p>
        </w:tc>
        <w:tc>
          <w:tcPr>
            <w:tcW w:w="2291" w:type="dxa"/>
            <w:vAlign w:val="top"/>
          </w:tcPr>
          <w:p>
            <w:pPr>
              <w:jc w:val="left"/>
            </w:pPr>
            <w:r>
              <w:rPr>
                <w:sz w:val="24"/>
              </w:rPr>
              <w:t>str</w:t>
            </w:r>
          </w:p>
        </w:tc>
        <w:tc>
          <w:tcPr>
            <w:tcW w:w="1675" w:type="dxa"/>
            <w:vAlign w:val="top"/>
          </w:tcPr>
          <w:p>
            <w:pPr>
              <w:jc w:val="left"/>
            </w:pPr>
            <w:r>
              <w:rPr>
                <w:sz w:val="24"/>
              </w:rPr>
              <w:t>股票全称</w:t>
            </w:r>
          </w:p>
        </w:tc>
      </w:tr>
      <w:tr>
        <w:trPr>
          <w:trHeight w:val="450"/>
        </w:trPr>
        <w:tc>
          <w:tcPr>
            <w:tcW w:w="616" w:type="dxa"/>
            <w:vAlign w:val="top"/>
          </w:tcPr>
          <w:p>
            <w:pPr>
              <w:jc w:val="left"/>
            </w:pPr>
          </w:p>
        </w:tc>
        <w:tc>
          <w:tcPr>
            <w:tcW w:w="1969" w:type="dxa"/>
            <w:vAlign w:val="top"/>
          </w:tcPr>
          <w:p>
            <w:pPr>
              <w:jc w:val="left"/>
            </w:pPr>
            <w:r>
              <w:rPr>
                <w:sz w:val="24"/>
              </w:rPr>
              <w:t>enname</w:t>
            </w:r>
          </w:p>
        </w:tc>
        <w:tc>
          <w:tcPr>
            <w:tcW w:w="2291" w:type="dxa"/>
            <w:vAlign w:val="top"/>
          </w:tcPr>
          <w:p>
            <w:pPr>
              <w:jc w:val="left"/>
            </w:pPr>
            <w:r>
              <w:rPr>
                <w:sz w:val="24"/>
              </w:rPr>
              <w:t>str</w:t>
            </w:r>
          </w:p>
        </w:tc>
        <w:tc>
          <w:tcPr>
            <w:tcW w:w="1675" w:type="dxa"/>
            <w:vAlign w:val="top"/>
          </w:tcPr>
          <w:p>
            <w:pPr>
              <w:jc w:val="left"/>
            </w:pPr>
            <w:r>
              <w:rPr>
                <w:sz w:val="24"/>
              </w:rPr>
              <w:t>英文全称</w:t>
            </w:r>
          </w:p>
        </w:tc>
      </w:tr>
      <w:tr>
        <w:trPr>
          <w:trHeight w:val="450"/>
        </w:trPr>
        <w:tc>
          <w:tcPr>
            <w:tcW w:w="616" w:type="dxa"/>
            <w:vAlign w:val="top"/>
          </w:tcPr>
          <w:p>
            <w:pPr>
              <w:jc w:val="left"/>
            </w:pPr>
          </w:p>
        </w:tc>
        <w:tc>
          <w:tcPr>
            <w:tcW w:w="1969" w:type="dxa"/>
            <w:vAlign w:val="top"/>
          </w:tcPr>
          <w:p>
            <w:pPr>
              <w:jc w:val="left"/>
            </w:pPr>
            <w:r>
              <w:rPr>
                <w:sz w:val="24"/>
              </w:rPr>
              <w:t>cnspell</w:t>
            </w:r>
          </w:p>
        </w:tc>
        <w:tc>
          <w:tcPr>
            <w:tcW w:w="2291" w:type="dxa"/>
            <w:vAlign w:val="top"/>
          </w:tcPr>
          <w:p>
            <w:pPr>
              <w:jc w:val="left"/>
            </w:pPr>
            <w:r>
              <w:rPr>
                <w:sz w:val="24"/>
              </w:rPr>
              <w:t>str</w:t>
            </w:r>
          </w:p>
        </w:tc>
        <w:tc>
          <w:tcPr>
            <w:tcW w:w="1675" w:type="dxa"/>
            <w:vAlign w:val="top"/>
          </w:tcPr>
          <w:p>
            <w:pPr>
              <w:jc w:val="left"/>
            </w:pPr>
            <w:r>
              <w:rPr>
                <w:sz w:val="24"/>
              </w:rPr>
              <w:t>拼音缩写</w:t>
            </w:r>
          </w:p>
        </w:tc>
      </w:tr>
      <w:tr>
        <w:trPr>
          <w:trHeight w:val="450"/>
        </w:trPr>
        <w:tc>
          <w:tcPr>
            <w:tcW w:w="616" w:type="dxa"/>
            <w:vAlign w:val="top"/>
          </w:tcPr>
          <w:p>
            <w:pPr>
              <w:jc w:val="left"/>
            </w:pPr>
          </w:p>
        </w:tc>
        <w:tc>
          <w:tcPr>
            <w:tcW w:w="1969" w:type="dxa"/>
            <w:vAlign w:val="top"/>
          </w:tcPr>
          <w:p>
            <w:pPr>
              <w:jc w:val="left"/>
            </w:pPr>
            <w:r>
              <w:rPr>
                <w:sz w:val="24"/>
              </w:rPr>
              <w:t>market</w:t>
            </w:r>
          </w:p>
        </w:tc>
        <w:tc>
          <w:tcPr>
            <w:tcW w:w="2291" w:type="dxa"/>
            <w:vAlign w:val="top"/>
          </w:tcPr>
          <w:p>
            <w:pPr>
              <w:jc w:val="left"/>
            </w:pPr>
            <w:r>
              <w:rPr>
                <w:sz w:val="24"/>
              </w:rPr>
              <w:t>str</w:t>
            </w:r>
          </w:p>
        </w:tc>
        <w:tc>
          <w:tcPr>
            <w:tcW w:w="1675" w:type="dxa"/>
            <w:vAlign w:val="top"/>
          </w:tcPr>
          <w:p>
            <w:pPr>
              <w:jc w:val="left"/>
            </w:pPr>
            <w:r>
              <w:rPr>
                <w:sz w:val="24"/>
              </w:rPr>
              <w:t>市场类型（主板/创业板/科创板/CDR）</w:t>
            </w:r>
          </w:p>
        </w:tc>
      </w:tr>
      <w:tr>
        <w:trPr>
          <w:trHeight w:val="450"/>
        </w:trPr>
        <w:tc>
          <w:tcPr>
            <w:tcW w:w="616" w:type="dxa"/>
            <w:vAlign w:val="top"/>
          </w:tcPr>
          <w:p>
            <w:pPr>
              <w:jc w:val="left"/>
            </w:pPr>
          </w:p>
        </w:tc>
        <w:tc>
          <w:tcPr>
            <w:tcW w:w="1969" w:type="dxa"/>
            <w:vAlign w:val="top"/>
          </w:tcPr>
          <w:p>
            <w:pPr>
              <w:jc w:val="left"/>
            </w:pPr>
            <w:r>
              <w:rPr>
                <w:sz w:val="24"/>
              </w:rPr>
              <w:t>exchange</w:t>
            </w:r>
          </w:p>
        </w:tc>
        <w:tc>
          <w:tcPr>
            <w:tcW w:w="2291" w:type="dxa"/>
            <w:vAlign w:val="top"/>
          </w:tcPr>
          <w:p>
            <w:pPr>
              <w:jc w:val="left"/>
            </w:pPr>
            <w:r>
              <w:rPr>
                <w:sz w:val="24"/>
              </w:rPr>
              <w:t>str</w:t>
            </w:r>
          </w:p>
        </w:tc>
        <w:tc>
          <w:tcPr>
            <w:tcW w:w="1675" w:type="dxa"/>
            <w:vAlign w:val="top"/>
          </w:tcPr>
          <w:p>
            <w:pPr>
              <w:jc w:val="left"/>
            </w:pPr>
            <w:r>
              <w:rPr>
                <w:sz w:val="24"/>
              </w:rPr>
              <w:t>交易所代码</w:t>
            </w:r>
          </w:p>
        </w:tc>
      </w:tr>
      <w:tr>
        <w:trPr>
          <w:trHeight w:val="450"/>
        </w:trPr>
        <w:tc>
          <w:tcPr>
            <w:tcW w:w="616" w:type="dxa"/>
            <w:vAlign w:val="top"/>
          </w:tcPr>
          <w:p>
            <w:pPr>
              <w:jc w:val="left"/>
            </w:pPr>
          </w:p>
        </w:tc>
        <w:tc>
          <w:tcPr>
            <w:tcW w:w="1969" w:type="dxa"/>
            <w:vAlign w:val="top"/>
          </w:tcPr>
          <w:p>
            <w:pPr>
              <w:jc w:val="left"/>
            </w:pPr>
            <w:r>
              <w:rPr>
                <w:sz w:val="24"/>
              </w:rPr>
              <w:t>curr_type</w:t>
            </w:r>
          </w:p>
        </w:tc>
        <w:tc>
          <w:tcPr>
            <w:tcW w:w="2291" w:type="dxa"/>
            <w:vAlign w:val="top"/>
          </w:tcPr>
          <w:p>
            <w:pPr>
              <w:jc w:val="left"/>
            </w:pPr>
            <w:r>
              <w:rPr>
                <w:sz w:val="24"/>
              </w:rPr>
              <w:t>str</w:t>
            </w:r>
          </w:p>
        </w:tc>
        <w:tc>
          <w:tcPr>
            <w:tcW w:w="1675" w:type="dxa"/>
            <w:vAlign w:val="top"/>
          </w:tcPr>
          <w:p>
            <w:pPr>
              <w:jc w:val="left"/>
            </w:pPr>
            <w:r>
              <w:rPr>
                <w:sz w:val="24"/>
              </w:rPr>
              <w:t>交易货币</w:t>
            </w:r>
          </w:p>
        </w:tc>
      </w:tr>
      <w:tr>
        <w:trPr>
          <w:trHeight w:val="450"/>
        </w:trPr>
        <w:tc>
          <w:tcPr>
            <w:tcW w:w="616" w:type="dxa"/>
            <w:vAlign w:val="top"/>
          </w:tcPr>
          <w:p>
            <w:pPr>
              <w:jc w:val="left"/>
            </w:pPr>
          </w:p>
        </w:tc>
        <w:tc>
          <w:tcPr>
            <w:tcW w:w="1969" w:type="dxa"/>
            <w:vAlign w:val="top"/>
          </w:tcPr>
          <w:p>
            <w:pPr>
              <w:jc w:val="left"/>
            </w:pPr>
            <w:r>
              <w:rPr>
                <w:sz w:val="24"/>
              </w:rPr>
              <w:t>list_status</w:t>
            </w:r>
          </w:p>
        </w:tc>
        <w:tc>
          <w:tcPr>
            <w:tcW w:w="2291" w:type="dxa"/>
            <w:vAlign w:val="top"/>
          </w:tcPr>
          <w:p>
            <w:pPr>
              <w:jc w:val="left"/>
            </w:pPr>
            <w:r>
              <w:rPr>
                <w:sz w:val="24"/>
              </w:rPr>
              <w:t>str</w:t>
            </w:r>
          </w:p>
        </w:tc>
        <w:tc>
          <w:tcPr>
            <w:tcW w:w="1675" w:type="dxa"/>
            <w:vAlign w:val="top"/>
          </w:tcPr>
          <w:p>
            <w:pPr>
              <w:jc w:val="left"/>
            </w:pPr>
            <w:r>
              <w:rPr>
                <w:sz w:val="24"/>
              </w:rPr>
              <w:t>上市状态 L上市 D退市 P暂停上市</w:t>
            </w:r>
          </w:p>
        </w:tc>
      </w:tr>
      <w:tr>
        <w:trPr>
          <w:trHeight w:val="450"/>
        </w:trPr>
        <w:tc>
          <w:tcPr>
            <w:tcW w:w="616" w:type="dxa"/>
            <w:vAlign w:val="top"/>
          </w:tcPr>
          <w:p>
            <w:pPr>
              <w:jc w:val="left"/>
            </w:pPr>
          </w:p>
        </w:tc>
        <w:tc>
          <w:tcPr>
            <w:tcW w:w="1969" w:type="dxa"/>
            <w:vAlign w:val="top"/>
          </w:tcPr>
          <w:p>
            <w:pPr>
              <w:jc w:val="left"/>
            </w:pPr>
            <w:r>
              <w:rPr>
                <w:sz w:val="24"/>
              </w:rPr>
              <w:t>list_date</w:t>
            </w:r>
          </w:p>
        </w:tc>
        <w:tc>
          <w:tcPr>
            <w:tcW w:w="2291" w:type="dxa"/>
            <w:vAlign w:val="top"/>
          </w:tcPr>
          <w:p>
            <w:pPr>
              <w:jc w:val="left"/>
            </w:pPr>
            <w:r>
              <w:rPr>
                <w:sz w:val="24"/>
              </w:rPr>
              <w:t>str</w:t>
            </w:r>
          </w:p>
        </w:tc>
        <w:tc>
          <w:tcPr>
            <w:tcW w:w="1675" w:type="dxa"/>
            <w:vAlign w:val="top"/>
          </w:tcPr>
          <w:p>
            <w:pPr>
              <w:jc w:val="left"/>
            </w:pPr>
            <w:r>
              <w:rPr>
                <w:sz w:val="24"/>
              </w:rPr>
              <w:t>上市日期</w:t>
            </w:r>
          </w:p>
        </w:tc>
      </w:tr>
      <w:tr>
        <w:trPr>
          <w:trHeight w:val="450"/>
        </w:trPr>
        <w:tc>
          <w:tcPr>
            <w:tcW w:w="616" w:type="dxa"/>
            <w:vAlign w:val="top"/>
          </w:tcPr>
          <w:p>
            <w:pPr>
              <w:jc w:val="left"/>
            </w:pPr>
          </w:p>
        </w:tc>
        <w:tc>
          <w:tcPr>
            <w:tcW w:w="1969" w:type="dxa"/>
            <w:vAlign w:val="top"/>
          </w:tcPr>
          <w:p>
            <w:pPr>
              <w:jc w:val="left"/>
            </w:pPr>
            <w:r>
              <w:rPr>
                <w:sz w:val="24"/>
              </w:rPr>
              <w:t>delist_date</w:t>
            </w:r>
          </w:p>
        </w:tc>
        <w:tc>
          <w:tcPr>
            <w:tcW w:w="2291" w:type="dxa"/>
            <w:vAlign w:val="top"/>
          </w:tcPr>
          <w:p>
            <w:pPr>
              <w:jc w:val="left"/>
            </w:pPr>
            <w:r>
              <w:rPr>
                <w:sz w:val="24"/>
              </w:rPr>
              <w:t>str</w:t>
            </w:r>
          </w:p>
        </w:tc>
        <w:tc>
          <w:tcPr>
            <w:tcW w:w="1675" w:type="dxa"/>
            <w:vAlign w:val="top"/>
          </w:tcPr>
          <w:p>
            <w:pPr>
              <w:jc w:val="left"/>
            </w:pPr>
            <w:r>
              <w:rPr>
                <w:sz w:val="24"/>
              </w:rPr>
              <w:t>退市日期</w:t>
            </w:r>
          </w:p>
        </w:tc>
      </w:tr>
      <w:tr>
        <w:trPr>
          <w:trHeight w:val="450"/>
        </w:trPr>
        <w:tc>
          <w:tcPr>
            <w:tcW w:w="616" w:type="dxa"/>
            <w:vAlign w:val="top"/>
          </w:tcPr>
          <w:p>
            <w:pPr>
              <w:jc w:val="left"/>
            </w:pPr>
          </w:p>
        </w:tc>
        <w:tc>
          <w:tcPr>
            <w:tcW w:w="1969" w:type="dxa"/>
            <w:vAlign w:val="top"/>
          </w:tcPr>
          <w:p>
            <w:pPr>
              <w:jc w:val="left"/>
            </w:pPr>
            <w:r>
              <w:rPr>
                <w:sz w:val="24"/>
              </w:rPr>
              <w:t>is_hs</w:t>
            </w:r>
          </w:p>
        </w:tc>
        <w:tc>
          <w:tcPr>
            <w:tcW w:w="2291" w:type="dxa"/>
            <w:vAlign w:val="top"/>
          </w:tcPr>
          <w:p>
            <w:pPr>
              <w:jc w:val="left"/>
            </w:pPr>
            <w:r>
              <w:rPr>
                <w:sz w:val="24"/>
              </w:rPr>
              <w:t>str</w:t>
            </w:r>
          </w:p>
        </w:tc>
        <w:tc>
          <w:tcPr>
            <w:tcW w:w="1675" w:type="dxa"/>
            <w:vAlign w:val="top"/>
          </w:tcPr>
          <w:p>
            <w:pPr>
              <w:jc w:val="left"/>
            </w:pPr>
            <w:r>
              <w:rPr>
                <w:sz w:val="24"/>
              </w:rPr>
              <w:t>是否沪深港通标的，N否 H沪股通 S深股通</w:t>
            </w:r>
          </w:p>
        </w:tc>
      </w:tr>
    </w:tbl>
    <w:p>
      <w:pPr>
        <w:pStyle w:val="shimo heading 4"/>
        <w:spacing w:line="376"/>
        <w:jc w:val="left"/>
      </w:pPr>
      <w:r>
        <w:rPr>
          <w:b w:val="true"/>
          <w:sz w:val="28"/>
          <w:szCs w:val="28"/>
        </w:rPr>
        <w:t>2、</w:t>
      </w:r>
      <w:r>
        <w:rPr>
          <w:highlight w:val="lightGray"/>
        </w:rPr>
        <w:t>Tr</w:t>
      </w:r>
      <w:r>
        <w:rPr>
          <w:highlight w:val="lightGray"/>
        </w:rPr>
        <w:t>a</w:t>
      </w:r>
      <w:r>
        <w:rPr>
          <w:highlight w:val="lightGray"/>
        </w:rPr>
        <w:t>d</w:t>
      </w:r>
      <w:r>
        <w:rPr>
          <w:highlight w:val="lightGray"/>
        </w:rPr>
        <w:t>e</w:t>
      </w:r>
      <w:r>
        <w:rPr>
          <w:highlight w:val="lightGray"/>
        </w:rPr>
        <w:t>Cal</w:t>
      </w:r>
      <w:r>
        <w:rPr>
          <w:highlight w:val="lightGray"/>
        </w:rPr>
        <w:t>List</w:t>
      </w:r>
      <w:r>
        <w:rPr>
          <w:b w:val="true"/>
          <w:sz w:val="28"/>
          <w:szCs w:val="28"/>
        </w:rPr>
        <w:t>实体描述</w:t>
      </w:r>
    </w:p>
    <w:tbl>
      <w:tblPr>
        <w:tblW w:w="8227" w:type="dxa"/>
        <w:tblBorders>
          <w:top w:val="single"/>
          <w:left w:val="single"/>
          <w:bottom w:val="single"/>
          <w:right w:val="single"/>
          <w:insideH w:val="single"/>
          <w:insideV w:val="single"/>
        </w:tblBorders>
        <w:tblLayout w:type="fixed"/>
      </w:tblPr>
      <w:tblGrid>
        <w:gridCol w:w="616"/>
        <w:gridCol w:w="1969"/>
        <w:gridCol w:w="2291"/>
        <w:gridCol w:w="1675"/>
        <w:gridCol w:w="1675"/>
      </w:tblGrid>
      <w:tr>
        <w:trPr>
          <w:trHeight w:val="420"/>
        </w:trPr>
        <w:tc>
          <w:tcPr>
            <w:tcW w:w="616" w:type="dxa"/>
            <w:shd w:fill="FF0000"/>
          </w:tcPr>
          <w:p>
            <w:pPr>
              <w:jc w:val="center"/>
            </w:pPr>
            <w:r>
              <w:rPr>
                <w:b w:val="true"/>
              </w:rPr>
              <w:t>编号</w:t>
            </w:r>
          </w:p>
        </w:tc>
        <w:tc>
          <w:tcPr>
            <w:tcW w:w="1969" w:type="dxa"/>
            <w:shd w:fill="FF0000"/>
          </w:tcPr>
          <w:p>
            <w:pPr>
              <w:jc w:val="center"/>
            </w:pPr>
            <w:r>
              <w:rPr>
                <w:b w:val="true"/>
              </w:rPr>
              <w:t>英文名</w:t>
            </w:r>
          </w:p>
        </w:tc>
        <w:tc>
          <w:tcPr>
            <w:tcW w:w="2291" w:type="dxa"/>
            <w:shd w:fill="FF0000"/>
          </w:tcPr>
          <w:p>
            <w:pPr>
              <w:jc w:val="center"/>
            </w:pPr>
            <w:r>
              <w:rPr>
                <w:b w:val="true"/>
              </w:rPr>
              <w:t>数据类型</w:t>
            </w:r>
          </w:p>
        </w:tc>
        <w:tc>
          <w:tcPr>
            <w:tcW w:w="1675" w:type="dxa"/>
            <w:shd w:fill="FF0000"/>
          </w:tcPr>
          <w:p>
            <w:pPr>
              <w:jc w:val="center"/>
            </w:pPr>
            <w:r>
              <w:rPr>
                <w:b w:val="true"/>
                <w:color w:val="0a0a0a"/>
                <w:sz w:val="24"/>
              </w:rPr>
              <w:t>默认显示</w:t>
            </w:r>
          </w:p>
        </w:tc>
        <w:tc>
          <w:tcPr>
            <w:tcW w:w="1675" w:type="dxa"/>
            <w:shd w:fill="ff0000"/>
            <w:vAlign w:val="top"/>
          </w:tcPr>
          <w:p>
            <w:pPr>
              <w:jc w:val="left"/>
            </w:pPr>
            <w:r>
              <w:rPr>
                <w:color w:val="000000"/>
                <w:highlight w:val="red"/>
              </w:rPr>
              <w:t>描述</w:t>
            </w:r>
          </w:p>
        </w:tc>
      </w:tr>
      <w:tr>
        <w:trPr>
          <w:trHeight w:val="450"/>
        </w:trPr>
        <w:tc>
          <w:tcPr>
            <w:tcW w:w="616" w:type="dxa"/>
          </w:tcPr>
          <w:p>
            <w:pPr>
              <w:jc w:val="center"/>
            </w:pPr>
            <w:r>
              <w:t>1</w:t>
            </w:r>
          </w:p>
        </w:tc>
        <w:tc>
          <w:tcPr>
            <w:tcW w:w="1969" w:type="dxa"/>
            <w:vAlign w:val="top"/>
          </w:tcPr>
          <w:p>
            <w:pPr>
              <w:jc w:val="left"/>
            </w:pPr>
            <w:r>
              <w:rPr>
                <w:sz w:val="24"/>
              </w:rPr>
              <w:t>exchange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交易所 SSE上交所 SZSE深交所</w:t>
            </w:r>
          </w:p>
        </w:tc>
      </w:tr>
      <w:tr>
        <w:trPr>
          <w:trHeight w:val="450"/>
        </w:trPr>
        <w:tc>
          <w:tcPr>
            <w:tcW w:w="616" w:type="dxa"/>
          </w:tcPr>
          <w:p>
            <w:pPr>
              <w:jc w:val="center"/>
            </w:pPr>
            <w:r>
              <w:t>2</w:t>
            </w:r>
          </w:p>
        </w:tc>
        <w:tc>
          <w:tcPr>
            <w:tcW w:w="1969" w:type="dxa"/>
            <w:vAlign w:val="top"/>
          </w:tcPr>
          <w:p>
            <w:pPr>
              <w:jc w:val="left"/>
            </w:pPr>
            <w:r>
              <w:rPr>
                <w:sz w:val="24"/>
              </w:rPr>
              <w:t>cal_date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日历日期</w:t>
            </w:r>
          </w:p>
        </w:tc>
      </w:tr>
      <w:tr>
        <w:trPr>
          <w:trHeight w:val="450"/>
        </w:trPr>
        <w:tc>
          <w:tcPr>
            <w:tcW w:w="616" w:type="dxa"/>
          </w:tcPr>
          <w:p>
            <w:pPr>
              <w:jc w:val="center"/>
            </w:pPr>
            <w:r>
              <w:t>3</w:t>
            </w:r>
          </w:p>
        </w:tc>
        <w:tc>
          <w:tcPr>
            <w:tcW w:w="1969" w:type="dxa"/>
            <w:vAlign w:val="top"/>
          </w:tcPr>
          <w:p>
            <w:pPr>
              <w:jc w:val="left"/>
            </w:pPr>
            <w:r>
              <w:rPr>
                <w:sz w:val="24"/>
              </w:rPr>
              <w:t>is_open</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是否交易 0休市 1交易</w:t>
            </w:r>
          </w:p>
        </w:tc>
      </w:tr>
      <w:tr>
        <w:trPr>
          <w:trHeight w:val="450"/>
        </w:trPr>
        <w:tc>
          <w:tcPr>
            <w:tcW w:w="616" w:type="dxa"/>
          </w:tcPr>
          <w:p>
            <w:pPr>
              <w:jc w:val="center"/>
            </w:pPr>
            <w:r>
              <w:t>4</w:t>
            </w:r>
          </w:p>
        </w:tc>
        <w:tc>
          <w:tcPr>
            <w:tcW w:w="1969" w:type="dxa"/>
            <w:vAlign w:val="top"/>
          </w:tcPr>
          <w:p>
            <w:pPr>
              <w:jc w:val="left"/>
            </w:pPr>
            <w:r>
              <w:rPr>
                <w:sz w:val="24"/>
              </w:rPr>
              <w:t>pretrade_date</w:t>
            </w:r>
          </w:p>
        </w:tc>
        <w:tc>
          <w:tcPr>
            <w:tcW w:w="2291" w:type="dxa"/>
            <w:vAlign w:val="top"/>
          </w:tcPr>
          <w:p>
            <w:pPr>
              <w:jc w:val="left"/>
            </w:pPr>
            <w:r>
              <w:rPr>
                <w:sz w:val="24"/>
              </w:rPr>
              <w:t>str</w:t>
            </w:r>
          </w:p>
        </w:tc>
        <w:tc>
          <w:tcPr>
            <w:tcW w:w="1675" w:type="dxa"/>
            <w:vAlign w:val="top"/>
          </w:tcPr>
          <w:p>
            <w:pPr>
              <w:jc w:val="left"/>
            </w:pPr>
            <w:r>
              <w:rPr>
                <w:sz w:val="24"/>
              </w:rPr>
              <w:t>N</w:t>
            </w:r>
          </w:p>
        </w:tc>
        <w:tc>
          <w:tcPr>
            <w:tcW w:w="1675" w:type="dxa"/>
            <w:vAlign w:val="top"/>
          </w:tcPr>
          <w:p>
            <w:pPr>
              <w:jc w:val="left"/>
            </w:pPr>
            <w:r>
              <w:rPr>
                <w:sz w:val="24"/>
              </w:rPr>
              <w:t>上一个交易日</w:t>
            </w:r>
          </w:p>
        </w:tc>
      </w:tr>
    </w:tbl>
    <w:p>
      <w:pPr>
        <w:pStyle w:val="shimo heading 4"/>
        <w:spacing w:line="376"/>
        <w:jc w:val="left"/>
      </w:pPr>
      <w:r>
        <w:rPr>
          <w:b w:val="true"/>
          <w:sz w:val="28"/>
          <w:szCs w:val="28"/>
        </w:rPr>
        <w:t>3、</w:t>
      </w:r>
      <w:r>
        <w:rPr>
          <w:highlight w:val="lightGray"/>
        </w:rPr>
        <w:t>Nam</w:t>
      </w:r>
      <w:r>
        <w:rPr>
          <w:highlight w:val="lightGray"/>
        </w:rPr>
        <w:t>e</w:t>
      </w:r>
      <w:r>
        <w:rPr>
          <w:highlight w:val="lightGray"/>
        </w:rPr>
        <w:t>Cha</w:t>
      </w:r>
      <w:r>
        <w:rPr>
          <w:highlight w:val="lightGray"/>
        </w:rPr>
        <w:t>ng</w:t>
      </w:r>
      <w:r>
        <w:rPr>
          <w:highlight w:val="lightGray"/>
        </w:rPr>
        <w:t>e</w:t>
      </w:r>
      <w:r>
        <w:rPr>
          <w:highlight w:val="lightGray"/>
        </w:rPr>
        <w:t>List</w:t>
      </w:r>
      <w:r>
        <w:rPr>
          <w:b w:val="true"/>
          <w:sz w:val="28"/>
          <w:szCs w:val="28"/>
        </w:rPr>
        <w:t>实体描述</w:t>
      </w:r>
    </w:p>
    <w:tbl>
      <w:tblPr>
        <w:tblW w:w="8227" w:type="dxa"/>
        <w:tblBorders>
          <w:top w:val="single"/>
          <w:left w:val="single"/>
          <w:bottom w:val="single"/>
          <w:right w:val="single"/>
          <w:insideH w:val="single"/>
          <w:insideV w:val="single"/>
        </w:tblBorders>
        <w:tblLayout w:type="fixed"/>
      </w:tblPr>
      <w:tblGrid>
        <w:gridCol w:w="616"/>
        <w:gridCol w:w="1969"/>
        <w:gridCol w:w="2291"/>
        <w:gridCol w:w="1675"/>
        <w:gridCol w:w="1675"/>
      </w:tblGrid>
      <w:tr>
        <w:trPr>
          <w:trHeight w:val="390"/>
        </w:trPr>
        <w:tc>
          <w:tcPr>
            <w:tcW w:w="616" w:type="dxa"/>
            <w:shd w:fill="FF0000"/>
          </w:tcPr>
          <w:p>
            <w:pPr>
              <w:jc w:val="center"/>
            </w:pPr>
            <w:r>
              <w:rPr>
                <w:b w:val="true"/>
              </w:rPr>
              <w:t>编号</w:t>
            </w:r>
          </w:p>
        </w:tc>
        <w:tc>
          <w:tcPr>
            <w:tcW w:w="1969" w:type="dxa"/>
            <w:shd w:fill="FF0000"/>
          </w:tcPr>
          <w:p>
            <w:pPr>
              <w:jc w:val="center"/>
            </w:pPr>
            <w:r>
              <w:rPr>
                <w:b w:val="true"/>
              </w:rPr>
              <w:t>英文名</w:t>
            </w:r>
          </w:p>
        </w:tc>
        <w:tc>
          <w:tcPr>
            <w:tcW w:w="2291" w:type="dxa"/>
            <w:shd w:fill="FF0000"/>
          </w:tcPr>
          <w:p>
            <w:pPr>
              <w:jc w:val="center"/>
            </w:pPr>
            <w:r>
              <w:rPr>
                <w:b w:val="true"/>
              </w:rPr>
              <w:t>数据类型</w:t>
            </w:r>
          </w:p>
        </w:tc>
        <w:tc>
          <w:tcPr>
            <w:tcW w:w="1675" w:type="dxa"/>
            <w:shd w:fill="FF0000"/>
          </w:tcPr>
          <w:p>
            <w:pPr>
              <w:jc w:val="center"/>
            </w:pPr>
            <w:r>
              <w:rPr>
                <w:b w:val="true"/>
                <w:color w:val="0a0a0a"/>
                <w:sz w:val="24"/>
              </w:rPr>
              <w:t>默认显示</w:t>
            </w:r>
          </w:p>
        </w:tc>
        <w:tc>
          <w:tcPr>
            <w:tcW w:w="1675" w:type="dxa"/>
            <w:shd w:fill="ff0000"/>
            <w:vAlign w:val="top"/>
          </w:tcPr>
          <w:p>
            <w:pPr>
              <w:jc w:val="left"/>
            </w:pPr>
            <w:r>
              <w:rPr>
                <w:color w:val="000000"/>
                <w:highlight w:val="red"/>
              </w:rPr>
              <w:t>描述</w:t>
            </w:r>
          </w:p>
        </w:tc>
      </w:tr>
      <w:tr>
        <w:trPr>
          <w:trHeight w:val="450"/>
        </w:trPr>
        <w:tc>
          <w:tcPr>
            <w:tcW w:w="616" w:type="dxa"/>
          </w:tcPr>
          <w:p>
            <w:pPr>
              <w:jc w:val="center"/>
            </w:pPr>
            <w:r>
              <w:t>1</w:t>
            </w:r>
          </w:p>
        </w:tc>
        <w:tc>
          <w:tcPr>
            <w:tcW w:w="1969" w:type="dxa"/>
            <w:vAlign w:val="top"/>
          </w:tcPr>
          <w:p>
            <w:pPr>
              <w:jc w:val="left"/>
            </w:pPr>
            <w:r>
              <w:rPr>
                <w:sz w:val="24"/>
              </w:rPr>
              <w:t>ts_code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TS代码</w:t>
            </w:r>
          </w:p>
        </w:tc>
      </w:tr>
      <w:tr>
        <w:trPr>
          <w:trHeight w:val="450"/>
        </w:trPr>
        <w:tc>
          <w:tcPr>
            <w:tcW w:w="616" w:type="dxa"/>
          </w:tcPr>
          <w:p>
            <w:pPr>
              <w:jc w:val="center"/>
            </w:pPr>
            <w:r>
              <w:t>2</w:t>
            </w:r>
          </w:p>
        </w:tc>
        <w:tc>
          <w:tcPr>
            <w:tcW w:w="1969" w:type="dxa"/>
            <w:vAlign w:val="top"/>
          </w:tcPr>
          <w:p>
            <w:pPr>
              <w:jc w:val="left"/>
            </w:pPr>
            <w:r>
              <w:rPr>
                <w:sz w:val="24"/>
              </w:rPr>
              <w:t>name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证券名称</w:t>
            </w:r>
          </w:p>
        </w:tc>
      </w:tr>
      <w:tr>
        <w:trPr>
          <w:trHeight w:val="450"/>
        </w:trPr>
        <w:tc>
          <w:tcPr>
            <w:tcW w:w="616" w:type="dxa"/>
          </w:tcPr>
          <w:p>
            <w:pPr>
              <w:jc w:val="center"/>
            </w:pPr>
            <w:r>
              <w:t>3</w:t>
            </w:r>
          </w:p>
        </w:tc>
        <w:tc>
          <w:tcPr>
            <w:tcW w:w="1969" w:type="dxa"/>
            <w:vAlign w:val="top"/>
          </w:tcPr>
          <w:p>
            <w:pPr>
              <w:jc w:val="left"/>
            </w:pPr>
            <w:r>
              <w:rPr>
                <w:sz w:val="24"/>
              </w:rPr>
              <w:t>start_date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开始日期</w:t>
            </w:r>
          </w:p>
        </w:tc>
      </w:tr>
      <w:tr>
        <w:trPr>
          <w:trHeight w:val="450"/>
        </w:trPr>
        <w:tc>
          <w:tcPr>
            <w:tcW w:w="616" w:type="dxa"/>
          </w:tcPr>
          <w:p>
            <w:pPr>
              <w:jc w:val="center"/>
            </w:pPr>
            <w:r>
              <w:t>4</w:t>
            </w:r>
          </w:p>
        </w:tc>
        <w:tc>
          <w:tcPr>
            <w:tcW w:w="1969" w:type="dxa"/>
            <w:vAlign w:val="top"/>
          </w:tcPr>
          <w:p>
            <w:pPr>
              <w:jc w:val="left"/>
            </w:pPr>
            <w:r>
              <w:rPr>
                <w:sz w:val="24"/>
              </w:rPr>
              <w:t>end_date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结束日期</w:t>
            </w:r>
          </w:p>
        </w:tc>
      </w:tr>
      <w:tr>
        <w:trPr>
          <w:trHeight w:val="450"/>
        </w:trPr>
        <w:tc>
          <w:tcPr>
            <w:tcW w:w="616" w:type="dxa"/>
          </w:tcPr>
          <w:p>
            <w:pPr>
              <w:jc w:val="center"/>
            </w:pPr>
            <w:r>
              <w:t>5</w:t>
            </w:r>
          </w:p>
        </w:tc>
        <w:tc>
          <w:tcPr>
            <w:tcW w:w="1969" w:type="dxa"/>
            <w:vAlign w:val="top"/>
          </w:tcPr>
          <w:p>
            <w:pPr>
              <w:jc w:val="left"/>
            </w:pPr>
            <w:r>
              <w:rPr>
                <w:sz w:val="24"/>
              </w:rPr>
              <w:t>ann_date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公告日期</w:t>
            </w:r>
          </w:p>
        </w:tc>
      </w:tr>
      <w:tr>
        <w:trPr>
          <w:trHeight w:val="450"/>
        </w:trPr>
        <w:tc>
          <w:tcPr>
            <w:tcW w:w="616" w:type="dxa"/>
          </w:tcPr>
          <w:p>
            <w:pPr>
              <w:jc w:val="center"/>
            </w:pPr>
            <w:r>
              <w:t>6</w:t>
            </w:r>
          </w:p>
        </w:tc>
        <w:tc>
          <w:tcPr>
            <w:tcW w:w="1969" w:type="dxa"/>
            <w:vAlign w:val="top"/>
          </w:tcPr>
          <w:p>
            <w:pPr>
              <w:jc w:val="left"/>
            </w:pPr>
            <w:r>
              <w:rPr>
                <w:sz w:val="24"/>
              </w:rPr>
              <w:t>change_reason</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变更原因</w:t>
            </w:r>
          </w:p>
        </w:tc>
      </w:tr>
      <w:tr>
        <w:trPr>
          <w:trHeight w:val="450"/>
        </w:trPr>
        <w:tc>
          <w:tcPr>
            <w:tcW w:w="616" w:type="dxa"/>
          </w:tcPr>
          <w:p>
            <w:pPr>
              <w:jc w:val="left"/>
            </w:pPr>
          </w:p>
        </w:tc>
        <w:tc>
          <w:tcPr>
            <w:tcW w:w="1969" w:type="dxa"/>
          </w:tcPr>
          <w:p>
            <w:pPr>
              <w:jc w:val="left"/>
            </w:pPr>
          </w:p>
        </w:tc>
        <w:tc>
          <w:tcPr>
            <w:tcW w:w="2291" w:type="dxa"/>
          </w:tcPr>
          <w:p>
            <w:pPr>
              <w:jc w:val="left"/>
            </w:pPr>
          </w:p>
        </w:tc>
        <w:tc>
          <w:tcPr>
            <w:tcW w:w="1675" w:type="dxa"/>
          </w:tcPr>
          <w:p>
            <w:pPr>
              <w:jc w:val="left"/>
            </w:pPr>
          </w:p>
        </w:tc>
        <w:tc>
          <w:tcPr>
            <w:tcW w:w="1675" w:type="dxa"/>
            <w:vAlign w:val="top"/>
          </w:tcPr>
          <w:p>
            <w:pPr>
              <w:jc w:val="left"/>
            </w:pPr>
          </w:p>
        </w:tc>
      </w:tr>
      <w:tr>
        <w:trPr>
          <w:trHeight w:val="450"/>
        </w:trPr>
        <w:tc>
          <w:tcPr>
            <w:tcW w:w="616" w:type="dxa"/>
          </w:tcPr>
          <w:p>
            <w:pPr>
              <w:jc w:val="left"/>
            </w:pPr>
          </w:p>
        </w:tc>
        <w:tc>
          <w:tcPr>
            <w:tcW w:w="1969" w:type="dxa"/>
          </w:tcPr>
          <w:p>
            <w:pPr>
              <w:jc w:val="left"/>
            </w:pPr>
          </w:p>
        </w:tc>
        <w:tc>
          <w:tcPr>
            <w:tcW w:w="2291" w:type="dxa"/>
          </w:tcPr>
          <w:p>
            <w:pPr>
              <w:jc w:val="left"/>
            </w:pPr>
          </w:p>
        </w:tc>
        <w:tc>
          <w:tcPr>
            <w:tcW w:w="1675" w:type="dxa"/>
          </w:tcPr>
          <w:p>
            <w:pPr>
              <w:jc w:val="left"/>
            </w:pPr>
          </w:p>
        </w:tc>
        <w:tc>
          <w:tcPr>
            <w:tcW w:w="1675" w:type="dxa"/>
            <w:vAlign w:val="top"/>
          </w:tcPr>
          <w:p>
            <w:pPr>
              <w:jc w:val="left"/>
            </w:pPr>
          </w:p>
        </w:tc>
      </w:tr>
      <w:tr>
        <w:trPr>
          <w:trHeight w:val="450"/>
        </w:trPr>
        <w:tc>
          <w:tcPr>
            <w:tcW w:w="616" w:type="dxa"/>
          </w:tcPr>
          <w:p>
            <w:pPr>
              <w:jc w:val="left"/>
            </w:pPr>
          </w:p>
        </w:tc>
        <w:tc>
          <w:tcPr>
            <w:tcW w:w="1969" w:type="dxa"/>
          </w:tcPr>
          <w:p>
            <w:pPr>
              <w:jc w:val="left"/>
            </w:pPr>
          </w:p>
        </w:tc>
        <w:tc>
          <w:tcPr>
            <w:tcW w:w="2291" w:type="dxa"/>
          </w:tcPr>
          <w:p>
            <w:pPr>
              <w:jc w:val="left"/>
            </w:pPr>
          </w:p>
        </w:tc>
        <w:tc>
          <w:tcPr>
            <w:tcW w:w="1675" w:type="dxa"/>
          </w:tcPr>
          <w:p>
            <w:pPr>
              <w:jc w:val="left"/>
            </w:pPr>
          </w:p>
        </w:tc>
        <w:tc>
          <w:tcPr>
            <w:tcW w:w="1675" w:type="dxa"/>
            <w:vAlign w:val="top"/>
          </w:tcPr>
          <w:p>
            <w:pPr>
              <w:jc w:val="left"/>
            </w:pPr>
          </w:p>
        </w:tc>
      </w:tr>
    </w:tbl>
    <w:p>
      <w:pPr>
        <w:pStyle w:val="shimo heading 4"/>
        <w:spacing w:line="376"/>
        <w:jc w:val="left"/>
      </w:pPr>
      <w:r>
        <w:rPr>
          <w:b w:val="true"/>
          <w:sz w:val="28"/>
          <w:szCs w:val="28"/>
        </w:rPr>
        <w:t>4、</w:t>
      </w:r>
      <w:r>
        <w:rPr>
          <w:highlight w:val="lightGray"/>
        </w:rPr>
        <w:t>Sto</w:t>
      </w:r>
      <w:r>
        <w:rPr>
          <w:highlight w:val="lightGray"/>
        </w:rPr>
        <w:t>c</w:t>
      </w:r>
      <w:r>
        <w:rPr>
          <w:highlight w:val="lightGray"/>
        </w:rPr>
        <w:t>kComp</w:t>
      </w:r>
      <w:r>
        <w:rPr>
          <w:highlight w:val="lightGray"/>
        </w:rPr>
        <w:t>a</w:t>
      </w:r>
      <w:r>
        <w:rPr>
          <w:highlight w:val="lightGray"/>
        </w:rPr>
        <w:t>nyInfoLi</w:t>
      </w:r>
      <w:r>
        <w:rPr>
          <w:highlight w:val="lightGray"/>
        </w:rPr>
        <w:t>s</w:t>
      </w:r>
      <w:r>
        <w:rPr>
          <w:highlight w:val="lightGray"/>
        </w:rPr>
        <w:t>t</w:t>
      </w:r>
      <w:r>
        <w:rPr>
          <w:b w:val="true"/>
          <w:sz w:val="28"/>
          <w:szCs w:val="28"/>
        </w:rPr>
        <w:t>实体描述</w:t>
      </w:r>
    </w:p>
    <w:tbl>
      <w:tblPr>
        <w:tblW w:w="8227" w:type="dxa"/>
        <w:tblBorders>
          <w:top w:val="single"/>
          <w:left w:val="single"/>
          <w:bottom w:val="single"/>
          <w:right w:val="single"/>
          <w:insideH w:val="single"/>
          <w:insideV w:val="single"/>
        </w:tblBorders>
        <w:tblLayout w:type="fixed"/>
      </w:tblPr>
      <w:tblGrid>
        <w:gridCol w:w="616"/>
        <w:gridCol w:w="1969"/>
        <w:gridCol w:w="2291"/>
        <w:gridCol w:w="1675"/>
        <w:gridCol w:w="1675"/>
      </w:tblGrid>
      <w:tr>
        <w:trPr>
          <w:trHeight w:val="390"/>
        </w:trPr>
        <w:tc>
          <w:tcPr>
            <w:tcW w:w="616" w:type="dxa"/>
            <w:shd w:fill="FF0000"/>
          </w:tcPr>
          <w:p>
            <w:pPr>
              <w:jc w:val="center"/>
            </w:pPr>
            <w:r>
              <w:rPr>
                <w:b w:val="true"/>
              </w:rPr>
              <w:t>编号</w:t>
            </w:r>
          </w:p>
        </w:tc>
        <w:tc>
          <w:tcPr>
            <w:tcW w:w="1969" w:type="dxa"/>
            <w:shd w:fill="FF0000"/>
          </w:tcPr>
          <w:p>
            <w:pPr>
              <w:jc w:val="center"/>
            </w:pPr>
            <w:r>
              <w:rPr>
                <w:b w:val="true"/>
              </w:rPr>
              <w:t>英文名</w:t>
            </w:r>
          </w:p>
        </w:tc>
        <w:tc>
          <w:tcPr>
            <w:tcW w:w="2291" w:type="dxa"/>
            <w:shd w:fill="FF0000"/>
          </w:tcPr>
          <w:p>
            <w:pPr>
              <w:jc w:val="center"/>
            </w:pPr>
            <w:r>
              <w:rPr>
                <w:b w:val="true"/>
              </w:rPr>
              <w:t>数据类型</w:t>
            </w:r>
          </w:p>
        </w:tc>
        <w:tc>
          <w:tcPr>
            <w:tcW w:w="1675" w:type="dxa"/>
            <w:shd w:fill="FF0000"/>
          </w:tcPr>
          <w:p>
            <w:pPr>
              <w:jc w:val="center"/>
            </w:pPr>
            <w:r>
              <w:rPr>
                <w:b w:val="true"/>
                <w:color w:val="0a0a0a"/>
                <w:sz w:val="24"/>
              </w:rPr>
              <w:t>默认显示</w:t>
            </w:r>
          </w:p>
        </w:tc>
        <w:tc>
          <w:tcPr>
            <w:tcW w:w="1675" w:type="dxa"/>
            <w:shd w:fill="ff0000"/>
            <w:vAlign w:val="top"/>
          </w:tcPr>
          <w:p>
            <w:pPr>
              <w:jc w:val="left"/>
            </w:pPr>
            <w:r>
              <w:rPr>
                <w:color w:val="000000"/>
                <w:highlight w:val="red"/>
              </w:rPr>
              <w:t>描述</w:t>
            </w:r>
          </w:p>
        </w:tc>
      </w:tr>
      <w:tr>
        <w:trPr>
          <w:trHeight w:val="450"/>
        </w:trPr>
        <w:tc>
          <w:tcPr>
            <w:tcW w:w="616" w:type="dxa"/>
          </w:tcPr>
          <w:p>
            <w:pPr>
              <w:jc w:val="center"/>
            </w:pPr>
            <w:r>
              <w:t>1</w:t>
            </w:r>
          </w:p>
        </w:tc>
        <w:tc>
          <w:tcPr>
            <w:tcW w:w="1969" w:type="dxa"/>
            <w:vAlign w:val="top"/>
          </w:tcPr>
          <w:p>
            <w:pPr>
              <w:jc w:val="left"/>
            </w:pPr>
            <w:r>
              <w:rPr>
                <w:sz w:val="24"/>
              </w:rPr>
              <w:t>ts_code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股票代码</w:t>
            </w:r>
          </w:p>
        </w:tc>
      </w:tr>
      <w:tr>
        <w:trPr>
          <w:trHeight w:val="450"/>
        </w:trPr>
        <w:tc>
          <w:tcPr>
            <w:tcW w:w="616" w:type="dxa"/>
          </w:tcPr>
          <w:p>
            <w:pPr>
              <w:jc w:val="center"/>
            </w:pPr>
            <w:r>
              <w:t>2</w:t>
            </w:r>
          </w:p>
        </w:tc>
        <w:tc>
          <w:tcPr>
            <w:tcW w:w="1969" w:type="dxa"/>
            <w:vAlign w:val="top"/>
          </w:tcPr>
          <w:p>
            <w:pPr>
              <w:jc w:val="left"/>
            </w:pPr>
            <w:r>
              <w:rPr>
                <w:sz w:val="24"/>
              </w:rPr>
              <w:t>exchange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交易所代码 ，SSE上交所 SZSE深交所</w:t>
            </w:r>
          </w:p>
        </w:tc>
      </w:tr>
      <w:tr>
        <w:trPr>
          <w:trHeight w:val="450"/>
        </w:trPr>
        <w:tc>
          <w:tcPr>
            <w:tcW w:w="616" w:type="dxa"/>
          </w:tcPr>
          <w:p>
            <w:pPr>
              <w:jc w:val="center"/>
            </w:pPr>
            <w:r>
              <w:t>3</w:t>
            </w:r>
          </w:p>
        </w:tc>
        <w:tc>
          <w:tcPr>
            <w:tcW w:w="1969" w:type="dxa"/>
            <w:vAlign w:val="top"/>
          </w:tcPr>
          <w:p>
            <w:pPr>
              <w:jc w:val="left"/>
            </w:pPr>
            <w:r>
              <w:rPr>
                <w:sz w:val="24"/>
              </w:rPr>
              <w:t>chairman</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法人代表</w:t>
            </w:r>
          </w:p>
        </w:tc>
      </w:tr>
      <w:tr>
        <w:trPr>
          <w:trHeight w:val="450"/>
        </w:trPr>
        <w:tc>
          <w:tcPr>
            <w:tcW w:w="616" w:type="dxa"/>
            <w:vAlign w:val="top"/>
          </w:tcPr>
          <w:p>
            <w:pPr>
              <w:jc w:val="left"/>
            </w:pPr>
          </w:p>
        </w:tc>
        <w:tc>
          <w:tcPr>
            <w:tcW w:w="1969" w:type="dxa"/>
            <w:vAlign w:val="top"/>
          </w:tcPr>
          <w:p>
            <w:pPr>
              <w:jc w:val="left"/>
            </w:pPr>
            <w:r>
              <w:rPr>
                <w:sz w:val="24"/>
              </w:rPr>
              <w:t>manager</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总经理</w:t>
            </w:r>
          </w:p>
        </w:tc>
      </w:tr>
      <w:tr>
        <w:trPr>
          <w:trHeight w:val="450"/>
        </w:trPr>
        <w:tc>
          <w:tcPr>
            <w:tcW w:w="616" w:type="dxa"/>
            <w:vAlign w:val="top"/>
          </w:tcPr>
          <w:p>
            <w:pPr>
              <w:jc w:val="left"/>
            </w:pPr>
          </w:p>
        </w:tc>
        <w:tc>
          <w:tcPr>
            <w:tcW w:w="1969" w:type="dxa"/>
            <w:vAlign w:val="top"/>
          </w:tcPr>
          <w:p>
            <w:pPr>
              <w:jc w:val="left"/>
            </w:pPr>
            <w:r>
              <w:rPr>
                <w:sz w:val="24"/>
              </w:rPr>
              <w:t>secretary</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董秘</w:t>
            </w:r>
          </w:p>
        </w:tc>
      </w:tr>
      <w:tr>
        <w:trPr>
          <w:trHeight w:val="450"/>
        </w:trPr>
        <w:tc>
          <w:tcPr>
            <w:tcW w:w="616" w:type="dxa"/>
            <w:vAlign w:val="top"/>
          </w:tcPr>
          <w:p>
            <w:pPr>
              <w:jc w:val="left"/>
            </w:pPr>
          </w:p>
        </w:tc>
        <w:tc>
          <w:tcPr>
            <w:tcW w:w="1969" w:type="dxa"/>
            <w:vAlign w:val="top"/>
          </w:tcPr>
          <w:p>
            <w:pPr>
              <w:jc w:val="left"/>
            </w:pPr>
            <w:r>
              <w:rPr>
                <w:sz w:val="24"/>
              </w:rPr>
              <w:t>reg_capital</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注册资本</w:t>
            </w:r>
          </w:p>
        </w:tc>
      </w:tr>
      <w:tr>
        <w:trPr>
          <w:trHeight w:val="450"/>
        </w:trPr>
        <w:tc>
          <w:tcPr>
            <w:tcW w:w="616" w:type="dxa"/>
            <w:vAlign w:val="top"/>
          </w:tcPr>
          <w:p>
            <w:pPr>
              <w:jc w:val="left"/>
            </w:pPr>
          </w:p>
        </w:tc>
        <w:tc>
          <w:tcPr>
            <w:tcW w:w="1969" w:type="dxa"/>
            <w:vAlign w:val="top"/>
          </w:tcPr>
          <w:p>
            <w:pPr>
              <w:jc w:val="left"/>
            </w:pPr>
            <w:r>
              <w:rPr>
                <w:sz w:val="24"/>
              </w:rPr>
              <w:t>setup_date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注册日期</w:t>
            </w:r>
          </w:p>
        </w:tc>
      </w:tr>
      <w:tr>
        <w:trPr>
          <w:trHeight w:val="450"/>
        </w:trPr>
        <w:tc>
          <w:tcPr>
            <w:tcW w:w="616" w:type="dxa"/>
            <w:vAlign w:val="top"/>
          </w:tcPr>
          <w:p>
            <w:pPr>
              <w:jc w:val="left"/>
            </w:pPr>
          </w:p>
        </w:tc>
        <w:tc>
          <w:tcPr>
            <w:tcW w:w="1969" w:type="dxa"/>
            <w:vAlign w:val="top"/>
          </w:tcPr>
          <w:p>
            <w:pPr>
              <w:jc w:val="left"/>
            </w:pPr>
            <w:r>
              <w:rPr>
                <w:sz w:val="24"/>
              </w:rPr>
              <w:t>province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所在省份</w:t>
            </w:r>
          </w:p>
        </w:tc>
      </w:tr>
      <w:tr>
        <w:trPr>
          <w:trHeight w:val="450"/>
        </w:trPr>
        <w:tc>
          <w:tcPr>
            <w:tcW w:w="616" w:type="dxa"/>
            <w:vAlign w:val="top"/>
          </w:tcPr>
          <w:p>
            <w:pPr>
              <w:jc w:val="left"/>
            </w:pPr>
          </w:p>
        </w:tc>
        <w:tc>
          <w:tcPr>
            <w:tcW w:w="1969" w:type="dxa"/>
            <w:vAlign w:val="top"/>
          </w:tcPr>
          <w:p>
            <w:pPr>
              <w:jc w:val="left"/>
            </w:pPr>
            <w:r>
              <w:rPr>
                <w:sz w:val="24"/>
              </w:rPr>
              <w:t>city</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所在城市</w:t>
            </w:r>
          </w:p>
        </w:tc>
      </w:tr>
      <w:tr>
        <w:trPr>
          <w:trHeight w:val="450"/>
        </w:trPr>
        <w:tc>
          <w:tcPr>
            <w:tcW w:w="616" w:type="dxa"/>
            <w:vAlign w:val="top"/>
          </w:tcPr>
          <w:p>
            <w:pPr>
              <w:jc w:val="left"/>
            </w:pPr>
          </w:p>
        </w:tc>
        <w:tc>
          <w:tcPr>
            <w:tcW w:w="1969" w:type="dxa"/>
            <w:vAlign w:val="top"/>
          </w:tcPr>
          <w:p>
            <w:pPr>
              <w:jc w:val="left"/>
            </w:pPr>
            <w:r>
              <w:rPr>
                <w:sz w:val="24"/>
              </w:rPr>
              <w:t>introduction</w:t>
            </w:r>
          </w:p>
        </w:tc>
        <w:tc>
          <w:tcPr>
            <w:tcW w:w="2291" w:type="dxa"/>
            <w:vAlign w:val="top"/>
          </w:tcPr>
          <w:p>
            <w:pPr>
              <w:jc w:val="left"/>
            </w:pPr>
            <w:r>
              <w:rPr>
                <w:sz w:val="24"/>
              </w:rPr>
              <w:t>str</w:t>
            </w:r>
          </w:p>
        </w:tc>
        <w:tc>
          <w:tcPr>
            <w:tcW w:w="1675" w:type="dxa"/>
            <w:vAlign w:val="top"/>
          </w:tcPr>
          <w:p>
            <w:pPr>
              <w:jc w:val="left"/>
            </w:pPr>
            <w:r>
              <w:rPr>
                <w:sz w:val="24"/>
              </w:rPr>
              <w:t>N</w:t>
            </w:r>
          </w:p>
        </w:tc>
        <w:tc>
          <w:tcPr>
            <w:tcW w:w="1675" w:type="dxa"/>
            <w:vAlign w:val="top"/>
          </w:tcPr>
          <w:p>
            <w:pPr>
              <w:jc w:val="left"/>
            </w:pPr>
            <w:r>
              <w:rPr>
                <w:sz w:val="24"/>
              </w:rPr>
              <w:t>公司介绍</w:t>
            </w:r>
          </w:p>
        </w:tc>
      </w:tr>
      <w:tr>
        <w:trPr>
          <w:trHeight w:val="450"/>
        </w:trPr>
        <w:tc>
          <w:tcPr>
            <w:tcW w:w="616" w:type="dxa"/>
            <w:vAlign w:val="top"/>
          </w:tcPr>
          <w:p>
            <w:pPr>
              <w:jc w:val="left"/>
            </w:pPr>
          </w:p>
        </w:tc>
        <w:tc>
          <w:tcPr>
            <w:tcW w:w="1969" w:type="dxa"/>
            <w:vAlign w:val="top"/>
          </w:tcPr>
          <w:p>
            <w:pPr>
              <w:jc w:val="left"/>
            </w:pPr>
            <w:r>
              <w:rPr>
                <w:sz w:val="24"/>
              </w:rPr>
              <w:t>website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公司主页</w:t>
            </w:r>
          </w:p>
        </w:tc>
      </w:tr>
      <w:tr>
        <w:trPr>
          <w:trHeight w:val="450"/>
        </w:trPr>
        <w:tc>
          <w:tcPr>
            <w:tcW w:w="616" w:type="dxa"/>
            <w:vAlign w:val="top"/>
          </w:tcPr>
          <w:p>
            <w:pPr>
              <w:jc w:val="left"/>
            </w:pPr>
          </w:p>
        </w:tc>
        <w:tc>
          <w:tcPr>
            <w:tcW w:w="1969" w:type="dxa"/>
            <w:vAlign w:val="top"/>
          </w:tcPr>
          <w:p>
            <w:pPr>
              <w:jc w:val="left"/>
            </w:pPr>
            <w:r>
              <w:rPr>
                <w:sz w:val="24"/>
              </w:rPr>
              <w:t>email</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电子邮件</w:t>
            </w:r>
          </w:p>
        </w:tc>
      </w:tr>
      <w:tr>
        <w:trPr>
          <w:trHeight w:val="450"/>
        </w:trPr>
        <w:tc>
          <w:tcPr>
            <w:tcW w:w="616" w:type="dxa"/>
            <w:vAlign w:val="top"/>
          </w:tcPr>
          <w:p>
            <w:pPr>
              <w:jc w:val="left"/>
            </w:pPr>
          </w:p>
        </w:tc>
        <w:tc>
          <w:tcPr>
            <w:tcW w:w="1969" w:type="dxa"/>
            <w:vAlign w:val="top"/>
          </w:tcPr>
          <w:p>
            <w:pPr>
              <w:jc w:val="left"/>
            </w:pPr>
            <w:r>
              <w:rPr>
                <w:sz w:val="24"/>
              </w:rPr>
              <w:t>office</w:t>
            </w:r>
          </w:p>
        </w:tc>
        <w:tc>
          <w:tcPr>
            <w:tcW w:w="2291" w:type="dxa"/>
            <w:vAlign w:val="top"/>
          </w:tcPr>
          <w:p>
            <w:pPr>
              <w:jc w:val="left"/>
            </w:pPr>
            <w:r>
              <w:rPr>
                <w:sz w:val="24"/>
              </w:rPr>
              <w:t>str</w:t>
            </w:r>
          </w:p>
        </w:tc>
        <w:tc>
          <w:tcPr>
            <w:tcW w:w="1675" w:type="dxa"/>
            <w:vAlign w:val="top"/>
          </w:tcPr>
          <w:p>
            <w:pPr>
              <w:jc w:val="left"/>
            </w:pPr>
            <w:r>
              <w:rPr>
                <w:sz w:val="24"/>
              </w:rPr>
              <w:t>N</w:t>
            </w:r>
          </w:p>
        </w:tc>
        <w:tc>
          <w:tcPr>
            <w:tcW w:w="1675" w:type="dxa"/>
            <w:vAlign w:val="top"/>
          </w:tcPr>
          <w:p>
            <w:pPr>
              <w:jc w:val="left"/>
            </w:pPr>
            <w:r>
              <w:rPr>
                <w:sz w:val="24"/>
              </w:rPr>
              <w:t>办公室</w:t>
            </w:r>
          </w:p>
        </w:tc>
      </w:tr>
      <w:tr>
        <w:trPr>
          <w:trHeight w:val="450"/>
        </w:trPr>
        <w:tc>
          <w:tcPr>
            <w:tcW w:w="616" w:type="dxa"/>
            <w:vAlign w:val="top"/>
          </w:tcPr>
          <w:p>
            <w:pPr>
              <w:jc w:val="left"/>
            </w:pPr>
          </w:p>
        </w:tc>
        <w:tc>
          <w:tcPr>
            <w:tcW w:w="1969" w:type="dxa"/>
            <w:vAlign w:val="top"/>
          </w:tcPr>
          <w:p>
            <w:pPr>
              <w:jc w:val="left"/>
            </w:pPr>
            <w:r>
              <w:rPr>
                <w:sz w:val="24"/>
              </w:rPr>
              <w:t>employees</w:t>
            </w:r>
          </w:p>
        </w:tc>
        <w:tc>
          <w:tcPr>
            <w:tcW w:w="2291" w:type="dxa"/>
            <w:vAlign w:val="top"/>
          </w:tcPr>
          <w:p>
            <w:pPr>
              <w:jc w:val="left"/>
            </w:pPr>
            <w:r>
              <w:rPr>
                <w:sz w:val="24"/>
              </w:rPr>
              <w:t>int</w:t>
            </w:r>
          </w:p>
        </w:tc>
        <w:tc>
          <w:tcPr>
            <w:tcW w:w="1675" w:type="dxa"/>
            <w:vAlign w:val="top"/>
          </w:tcPr>
          <w:p>
            <w:pPr>
              <w:jc w:val="left"/>
            </w:pPr>
            <w:r>
              <w:rPr>
                <w:sz w:val="24"/>
              </w:rPr>
              <w:t>Y</w:t>
            </w:r>
          </w:p>
        </w:tc>
        <w:tc>
          <w:tcPr>
            <w:tcW w:w="1675" w:type="dxa"/>
            <w:vAlign w:val="top"/>
          </w:tcPr>
          <w:p>
            <w:pPr>
              <w:jc w:val="left"/>
            </w:pPr>
            <w:r>
              <w:rPr>
                <w:sz w:val="24"/>
              </w:rPr>
              <w:t>员工人数</w:t>
            </w:r>
          </w:p>
        </w:tc>
      </w:tr>
      <w:tr>
        <w:trPr>
          <w:trHeight w:val="450"/>
        </w:trPr>
        <w:tc>
          <w:tcPr>
            <w:tcW w:w="616" w:type="dxa"/>
            <w:vAlign w:val="top"/>
          </w:tcPr>
          <w:p>
            <w:pPr>
              <w:jc w:val="left"/>
            </w:pPr>
          </w:p>
        </w:tc>
        <w:tc>
          <w:tcPr>
            <w:tcW w:w="1969" w:type="dxa"/>
            <w:vAlign w:val="top"/>
          </w:tcPr>
          <w:p>
            <w:pPr>
              <w:jc w:val="left"/>
            </w:pPr>
            <w:r>
              <w:rPr>
                <w:sz w:val="24"/>
              </w:rPr>
              <w:t>main_business</w:t>
            </w:r>
          </w:p>
        </w:tc>
        <w:tc>
          <w:tcPr>
            <w:tcW w:w="2291" w:type="dxa"/>
            <w:vAlign w:val="top"/>
          </w:tcPr>
          <w:p>
            <w:pPr>
              <w:jc w:val="left"/>
            </w:pPr>
            <w:r>
              <w:rPr>
                <w:sz w:val="24"/>
              </w:rPr>
              <w:t>str</w:t>
            </w:r>
          </w:p>
        </w:tc>
        <w:tc>
          <w:tcPr>
            <w:tcW w:w="1675" w:type="dxa"/>
            <w:vAlign w:val="top"/>
          </w:tcPr>
          <w:p>
            <w:pPr>
              <w:jc w:val="left"/>
            </w:pPr>
            <w:r>
              <w:rPr>
                <w:sz w:val="24"/>
              </w:rPr>
              <w:t>N</w:t>
            </w:r>
          </w:p>
        </w:tc>
        <w:tc>
          <w:tcPr>
            <w:tcW w:w="1675" w:type="dxa"/>
            <w:vAlign w:val="top"/>
          </w:tcPr>
          <w:p>
            <w:pPr>
              <w:jc w:val="left"/>
            </w:pPr>
            <w:r>
              <w:rPr>
                <w:sz w:val="24"/>
              </w:rPr>
              <w:t>主要业务及产品</w:t>
            </w:r>
          </w:p>
        </w:tc>
      </w:tr>
      <w:tr>
        <w:trPr>
          <w:trHeight w:val="450"/>
        </w:trPr>
        <w:tc>
          <w:tcPr>
            <w:tcW w:w="616" w:type="dxa"/>
            <w:vAlign w:val="top"/>
          </w:tcPr>
          <w:p>
            <w:pPr>
              <w:jc w:val="left"/>
            </w:pPr>
          </w:p>
        </w:tc>
        <w:tc>
          <w:tcPr>
            <w:tcW w:w="1969" w:type="dxa"/>
            <w:vAlign w:val="top"/>
          </w:tcPr>
          <w:p>
            <w:pPr>
              <w:jc w:val="left"/>
            </w:pPr>
            <w:r>
              <w:rPr>
                <w:sz w:val="24"/>
              </w:rPr>
              <w:t>business_scope</w:t>
            </w:r>
          </w:p>
        </w:tc>
        <w:tc>
          <w:tcPr>
            <w:tcW w:w="2291" w:type="dxa"/>
            <w:vAlign w:val="top"/>
          </w:tcPr>
          <w:p>
            <w:pPr>
              <w:jc w:val="left"/>
            </w:pPr>
            <w:r>
              <w:rPr>
                <w:sz w:val="24"/>
              </w:rPr>
              <w:t>str</w:t>
            </w:r>
          </w:p>
        </w:tc>
        <w:tc>
          <w:tcPr>
            <w:tcW w:w="1675" w:type="dxa"/>
            <w:vAlign w:val="top"/>
          </w:tcPr>
          <w:p>
            <w:pPr>
              <w:jc w:val="left"/>
            </w:pPr>
            <w:r>
              <w:rPr>
                <w:sz w:val="24"/>
              </w:rPr>
              <w:t>N</w:t>
            </w:r>
          </w:p>
        </w:tc>
        <w:tc>
          <w:tcPr>
            <w:tcW w:w="1675" w:type="dxa"/>
            <w:vAlign w:val="top"/>
          </w:tcPr>
          <w:p>
            <w:pPr>
              <w:jc w:val="left"/>
            </w:pPr>
            <w:r>
              <w:rPr>
                <w:sz w:val="24"/>
              </w:rPr>
              <w:t>经营范围</w:t>
            </w:r>
          </w:p>
        </w:tc>
      </w:tr>
    </w:tbl>
    <w:p>
      <w:pPr>
        <w:pStyle w:val="shimo heading 4"/>
        <w:spacing w:line="376"/>
        <w:jc w:val="left"/>
      </w:pPr>
      <w:r>
        <w:rPr>
          <w:b w:val="true"/>
          <w:sz w:val="28"/>
          <w:szCs w:val="28"/>
        </w:rPr>
        <w:t>5、</w:t>
      </w:r>
      <w:r>
        <w:rPr>
          <w:highlight w:val="lightGray"/>
        </w:rPr>
        <w:t>N</w:t>
      </w:r>
      <w:r>
        <w:rPr>
          <w:highlight w:val="lightGray"/>
        </w:rPr>
        <w:t>e</w:t>
      </w:r>
      <w:r>
        <w:rPr>
          <w:highlight w:val="lightGray"/>
        </w:rPr>
        <w:t>wSha</w:t>
      </w:r>
      <w:r>
        <w:rPr>
          <w:highlight w:val="lightGray"/>
        </w:rPr>
        <w:t>r</w:t>
      </w:r>
      <w:r>
        <w:rPr>
          <w:highlight w:val="lightGray"/>
        </w:rPr>
        <w:t>e</w:t>
      </w:r>
      <w:r>
        <w:rPr>
          <w:highlight w:val="lightGray"/>
        </w:rPr>
        <w:t>List</w:t>
      </w:r>
      <w:r>
        <w:rPr>
          <w:b w:val="true"/>
          <w:sz w:val="28"/>
          <w:szCs w:val="28"/>
        </w:rPr>
        <w:t>实体描述</w:t>
      </w:r>
    </w:p>
    <w:tbl>
      <w:tblPr>
        <w:tblW w:w="8227" w:type="dxa"/>
        <w:tblBorders>
          <w:top w:val="single"/>
          <w:left w:val="single"/>
          <w:bottom w:val="single"/>
          <w:right w:val="single"/>
          <w:insideH w:val="single"/>
          <w:insideV w:val="single"/>
        </w:tblBorders>
        <w:tblLayout w:type="fixed"/>
      </w:tblPr>
      <w:tblGrid>
        <w:gridCol w:w="616"/>
        <w:gridCol w:w="1969"/>
        <w:gridCol w:w="2291"/>
        <w:gridCol w:w="1675"/>
        <w:gridCol w:w="1675"/>
      </w:tblGrid>
      <w:tr>
        <w:trPr>
          <w:trHeight w:val="390"/>
        </w:trPr>
        <w:tc>
          <w:tcPr>
            <w:tcW w:w="616" w:type="dxa"/>
            <w:shd w:fill="FF0000"/>
          </w:tcPr>
          <w:p>
            <w:pPr>
              <w:jc w:val="center"/>
            </w:pPr>
            <w:r>
              <w:rPr>
                <w:b w:val="true"/>
              </w:rPr>
              <w:t>编号</w:t>
            </w:r>
          </w:p>
        </w:tc>
        <w:tc>
          <w:tcPr>
            <w:tcW w:w="1969" w:type="dxa"/>
            <w:shd w:fill="FF0000"/>
          </w:tcPr>
          <w:p>
            <w:pPr>
              <w:jc w:val="center"/>
            </w:pPr>
            <w:r>
              <w:rPr>
                <w:b w:val="true"/>
              </w:rPr>
              <w:t>英文名</w:t>
            </w:r>
          </w:p>
        </w:tc>
        <w:tc>
          <w:tcPr>
            <w:tcW w:w="2291" w:type="dxa"/>
            <w:shd w:fill="FF0000"/>
          </w:tcPr>
          <w:p>
            <w:pPr>
              <w:jc w:val="center"/>
            </w:pPr>
            <w:r>
              <w:rPr>
                <w:b w:val="true"/>
              </w:rPr>
              <w:t>数据类型</w:t>
            </w:r>
          </w:p>
        </w:tc>
        <w:tc>
          <w:tcPr>
            <w:tcW w:w="1675" w:type="dxa"/>
            <w:shd w:fill="FF0000"/>
          </w:tcPr>
          <w:p>
            <w:pPr>
              <w:jc w:val="center"/>
            </w:pPr>
            <w:r>
              <w:rPr>
                <w:b w:val="true"/>
                <w:color w:val="0a0a0a"/>
                <w:sz w:val="24"/>
              </w:rPr>
              <w:t>默认显示</w:t>
            </w:r>
          </w:p>
        </w:tc>
        <w:tc>
          <w:tcPr>
            <w:tcW w:w="1675" w:type="dxa"/>
            <w:shd w:fill="ff0000"/>
            <w:vAlign w:val="top"/>
          </w:tcPr>
          <w:p>
            <w:pPr>
              <w:jc w:val="left"/>
            </w:pPr>
            <w:r>
              <w:rPr>
                <w:color w:val="000000"/>
                <w:highlight w:val="red"/>
              </w:rPr>
              <w:t>描述</w:t>
            </w:r>
          </w:p>
        </w:tc>
      </w:tr>
      <w:tr>
        <w:trPr>
          <w:trHeight w:val="450"/>
        </w:trPr>
        <w:tc>
          <w:tcPr>
            <w:tcW w:w="616" w:type="dxa"/>
          </w:tcPr>
          <w:p>
            <w:pPr>
              <w:jc w:val="center"/>
            </w:pPr>
            <w:r>
              <w:t>1</w:t>
            </w:r>
          </w:p>
        </w:tc>
        <w:tc>
          <w:tcPr>
            <w:tcW w:w="1969" w:type="dxa"/>
            <w:vAlign w:val="top"/>
          </w:tcPr>
          <w:p>
            <w:pPr>
              <w:jc w:val="left"/>
            </w:pPr>
            <w:r>
              <w:rPr>
                <w:sz w:val="24"/>
              </w:rPr>
              <w:t>ts_code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TS股票代码</w:t>
            </w:r>
          </w:p>
        </w:tc>
      </w:tr>
      <w:tr>
        <w:trPr>
          <w:trHeight w:val="450"/>
        </w:trPr>
        <w:tc>
          <w:tcPr>
            <w:tcW w:w="616" w:type="dxa"/>
          </w:tcPr>
          <w:p>
            <w:pPr>
              <w:jc w:val="center"/>
            </w:pPr>
            <w:r>
              <w:t>2</w:t>
            </w:r>
          </w:p>
        </w:tc>
        <w:tc>
          <w:tcPr>
            <w:tcW w:w="1969" w:type="dxa"/>
            <w:vAlign w:val="top"/>
          </w:tcPr>
          <w:p>
            <w:pPr>
              <w:jc w:val="left"/>
            </w:pPr>
            <w:r>
              <w:rPr>
                <w:sz w:val="24"/>
              </w:rPr>
              <w:t>sub_code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申购代码</w:t>
            </w:r>
          </w:p>
        </w:tc>
      </w:tr>
      <w:tr>
        <w:trPr>
          <w:trHeight w:val="450"/>
        </w:trPr>
        <w:tc>
          <w:tcPr>
            <w:tcW w:w="616" w:type="dxa"/>
          </w:tcPr>
          <w:p>
            <w:pPr>
              <w:jc w:val="center"/>
            </w:pPr>
            <w:r>
              <w:t>3</w:t>
            </w:r>
          </w:p>
        </w:tc>
        <w:tc>
          <w:tcPr>
            <w:tcW w:w="1969" w:type="dxa"/>
            <w:vAlign w:val="top"/>
          </w:tcPr>
          <w:p>
            <w:pPr>
              <w:jc w:val="left"/>
            </w:pPr>
            <w:r>
              <w:rPr>
                <w:sz w:val="24"/>
              </w:rPr>
              <w:t>name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名称</w:t>
            </w:r>
          </w:p>
        </w:tc>
      </w:tr>
      <w:tr>
        <w:trPr>
          <w:trHeight w:val="450"/>
        </w:trPr>
        <w:tc>
          <w:tcPr>
            <w:tcW w:w="616" w:type="dxa"/>
          </w:tcPr>
          <w:p>
            <w:pPr>
              <w:jc w:val="center"/>
            </w:pPr>
            <w:r>
              <w:t>4</w:t>
            </w:r>
          </w:p>
        </w:tc>
        <w:tc>
          <w:tcPr>
            <w:tcW w:w="1969" w:type="dxa"/>
            <w:vAlign w:val="top"/>
          </w:tcPr>
          <w:p>
            <w:pPr>
              <w:jc w:val="left"/>
            </w:pPr>
            <w:r>
              <w:rPr>
                <w:sz w:val="24"/>
              </w:rPr>
              <w:t>ipo_date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上网发行日期</w:t>
            </w:r>
          </w:p>
        </w:tc>
      </w:tr>
      <w:tr>
        <w:trPr>
          <w:trHeight w:val="450"/>
        </w:trPr>
        <w:tc>
          <w:tcPr>
            <w:tcW w:w="616" w:type="dxa"/>
          </w:tcPr>
          <w:p>
            <w:pPr>
              <w:jc w:val="center"/>
            </w:pPr>
            <w:r>
              <w:t>5</w:t>
            </w:r>
          </w:p>
        </w:tc>
        <w:tc>
          <w:tcPr>
            <w:tcW w:w="1969" w:type="dxa"/>
            <w:vAlign w:val="top"/>
          </w:tcPr>
          <w:p>
            <w:pPr>
              <w:jc w:val="left"/>
            </w:pPr>
            <w:r>
              <w:rPr>
                <w:sz w:val="24"/>
              </w:rPr>
              <w:t>issue_date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上市日期</w:t>
            </w:r>
          </w:p>
        </w:tc>
      </w:tr>
      <w:tr>
        <w:trPr>
          <w:trHeight w:val="450"/>
        </w:trPr>
        <w:tc>
          <w:tcPr>
            <w:tcW w:w="616" w:type="dxa"/>
          </w:tcPr>
          <w:p>
            <w:pPr>
              <w:jc w:val="center"/>
            </w:pPr>
            <w:r>
              <w:t>6</w:t>
            </w:r>
          </w:p>
        </w:tc>
        <w:tc>
          <w:tcPr>
            <w:tcW w:w="1969" w:type="dxa"/>
            <w:vAlign w:val="top"/>
          </w:tcPr>
          <w:p>
            <w:pPr>
              <w:jc w:val="left"/>
            </w:pPr>
            <w:r>
              <w:rPr>
                <w:sz w:val="24"/>
              </w:rPr>
              <w:t>amount</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发行总量（万股）</w:t>
            </w:r>
          </w:p>
        </w:tc>
      </w:tr>
      <w:tr>
        <w:trPr>
          <w:trHeight w:val="450"/>
        </w:trPr>
        <w:tc>
          <w:tcPr>
            <w:tcW w:w="616" w:type="dxa"/>
          </w:tcPr>
          <w:p>
            <w:pPr>
              <w:jc w:val="center"/>
            </w:pPr>
            <w:r>
              <w:t>7</w:t>
            </w:r>
          </w:p>
        </w:tc>
        <w:tc>
          <w:tcPr>
            <w:tcW w:w="1969" w:type="dxa"/>
            <w:vAlign w:val="top"/>
          </w:tcPr>
          <w:p>
            <w:pPr>
              <w:jc w:val="left"/>
            </w:pPr>
            <w:r>
              <w:rPr>
                <w:sz w:val="24"/>
              </w:rPr>
              <w:t>market_amount</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上网发行总量（万股）</w:t>
            </w:r>
          </w:p>
        </w:tc>
      </w:tr>
      <w:tr>
        <w:trPr>
          <w:trHeight w:val="450"/>
        </w:trPr>
        <w:tc>
          <w:tcPr>
            <w:tcW w:w="616" w:type="dxa"/>
          </w:tcPr>
          <w:p>
            <w:pPr>
              <w:jc w:val="center"/>
            </w:pPr>
            <w:r>
              <w:t>8</w:t>
            </w:r>
          </w:p>
        </w:tc>
        <w:tc>
          <w:tcPr>
            <w:tcW w:w="1969" w:type="dxa"/>
            <w:vAlign w:val="top"/>
          </w:tcPr>
          <w:p>
            <w:pPr>
              <w:jc w:val="left"/>
            </w:pPr>
            <w:r>
              <w:rPr>
                <w:sz w:val="24"/>
              </w:rPr>
              <w:t>price</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发行价格</w:t>
            </w:r>
          </w:p>
        </w:tc>
      </w:tr>
      <w:tr>
        <w:trPr>
          <w:trHeight w:val="450"/>
        </w:trPr>
        <w:tc>
          <w:tcPr>
            <w:tcW w:w="616" w:type="dxa"/>
          </w:tcPr>
          <w:p>
            <w:pPr>
              <w:jc w:val="center"/>
            </w:pPr>
            <w:r>
              <w:t>9</w:t>
            </w:r>
          </w:p>
        </w:tc>
        <w:tc>
          <w:tcPr>
            <w:tcW w:w="1969" w:type="dxa"/>
            <w:vAlign w:val="top"/>
          </w:tcPr>
          <w:p>
            <w:pPr>
              <w:jc w:val="left"/>
            </w:pPr>
            <w:r>
              <w:rPr>
                <w:sz w:val="24"/>
              </w:rPr>
              <w:t>pe</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市盈率</w:t>
            </w:r>
          </w:p>
        </w:tc>
      </w:tr>
      <w:tr>
        <w:trPr>
          <w:trHeight w:val="450"/>
        </w:trPr>
        <w:tc>
          <w:tcPr>
            <w:tcW w:w="616" w:type="dxa"/>
          </w:tcPr>
          <w:p>
            <w:pPr>
              <w:jc w:val="center"/>
            </w:pPr>
            <w:r>
              <w:t>10</w:t>
            </w:r>
          </w:p>
        </w:tc>
        <w:tc>
          <w:tcPr>
            <w:tcW w:w="1969" w:type="dxa"/>
            <w:vAlign w:val="top"/>
          </w:tcPr>
          <w:p>
            <w:pPr>
              <w:jc w:val="left"/>
            </w:pPr>
            <w:r>
              <w:rPr>
                <w:sz w:val="24"/>
              </w:rPr>
              <w:t>limit_amount</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个人申购上限（万股）</w:t>
            </w:r>
          </w:p>
        </w:tc>
      </w:tr>
      <w:tr>
        <w:trPr>
          <w:trHeight w:val="450"/>
        </w:trPr>
        <w:tc>
          <w:tcPr>
            <w:tcW w:w="616" w:type="dxa"/>
          </w:tcPr>
          <w:p>
            <w:pPr>
              <w:jc w:val="center"/>
            </w:pPr>
            <w:r>
              <w:t>11</w:t>
            </w:r>
          </w:p>
        </w:tc>
        <w:tc>
          <w:tcPr>
            <w:tcW w:w="1969" w:type="dxa"/>
            <w:vAlign w:val="top"/>
          </w:tcPr>
          <w:p>
            <w:pPr>
              <w:jc w:val="left"/>
            </w:pPr>
            <w:r>
              <w:rPr>
                <w:sz w:val="24"/>
              </w:rPr>
              <w:t>funds</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募集资金（亿元）</w:t>
            </w:r>
          </w:p>
        </w:tc>
      </w:tr>
      <w:tr>
        <w:trPr>
          <w:trHeight w:val="450"/>
        </w:trPr>
        <w:tc>
          <w:tcPr>
            <w:tcW w:w="616" w:type="dxa"/>
          </w:tcPr>
          <w:p>
            <w:pPr>
              <w:jc w:val="center"/>
            </w:pPr>
            <w:r>
              <w:t>12</w:t>
            </w:r>
          </w:p>
        </w:tc>
        <w:tc>
          <w:tcPr>
            <w:tcW w:w="1969" w:type="dxa"/>
            <w:vAlign w:val="top"/>
          </w:tcPr>
          <w:p>
            <w:pPr>
              <w:jc w:val="left"/>
            </w:pPr>
            <w:r>
              <w:rPr>
                <w:sz w:val="24"/>
              </w:rPr>
              <w:t>ballot</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中签率</w:t>
            </w:r>
          </w:p>
        </w:tc>
      </w:tr>
      <w:tr>
        <w:trPr>
          <w:trHeight w:val="450"/>
        </w:trPr>
        <w:tc>
          <w:tcPr>
            <w:tcW w:w="616" w:type="dxa"/>
          </w:tcPr>
          <w:p>
            <w:pPr>
              <w:jc w:val="center"/>
            </w:pPr>
            <w:r>
              <w:t>13</w:t>
            </w:r>
          </w:p>
        </w:tc>
        <w:tc>
          <w:tcPr>
            <w:tcW w:w="1969" w:type="dxa"/>
          </w:tcPr>
          <w:p>
            <w:pPr>
              <w:jc w:val="left"/>
            </w:pPr>
            <w:r>
              <w:t>deliveryDetaillist</w:t>
            </w:r>
          </w:p>
        </w:tc>
        <w:tc>
          <w:tcPr>
            <w:tcW w:w="2291" w:type="dxa"/>
          </w:tcPr>
          <w:p>
            <w:pPr>
              <w:jc w:val="left"/>
            </w:pPr>
          </w:p>
        </w:tc>
        <w:tc>
          <w:tcPr>
            <w:tcW w:w="1675" w:type="dxa"/>
          </w:tcPr>
          <w:p>
            <w:pPr>
              <w:jc w:val="left"/>
            </w:pPr>
            <w:r>
              <w:t>NSMutableArray</w:t>
            </w:r>
          </w:p>
        </w:tc>
        <w:tc>
          <w:tcPr>
            <w:tcW w:w="1675" w:type="dxa"/>
            <w:vAlign w:val="top"/>
          </w:tcPr>
          <w:p>
            <w:pPr>
              <w:jc w:val="left"/>
            </w:pPr>
          </w:p>
        </w:tc>
      </w:tr>
      <w:tr>
        <w:trPr>
          <w:trHeight w:val="450"/>
        </w:trPr>
        <w:tc>
          <w:tcPr>
            <w:tcW w:w="616" w:type="dxa"/>
          </w:tcPr>
          <w:p>
            <w:pPr>
              <w:jc w:val="center"/>
            </w:pPr>
            <w:r>
              <w:t>14</w:t>
            </w:r>
          </w:p>
        </w:tc>
        <w:tc>
          <w:tcPr>
            <w:tcW w:w="1969" w:type="dxa"/>
          </w:tcPr>
          <w:p>
            <w:pPr>
              <w:jc w:val="left"/>
            </w:pPr>
            <w:r>
              <w:t>deliverySummarylist</w:t>
            </w:r>
          </w:p>
        </w:tc>
        <w:tc>
          <w:tcPr>
            <w:tcW w:w="2291" w:type="dxa"/>
          </w:tcPr>
          <w:p>
            <w:pPr>
              <w:jc w:val="left"/>
            </w:pPr>
          </w:p>
        </w:tc>
        <w:tc>
          <w:tcPr>
            <w:tcW w:w="1675" w:type="dxa"/>
          </w:tcPr>
          <w:p>
            <w:pPr>
              <w:jc w:val="left"/>
            </w:pPr>
            <w:r>
              <w:t>NSMutableArray</w:t>
            </w:r>
          </w:p>
        </w:tc>
        <w:tc>
          <w:tcPr>
            <w:tcW w:w="1675" w:type="dxa"/>
            <w:vAlign w:val="top"/>
          </w:tcPr>
          <w:p>
            <w:pPr>
              <w:jc w:val="left"/>
            </w:pPr>
          </w:p>
        </w:tc>
      </w:tr>
    </w:tbl>
    <w:p>
      <w:pPr>
        <w:pStyle w:val="shimo heading 4"/>
        <w:spacing w:line="376"/>
        <w:jc w:val="left"/>
      </w:pPr>
      <w:r>
        <w:rPr>
          <w:b w:val="true"/>
          <w:sz w:val="28"/>
          <w:szCs w:val="28"/>
        </w:rPr>
        <w:t>6、</w:t>
      </w:r>
      <w:r>
        <w:rPr>
          <w:highlight w:val="lightGray"/>
        </w:rPr>
        <w:t>D</w:t>
      </w:r>
      <w:r>
        <w:rPr>
          <w:highlight w:val="lightGray"/>
        </w:rPr>
        <w:t>a</w:t>
      </w:r>
      <w:r>
        <w:rPr>
          <w:highlight w:val="lightGray"/>
        </w:rPr>
        <w:t>i</w:t>
      </w:r>
      <w:r>
        <w:rPr>
          <w:highlight w:val="lightGray"/>
        </w:rPr>
        <w:t>l</w:t>
      </w:r>
      <w:r>
        <w:rPr>
          <w:highlight w:val="lightGray"/>
        </w:rPr>
        <w:t>y</w:t>
      </w:r>
      <w:r>
        <w:rPr>
          <w:highlight w:val="lightGray"/>
        </w:rPr>
        <w:t>List</w:t>
      </w:r>
      <w:r>
        <w:rPr>
          <w:b w:val="true"/>
          <w:sz w:val="28"/>
          <w:szCs w:val="28"/>
        </w:rPr>
        <w:t>实体描述</w:t>
      </w:r>
    </w:p>
    <w:tbl>
      <w:tblPr>
        <w:tblW w:w="8442" w:type="dxa"/>
        <w:tblBorders>
          <w:top w:val="single"/>
          <w:left w:val="single"/>
          <w:bottom w:val="single"/>
          <w:right w:val="single"/>
          <w:insideH w:val="single"/>
          <w:insideV w:val="single"/>
        </w:tblBorders>
        <w:tblLayout w:type="fixed"/>
      </w:tblPr>
      <w:tblGrid>
        <w:gridCol w:w="804"/>
        <w:gridCol w:w="2532"/>
        <w:gridCol w:w="2948"/>
        <w:gridCol w:w="2157"/>
      </w:tblGrid>
      <w:tr>
        <w:trPr>
          <w:trHeight w:val="390"/>
        </w:trPr>
        <w:tc>
          <w:tcPr>
            <w:tcW w:w="804" w:type="dxa"/>
            <w:shd w:fill="FF0000"/>
          </w:tcPr>
          <w:p>
            <w:pPr>
              <w:jc w:val="center"/>
            </w:pPr>
            <w:r>
              <w:rPr>
                <w:b w:val="true"/>
              </w:rPr>
              <w:t>编号</w:t>
            </w:r>
          </w:p>
        </w:tc>
        <w:tc>
          <w:tcPr>
            <w:tcW w:w="2532" w:type="dxa"/>
            <w:shd w:fill="FF0000"/>
          </w:tcPr>
          <w:p>
            <w:pPr>
              <w:jc w:val="center"/>
            </w:pPr>
            <w:r>
              <w:rPr>
                <w:b w:val="true"/>
              </w:rPr>
              <w:t>英文名</w:t>
            </w:r>
          </w:p>
        </w:tc>
        <w:tc>
          <w:tcPr>
            <w:tcW w:w="2948" w:type="dxa"/>
            <w:shd w:fill="FF0000"/>
          </w:tcPr>
          <w:p>
            <w:pPr>
              <w:jc w:val="center"/>
            </w:pPr>
            <w:r>
              <w:rPr>
                <w:b w:val="true"/>
              </w:rPr>
              <w:t>数据类型</w:t>
            </w:r>
          </w:p>
        </w:tc>
        <w:tc>
          <w:tcPr>
            <w:tcW w:w="2157" w:type="dxa"/>
            <w:shd w:fill="FF0000"/>
          </w:tcPr>
          <w:p>
            <w:pPr>
              <w:jc w:val="center"/>
            </w:pPr>
            <w:r>
              <w:rPr>
                <w:color w:val="000000"/>
                <w:highlight w:val="red"/>
              </w:rPr>
              <w:t>描述</w:t>
            </w:r>
          </w:p>
        </w:tc>
      </w:tr>
      <w:tr>
        <w:trPr>
          <w:trHeight w:val="450"/>
        </w:trPr>
        <w:tc>
          <w:tcPr>
            <w:tcW w:w="804" w:type="dxa"/>
          </w:tcPr>
          <w:p>
            <w:pPr>
              <w:jc w:val="center"/>
            </w:pPr>
            <w:r>
              <w:t>1</w:t>
            </w:r>
          </w:p>
        </w:tc>
        <w:tc>
          <w:tcPr>
            <w:tcW w:w="2532" w:type="dxa"/>
            <w:vAlign w:val="top"/>
          </w:tcPr>
          <w:p>
            <w:pPr>
              <w:jc w:val="left"/>
            </w:pPr>
            <w:r>
              <w:rPr>
                <w:sz w:val="24"/>
              </w:rPr>
              <w:t>ts_code</w:t>
            </w:r>
          </w:p>
        </w:tc>
        <w:tc>
          <w:tcPr>
            <w:tcW w:w="2948" w:type="dxa"/>
            <w:vAlign w:val="top"/>
          </w:tcPr>
          <w:p>
            <w:pPr>
              <w:jc w:val="left"/>
            </w:pPr>
            <w:r>
              <w:rPr>
                <w:sz w:val="24"/>
              </w:rPr>
              <w:t>str</w:t>
            </w:r>
          </w:p>
        </w:tc>
        <w:tc>
          <w:tcPr>
            <w:tcW w:w="2157" w:type="dxa"/>
            <w:vAlign w:val="top"/>
          </w:tcPr>
          <w:p>
            <w:pPr>
              <w:jc w:val="left"/>
            </w:pPr>
            <w:r>
              <w:rPr>
                <w:sz w:val="24"/>
              </w:rPr>
              <w:t>股票代码</w:t>
            </w:r>
          </w:p>
        </w:tc>
      </w:tr>
      <w:tr>
        <w:trPr>
          <w:trHeight w:val="450"/>
        </w:trPr>
        <w:tc>
          <w:tcPr>
            <w:tcW w:w="804" w:type="dxa"/>
          </w:tcPr>
          <w:p>
            <w:pPr>
              <w:jc w:val="center"/>
            </w:pPr>
            <w:r>
              <w:t>2</w:t>
            </w:r>
          </w:p>
        </w:tc>
        <w:tc>
          <w:tcPr>
            <w:tcW w:w="2532" w:type="dxa"/>
            <w:vAlign w:val="top"/>
          </w:tcPr>
          <w:p>
            <w:pPr>
              <w:jc w:val="left"/>
            </w:pPr>
            <w:r>
              <w:rPr>
                <w:sz w:val="24"/>
              </w:rPr>
              <w:t>trade_date</w:t>
            </w:r>
          </w:p>
        </w:tc>
        <w:tc>
          <w:tcPr>
            <w:tcW w:w="2948" w:type="dxa"/>
            <w:vAlign w:val="top"/>
          </w:tcPr>
          <w:p>
            <w:pPr>
              <w:jc w:val="left"/>
            </w:pPr>
            <w:r>
              <w:rPr>
                <w:sz w:val="24"/>
              </w:rPr>
              <w:t>str</w:t>
            </w:r>
          </w:p>
        </w:tc>
        <w:tc>
          <w:tcPr>
            <w:tcW w:w="2157" w:type="dxa"/>
            <w:vAlign w:val="top"/>
          </w:tcPr>
          <w:p>
            <w:pPr>
              <w:jc w:val="left"/>
            </w:pPr>
            <w:r>
              <w:rPr>
                <w:sz w:val="24"/>
              </w:rPr>
              <w:t>交易日期</w:t>
            </w:r>
          </w:p>
        </w:tc>
      </w:tr>
      <w:tr>
        <w:trPr>
          <w:trHeight w:val="450"/>
        </w:trPr>
        <w:tc>
          <w:tcPr>
            <w:tcW w:w="804" w:type="dxa"/>
          </w:tcPr>
          <w:p>
            <w:pPr>
              <w:jc w:val="center"/>
            </w:pPr>
            <w:r>
              <w:t>3</w:t>
            </w:r>
          </w:p>
        </w:tc>
        <w:tc>
          <w:tcPr>
            <w:tcW w:w="2532" w:type="dxa"/>
            <w:vAlign w:val="top"/>
          </w:tcPr>
          <w:p>
            <w:pPr>
              <w:jc w:val="left"/>
            </w:pPr>
            <w:r>
              <w:rPr>
                <w:sz w:val="24"/>
              </w:rPr>
              <w:t>open</w:t>
            </w:r>
          </w:p>
        </w:tc>
        <w:tc>
          <w:tcPr>
            <w:tcW w:w="2948" w:type="dxa"/>
            <w:vAlign w:val="top"/>
          </w:tcPr>
          <w:p>
            <w:pPr>
              <w:jc w:val="left"/>
            </w:pPr>
            <w:r>
              <w:rPr>
                <w:sz w:val="24"/>
              </w:rPr>
              <w:t>float</w:t>
            </w:r>
          </w:p>
        </w:tc>
        <w:tc>
          <w:tcPr>
            <w:tcW w:w="2157" w:type="dxa"/>
            <w:vAlign w:val="top"/>
          </w:tcPr>
          <w:p>
            <w:pPr>
              <w:jc w:val="left"/>
            </w:pPr>
            <w:r>
              <w:rPr>
                <w:sz w:val="24"/>
              </w:rPr>
              <w:t>开盘价</w:t>
            </w:r>
          </w:p>
        </w:tc>
      </w:tr>
      <w:tr>
        <w:trPr>
          <w:trHeight w:val="450"/>
        </w:trPr>
        <w:tc>
          <w:tcPr>
            <w:tcW w:w="804" w:type="dxa"/>
          </w:tcPr>
          <w:p>
            <w:pPr>
              <w:jc w:val="center"/>
            </w:pPr>
            <w:r>
              <w:t>4</w:t>
            </w:r>
          </w:p>
        </w:tc>
        <w:tc>
          <w:tcPr>
            <w:tcW w:w="2532" w:type="dxa"/>
            <w:vAlign w:val="top"/>
          </w:tcPr>
          <w:p>
            <w:pPr>
              <w:jc w:val="left"/>
            </w:pPr>
            <w:r>
              <w:rPr>
                <w:sz w:val="24"/>
              </w:rPr>
              <w:t>high</w:t>
            </w:r>
          </w:p>
        </w:tc>
        <w:tc>
          <w:tcPr>
            <w:tcW w:w="2948" w:type="dxa"/>
            <w:vAlign w:val="top"/>
          </w:tcPr>
          <w:p>
            <w:pPr>
              <w:jc w:val="left"/>
            </w:pPr>
            <w:r>
              <w:rPr>
                <w:sz w:val="24"/>
              </w:rPr>
              <w:t>float</w:t>
            </w:r>
          </w:p>
        </w:tc>
        <w:tc>
          <w:tcPr>
            <w:tcW w:w="2157" w:type="dxa"/>
            <w:vAlign w:val="top"/>
          </w:tcPr>
          <w:p>
            <w:pPr>
              <w:jc w:val="left"/>
            </w:pPr>
            <w:r>
              <w:rPr>
                <w:sz w:val="24"/>
              </w:rPr>
              <w:t>最高价</w:t>
            </w:r>
          </w:p>
        </w:tc>
      </w:tr>
      <w:tr>
        <w:trPr>
          <w:trHeight w:val="450"/>
        </w:trPr>
        <w:tc>
          <w:tcPr>
            <w:tcW w:w="804" w:type="dxa"/>
          </w:tcPr>
          <w:p>
            <w:pPr>
              <w:jc w:val="center"/>
            </w:pPr>
            <w:r>
              <w:t>5</w:t>
            </w:r>
          </w:p>
        </w:tc>
        <w:tc>
          <w:tcPr>
            <w:tcW w:w="2532" w:type="dxa"/>
            <w:vAlign w:val="top"/>
          </w:tcPr>
          <w:p>
            <w:pPr>
              <w:jc w:val="left"/>
            </w:pPr>
            <w:r>
              <w:rPr>
                <w:sz w:val="24"/>
              </w:rPr>
              <w:t>low</w:t>
            </w:r>
          </w:p>
        </w:tc>
        <w:tc>
          <w:tcPr>
            <w:tcW w:w="2948" w:type="dxa"/>
            <w:vAlign w:val="top"/>
          </w:tcPr>
          <w:p>
            <w:pPr>
              <w:jc w:val="left"/>
            </w:pPr>
            <w:r>
              <w:rPr>
                <w:sz w:val="24"/>
              </w:rPr>
              <w:t>float</w:t>
            </w:r>
          </w:p>
        </w:tc>
        <w:tc>
          <w:tcPr>
            <w:tcW w:w="2157" w:type="dxa"/>
            <w:vAlign w:val="top"/>
          </w:tcPr>
          <w:p>
            <w:pPr>
              <w:jc w:val="left"/>
            </w:pPr>
            <w:r>
              <w:rPr>
                <w:sz w:val="24"/>
              </w:rPr>
              <w:t>最低价</w:t>
            </w:r>
          </w:p>
        </w:tc>
      </w:tr>
      <w:tr>
        <w:trPr>
          <w:trHeight w:val="450"/>
        </w:trPr>
        <w:tc>
          <w:tcPr>
            <w:tcW w:w="804" w:type="dxa"/>
          </w:tcPr>
          <w:p>
            <w:pPr>
              <w:jc w:val="center"/>
            </w:pPr>
            <w:r>
              <w:t>6</w:t>
            </w:r>
          </w:p>
        </w:tc>
        <w:tc>
          <w:tcPr>
            <w:tcW w:w="2532" w:type="dxa"/>
            <w:vAlign w:val="top"/>
          </w:tcPr>
          <w:p>
            <w:pPr>
              <w:jc w:val="left"/>
            </w:pPr>
            <w:r>
              <w:rPr>
                <w:sz w:val="24"/>
              </w:rPr>
              <w:t>close</w:t>
            </w:r>
          </w:p>
        </w:tc>
        <w:tc>
          <w:tcPr>
            <w:tcW w:w="2948" w:type="dxa"/>
            <w:vAlign w:val="top"/>
          </w:tcPr>
          <w:p>
            <w:pPr>
              <w:jc w:val="left"/>
            </w:pPr>
            <w:r>
              <w:rPr>
                <w:sz w:val="24"/>
              </w:rPr>
              <w:t>float</w:t>
            </w:r>
          </w:p>
        </w:tc>
        <w:tc>
          <w:tcPr>
            <w:tcW w:w="2157" w:type="dxa"/>
            <w:vAlign w:val="top"/>
          </w:tcPr>
          <w:p>
            <w:pPr>
              <w:jc w:val="left"/>
            </w:pPr>
            <w:r>
              <w:rPr>
                <w:sz w:val="24"/>
              </w:rPr>
              <w:t>收盘价</w:t>
            </w:r>
          </w:p>
        </w:tc>
      </w:tr>
      <w:tr>
        <w:trPr>
          <w:trHeight w:val="450"/>
        </w:trPr>
        <w:tc>
          <w:tcPr>
            <w:tcW w:w="804" w:type="dxa"/>
          </w:tcPr>
          <w:p>
            <w:pPr>
              <w:jc w:val="center"/>
            </w:pPr>
            <w:r>
              <w:t>7</w:t>
            </w:r>
          </w:p>
        </w:tc>
        <w:tc>
          <w:tcPr>
            <w:tcW w:w="2532" w:type="dxa"/>
            <w:vAlign w:val="top"/>
          </w:tcPr>
          <w:p>
            <w:pPr>
              <w:jc w:val="left"/>
            </w:pPr>
            <w:r>
              <w:rPr>
                <w:sz w:val="24"/>
              </w:rPr>
              <w:t>pre_close</w:t>
            </w:r>
          </w:p>
        </w:tc>
        <w:tc>
          <w:tcPr>
            <w:tcW w:w="2948" w:type="dxa"/>
            <w:vAlign w:val="top"/>
          </w:tcPr>
          <w:p>
            <w:pPr>
              <w:jc w:val="left"/>
            </w:pPr>
            <w:r>
              <w:rPr>
                <w:sz w:val="24"/>
              </w:rPr>
              <w:t>float</w:t>
            </w:r>
          </w:p>
        </w:tc>
        <w:tc>
          <w:tcPr>
            <w:tcW w:w="2157" w:type="dxa"/>
            <w:vAlign w:val="top"/>
          </w:tcPr>
          <w:p>
            <w:pPr>
              <w:jc w:val="left"/>
            </w:pPr>
            <w:r>
              <w:rPr>
                <w:sz w:val="24"/>
              </w:rPr>
              <w:t>昨收价</w:t>
            </w:r>
          </w:p>
        </w:tc>
      </w:tr>
      <w:tr>
        <w:trPr>
          <w:trHeight w:val="450"/>
        </w:trPr>
        <w:tc>
          <w:tcPr>
            <w:tcW w:w="804" w:type="dxa"/>
            <w:vAlign w:val="top"/>
          </w:tcPr>
          <w:p>
            <w:pPr>
              <w:jc w:val="left"/>
            </w:pPr>
          </w:p>
        </w:tc>
        <w:tc>
          <w:tcPr>
            <w:tcW w:w="2532" w:type="dxa"/>
            <w:vAlign w:val="top"/>
          </w:tcPr>
          <w:p>
            <w:pPr>
              <w:jc w:val="left"/>
            </w:pPr>
            <w:r>
              <w:rPr>
                <w:sz w:val="24"/>
              </w:rPr>
              <w:t>change</w:t>
            </w:r>
          </w:p>
        </w:tc>
        <w:tc>
          <w:tcPr>
            <w:tcW w:w="2948" w:type="dxa"/>
            <w:vAlign w:val="top"/>
          </w:tcPr>
          <w:p>
            <w:pPr>
              <w:jc w:val="left"/>
            </w:pPr>
            <w:r>
              <w:rPr>
                <w:sz w:val="24"/>
              </w:rPr>
              <w:t>float</w:t>
            </w:r>
          </w:p>
        </w:tc>
        <w:tc>
          <w:tcPr>
            <w:tcW w:w="2157" w:type="dxa"/>
            <w:vAlign w:val="top"/>
          </w:tcPr>
          <w:p>
            <w:pPr>
              <w:jc w:val="left"/>
            </w:pPr>
            <w:r>
              <w:rPr>
                <w:sz w:val="24"/>
              </w:rPr>
              <w:t>涨跌额</w:t>
            </w:r>
          </w:p>
        </w:tc>
      </w:tr>
      <w:tr>
        <w:trPr>
          <w:trHeight w:val="450"/>
        </w:trPr>
        <w:tc>
          <w:tcPr>
            <w:tcW w:w="804" w:type="dxa"/>
            <w:vAlign w:val="top"/>
          </w:tcPr>
          <w:p>
            <w:pPr>
              <w:jc w:val="left"/>
            </w:pPr>
          </w:p>
        </w:tc>
        <w:tc>
          <w:tcPr>
            <w:tcW w:w="2532" w:type="dxa"/>
            <w:vAlign w:val="top"/>
          </w:tcPr>
          <w:p>
            <w:pPr>
              <w:jc w:val="left"/>
            </w:pPr>
            <w:r>
              <w:rPr>
                <w:sz w:val="24"/>
              </w:rPr>
              <w:t>pct_chg</w:t>
            </w:r>
          </w:p>
        </w:tc>
        <w:tc>
          <w:tcPr>
            <w:tcW w:w="2948" w:type="dxa"/>
            <w:vAlign w:val="top"/>
          </w:tcPr>
          <w:p>
            <w:pPr>
              <w:jc w:val="left"/>
            </w:pPr>
            <w:r>
              <w:rPr>
                <w:sz w:val="24"/>
              </w:rPr>
              <w:t>float</w:t>
            </w:r>
          </w:p>
        </w:tc>
        <w:tc>
          <w:tcPr>
            <w:tcW w:w="2157" w:type="dxa"/>
            <w:vAlign w:val="top"/>
          </w:tcPr>
          <w:p>
            <w:pPr>
              <w:jc w:val="left"/>
            </w:pPr>
            <w:r>
              <w:rPr>
                <w:sz w:val="24"/>
              </w:rPr>
              <w:t>涨跌幅 （未复权，如果是复权请用 </w:t>
            </w:r>
            <w:hyperlink r:id="rId12">
              <w:r>
                <w:rPr>
                  <w:color w:val="0000FF"/>
                  <w:sz w:val="24"/>
                  <w:u w:val="single"/>
                </w:rPr>
                <w:t>通用行情接口</w:t>
              </w:r>
            </w:hyperlink>
            <w:r>
              <w:rPr>
                <w:sz w:val="24"/>
              </w:rPr>
              <w:t> ）</w:t>
            </w:r>
          </w:p>
        </w:tc>
      </w:tr>
      <w:tr>
        <w:trPr>
          <w:trHeight w:val="450"/>
        </w:trPr>
        <w:tc>
          <w:tcPr>
            <w:tcW w:w="804" w:type="dxa"/>
            <w:vAlign w:val="top"/>
          </w:tcPr>
          <w:p>
            <w:pPr>
              <w:jc w:val="left"/>
            </w:pPr>
          </w:p>
        </w:tc>
        <w:tc>
          <w:tcPr>
            <w:tcW w:w="2532" w:type="dxa"/>
            <w:vAlign w:val="top"/>
          </w:tcPr>
          <w:p>
            <w:pPr>
              <w:jc w:val="left"/>
            </w:pPr>
            <w:r>
              <w:rPr>
                <w:sz w:val="24"/>
              </w:rPr>
              <w:t>vol</w:t>
            </w:r>
          </w:p>
        </w:tc>
        <w:tc>
          <w:tcPr>
            <w:tcW w:w="2948" w:type="dxa"/>
            <w:vAlign w:val="top"/>
          </w:tcPr>
          <w:p>
            <w:pPr>
              <w:jc w:val="left"/>
            </w:pPr>
            <w:r>
              <w:rPr>
                <w:sz w:val="24"/>
              </w:rPr>
              <w:t>float</w:t>
            </w:r>
          </w:p>
        </w:tc>
        <w:tc>
          <w:tcPr>
            <w:tcW w:w="2157" w:type="dxa"/>
            <w:vAlign w:val="top"/>
          </w:tcPr>
          <w:p>
            <w:pPr>
              <w:jc w:val="left"/>
            </w:pPr>
            <w:r>
              <w:rPr>
                <w:sz w:val="24"/>
              </w:rPr>
              <w:t>成交量 （手）</w:t>
            </w:r>
          </w:p>
        </w:tc>
      </w:tr>
      <w:tr>
        <w:trPr>
          <w:trHeight w:val="450"/>
        </w:trPr>
        <w:tc>
          <w:tcPr>
            <w:tcW w:w="804" w:type="dxa"/>
            <w:vAlign w:val="top"/>
          </w:tcPr>
          <w:p>
            <w:pPr>
              <w:jc w:val="left"/>
            </w:pPr>
          </w:p>
        </w:tc>
        <w:tc>
          <w:tcPr>
            <w:tcW w:w="2532" w:type="dxa"/>
            <w:vAlign w:val="top"/>
          </w:tcPr>
          <w:p>
            <w:pPr>
              <w:jc w:val="left"/>
            </w:pPr>
            <w:r>
              <w:rPr>
                <w:sz w:val="24"/>
              </w:rPr>
              <w:t>amount</w:t>
            </w:r>
          </w:p>
        </w:tc>
        <w:tc>
          <w:tcPr>
            <w:tcW w:w="2948" w:type="dxa"/>
            <w:vAlign w:val="top"/>
          </w:tcPr>
          <w:p>
            <w:pPr>
              <w:jc w:val="left"/>
            </w:pPr>
            <w:r>
              <w:rPr>
                <w:sz w:val="24"/>
              </w:rPr>
              <w:t>float</w:t>
            </w:r>
          </w:p>
        </w:tc>
        <w:tc>
          <w:tcPr>
            <w:tcW w:w="2157" w:type="dxa"/>
            <w:vAlign w:val="top"/>
          </w:tcPr>
          <w:p>
            <w:pPr>
              <w:jc w:val="left"/>
            </w:pPr>
            <w:r>
              <w:rPr>
                <w:sz w:val="24"/>
              </w:rPr>
              <w:t>成交额 （千元）</w:t>
            </w:r>
          </w:p>
        </w:tc>
      </w:tr>
    </w:tbl>
    <w:p>
      <w:pPr>
        <w:pStyle w:val="shimo heading 4"/>
        <w:spacing w:line="376"/>
        <w:jc w:val="left"/>
      </w:pPr>
      <w:r>
        <w:rPr>
          <w:b w:val="true"/>
          <w:sz w:val="28"/>
          <w:szCs w:val="28"/>
        </w:rPr>
        <w:t>7、</w:t>
      </w:r>
      <w:r>
        <w:rPr>
          <w:highlight w:val="lightGray"/>
        </w:rPr>
        <w:t>Week</w:t>
      </w:r>
      <w:r>
        <w:rPr>
          <w:highlight w:val="lightGray"/>
        </w:rPr>
        <w:t>lyLis</w:t>
      </w:r>
      <w:r>
        <w:rPr>
          <w:highlight w:val="lightGray"/>
        </w:rPr>
        <w:t>t</w:t>
      </w:r>
      <w:r>
        <w:rPr>
          <w:b w:val="true"/>
          <w:sz w:val="28"/>
          <w:szCs w:val="28"/>
        </w:rPr>
        <w:t>实体描述</w:t>
      </w:r>
    </w:p>
    <w:tbl>
      <w:tblPr>
        <w:tblW w:w="8227" w:type="dxa"/>
        <w:tblBorders>
          <w:top w:val="single"/>
          <w:left w:val="single"/>
          <w:bottom w:val="single"/>
          <w:right w:val="single"/>
          <w:insideH w:val="single"/>
          <w:insideV w:val="single"/>
        </w:tblBorders>
        <w:tblLayout w:type="fixed"/>
      </w:tblPr>
      <w:tblGrid>
        <w:gridCol w:w="616"/>
        <w:gridCol w:w="1969"/>
        <w:gridCol w:w="2291"/>
        <w:gridCol w:w="1675"/>
        <w:gridCol w:w="1675"/>
      </w:tblGrid>
      <w:tr>
        <w:trPr>
          <w:trHeight w:val="390"/>
        </w:trPr>
        <w:tc>
          <w:tcPr>
            <w:tcW w:w="616" w:type="dxa"/>
            <w:shd w:fill="FF0000"/>
          </w:tcPr>
          <w:p>
            <w:pPr>
              <w:jc w:val="center"/>
            </w:pPr>
            <w:r>
              <w:rPr>
                <w:b w:val="true"/>
              </w:rPr>
              <w:t>编号</w:t>
            </w:r>
          </w:p>
        </w:tc>
        <w:tc>
          <w:tcPr>
            <w:tcW w:w="1969" w:type="dxa"/>
            <w:shd w:fill="FF0000"/>
          </w:tcPr>
          <w:p>
            <w:pPr>
              <w:jc w:val="center"/>
            </w:pPr>
            <w:r>
              <w:rPr>
                <w:b w:val="true"/>
              </w:rPr>
              <w:t>英文名</w:t>
            </w:r>
          </w:p>
        </w:tc>
        <w:tc>
          <w:tcPr>
            <w:tcW w:w="2291" w:type="dxa"/>
            <w:shd w:fill="FF0000"/>
          </w:tcPr>
          <w:p>
            <w:pPr>
              <w:jc w:val="center"/>
            </w:pPr>
            <w:r>
              <w:rPr>
                <w:b w:val="true"/>
              </w:rPr>
              <w:t>数据类型</w:t>
            </w:r>
          </w:p>
        </w:tc>
        <w:tc>
          <w:tcPr>
            <w:tcW w:w="1675" w:type="dxa"/>
            <w:shd w:fill="FF0000"/>
          </w:tcPr>
          <w:p>
            <w:pPr>
              <w:jc w:val="left"/>
            </w:pPr>
            <w:r>
              <w:rPr>
                <w:b w:val="true"/>
                <w:color w:val="0a0a0a"/>
                <w:sz w:val="24"/>
              </w:rPr>
              <w:t>默认显示</w:t>
            </w:r>
          </w:p>
        </w:tc>
        <w:tc>
          <w:tcPr>
            <w:tcW w:w="1675" w:type="dxa"/>
            <w:shd w:fill="ff0000"/>
            <w:vAlign w:val="top"/>
          </w:tcPr>
          <w:p>
            <w:pPr>
              <w:jc w:val="left"/>
            </w:pPr>
            <w:r>
              <w:rPr>
                <w:color w:val="000000"/>
                <w:highlight w:val="red"/>
              </w:rPr>
              <w:t>描述</w:t>
            </w:r>
          </w:p>
        </w:tc>
      </w:tr>
      <w:tr>
        <w:trPr>
          <w:trHeight w:val="450"/>
        </w:trPr>
        <w:tc>
          <w:tcPr>
            <w:tcW w:w="616" w:type="dxa"/>
          </w:tcPr>
          <w:p>
            <w:pPr>
              <w:jc w:val="center"/>
            </w:pPr>
            <w:r>
              <w:t>1</w:t>
            </w:r>
          </w:p>
        </w:tc>
        <w:tc>
          <w:tcPr>
            <w:tcW w:w="1969" w:type="dxa"/>
            <w:vAlign w:val="top"/>
          </w:tcPr>
          <w:p>
            <w:pPr>
              <w:jc w:val="left"/>
            </w:pPr>
            <w:r>
              <w:rPr>
                <w:sz w:val="24"/>
              </w:rPr>
              <w:t>ts_code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股票代码</w:t>
            </w:r>
          </w:p>
        </w:tc>
      </w:tr>
      <w:tr>
        <w:trPr>
          <w:trHeight w:val="450"/>
        </w:trPr>
        <w:tc>
          <w:tcPr>
            <w:tcW w:w="616" w:type="dxa"/>
          </w:tcPr>
          <w:p>
            <w:pPr>
              <w:jc w:val="center"/>
            </w:pPr>
            <w:r>
              <w:t>2</w:t>
            </w:r>
          </w:p>
        </w:tc>
        <w:tc>
          <w:tcPr>
            <w:tcW w:w="1969" w:type="dxa"/>
            <w:vAlign w:val="top"/>
          </w:tcPr>
          <w:p>
            <w:pPr>
              <w:jc w:val="left"/>
            </w:pPr>
            <w:r>
              <w:rPr>
                <w:sz w:val="24"/>
              </w:rPr>
              <w:t>trade_date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交易日期</w:t>
            </w:r>
          </w:p>
        </w:tc>
      </w:tr>
      <w:tr>
        <w:trPr>
          <w:trHeight w:val="450"/>
        </w:trPr>
        <w:tc>
          <w:tcPr>
            <w:tcW w:w="616" w:type="dxa"/>
          </w:tcPr>
          <w:p>
            <w:pPr>
              <w:jc w:val="center"/>
            </w:pPr>
            <w:r>
              <w:t>3</w:t>
            </w:r>
          </w:p>
        </w:tc>
        <w:tc>
          <w:tcPr>
            <w:tcW w:w="1969" w:type="dxa"/>
            <w:vAlign w:val="top"/>
          </w:tcPr>
          <w:p>
            <w:pPr>
              <w:jc w:val="left"/>
            </w:pPr>
            <w:r>
              <w:rPr>
                <w:sz w:val="24"/>
              </w:rPr>
              <w:t>close</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周收盘价</w:t>
            </w:r>
          </w:p>
        </w:tc>
      </w:tr>
      <w:tr>
        <w:trPr>
          <w:trHeight w:val="450"/>
        </w:trPr>
        <w:tc>
          <w:tcPr>
            <w:tcW w:w="616" w:type="dxa"/>
            <w:vAlign w:val="top"/>
          </w:tcPr>
          <w:p>
            <w:pPr>
              <w:jc w:val="left"/>
            </w:pPr>
          </w:p>
        </w:tc>
        <w:tc>
          <w:tcPr>
            <w:tcW w:w="1969" w:type="dxa"/>
            <w:vAlign w:val="top"/>
          </w:tcPr>
          <w:p>
            <w:pPr>
              <w:jc w:val="left"/>
            </w:pPr>
            <w:r>
              <w:rPr>
                <w:sz w:val="24"/>
              </w:rPr>
              <w:t>open</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周开盘价</w:t>
            </w:r>
          </w:p>
        </w:tc>
      </w:tr>
      <w:tr>
        <w:trPr>
          <w:trHeight w:val="450"/>
        </w:trPr>
        <w:tc>
          <w:tcPr>
            <w:tcW w:w="616" w:type="dxa"/>
            <w:vAlign w:val="top"/>
          </w:tcPr>
          <w:p>
            <w:pPr>
              <w:jc w:val="left"/>
            </w:pPr>
          </w:p>
        </w:tc>
        <w:tc>
          <w:tcPr>
            <w:tcW w:w="1969" w:type="dxa"/>
            <w:vAlign w:val="top"/>
          </w:tcPr>
          <w:p>
            <w:pPr>
              <w:jc w:val="left"/>
            </w:pPr>
            <w:r>
              <w:rPr>
                <w:sz w:val="24"/>
              </w:rPr>
              <w:t>high</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周最高价</w:t>
            </w:r>
          </w:p>
        </w:tc>
      </w:tr>
      <w:tr>
        <w:trPr>
          <w:trHeight w:val="450"/>
        </w:trPr>
        <w:tc>
          <w:tcPr>
            <w:tcW w:w="616" w:type="dxa"/>
            <w:vAlign w:val="top"/>
          </w:tcPr>
          <w:p>
            <w:pPr>
              <w:jc w:val="left"/>
            </w:pPr>
          </w:p>
        </w:tc>
        <w:tc>
          <w:tcPr>
            <w:tcW w:w="1969" w:type="dxa"/>
            <w:vAlign w:val="top"/>
          </w:tcPr>
          <w:p>
            <w:pPr>
              <w:jc w:val="left"/>
            </w:pPr>
            <w:r>
              <w:rPr>
                <w:sz w:val="24"/>
              </w:rPr>
              <w:t>low</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周最低价</w:t>
            </w:r>
          </w:p>
        </w:tc>
      </w:tr>
      <w:tr>
        <w:trPr>
          <w:trHeight w:val="450"/>
        </w:trPr>
        <w:tc>
          <w:tcPr>
            <w:tcW w:w="616" w:type="dxa"/>
            <w:vAlign w:val="top"/>
          </w:tcPr>
          <w:p>
            <w:pPr>
              <w:jc w:val="left"/>
            </w:pPr>
          </w:p>
        </w:tc>
        <w:tc>
          <w:tcPr>
            <w:tcW w:w="1969" w:type="dxa"/>
            <w:vAlign w:val="top"/>
          </w:tcPr>
          <w:p>
            <w:pPr>
              <w:jc w:val="left"/>
            </w:pPr>
            <w:r>
              <w:rPr>
                <w:sz w:val="24"/>
              </w:rPr>
              <w:t>pre_close</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上一周收盘价</w:t>
            </w:r>
          </w:p>
        </w:tc>
      </w:tr>
      <w:tr>
        <w:trPr>
          <w:trHeight w:val="450"/>
        </w:trPr>
        <w:tc>
          <w:tcPr>
            <w:tcW w:w="616" w:type="dxa"/>
            <w:vAlign w:val="top"/>
          </w:tcPr>
          <w:p>
            <w:pPr>
              <w:jc w:val="left"/>
            </w:pPr>
          </w:p>
        </w:tc>
        <w:tc>
          <w:tcPr>
            <w:tcW w:w="1969" w:type="dxa"/>
            <w:vAlign w:val="top"/>
          </w:tcPr>
          <w:p>
            <w:pPr>
              <w:jc w:val="left"/>
            </w:pPr>
            <w:r>
              <w:rPr>
                <w:sz w:val="24"/>
              </w:rPr>
              <w:t>change</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周涨跌额</w:t>
            </w:r>
          </w:p>
        </w:tc>
      </w:tr>
      <w:tr>
        <w:trPr>
          <w:trHeight w:val="450"/>
        </w:trPr>
        <w:tc>
          <w:tcPr>
            <w:tcW w:w="616" w:type="dxa"/>
            <w:vAlign w:val="top"/>
          </w:tcPr>
          <w:p>
            <w:pPr>
              <w:jc w:val="left"/>
            </w:pPr>
          </w:p>
        </w:tc>
        <w:tc>
          <w:tcPr>
            <w:tcW w:w="1969" w:type="dxa"/>
            <w:vAlign w:val="top"/>
          </w:tcPr>
          <w:p>
            <w:pPr>
              <w:jc w:val="left"/>
            </w:pPr>
            <w:r>
              <w:rPr>
                <w:sz w:val="24"/>
              </w:rPr>
              <w:t>pct_chg</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周涨跌幅 （未复权，如果是复权请用 </w:t>
            </w:r>
            <w:hyperlink r:id="rId13">
              <w:r>
                <w:rPr>
                  <w:color w:val="0000FF"/>
                  <w:sz w:val="24"/>
                  <w:u w:val="single"/>
                </w:rPr>
                <w:t>通用行情接口</w:t>
              </w:r>
            </w:hyperlink>
            <w:r>
              <w:rPr>
                <w:sz w:val="24"/>
              </w:rPr>
              <w:t> ）</w:t>
            </w:r>
          </w:p>
        </w:tc>
      </w:tr>
      <w:tr>
        <w:trPr>
          <w:trHeight w:val="450"/>
        </w:trPr>
        <w:tc>
          <w:tcPr>
            <w:tcW w:w="616" w:type="dxa"/>
            <w:vAlign w:val="top"/>
          </w:tcPr>
          <w:p>
            <w:pPr>
              <w:jc w:val="left"/>
            </w:pPr>
          </w:p>
        </w:tc>
        <w:tc>
          <w:tcPr>
            <w:tcW w:w="1969" w:type="dxa"/>
            <w:vAlign w:val="top"/>
          </w:tcPr>
          <w:p>
            <w:pPr>
              <w:jc w:val="left"/>
            </w:pPr>
            <w:r>
              <w:rPr>
                <w:sz w:val="24"/>
              </w:rPr>
              <w:t>vol</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周成交量</w:t>
            </w:r>
          </w:p>
        </w:tc>
      </w:tr>
      <w:tr>
        <w:trPr>
          <w:trHeight w:val="450"/>
        </w:trPr>
        <w:tc>
          <w:tcPr>
            <w:tcW w:w="616" w:type="dxa"/>
            <w:vAlign w:val="top"/>
          </w:tcPr>
          <w:p>
            <w:pPr>
              <w:jc w:val="left"/>
            </w:pPr>
          </w:p>
        </w:tc>
        <w:tc>
          <w:tcPr>
            <w:tcW w:w="1969" w:type="dxa"/>
            <w:vAlign w:val="top"/>
          </w:tcPr>
          <w:p>
            <w:pPr>
              <w:jc w:val="left"/>
            </w:pPr>
            <w:r>
              <w:rPr>
                <w:sz w:val="24"/>
              </w:rPr>
              <w:t>amount</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周成交额</w:t>
            </w:r>
          </w:p>
        </w:tc>
      </w:tr>
    </w:tbl>
    <w:p>
      <w:pPr>
        <w:pStyle w:val="shimo heading 4"/>
        <w:spacing w:line="376"/>
        <w:jc w:val="left"/>
      </w:pPr>
      <w:r>
        <w:rPr>
          <w:b w:val="true"/>
          <w:sz w:val="28"/>
          <w:szCs w:val="28"/>
        </w:rPr>
        <w:t>8、</w:t>
      </w:r>
      <w:r>
        <w:rPr>
          <w:highlight w:val="lightGray"/>
        </w:rPr>
        <w:t>M</w:t>
      </w:r>
      <w:r>
        <w:rPr>
          <w:highlight w:val="lightGray"/>
        </w:rPr>
        <w:t>onthlyL</w:t>
      </w:r>
      <w:r>
        <w:rPr>
          <w:highlight w:val="lightGray"/>
        </w:rPr>
        <w:t>i</w:t>
      </w:r>
      <w:r>
        <w:rPr>
          <w:highlight w:val="lightGray"/>
        </w:rPr>
        <w:t>st</w:t>
      </w:r>
      <w:r>
        <w:rPr>
          <w:b w:val="true"/>
          <w:sz w:val="28"/>
          <w:szCs w:val="28"/>
        </w:rPr>
        <w:t>实体描述</w:t>
      </w:r>
    </w:p>
    <w:tbl>
      <w:tblPr>
        <w:tblW w:w="8227" w:type="dxa"/>
        <w:tblBorders>
          <w:top w:val="single"/>
          <w:left w:val="single"/>
          <w:bottom w:val="single"/>
          <w:right w:val="single"/>
          <w:insideH w:val="single"/>
          <w:insideV w:val="single"/>
        </w:tblBorders>
        <w:tblLayout w:type="fixed"/>
      </w:tblPr>
      <w:tblGrid>
        <w:gridCol w:w="616"/>
        <w:gridCol w:w="1969"/>
        <w:gridCol w:w="2291"/>
        <w:gridCol w:w="1675"/>
        <w:gridCol w:w="1675"/>
      </w:tblGrid>
      <w:tr>
        <w:trPr>
          <w:trHeight w:val="390"/>
        </w:trPr>
        <w:tc>
          <w:tcPr>
            <w:tcW w:w="616" w:type="dxa"/>
            <w:shd w:fill="FF0000"/>
          </w:tcPr>
          <w:p>
            <w:pPr>
              <w:jc w:val="center"/>
            </w:pPr>
            <w:r>
              <w:rPr>
                <w:b w:val="true"/>
              </w:rPr>
              <w:t>编号</w:t>
            </w:r>
          </w:p>
        </w:tc>
        <w:tc>
          <w:tcPr>
            <w:tcW w:w="1969" w:type="dxa"/>
            <w:shd w:fill="FF0000"/>
          </w:tcPr>
          <w:p>
            <w:pPr>
              <w:jc w:val="center"/>
            </w:pPr>
            <w:r>
              <w:rPr>
                <w:b w:val="true"/>
              </w:rPr>
              <w:t>英文名</w:t>
            </w:r>
          </w:p>
        </w:tc>
        <w:tc>
          <w:tcPr>
            <w:tcW w:w="2291" w:type="dxa"/>
            <w:shd w:fill="FF0000"/>
          </w:tcPr>
          <w:p>
            <w:pPr>
              <w:jc w:val="center"/>
            </w:pPr>
            <w:r>
              <w:rPr>
                <w:b w:val="true"/>
              </w:rPr>
              <w:t>数据类型</w:t>
            </w:r>
          </w:p>
        </w:tc>
        <w:tc>
          <w:tcPr>
            <w:tcW w:w="1675" w:type="dxa"/>
            <w:shd w:fill="FF0000"/>
          </w:tcPr>
          <w:p>
            <w:pPr>
              <w:jc w:val="center"/>
            </w:pPr>
            <w:r>
              <w:rPr>
                <w:b w:val="true"/>
                <w:color w:val="0a0a0a"/>
                <w:sz w:val="24"/>
              </w:rPr>
              <w:t>默认显示</w:t>
            </w:r>
          </w:p>
        </w:tc>
        <w:tc>
          <w:tcPr>
            <w:tcW w:w="1675" w:type="dxa"/>
            <w:shd w:fill="ff0000"/>
            <w:vAlign w:val="top"/>
          </w:tcPr>
          <w:p>
            <w:pPr>
              <w:jc w:val="left"/>
            </w:pPr>
            <w:r>
              <w:rPr>
                <w:color w:val="000000"/>
                <w:highlight w:val="red"/>
              </w:rPr>
              <w:t>描述</w:t>
            </w:r>
          </w:p>
        </w:tc>
      </w:tr>
      <w:tr>
        <w:trPr>
          <w:trHeight w:val="450"/>
        </w:trPr>
        <w:tc>
          <w:tcPr>
            <w:tcW w:w="616" w:type="dxa"/>
          </w:tcPr>
          <w:p>
            <w:pPr>
              <w:jc w:val="center"/>
            </w:pPr>
            <w:r>
              <w:t>1</w:t>
            </w:r>
          </w:p>
        </w:tc>
        <w:tc>
          <w:tcPr>
            <w:tcW w:w="1969" w:type="dxa"/>
            <w:vAlign w:val="top"/>
          </w:tcPr>
          <w:p>
            <w:pPr>
              <w:jc w:val="left"/>
            </w:pPr>
            <w:r>
              <w:rPr>
                <w:sz w:val="24"/>
              </w:rPr>
              <w:t>ts_code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股票代码</w:t>
            </w:r>
          </w:p>
        </w:tc>
      </w:tr>
      <w:tr>
        <w:trPr>
          <w:trHeight w:val="450"/>
        </w:trPr>
        <w:tc>
          <w:tcPr>
            <w:tcW w:w="616" w:type="dxa"/>
          </w:tcPr>
          <w:p>
            <w:pPr>
              <w:jc w:val="center"/>
            </w:pPr>
            <w:r>
              <w:t>2</w:t>
            </w:r>
          </w:p>
        </w:tc>
        <w:tc>
          <w:tcPr>
            <w:tcW w:w="1969" w:type="dxa"/>
            <w:vAlign w:val="top"/>
          </w:tcPr>
          <w:p>
            <w:pPr>
              <w:jc w:val="left"/>
            </w:pPr>
            <w:r>
              <w:rPr>
                <w:sz w:val="24"/>
              </w:rPr>
              <w:t>trade_date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交易日期</w:t>
            </w:r>
          </w:p>
        </w:tc>
      </w:tr>
      <w:tr>
        <w:trPr>
          <w:trHeight w:val="450"/>
        </w:trPr>
        <w:tc>
          <w:tcPr>
            <w:tcW w:w="616" w:type="dxa"/>
            <w:vAlign w:val="top"/>
          </w:tcPr>
          <w:p>
            <w:pPr>
              <w:jc w:val="left"/>
            </w:pPr>
          </w:p>
        </w:tc>
        <w:tc>
          <w:tcPr>
            <w:tcW w:w="1969" w:type="dxa"/>
            <w:vAlign w:val="top"/>
          </w:tcPr>
          <w:p>
            <w:pPr>
              <w:jc w:val="left"/>
            </w:pPr>
            <w:r>
              <w:rPr>
                <w:sz w:val="24"/>
              </w:rPr>
              <w:t>close</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月收盘价</w:t>
            </w:r>
          </w:p>
        </w:tc>
      </w:tr>
      <w:tr>
        <w:trPr>
          <w:trHeight w:val="450"/>
        </w:trPr>
        <w:tc>
          <w:tcPr>
            <w:tcW w:w="616" w:type="dxa"/>
            <w:vAlign w:val="top"/>
          </w:tcPr>
          <w:p>
            <w:pPr>
              <w:jc w:val="left"/>
            </w:pPr>
          </w:p>
        </w:tc>
        <w:tc>
          <w:tcPr>
            <w:tcW w:w="1969" w:type="dxa"/>
            <w:vAlign w:val="top"/>
          </w:tcPr>
          <w:p>
            <w:pPr>
              <w:jc w:val="left"/>
            </w:pPr>
            <w:r>
              <w:rPr>
                <w:sz w:val="24"/>
              </w:rPr>
              <w:t>open</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月开盘价</w:t>
            </w:r>
          </w:p>
        </w:tc>
      </w:tr>
      <w:tr>
        <w:trPr>
          <w:trHeight w:val="450"/>
        </w:trPr>
        <w:tc>
          <w:tcPr>
            <w:tcW w:w="616" w:type="dxa"/>
            <w:vAlign w:val="top"/>
          </w:tcPr>
          <w:p>
            <w:pPr>
              <w:jc w:val="left"/>
            </w:pPr>
          </w:p>
        </w:tc>
        <w:tc>
          <w:tcPr>
            <w:tcW w:w="1969" w:type="dxa"/>
            <w:vAlign w:val="top"/>
          </w:tcPr>
          <w:p>
            <w:pPr>
              <w:jc w:val="left"/>
            </w:pPr>
            <w:r>
              <w:rPr>
                <w:sz w:val="24"/>
              </w:rPr>
              <w:t>high</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月最高价</w:t>
            </w:r>
          </w:p>
        </w:tc>
      </w:tr>
      <w:tr>
        <w:trPr>
          <w:trHeight w:val="450"/>
        </w:trPr>
        <w:tc>
          <w:tcPr>
            <w:tcW w:w="616" w:type="dxa"/>
            <w:vAlign w:val="top"/>
          </w:tcPr>
          <w:p>
            <w:pPr>
              <w:jc w:val="left"/>
            </w:pPr>
          </w:p>
        </w:tc>
        <w:tc>
          <w:tcPr>
            <w:tcW w:w="1969" w:type="dxa"/>
            <w:vAlign w:val="top"/>
          </w:tcPr>
          <w:p>
            <w:pPr>
              <w:jc w:val="left"/>
            </w:pPr>
            <w:r>
              <w:rPr>
                <w:sz w:val="24"/>
              </w:rPr>
              <w:t>low</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月最低价</w:t>
            </w:r>
          </w:p>
        </w:tc>
      </w:tr>
      <w:tr>
        <w:trPr>
          <w:trHeight w:val="450"/>
        </w:trPr>
        <w:tc>
          <w:tcPr>
            <w:tcW w:w="616" w:type="dxa"/>
            <w:vAlign w:val="top"/>
          </w:tcPr>
          <w:p>
            <w:pPr>
              <w:jc w:val="left"/>
            </w:pPr>
          </w:p>
        </w:tc>
        <w:tc>
          <w:tcPr>
            <w:tcW w:w="1969" w:type="dxa"/>
            <w:vAlign w:val="top"/>
          </w:tcPr>
          <w:p>
            <w:pPr>
              <w:jc w:val="left"/>
            </w:pPr>
            <w:r>
              <w:rPr>
                <w:sz w:val="24"/>
              </w:rPr>
              <w:t>pre_close</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上月收盘价</w:t>
            </w:r>
          </w:p>
        </w:tc>
      </w:tr>
      <w:tr>
        <w:trPr>
          <w:trHeight w:val="450"/>
        </w:trPr>
        <w:tc>
          <w:tcPr>
            <w:tcW w:w="616" w:type="dxa"/>
            <w:vAlign w:val="top"/>
          </w:tcPr>
          <w:p>
            <w:pPr>
              <w:jc w:val="left"/>
            </w:pPr>
          </w:p>
        </w:tc>
        <w:tc>
          <w:tcPr>
            <w:tcW w:w="1969" w:type="dxa"/>
            <w:vAlign w:val="top"/>
          </w:tcPr>
          <w:p>
            <w:pPr>
              <w:jc w:val="left"/>
            </w:pPr>
            <w:r>
              <w:rPr>
                <w:sz w:val="24"/>
              </w:rPr>
              <w:t>change</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月涨跌额</w:t>
            </w:r>
          </w:p>
        </w:tc>
      </w:tr>
      <w:tr>
        <w:trPr>
          <w:trHeight w:val="450"/>
        </w:trPr>
        <w:tc>
          <w:tcPr>
            <w:tcW w:w="616" w:type="dxa"/>
            <w:vAlign w:val="top"/>
          </w:tcPr>
          <w:p>
            <w:pPr>
              <w:jc w:val="left"/>
            </w:pPr>
          </w:p>
        </w:tc>
        <w:tc>
          <w:tcPr>
            <w:tcW w:w="1969" w:type="dxa"/>
            <w:vAlign w:val="top"/>
          </w:tcPr>
          <w:p>
            <w:pPr>
              <w:jc w:val="left"/>
            </w:pPr>
            <w:r>
              <w:rPr>
                <w:sz w:val="24"/>
              </w:rPr>
              <w:t>pct_chg</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月涨跌幅 （未复权，如果是复权请用 </w:t>
            </w:r>
            <w:hyperlink r:id="rId14">
              <w:r>
                <w:rPr>
                  <w:color w:val="0000FF"/>
                  <w:sz w:val="24"/>
                  <w:u w:val="single"/>
                </w:rPr>
                <w:t>通用行情接口</w:t>
              </w:r>
            </w:hyperlink>
            <w:r>
              <w:rPr>
                <w:sz w:val="24"/>
              </w:rPr>
              <w:t> ）</w:t>
            </w:r>
          </w:p>
        </w:tc>
      </w:tr>
      <w:tr>
        <w:trPr>
          <w:trHeight w:val="450"/>
        </w:trPr>
        <w:tc>
          <w:tcPr>
            <w:tcW w:w="616" w:type="dxa"/>
            <w:vAlign w:val="top"/>
          </w:tcPr>
          <w:p>
            <w:pPr>
              <w:jc w:val="left"/>
            </w:pPr>
          </w:p>
        </w:tc>
        <w:tc>
          <w:tcPr>
            <w:tcW w:w="1969" w:type="dxa"/>
            <w:vAlign w:val="top"/>
          </w:tcPr>
          <w:p>
            <w:pPr>
              <w:jc w:val="left"/>
            </w:pPr>
            <w:r>
              <w:rPr>
                <w:sz w:val="24"/>
              </w:rPr>
              <w:t>vol</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月成交量</w:t>
            </w:r>
          </w:p>
        </w:tc>
      </w:tr>
      <w:tr>
        <w:trPr>
          <w:trHeight w:val="450"/>
        </w:trPr>
        <w:tc>
          <w:tcPr>
            <w:tcW w:w="616" w:type="dxa"/>
            <w:vAlign w:val="top"/>
          </w:tcPr>
          <w:p>
            <w:pPr>
              <w:jc w:val="left"/>
            </w:pPr>
          </w:p>
        </w:tc>
        <w:tc>
          <w:tcPr>
            <w:tcW w:w="1969" w:type="dxa"/>
            <w:vAlign w:val="top"/>
          </w:tcPr>
          <w:p>
            <w:pPr>
              <w:jc w:val="left"/>
            </w:pPr>
            <w:r>
              <w:rPr>
                <w:sz w:val="24"/>
              </w:rPr>
              <w:t>amount</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月成交额</w:t>
            </w:r>
          </w:p>
        </w:tc>
      </w:tr>
    </w:tbl>
    <w:p>
      <w:pPr>
        <w:pStyle w:val="shimo heading 4"/>
        <w:spacing w:line="376"/>
        <w:jc w:val="left"/>
      </w:pPr>
      <w:r>
        <w:rPr>
          <w:b w:val="true"/>
          <w:sz w:val="28"/>
          <w:szCs w:val="28"/>
        </w:rPr>
        <w:t>9、</w:t>
      </w:r>
      <w:r>
        <w:rPr>
          <w:highlight w:val="lightGray"/>
        </w:rPr>
        <w:t>AdjF</w:t>
      </w:r>
      <w:r>
        <w:rPr>
          <w:highlight w:val="lightGray"/>
        </w:rPr>
        <w:t>a</w:t>
      </w:r>
      <w:r>
        <w:rPr>
          <w:highlight w:val="lightGray"/>
        </w:rPr>
        <w:t>c</w:t>
      </w:r>
      <w:r>
        <w:rPr>
          <w:highlight w:val="lightGray"/>
        </w:rPr>
        <w:t>t</w:t>
      </w:r>
      <w:r>
        <w:rPr>
          <w:highlight w:val="lightGray"/>
        </w:rPr>
        <w:t>or</w:t>
      </w:r>
      <w:r>
        <w:rPr>
          <w:b w:val="true"/>
          <w:sz w:val="28"/>
          <w:szCs w:val="28"/>
        </w:rPr>
        <w:t>实体描述</w:t>
      </w:r>
    </w:p>
    <w:tbl>
      <w:tblPr>
        <w:tblW w:w="8442" w:type="dxa"/>
        <w:tblBorders>
          <w:top w:val="single"/>
          <w:left w:val="single"/>
          <w:bottom w:val="single"/>
          <w:right w:val="single"/>
          <w:insideH w:val="single"/>
          <w:insideV w:val="single"/>
        </w:tblBorders>
        <w:tblLayout w:type="fixed"/>
      </w:tblPr>
      <w:tblGrid>
        <w:gridCol w:w="804"/>
        <w:gridCol w:w="2532"/>
        <w:gridCol w:w="2948"/>
        <w:gridCol w:w="2157"/>
      </w:tblGrid>
      <w:tr>
        <w:trPr>
          <w:trHeight w:val="390"/>
        </w:trPr>
        <w:tc>
          <w:tcPr>
            <w:tcW w:w="804" w:type="dxa"/>
            <w:shd w:fill="FF0000"/>
          </w:tcPr>
          <w:p>
            <w:pPr>
              <w:jc w:val="center"/>
            </w:pPr>
            <w:r>
              <w:rPr>
                <w:b w:val="true"/>
              </w:rPr>
              <w:t>编号</w:t>
            </w:r>
          </w:p>
        </w:tc>
        <w:tc>
          <w:tcPr>
            <w:tcW w:w="2532" w:type="dxa"/>
            <w:shd w:fill="FF0000"/>
          </w:tcPr>
          <w:p>
            <w:pPr>
              <w:jc w:val="center"/>
            </w:pPr>
            <w:r>
              <w:rPr>
                <w:b w:val="true"/>
              </w:rPr>
              <w:t>英文名</w:t>
            </w:r>
          </w:p>
        </w:tc>
        <w:tc>
          <w:tcPr>
            <w:tcW w:w="2948" w:type="dxa"/>
            <w:shd w:fill="FF0000"/>
          </w:tcPr>
          <w:p>
            <w:pPr>
              <w:jc w:val="center"/>
            </w:pPr>
            <w:r>
              <w:rPr>
                <w:b w:val="true"/>
              </w:rPr>
              <w:t>数据类型</w:t>
            </w:r>
          </w:p>
        </w:tc>
        <w:tc>
          <w:tcPr>
            <w:tcW w:w="2157" w:type="dxa"/>
            <w:shd w:fill="FF0000"/>
          </w:tcPr>
          <w:p>
            <w:pPr>
              <w:jc w:val="center"/>
            </w:pPr>
            <w:r>
              <w:rPr>
                <w:color w:val="000000"/>
                <w:highlight w:val="red"/>
              </w:rPr>
              <w:t>描述</w:t>
            </w:r>
          </w:p>
        </w:tc>
      </w:tr>
      <w:tr>
        <w:trPr>
          <w:trHeight w:val="450"/>
        </w:trPr>
        <w:tc>
          <w:tcPr>
            <w:tcW w:w="804" w:type="dxa"/>
          </w:tcPr>
          <w:p>
            <w:pPr>
              <w:jc w:val="center"/>
            </w:pPr>
            <w:r>
              <w:t>1</w:t>
            </w:r>
          </w:p>
        </w:tc>
        <w:tc>
          <w:tcPr>
            <w:tcW w:w="2532" w:type="dxa"/>
            <w:vAlign w:val="top"/>
          </w:tcPr>
          <w:p>
            <w:pPr>
              <w:jc w:val="left"/>
            </w:pPr>
            <w:r>
              <w:rPr>
                <w:sz w:val="24"/>
              </w:rPr>
              <w:t>ts_code</w:t>
            </w:r>
          </w:p>
        </w:tc>
        <w:tc>
          <w:tcPr>
            <w:tcW w:w="2948" w:type="dxa"/>
            <w:vAlign w:val="top"/>
          </w:tcPr>
          <w:p>
            <w:pPr>
              <w:jc w:val="left"/>
            </w:pPr>
            <w:r>
              <w:rPr>
                <w:sz w:val="24"/>
              </w:rPr>
              <w:t>str</w:t>
            </w:r>
          </w:p>
        </w:tc>
        <w:tc>
          <w:tcPr>
            <w:tcW w:w="2157" w:type="dxa"/>
            <w:vAlign w:val="top"/>
          </w:tcPr>
          <w:p>
            <w:pPr>
              <w:jc w:val="left"/>
            </w:pPr>
            <w:r>
              <w:rPr>
                <w:sz w:val="24"/>
              </w:rPr>
              <w:t>股票代码</w:t>
            </w:r>
          </w:p>
        </w:tc>
      </w:tr>
      <w:tr>
        <w:trPr>
          <w:trHeight w:val="450"/>
        </w:trPr>
        <w:tc>
          <w:tcPr>
            <w:tcW w:w="804" w:type="dxa"/>
          </w:tcPr>
          <w:p>
            <w:pPr>
              <w:jc w:val="center"/>
            </w:pPr>
            <w:r>
              <w:t>2</w:t>
            </w:r>
          </w:p>
        </w:tc>
        <w:tc>
          <w:tcPr>
            <w:tcW w:w="2532" w:type="dxa"/>
            <w:vAlign w:val="top"/>
          </w:tcPr>
          <w:p>
            <w:pPr>
              <w:jc w:val="left"/>
            </w:pPr>
            <w:r>
              <w:rPr>
                <w:sz w:val="24"/>
              </w:rPr>
              <w:t>trade_date</w:t>
            </w:r>
          </w:p>
        </w:tc>
        <w:tc>
          <w:tcPr>
            <w:tcW w:w="2948" w:type="dxa"/>
            <w:vAlign w:val="top"/>
          </w:tcPr>
          <w:p>
            <w:pPr>
              <w:jc w:val="left"/>
            </w:pPr>
            <w:r>
              <w:rPr>
                <w:sz w:val="24"/>
              </w:rPr>
              <w:t>str</w:t>
            </w:r>
          </w:p>
        </w:tc>
        <w:tc>
          <w:tcPr>
            <w:tcW w:w="2157" w:type="dxa"/>
            <w:vAlign w:val="top"/>
          </w:tcPr>
          <w:p>
            <w:pPr>
              <w:jc w:val="left"/>
            </w:pPr>
            <w:r>
              <w:rPr>
                <w:sz w:val="24"/>
              </w:rPr>
              <w:t>交易日期</w:t>
            </w:r>
          </w:p>
        </w:tc>
      </w:tr>
      <w:tr>
        <w:trPr>
          <w:trHeight w:val="450"/>
        </w:trPr>
        <w:tc>
          <w:tcPr>
            <w:tcW w:w="804" w:type="dxa"/>
          </w:tcPr>
          <w:p>
            <w:pPr>
              <w:jc w:val="center"/>
            </w:pPr>
            <w:r>
              <w:t>3</w:t>
            </w:r>
          </w:p>
        </w:tc>
        <w:tc>
          <w:tcPr>
            <w:tcW w:w="2532" w:type="dxa"/>
            <w:vAlign w:val="top"/>
          </w:tcPr>
          <w:p>
            <w:pPr>
              <w:jc w:val="left"/>
            </w:pPr>
            <w:r>
              <w:rPr>
                <w:sz w:val="24"/>
              </w:rPr>
              <w:t>adj_factor</w:t>
            </w:r>
          </w:p>
        </w:tc>
        <w:tc>
          <w:tcPr>
            <w:tcW w:w="2948" w:type="dxa"/>
            <w:vAlign w:val="top"/>
          </w:tcPr>
          <w:p>
            <w:pPr>
              <w:jc w:val="left"/>
            </w:pPr>
            <w:r>
              <w:rPr>
                <w:sz w:val="24"/>
              </w:rPr>
              <w:t>float</w:t>
            </w:r>
          </w:p>
        </w:tc>
        <w:tc>
          <w:tcPr>
            <w:tcW w:w="2157" w:type="dxa"/>
            <w:vAlign w:val="top"/>
          </w:tcPr>
          <w:p>
            <w:pPr>
              <w:jc w:val="left"/>
            </w:pPr>
            <w:r>
              <w:rPr>
                <w:sz w:val="24"/>
              </w:rPr>
              <w:t>复权因子</w:t>
            </w:r>
          </w:p>
        </w:tc>
      </w:tr>
      <w:tr>
        <w:trPr>
          <w:trHeight w:val="450"/>
        </w:trPr>
        <w:tc>
          <w:tcPr>
            <w:tcW w:w="804" w:type="dxa"/>
          </w:tcPr>
          <w:p>
            <w:pPr>
              <w:jc w:val="center"/>
            </w:pPr>
            <w:r>
              <w:t>4</w:t>
            </w:r>
          </w:p>
        </w:tc>
        <w:tc>
          <w:tcPr>
            <w:tcW w:w="2532" w:type="dxa"/>
          </w:tcPr>
          <w:p>
            <w:pPr>
              <w:jc w:val="left"/>
            </w:pPr>
            <w:r>
              <w:t>num</w:t>
            </w:r>
          </w:p>
        </w:tc>
        <w:tc>
          <w:tcPr>
            <w:tcW w:w="2948" w:type="dxa"/>
          </w:tcPr>
          <w:p>
            <w:pPr>
              <w:jc w:val="left"/>
            </w:pPr>
            <w:r>
              <w:t>数量</w:t>
            </w:r>
          </w:p>
        </w:tc>
        <w:tc>
          <w:tcPr>
            <w:tcW w:w="2157" w:type="dxa"/>
          </w:tcPr>
          <w:p>
            <w:pPr>
              <w:jc w:val="left"/>
            </w:pPr>
            <w:r>
              <w:t>NSString</w:t>
            </w:r>
          </w:p>
        </w:tc>
      </w:tr>
      <w:tr>
        <w:trPr>
          <w:trHeight w:val="450"/>
        </w:trPr>
        <w:tc>
          <w:tcPr>
            <w:tcW w:w="804" w:type="dxa"/>
          </w:tcPr>
          <w:p>
            <w:pPr>
              <w:jc w:val="center"/>
            </w:pPr>
            <w:r>
              <w:t>5</w:t>
            </w:r>
          </w:p>
        </w:tc>
        <w:tc>
          <w:tcPr>
            <w:tcW w:w="2532" w:type="dxa"/>
          </w:tcPr>
          <w:p>
            <w:pPr>
              <w:jc w:val="left"/>
            </w:pPr>
            <w:r>
              <w:t>total</w:t>
            </w:r>
          </w:p>
        </w:tc>
        <w:tc>
          <w:tcPr>
            <w:tcW w:w="2948" w:type="dxa"/>
          </w:tcPr>
          <w:p>
            <w:pPr>
              <w:jc w:val="left"/>
            </w:pPr>
            <w:r>
              <w:t>总价</w:t>
            </w:r>
          </w:p>
        </w:tc>
        <w:tc>
          <w:tcPr>
            <w:tcW w:w="2157" w:type="dxa"/>
          </w:tcPr>
          <w:p>
            <w:pPr>
              <w:jc w:val="left"/>
            </w:pPr>
            <w:r>
              <w:t>NSString</w:t>
            </w:r>
          </w:p>
        </w:tc>
      </w:tr>
    </w:tbl>
    <w:p>
      <w:pPr>
        <w:pStyle w:val="shimo heading 4"/>
        <w:spacing w:line="376"/>
        <w:jc w:val="left"/>
      </w:pPr>
      <w:r>
        <w:rPr>
          <w:b w:val="true"/>
          <w:sz w:val="28"/>
          <w:szCs w:val="28"/>
        </w:rPr>
        <w:t>10、</w:t>
      </w:r>
      <w:r>
        <w:rPr>
          <w:highlight w:val="lightGray"/>
        </w:rPr>
        <w:t>Stk</w:t>
      </w:r>
      <w:r>
        <w:rPr>
          <w:highlight w:val="lightGray"/>
        </w:rPr>
        <w:t>Li</w:t>
      </w:r>
      <w:r>
        <w:rPr>
          <w:highlight w:val="lightGray"/>
        </w:rPr>
        <w:t>mi</w:t>
      </w:r>
      <w:r>
        <w:rPr>
          <w:highlight w:val="lightGray"/>
        </w:rPr>
        <w:t>t</w:t>
      </w:r>
      <w:r>
        <w:rPr>
          <w:b w:val="true"/>
          <w:sz w:val="28"/>
          <w:szCs w:val="28"/>
        </w:rPr>
        <w:t>实体描述</w:t>
      </w:r>
    </w:p>
    <w:tbl>
      <w:tblPr>
        <w:tblW w:w="8227" w:type="dxa"/>
        <w:tblBorders>
          <w:top w:val="single"/>
          <w:left w:val="single"/>
          <w:bottom w:val="single"/>
          <w:right w:val="single"/>
          <w:insideH w:val="single"/>
          <w:insideV w:val="single"/>
        </w:tblBorders>
        <w:tblLayout w:type="fixed"/>
      </w:tblPr>
      <w:tblGrid>
        <w:gridCol w:w="616"/>
        <w:gridCol w:w="1969"/>
        <w:gridCol w:w="2291"/>
        <w:gridCol w:w="1675"/>
        <w:gridCol w:w="1675"/>
      </w:tblGrid>
      <w:tr>
        <w:trPr>
          <w:trHeight w:val="390"/>
        </w:trPr>
        <w:tc>
          <w:tcPr>
            <w:tcW w:w="616" w:type="dxa"/>
            <w:shd w:fill="FF0000"/>
          </w:tcPr>
          <w:p>
            <w:pPr>
              <w:jc w:val="center"/>
            </w:pPr>
            <w:r>
              <w:rPr>
                <w:b w:val="true"/>
              </w:rPr>
              <w:t>编号</w:t>
            </w:r>
          </w:p>
        </w:tc>
        <w:tc>
          <w:tcPr>
            <w:tcW w:w="1969" w:type="dxa"/>
            <w:shd w:fill="FF0000"/>
          </w:tcPr>
          <w:p>
            <w:pPr>
              <w:jc w:val="center"/>
            </w:pPr>
            <w:r>
              <w:rPr>
                <w:b w:val="true"/>
              </w:rPr>
              <w:t>英文名</w:t>
            </w:r>
          </w:p>
        </w:tc>
        <w:tc>
          <w:tcPr>
            <w:tcW w:w="2291" w:type="dxa"/>
            <w:shd w:fill="FF0000"/>
          </w:tcPr>
          <w:p>
            <w:pPr>
              <w:jc w:val="center"/>
            </w:pPr>
            <w:r>
              <w:rPr>
                <w:b w:val="true"/>
              </w:rPr>
              <w:t>数据类型</w:t>
            </w:r>
          </w:p>
        </w:tc>
        <w:tc>
          <w:tcPr>
            <w:tcW w:w="1675" w:type="dxa"/>
            <w:shd w:fill="FF0000"/>
          </w:tcPr>
          <w:p>
            <w:pPr>
              <w:jc w:val="center"/>
            </w:pPr>
            <w:r>
              <w:rPr>
                <w:b w:val="true"/>
                <w:color w:val="0a0a0a"/>
                <w:sz w:val="24"/>
              </w:rPr>
              <w:t>默认显示</w:t>
            </w:r>
          </w:p>
        </w:tc>
        <w:tc>
          <w:tcPr>
            <w:tcW w:w="1675" w:type="dxa"/>
            <w:shd w:fill="ff0000"/>
            <w:vAlign w:val="top"/>
          </w:tcPr>
          <w:p>
            <w:pPr>
              <w:jc w:val="left"/>
            </w:pPr>
            <w:r>
              <w:rPr>
                <w:color w:val="000000"/>
                <w:highlight w:val="red"/>
              </w:rPr>
              <w:t>描述</w:t>
            </w:r>
          </w:p>
        </w:tc>
      </w:tr>
      <w:tr>
        <w:trPr>
          <w:trHeight w:val="450"/>
        </w:trPr>
        <w:tc>
          <w:tcPr>
            <w:tcW w:w="616" w:type="dxa"/>
          </w:tcPr>
          <w:p>
            <w:pPr>
              <w:jc w:val="center"/>
            </w:pPr>
            <w:r>
              <w:t>1</w:t>
            </w:r>
          </w:p>
        </w:tc>
        <w:tc>
          <w:tcPr>
            <w:tcW w:w="1969" w:type="dxa"/>
            <w:vAlign w:val="top"/>
          </w:tcPr>
          <w:p>
            <w:pPr>
              <w:jc w:val="left"/>
            </w:pPr>
            <w:r>
              <w:rPr>
                <w:sz w:val="24"/>
              </w:rPr>
              <w:t>trade_date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交易日期</w:t>
            </w:r>
          </w:p>
        </w:tc>
      </w:tr>
      <w:tr>
        <w:trPr>
          <w:trHeight w:val="450"/>
        </w:trPr>
        <w:tc>
          <w:tcPr>
            <w:tcW w:w="616" w:type="dxa"/>
          </w:tcPr>
          <w:p>
            <w:pPr>
              <w:jc w:val="center"/>
            </w:pPr>
            <w:r>
              <w:t>2</w:t>
            </w:r>
          </w:p>
        </w:tc>
        <w:tc>
          <w:tcPr>
            <w:tcW w:w="1969" w:type="dxa"/>
            <w:vAlign w:val="top"/>
          </w:tcPr>
          <w:p>
            <w:pPr>
              <w:jc w:val="left"/>
            </w:pPr>
            <w:r>
              <w:rPr>
                <w:sz w:val="24"/>
              </w:rPr>
              <w:t>ts_code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TS股票代码</w:t>
            </w:r>
          </w:p>
        </w:tc>
      </w:tr>
      <w:tr>
        <w:trPr>
          <w:trHeight w:val="450"/>
        </w:trPr>
        <w:tc>
          <w:tcPr>
            <w:tcW w:w="616" w:type="dxa"/>
          </w:tcPr>
          <w:p>
            <w:pPr>
              <w:jc w:val="center"/>
            </w:pPr>
            <w:r>
              <w:t>3</w:t>
            </w:r>
          </w:p>
        </w:tc>
        <w:tc>
          <w:tcPr>
            <w:tcW w:w="1969" w:type="dxa"/>
            <w:vAlign w:val="top"/>
          </w:tcPr>
          <w:p>
            <w:pPr>
              <w:jc w:val="left"/>
            </w:pPr>
            <w:r>
              <w:rPr>
                <w:sz w:val="24"/>
              </w:rPr>
              <w:t>pre_close</w:t>
            </w:r>
          </w:p>
        </w:tc>
        <w:tc>
          <w:tcPr>
            <w:tcW w:w="2291" w:type="dxa"/>
            <w:vAlign w:val="top"/>
          </w:tcPr>
          <w:p>
            <w:pPr>
              <w:jc w:val="left"/>
            </w:pPr>
            <w:r>
              <w:rPr>
                <w:sz w:val="24"/>
              </w:rPr>
              <w:t>float</w:t>
            </w:r>
          </w:p>
        </w:tc>
        <w:tc>
          <w:tcPr>
            <w:tcW w:w="1675" w:type="dxa"/>
            <w:vAlign w:val="top"/>
          </w:tcPr>
          <w:p>
            <w:pPr>
              <w:jc w:val="left"/>
            </w:pPr>
            <w:r>
              <w:rPr>
                <w:sz w:val="24"/>
              </w:rPr>
              <w:t>N</w:t>
            </w:r>
          </w:p>
        </w:tc>
        <w:tc>
          <w:tcPr>
            <w:tcW w:w="1675" w:type="dxa"/>
            <w:vAlign w:val="top"/>
          </w:tcPr>
          <w:p>
            <w:pPr>
              <w:jc w:val="left"/>
            </w:pPr>
            <w:r>
              <w:rPr>
                <w:sz w:val="24"/>
              </w:rPr>
              <w:t>昨日收盘价</w:t>
            </w:r>
          </w:p>
        </w:tc>
      </w:tr>
      <w:tr>
        <w:trPr>
          <w:trHeight w:val="450"/>
        </w:trPr>
        <w:tc>
          <w:tcPr>
            <w:tcW w:w="616" w:type="dxa"/>
          </w:tcPr>
          <w:p>
            <w:pPr>
              <w:jc w:val="center"/>
            </w:pPr>
            <w:r>
              <w:t>4</w:t>
            </w:r>
          </w:p>
        </w:tc>
        <w:tc>
          <w:tcPr>
            <w:tcW w:w="1969" w:type="dxa"/>
            <w:vAlign w:val="top"/>
          </w:tcPr>
          <w:p>
            <w:pPr>
              <w:jc w:val="left"/>
            </w:pPr>
            <w:r>
              <w:rPr>
                <w:sz w:val="24"/>
              </w:rPr>
              <w:t>up_limit</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涨停价</w:t>
            </w:r>
          </w:p>
        </w:tc>
      </w:tr>
      <w:tr>
        <w:trPr>
          <w:trHeight w:val="450"/>
        </w:trPr>
        <w:tc>
          <w:tcPr>
            <w:tcW w:w="616" w:type="dxa"/>
            <w:vAlign w:val="top"/>
          </w:tcPr>
          <w:p>
            <w:pPr>
              <w:jc w:val="left"/>
            </w:pPr>
          </w:p>
        </w:tc>
        <w:tc>
          <w:tcPr>
            <w:tcW w:w="1969" w:type="dxa"/>
            <w:vAlign w:val="top"/>
          </w:tcPr>
          <w:p>
            <w:pPr>
              <w:jc w:val="left"/>
            </w:pPr>
            <w:r>
              <w:rPr>
                <w:sz w:val="24"/>
              </w:rPr>
              <w:t>down_limit</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跌停价</w:t>
            </w:r>
          </w:p>
        </w:tc>
      </w:tr>
    </w:tbl>
    <w:p>
      <w:pPr>
        <w:pStyle w:val="shimo normal"/>
        <w:spacing w:line="360"/>
        <w:ind w:firstLine="420"/>
        <w:jc w:val="left"/>
      </w:pPr>
    </w:p>
    <w:p>
      <w:pPr>
        <w:pStyle w:val="shimo heading 4"/>
        <w:spacing w:line="376"/>
        <w:jc w:val="left"/>
      </w:pPr>
      <w:r>
        <w:rPr>
          <w:b w:val="true"/>
          <w:sz w:val="28"/>
          <w:szCs w:val="28"/>
        </w:rPr>
        <w:t>11、</w:t>
      </w:r>
      <w:r>
        <w:rPr>
          <w:highlight w:val="lightGray"/>
        </w:rPr>
        <w:t>LimitL</w:t>
      </w:r>
      <w:r>
        <w:rPr>
          <w:highlight w:val="lightGray"/>
        </w:rPr>
        <w:t>is</w:t>
      </w:r>
      <w:r>
        <w:rPr>
          <w:highlight w:val="lightGray"/>
        </w:rPr>
        <w:t>t</w:t>
      </w:r>
      <w:r>
        <w:rPr>
          <w:b w:val="true"/>
          <w:sz w:val="28"/>
          <w:szCs w:val="28"/>
        </w:rPr>
        <w:t>实体描述</w:t>
      </w:r>
    </w:p>
    <w:tbl>
      <w:tblPr>
        <w:tblW w:w="8227" w:type="dxa"/>
        <w:tblBorders>
          <w:top w:val="single"/>
          <w:left w:val="single"/>
          <w:bottom w:val="single"/>
          <w:right w:val="single"/>
          <w:insideH w:val="single"/>
          <w:insideV w:val="single"/>
        </w:tblBorders>
        <w:tblLayout w:type="fixed"/>
      </w:tblPr>
      <w:tblGrid>
        <w:gridCol w:w="616"/>
        <w:gridCol w:w="1969"/>
        <w:gridCol w:w="2291"/>
        <w:gridCol w:w="1675"/>
        <w:gridCol w:w="1675"/>
      </w:tblGrid>
      <w:tr>
        <w:trPr>
          <w:trHeight w:val="390"/>
        </w:trPr>
        <w:tc>
          <w:tcPr>
            <w:tcW w:w="616" w:type="dxa"/>
            <w:shd w:fill="FF0000"/>
          </w:tcPr>
          <w:p>
            <w:pPr>
              <w:jc w:val="center"/>
            </w:pPr>
            <w:r>
              <w:rPr>
                <w:b w:val="true"/>
              </w:rPr>
              <w:t>编号</w:t>
            </w:r>
          </w:p>
        </w:tc>
        <w:tc>
          <w:tcPr>
            <w:tcW w:w="1969" w:type="dxa"/>
            <w:shd w:fill="FF0000"/>
          </w:tcPr>
          <w:p>
            <w:pPr>
              <w:jc w:val="center"/>
            </w:pPr>
            <w:r>
              <w:rPr>
                <w:b w:val="true"/>
              </w:rPr>
              <w:t>英文名</w:t>
            </w:r>
          </w:p>
        </w:tc>
        <w:tc>
          <w:tcPr>
            <w:tcW w:w="2291" w:type="dxa"/>
            <w:shd w:fill="FF0000"/>
          </w:tcPr>
          <w:p>
            <w:pPr>
              <w:jc w:val="center"/>
            </w:pPr>
            <w:r>
              <w:rPr>
                <w:b w:val="true"/>
              </w:rPr>
              <w:t>数据类型</w:t>
            </w:r>
          </w:p>
        </w:tc>
        <w:tc>
          <w:tcPr>
            <w:tcW w:w="1675" w:type="dxa"/>
            <w:shd w:fill="FF0000"/>
          </w:tcPr>
          <w:p>
            <w:pPr>
              <w:jc w:val="center"/>
            </w:pPr>
            <w:r>
              <w:rPr>
                <w:b w:val="true"/>
                <w:color w:val="0a0a0a"/>
                <w:sz w:val="24"/>
              </w:rPr>
              <w:t>默认显示</w:t>
            </w:r>
          </w:p>
        </w:tc>
        <w:tc>
          <w:tcPr>
            <w:tcW w:w="1675" w:type="dxa"/>
            <w:shd w:fill="ff0000"/>
            <w:vAlign w:val="top"/>
          </w:tcPr>
          <w:p>
            <w:pPr>
              <w:jc w:val="left"/>
            </w:pPr>
            <w:r>
              <w:rPr>
                <w:color w:val="000000"/>
                <w:highlight w:val="red"/>
              </w:rPr>
              <w:t>描述</w:t>
            </w:r>
          </w:p>
        </w:tc>
      </w:tr>
      <w:tr>
        <w:trPr>
          <w:trHeight w:val="450"/>
        </w:trPr>
        <w:tc>
          <w:tcPr>
            <w:tcW w:w="616" w:type="dxa"/>
          </w:tcPr>
          <w:p>
            <w:pPr>
              <w:jc w:val="center"/>
            </w:pPr>
            <w:r>
              <w:t>1</w:t>
            </w:r>
          </w:p>
        </w:tc>
        <w:tc>
          <w:tcPr>
            <w:tcW w:w="1969" w:type="dxa"/>
            <w:vAlign w:val="top"/>
          </w:tcPr>
          <w:p>
            <w:pPr>
              <w:jc w:val="left"/>
            </w:pPr>
            <w:r>
              <w:rPr>
                <w:sz w:val="24"/>
              </w:rPr>
              <w:t>trade_date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交易日期</w:t>
            </w:r>
          </w:p>
        </w:tc>
      </w:tr>
      <w:tr>
        <w:trPr>
          <w:trHeight w:val="450"/>
        </w:trPr>
        <w:tc>
          <w:tcPr>
            <w:tcW w:w="616" w:type="dxa"/>
          </w:tcPr>
          <w:p>
            <w:pPr>
              <w:jc w:val="center"/>
            </w:pPr>
            <w:r>
              <w:t>2</w:t>
            </w:r>
          </w:p>
        </w:tc>
        <w:tc>
          <w:tcPr>
            <w:tcW w:w="1969" w:type="dxa"/>
            <w:vAlign w:val="top"/>
          </w:tcPr>
          <w:p>
            <w:pPr>
              <w:jc w:val="left"/>
            </w:pPr>
            <w:r>
              <w:rPr>
                <w:sz w:val="24"/>
              </w:rPr>
              <w:t>ts_code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股票代码</w:t>
            </w:r>
          </w:p>
        </w:tc>
      </w:tr>
      <w:tr>
        <w:trPr>
          <w:trHeight w:val="450"/>
        </w:trPr>
        <w:tc>
          <w:tcPr>
            <w:tcW w:w="616" w:type="dxa"/>
          </w:tcPr>
          <w:p>
            <w:pPr>
              <w:jc w:val="center"/>
            </w:pPr>
            <w:r>
              <w:t>3</w:t>
            </w:r>
          </w:p>
        </w:tc>
        <w:tc>
          <w:tcPr>
            <w:tcW w:w="1969" w:type="dxa"/>
            <w:vAlign w:val="top"/>
          </w:tcPr>
          <w:p>
            <w:pPr>
              <w:jc w:val="left"/>
            </w:pPr>
            <w:r>
              <w:rPr>
                <w:sz w:val="24"/>
              </w:rPr>
              <w:t>name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股票名称</w:t>
            </w:r>
          </w:p>
        </w:tc>
      </w:tr>
      <w:tr>
        <w:trPr>
          <w:trHeight w:val="450"/>
        </w:trPr>
        <w:tc>
          <w:tcPr>
            <w:tcW w:w="616" w:type="dxa"/>
          </w:tcPr>
          <w:p>
            <w:pPr>
              <w:jc w:val="center"/>
            </w:pPr>
            <w:r>
              <w:t>4</w:t>
            </w:r>
          </w:p>
        </w:tc>
        <w:tc>
          <w:tcPr>
            <w:tcW w:w="1969" w:type="dxa"/>
            <w:vAlign w:val="top"/>
          </w:tcPr>
          <w:p>
            <w:pPr>
              <w:jc w:val="left"/>
            </w:pPr>
            <w:r>
              <w:rPr>
                <w:sz w:val="24"/>
              </w:rPr>
              <w:t>close</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收盘价</w:t>
            </w:r>
          </w:p>
        </w:tc>
      </w:tr>
      <w:tr>
        <w:trPr>
          <w:trHeight w:val="450"/>
        </w:trPr>
        <w:tc>
          <w:tcPr>
            <w:tcW w:w="616" w:type="dxa"/>
          </w:tcPr>
          <w:p>
            <w:pPr>
              <w:jc w:val="center"/>
            </w:pPr>
            <w:r>
              <w:t>5</w:t>
            </w:r>
          </w:p>
        </w:tc>
        <w:tc>
          <w:tcPr>
            <w:tcW w:w="1969" w:type="dxa"/>
            <w:vAlign w:val="top"/>
          </w:tcPr>
          <w:p>
            <w:pPr>
              <w:jc w:val="left"/>
            </w:pPr>
            <w:r>
              <w:rPr>
                <w:sz w:val="24"/>
              </w:rPr>
              <w:t>pct_chg</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涨跌幅</w:t>
            </w:r>
          </w:p>
        </w:tc>
      </w:tr>
      <w:tr>
        <w:trPr>
          <w:trHeight w:val="450"/>
        </w:trPr>
        <w:tc>
          <w:tcPr>
            <w:tcW w:w="616" w:type="dxa"/>
          </w:tcPr>
          <w:p>
            <w:pPr>
              <w:jc w:val="center"/>
            </w:pPr>
            <w:r>
              <w:t>6</w:t>
            </w:r>
          </w:p>
        </w:tc>
        <w:tc>
          <w:tcPr>
            <w:tcW w:w="1969" w:type="dxa"/>
            <w:vAlign w:val="top"/>
          </w:tcPr>
          <w:p>
            <w:pPr>
              <w:jc w:val="left"/>
            </w:pPr>
            <w:r>
              <w:rPr>
                <w:sz w:val="24"/>
              </w:rPr>
              <w:t>amp</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振幅</w:t>
            </w:r>
          </w:p>
        </w:tc>
      </w:tr>
      <w:tr>
        <w:trPr>
          <w:trHeight w:val="450"/>
        </w:trPr>
        <w:tc>
          <w:tcPr>
            <w:tcW w:w="616" w:type="dxa"/>
            <w:vAlign w:val="top"/>
          </w:tcPr>
          <w:p>
            <w:pPr>
              <w:jc w:val="left"/>
            </w:pPr>
          </w:p>
        </w:tc>
        <w:tc>
          <w:tcPr>
            <w:tcW w:w="1969" w:type="dxa"/>
            <w:vAlign w:val="top"/>
          </w:tcPr>
          <w:p>
            <w:pPr>
              <w:jc w:val="left"/>
            </w:pPr>
            <w:r>
              <w:rPr>
                <w:sz w:val="24"/>
              </w:rPr>
              <w:t>fc_ratio</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封单金额/日成交金额</w:t>
            </w:r>
          </w:p>
        </w:tc>
      </w:tr>
      <w:tr>
        <w:trPr>
          <w:trHeight w:val="450"/>
        </w:trPr>
        <w:tc>
          <w:tcPr>
            <w:tcW w:w="616" w:type="dxa"/>
            <w:vAlign w:val="top"/>
          </w:tcPr>
          <w:p>
            <w:pPr>
              <w:jc w:val="left"/>
            </w:pPr>
          </w:p>
        </w:tc>
        <w:tc>
          <w:tcPr>
            <w:tcW w:w="1969" w:type="dxa"/>
            <w:vAlign w:val="top"/>
          </w:tcPr>
          <w:p>
            <w:pPr>
              <w:jc w:val="left"/>
            </w:pPr>
            <w:r>
              <w:rPr>
                <w:sz w:val="24"/>
              </w:rPr>
              <w:t>fl_ratio</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封单手数/流通股本</w:t>
            </w:r>
          </w:p>
        </w:tc>
      </w:tr>
      <w:tr>
        <w:trPr>
          <w:trHeight w:val="450"/>
        </w:trPr>
        <w:tc>
          <w:tcPr>
            <w:tcW w:w="616" w:type="dxa"/>
            <w:vAlign w:val="top"/>
          </w:tcPr>
          <w:p>
            <w:pPr>
              <w:jc w:val="left"/>
            </w:pPr>
          </w:p>
        </w:tc>
        <w:tc>
          <w:tcPr>
            <w:tcW w:w="1969" w:type="dxa"/>
            <w:vAlign w:val="top"/>
          </w:tcPr>
          <w:p>
            <w:pPr>
              <w:jc w:val="left"/>
            </w:pPr>
            <w:r>
              <w:rPr>
                <w:sz w:val="24"/>
              </w:rPr>
              <w:t>fd_amount</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封单金额</w:t>
            </w:r>
          </w:p>
        </w:tc>
      </w:tr>
      <w:tr>
        <w:trPr>
          <w:trHeight w:val="450"/>
        </w:trPr>
        <w:tc>
          <w:tcPr>
            <w:tcW w:w="616" w:type="dxa"/>
            <w:vAlign w:val="top"/>
          </w:tcPr>
          <w:p>
            <w:pPr>
              <w:jc w:val="left"/>
            </w:pPr>
          </w:p>
        </w:tc>
        <w:tc>
          <w:tcPr>
            <w:tcW w:w="1969" w:type="dxa"/>
            <w:vAlign w:val="top"/>
          </w:tcPr>
          <w:p>
            <w:pPr>
              <w:jc w:val="left"/>
            </w:pPr>
            <w:r>
              <w:rPr>
                <w:sz w:val="24"/>
              </w:rPr>
              <w:t>first_time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首次涨停时间</w:t>
            </w:r>
          </w:p>
        </w:tc>
      </w:tr>
      <w:tr>
        <w:trPr>
          <w:trHeight w:val="450"/>
        </w:trPr>
        <w:tc>
          <w:tcPr>
            <w:tcW w:w="616" w:type="dxa"/>
            <w:vAlign w:val="top"/>
          </w:tcPr>
          <w:p>
            <w:pPr>
              <w:jc w:val="left"/>
            </w:pPr>
          </w:p>
        </w:tc>
        <w:tc>
          <w:tcPr>
            <w:tcW w:w="1969" w:type="dxa"/>
            <w:vAlign w:val="top"/>
          </w:tcPr>
          <w:p>
            <w:pPr>
              <w:jc w:val="left"/>
            </w:pPr>
            <w:r>
              <w:rPr>
                <w:sz w:val="24"/>
              </w:rPr>
              <w:t>last_time</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最后封板时间</w:t>
            </w:r>
          </w:p>
        </w:tc>
      </w:tr>
      <w:tr>
        <w:trPr>
          <w:trHeight w:val="450"/>
        </w:trPr>
        <w:tc>
          <w:tcPr>
            <w:tcW w:w="616" w:type="dxa"/>
            <w:vAlign w:val="top"/>
          </w:tcPr>
          <w:p>
            <w:pPr>
              <w:jc w:val="left"/>
            </w:pPr>
          </w:p>
        </w:tc>
        <w:tc>
          <w:tcPr>
            <w:tcW w:w="1969" w:type="dxa"/>
            <w:vAlign w:val="top"/>
          </w:tcPr>
          <w:p>
            <w:pPr>
              <w:jc w:val="left"/>
            </w:pPr>
            <w:r>
              <w:rPr>
                <w:sz w:val="24"/>
              </w:rPr>
              <w:t>open_times</w:t>
            </w:r>
          </w:p>
        </w:tc>
        <w:tc>
          <w:tcPr>
            <w:tcW w:w="2291" w:type="dxa"/>
            <w:vAlign w:val="top"/>
          </w:tcPr>
          <w:p>
            <w:pPr>
              <w:jc w:val="left"/>
            </w:pPr>
            <w:r>
              <w:rPr>
                <w:sz w:val="24"/>
              </w:rPr>
              <w:t>int</w:t>
            </w:r>
          </w:p>
        </w:tc>
        <w:tc>
          <w:tcPr>
            <w:tcW w:w="1675" w:type="dxa"/>
            <w:vAlign w:val="top"/>
          </w:tcPr>
          <w:p>
            <w:pPr>
              <w:jc w:val="left"/>
            </w:pPr>
            <w:r>
              <w:rPr>
                <w:sz w:val="24"/>
              </w:rPr>
              <w:t>Y</w:t>
            </w:r>
          </w:p>
        </w:tc>
        <w:tc>
          <w:tcPr>
            <w:tcW w:w="1675" w:type="dxa"/>
            <w:vAlign w:val="top"/>
          </w:tcPr>
          <w:p>
            <w:pPr>
              <w:jc w:val="left"/>
            </w:pPr>
            <w:r>
              <w:rPr>
                <w:sz w:val="24"/>
              </w:rPr>
              <w:t>打开次数</w:t>
            </w:r>
          </w:p>
        </w:tc>
      </w:tr>
      <w:tr>
        <w:trPr>
          <w:trHeight w:val="450"/>
        </w:trPr>
        <w:tc>
          <w:tcPr>
            <w:tcW w:w="616" w:type="dxa"/>
            <w:vAlign w:val="top"/>
          </w:tcPr>
          <w:p>
            <w:pPr>
              <w:jc w:val="left"/>
            </w:pPr>
          </w:p>
        </w:tc>
        <w:tc>
          <w:tcPr>
            <w:tcW w:w="1969" w:type="dxa"/>
            <w:vAlign w:val="top"/>
          </w:tcPr>
          <w:p>
            <w:pPr>
              <w:jc w:val="left"/>
            </w:pPr>
            <w:r>
              <w:rPr>
                <w:sz w:val="24"/>
              </w:rPr>
              <w:t>strth</w:t>
            </w:r>
          </w:p>
        </w:tc>
        <w:tc>
          <w:tcPr>
            <w:tcW w:w="2291" w:type="dxa"/>
            <w:vAlign w:val="top"/>
          </w:tcPr>
          <w:p>
            <w:pPr>
              <w:jc w:val="left"/>
            </w:pPr>
            <w:r>
              <w:rPr>
                <w:sz w:val="24"/>
              </w:rPr>
              <w:t>float</w:t>
            </w:r>
          </w:p>
        </w:tc>
        <w:tc>
          <w:tcPr>
            <w:tcW w:w="1675" w:type="dxa"/>
            <w:vAlign w:val="top"/>
          </w:tcPr>
          <w:p>
            <w:pPr>
              <w:jc w:val="left"/>
            </w:pPr>
            <w:r>
              <w:rPr>
                <w:sz w:val="24"/>
              </w:rPr>
              <w:t>Y</w:t>
            </w:r>
          </w:p>
        </w:tc>
        <w:tc>
          <w:tcPr>
            <w:tcW w:w="1675" w:type="dxa"/>
            <w:vAlign w:val="top"/>
          </w:tcPr>
          <w:p>
            <w:pPr>
              <w:jc w:val="left"/>
            </w:pPr>
            <w:r>
              <w:rPr>
                <w:sz w:val="24"/>
              </w:rPr>
              <w:t>涨跌停强度</w:t>
            </w:r>
          </w:p>
        </w:tc>
      </w:tr>
      <w:tr>
        <w:trPr>
          <w:trHeight w:val="450"/>
        </w:trPr>
        <w:tc>
          <w:tcPr>
            <w:tcW w:w="616" w:type="dxa"/>
            <w:vAlign w:val="top"/>
          </w:tcPr>
          <w:p>
            <w:pPr>
              <w:jc w:val="left"/>
            </w:pPr>
          </w:p>
        </w:tc>
        <w:tc>
          <w:tcPr>
            <w:tcW w:w="1969" w:type="dxa"/>
            <w:vAlign w:val="top"/>
          </w:tcPr>
          <w:p>
            <w:pPr>
              <w:jc w:val="left"/>
            </w:pPr>
            <w:r>
              <w:rPr>
                <w:sz w:val="24"/>
              </w:rPr>
              <w:t>limit</w:t>
            </w:r>
          </w:p>
        </w:tc>
        <w:tc>
          <w:tcPr>
            <w:tcW w:w="2291" w:type="dxa"/>
            <w:vAlign w:val="top"/>
          </w:tcPr>
          <w:p>
            <w:pPr>
              <w:jc w:val="left"/>
            </w:pPr>
            <w:r>
              <w:rPr>
                <w:sz w:val="24"/>
              </w:rPr>
              <w:t>str</w:t>
            </w:r>
          </w:p>
        </w:tc>
        <w:tc>
          <w:tcPr>
            <w:tcW w:w="1675" w:type="dxa"/>
            <w:vAlign w:val="top"/>
          </w:tcPr>
          <w:p>
            <w:pPr>
              <w:jc w:val="left"/>
            </w:pPr>
            <w:r>
              <w:rPr>
                <w:sz w:val="24"/>
              </w:rPr>
              <w:t>Y</w:t>
            </w:r>
          </w:p>
        </w:tc>
        <w:tc>
          <w:tcPr>
            <w:tcW w:w="1675" w:type="dxa"/>
            <w:vAlign w:val="top"/>
          </w:tcPr>
          <w:p>
            <w:pPr>
              <w:jc w:val="left"/>
            </w:pPr>
            <w:r>
              <w:rPr>
                <w:sz w:val="24"/>
              </w:rPr>
              <w:t>D跌停U涨停</w:t>
            </w:r>
          </w:p>
        </w:tc>
      </w:tr>
    </w:tbl>
    <w:p>
      <w:pPr>
        <w:pStyle w:val="shimo heading 4"/>
        <w:spacing w:line="376"/>
        <w:jc w:val="left"/>
      </w:pPr>
    </w:p>
    <w:p>
      <w:pPr>
        <w:pStyle w:val="shimo normal"/>
        <w:spacing w:line="360"/>
        <w:ind w:firstLine="420"/>
        <w:jc w:val="left"/>
      </w:pPr>
    </w:p>
    <w:p>
      <w:pPr>
        <w:pStyle w:val="shimo normal"/>
        <w:jc w:val="left"/>
      </w:pPr>
      <w:r>
        <w:br w:type="textWrapping"/>
      </w:r>
    </w:p>
    <w:p>
      <w:pPr>
        <w:pStyle w:val="shimo heading subtitle"/>
        <w:spacing w:line="312"/>
        <w:jc w:val="center"/>
      </w:pPr>
      <w:r>
        <w:rPr>
          <w:rFonts w:ascii="宋体" w:hAnsi="宋体" w:cs="宋体" w:eastAsia="宋体"/>
          <w:b w:val="true"/>
          <w:color w:val=""/>
          <w:sz w:val="32"/>
          <w:szCs w:val="32"/>
        </w:rPr>
        <w:t>第六部分 总体设计</w:t>
      </w:r>
      <w:r>
        <w:rPr>
          <w:rFonts w:ascii="宋体" w:hAnsi="宋体" w:cs="宋体" w:eastAsia="宋体"/>
          <w:b w:val="true"/>
          <w:sz w:val="32"/>
          <w:szCs w:val="32"/>
        </w:rPr>
        <w:t>（待修改）</w:t>
      </w:r>
    </w:p>
    <w:p>
      <w:pPr>
        <w:pStyle w:val="shimo heading 3"/>
        <w:spacing w:line="412"/>
        <w:jc w:val="left"/>
      </w:pPr>
      <w:r>
        <w:rPr>
          <w:b w:val="true"/>
          <w:sz w:val="32"/>
          <w:szCs w:val="32"/>
        </w:rPr>
        <w:t>一、</w:t>
      </w:r>
      <w:r>
        <w:rPr>
          <w:b w:val="true"/>
          <w:sz w:val="32"/>
          <w:szCs w:val="32"/>
        </w:rPr>
        <w:t>系统</w:t>
      </w:r>
      <w:r>
        <w:rPr>
          <w:b w:val="true"/>
          <w:sz w:val="32"/>
          <w:szCs w:val="32"/>
        </w:rPr>
        <w:t>逻辑架构设计</w:t>
      </w:r>
    </w:p>
    <w:p>
      <w:pPr>
        <w:pStyle w:val="shimo normal"/>
        <w:spacing w:line="412"/>
        <w:ind w:left="960" w:firstLine="420"/>
        <w:jc w:val="left"/>
      </w:pPr>
      <w:r>
        <w:drawing>
          <wp:inline distT="0" distR="0" distB="0" distL="0">
            <wp:extent cx="2765425" cy="4280027"/>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5"/>
                    <a:stretch>
                      <a:fillRect/>
                    </a:stretch>
                  </pic:blipFill>
                  <pic:spPr>
                    <a:xfrm>
                      <a:off x="0" y="0"/>
                      <a:ext cx="2765425" cy="4280027"/>
                    </a:xfrm>
                    <a:prstGeom prst="rect">
                      <a:avLst/>
                    </a:prstGeom>
                  </pic:spPr>
                </pic:pic>
              </a:graphicData>
            </a:graphic>
          </wp:inline>
        </w:drawing>
      </w:r>
    </w:p>
    <w:p>
      <w:pPr>
        <w:pStyle w:val="shimo heading 4"/>
        <w:spacing w:line="376"/>
        <w:jc w:val="left"/>
      </w:pPr>
      <w:r>
        <w:rPr>
          <w:b w:val="true"/>
          <w:sz w:val="28"/>
          <w:szCs w:val="28"/>
        </w:rPr>
        <w:t>1、</w:t>
      </w:r>
      <w:r>
        <w:rPr>
          <w:b w:val="true"/>
          <w:sz w:val="28"/>
          <w:szCs w:val="28"/>
        </w:rPr>
        <w:t>专业的B/S结构</w:t>
      </w:r>
    </w:p>
    <w:p>
      <w:pPr>
        <w:pStyle w:val="shimo normal"/>
        <w:ind w:firstLine="420"/>
        <w:jc w:val="left"/>
      </w:pPr>
      <w:r>
        <w:rPr>
          <w:rFonts w:ascii="Arial" w:hAnsi="Arial" w:cs="Arial" w:eastAsia="Arial"/>
        </w:rPr>
        <w:t>本工程采用B/S结构，充分满足客户的业务习惯和需求。</w:t>
      </w:r>
    </w:p>
    <w:p>
      <w:pPr>
        <w:pStyle w:val="shimo heading 3"/>
        <w:spacing w:line="412"/>
        <w:jc w:val="left"/>
      </w:pPr>
      <w:r>
        <w:rPr>
          <w:b w:val="true"/>
          <w:sz w:val="32"/>
          <w:szCs w:val="32"/>
        </w:rPr>
        <w:t>二.物理架构设计</w:t>
      </w:r>
    </w:p>
    <w:p>
      <w:pPr>
        <w:pStyle w:val="shimo normal"/>
        <w:jc w:val="left"/>
      </w:pPr>
      <w:r>
        <w:rPr>
          <w:rFonts w:ascii="Arial" w:hAnsi="Arial" w:cs="Arial" w:eastAsia="Arial"/>
        </w:rPr>
        <w:t>1）服务端</w:t>
      </w:r>
    </w:p>
    <w:p>
      <w:pPr>
        <w:pStyle w:val="shimo normal"/>
        <w:ind w:firstLine="420"/>
        <w:jc w:val="left"/>
      </w:pPr>
      <w:r>
        <w:rPr>
          <w:rFonts w:ascii="Arial" w:hAnsi="Arial" w:cs="Arial" w:eastAsia="Arial"/>
        </w:rPr>
        <w:t>系统服务端可以部署到云平台上，系统管理员通过IE实现业务管理操作；</w:t>
      </w:r>
    </w:p>
    <w:p>
      <w:pPr>
        <w:pStyle w:val="shimo normal"/>
        <w:jc w:val="left"/>
      </w:pPr>
      <w:r>
        <w:rPr>
          <w:rFonts w:ascii="Arial" w:hAnsi="Arial" w:cs="Arial" w:eastAsia="Arial"/>
        </w:rPr>
        <w:t>2）具体应用</w:t>
      </w:r>
    </w:p>
    <w:p>
      <w:pPr>
        <w:pStyle w:val="shimo normal"/>
        <w:ind w:firstLine="420"/>
        <w:jc w:val="left"/>
      </w:pPr>
      <w:r>
        <w:rPr>
          <w:rFonts w:ascii="Arial" w:hAnsi="Arial" w:cs="Arial" w:eastAsia="Arial"/>
        </w:rPr>
        <w:t>用户通过web端进行访问</w:t>
      </w:r>
    </w:p>
    <w:p>
      <w:pPr>
        <w:pStyle w:val="shimo heading 3"/>
        <w:spacing w:line="412"/>
        <w:jc w:val="left"/>
      </w:pPr>
      <w:r>
        <w:rPr>
          <w:b w:val="true"/>
          <w:sz w:val="32"/>
          <w:szCs w:val="32"/>
        </w:rPr>
        <w:t>三.技术架构设计</w:t>
      </w:r>
    </w:p>
    <w:p>
      <w:pPr>
        <w:pStyle w:val="shimo heading 4"/>
        <w:spacing w:line="376"/>
        <w:jc w:val="left"/>
      </w:pPr>
      <w:r>
        <w:rPr>
          <w:b w:val="true"/>
          <w:sz w:val="28"/>
          <w:szCs w:val="28"/>
        </w:rPr>
        <w:t>1、MVC模型设计</w:t>
      </w:r>
    </w:p>
    <w:p>
      <w:pPr>
        <w:pStyle w:val="shimo normal"/>
        <w:ind w:left="240" w:firstLine="420"/>
        <w:jc w:val="left"/>
      </w:pPr>
      <w:r>
        <w:rPr>
          <w:rFonts w:ascii="Arial" w:hAnsi="Arial" w:cs="Arial" w:eastAsia="Arial"/>
        </w:rPr>
        <w:t>系统实现MVC系统架构，使用</w:t>
      </w:r>
      <w:r>
        <w:rPr>
          <w:rFonts w:ascii="Arial" w:hAnsi="Arial" w:cs="Arial" w:eastAsia="Arial"/>
        </w:rPr>
        <w:t>PYT</w:t>
      </w:r>
      <w:r>
        <w:rPr>
          <w:rFonts w:ascii="Arial" w:hAnsi="Arial" w:cs="Arial" w:eastAsia="Arial"/>
        </w:rPr>
        <w:t>H</w:t>
      </w:r>
      <w:r>
        <w:rPr>
          <w:rFonts w:ascii="Arial" w:hAnsi="Arial" w:cs="Arial" w:eastAsia="Arial"/>
        </w:rPr>
        <w:t>ON3.X</w:t>
      </w:r>
      <w:r>
        <w:rPr>
          <w:rFonts w:ascii="Arial" w:hAnsi="Arial" w:cs="Arial" w:eastAsia="Arial"/>
        </w:rPr>
        <w:t>标准库，</w:t>
      </w:r>
      <w:r>
        <w:rPr>
          <w:rFonts w:ascii="Arial" w:hAnsi="Arial" w:cs="Arial" w:eastAsia="Arial"/>
        </w:rPr>
        <w:t>E</w:t>
      </w:r>
      <w:r>
        <w:rPr>
          <w:rFonts w:ascii="Arial" w:hAnsi="Arial" w:cs="Arial" w:eastAsia="Arial"/>
        </w:rPr>
        <w:t>L</w:t>
      </w:r>
      <w:r>
        <w:rPr>
          <w:rFonts w:ascii="Arial" w:hAnsi="Arial" w:cs="Arial" w:eastAsia="Arial"/>
        </w:rPr>
        <w:t>EM</w:t>
      </w:r>
      <w:r>
        <w:rPr>
          <w:rFonts w:ascii="Arial" w:hAnsi="Arial" w:cs="Arial" w:eastAsia="Arial"/>
        </w:rPr>
        <w:t>EN</w:t>
      </w:r>
      <w:r>
        <w:rPr>
          <w:rFonts w:ascii="Arial" w:hAnsi="Arial" w:cs="Arial" w:eastAsia="Arial"/>
        </w:rPr>
        <w:t>T</w:t>
      </w:r>
      <w:r>
        <w:rPr>
          <w:rFonts w:ascii="Arial" w:hAnsi="Arial" w:cs="Arial" w:eastAsia="Arial"/>
        </w:rPr>
        <w:t>U</w:t>
      </w:r>
      <w:r>
        <w:rPr>
          <w:rFonts w:ascii="Arial" w:hAnsi="Arial" w:cs="Arial" w:eastAsia="Arial"/>
        </w:rPr>
        <w:t>I</w:t>
      </w:r>
      <w:r>
        <w:rPr>
          <w:rFonts w:ascii="Arial" w:hAnsi="Arial" w:cs="Arial" w:eastAsia="Arial"/>
        </w:rPr>
        <w:t>的界面层</w:t>
      </w:r>
      <w:r>
        <w:rPr>
          <w:rFonts w:ascii="Arial" w:hAnsi="Arial" w:cs="Arial" w:eastAsia="Arial"/>
        </w:rPr>
        <w:t>，my</w:t>
      </w:r>
      <w:r>
        <w:rPr>
          <w:rFonts w:ascii="Arial" w:hAnsi="Arial" w:cs="Arial" w:eastAsia="Arial"/>
        </w:rPr>
        <w:t>sq</w:t>
      </w:r>
      <w:r>
        <w:rPr>
          <w:rFonts w:ascii="Arial" w:hAnsi="Arial" w:cs="Arial" w:eastAsia="Arial"/>
        </w:rPr>
        <w:t>l</w:t>
      </w:r>
      <w:r>
        <w:rPr>
          <w:rFonts w:ascii="Arial" w:hAnsi="Arial" w:cs="Arial" w:eastAsia="Arial"/>
        </w:rPr>
        <w:t>作为模型层进行数据的持久化。</w:t>
      </w:r>
    </w:p>
    <w:p>
      <w:pPr>
        <w:pStyle w:val="shimo normal"/>
        <w:jc w:val="left"/>
      </w:pPr>
      <w:r>
        <w:drawing>
          <wp:inline distT="0" distR="0" distB="0" distL="0">
            <wp:extent cx="2820734" cy="1474184"/>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6"/>
                    <a:srcRect/>
                    <a:stretch/>
                  </pic:blipFill>
                  <pic:spPr>
                    <a:xfrm>
                      <a:off x="0" y="0"/>
                      <a:ext cx="2820734" cy="1474184"/>
                    </a:xfrm>
                    <a:prstGeom prst="rect">
                      <a:avLst/>
                    </a:prstGeom>
                  </pic:spPr>
                </pic:pic>
              </a:graphicData>
            </a:graphic>
          </wp:inline>
        </w:drawing>
      </w:r>
    </w:p>
    <w:p>
      <w:pPr>
        <w:pStyle w:val="shimo normal"/>
        <w:jc w:val="left"/>
      </w:pPr>
      <w:r>
        <w:rPr>
          <w:rFonts w:ascii="Arial" w:hAnsi="Arial" w:cs="Arial" w:eastAsia="Arial"/>
        </w:rPr>
        <w:t>1）Controller层</w:t>
      </w:r>
    </w:p>
    <w:p>
      <w:pPr>
        <w:pStyle w:val="shimo normal"/>
        <w:ind w:firstLine="420"/>
        <w:jc w:val="left"/>
      </w:pPr>
      <w:r>
        <w:rPr>
          <w:rFonts w:ascii="Arial" w:hAnsi="Arial" w:cs="Arial" w:eastAsia="Arial"/>
        </w:rPr>
        <w:t>每个业务功能的主操作场景采用一个核心控制器类，利用iPhone的SDK对移动终端设备的先进场景切换设计，由核心控制器控制不同业务处理视图的切换。</w:t>
      </w:r>
    </w:p>
    <w:p>
      <w:pPr>
        <w:pStyle w:val="shimo normal"/>
        <w:ind w:firstLine="420"/>
        <w:jc w:val="left"/>
      </w:pPr>
      <w:r>
        <w:rPr>
          <w:rFonts w:ascii="Arial" w:hAnsi="Arial" w:cs="Arial" w:eastAsia="Arial"/>
        </w:rPr>
        <w:t>View层通过事件、或者异步线程模式调用控制器的函数，达到把客户响应汇集到控制器。</w:t>
      </w:r>
    </w:p>
    <w:p>
      <w:pPr>
        <w:pStyle w:val="shimo normal"/>
        <w:ind w:firstLine="420"/>
        <w:jc w:val="left"/>
      </w:pPr>
      <w:r>
        <w:rPr>
          <w:rFonts w:ascii="Arial" w:hAnsi="Arial" w:cs="Arial" w:eastAsia="Arial"/>
        </w:rPr>
        <w:t>Model层通过Delegate托管，回调Controller中实现的协议方法把数据汇集到控制器。</w:t>
      </w:r>
    </w:p>
    <w:p>
      <w:pPr>
        <w:pStyle w:val="shimo normal"/>
        <w:jc w:val="left"/>
      </w:pPr>
      <w:r>
        <w:rPr>
          <w:rFonts w:ascii="Arial" w:hAnsi="Arial" w:cs="Arial" w:eastAsia="Arial"/>
        </w:rPr>
        <w:t>2）View层</w:t>
      </w:r>
    </w:p>
    <w:p>
      <w:pPr>
        <w:pStyle w:val="shimo normal"/>
        <w:ind w:firstLine="420"/>
        <w:jc w:val="left"/>
      </w:pPr>
      <w:r>
        <w:rPr>
          <w:rFonts w:ascii="Arial" w:hAnsi="Arial" w:cs="Arial" w:eastAsia="Arial"/>
        </w:rPr>
        <w:t>View负责数据显示与数据输入。数据的输入通过事件交给Model层处理，数据显示通过Model层的托管实现刷新。</w:t>
      </w:r>
    </w:p>
    <w:p>
      <w:pPr>
        <w:pStyle w:val="shimo normal"/>
        <w:jc w:val="left"/>
      </w:pPr>
      <w:r>
        <w:rPr>
          <w:rFonts w:ascii="Arial" w:hAnsi="Arial" w:cs="Arial" w:eastAsia="Arial"/>
        </w:rPr>
        <w:t>3）Model层</w:t>
      </w:r>
    </w:p>
    <w:p>
      <w:pPr>
        <w:pStyle w:val="shimo normal"/>
        <w:ind w:firstLine="420"/>
        <w:jc w:val="left"/>
      </w:pPr>
      <w:r>
        <w:rPr>
          <w:rFonts w:ascii="Arial" w:hAnsi="Arial" w:cs="Arial" w:eastAsia="Arial"/>
        </w:rPr>
        <w:t>Model层服务数据处理，负责向服务器请求数据，并把数据处理好传递给托管。交给View层完成。</w:t>
      </w:r>
    </w:p>
    <w:p>
      <w:pPr>
        <w:pStyle w:val="shimo heading 4"/>
        <w:spacing w:line="376"/>
        <w:jc w:val="left"/>
      </w:pPr>
      <w:r>
        <w:rPr>
          <w:b w:val="true"/>
          <w:sz w:val="28"/>
          <w:szCs w:val="28"/>
        </w:rPr>
        <w:t>2、Model，Controller，View相互通讯的规则</w:t>
      </w:r>
    </w:p>
    <w:p>
      <w:pPr>
        <w:pStyle w:val="shimo normal"/>
        <w:numPr>
          <w:ilvl w:val="0"/>
          <w:numId w:val="24"/>
        </w:numPr>
        <w:spacing w:line="268"/>
        <w:jc w:val="left"/>
      </w:pPr>
      <w:r>
        <w:rPr>
          <w:rFonts w:ascii="Arial" w:hAnsi="Arial" w:cs="Arial" w:eastAsia="Arial"/>
        </w:rPr>
        <w:t xml:space="preserve">Controller可以直接和Model通信 </w:t>
      </w:r>
    </w:p>
    <w:p>
      <w:pPr>
        <w:pStyle w:val="shimo normal"/>
        <w:numPr>
          <w:ilvl w:val="0"/>
          <w:numId w:val="24"/>
        </w:numPr>
        <w:spacing w:line="268"/>
        <w:jc w:val="left"/>
      </w:pPr>
      <w:r>
        <w:rPr>
          <w:rFonts w:ascii="Arial" w:hAnsi="Arial" w:cs="Arial" w:eastAsia="Arial"/>
        </w:rPr>
        <w:t xml:space="preserve">Controller也可以直接和View通信 </w:t>
      </w:r>
    </w:p>
    <w:p>
      <w:pPr>
        <w:pStyle w:val="shimo normal"/>
        <w:numPr>
          <w:ilvl w:val="0"/>
          <w:numId w:val="24"/>
        </w:numPr>
        <w:spacing w:line="268"/>
        <w:jc w:val="left"/>
      </w:pPr>
      <w:r>
        <w:rPr>
          <w:rFonts w:ascii="Arial" w:hAnsi="Arial" w:cs="Arial" w:eastAsia="Arial"/>
        </w:rPr>
        <w:t xml:space="preserve">Model和View永远不能直接通信 </w:t>
      </w:r>
    </w:p>
    <w:p>
      <w:pPr>
        <w:pStyle w:val="shimo normal"/>
        <w:numPr>
          <w:ilvl w:val="0"/>
          <w:numId w:val="24"/>
        </w:numPr>
        <w:spacing w:line="268"/>
        <w:jc w:val="left"/>
      </w:pPr>
      <w:r>
        <w:rPr>
          <w:rFonts w:ascii="Arial" w:hAnsi="Arial" w:cs="Arial" w:eastAsia="Arial"/>
        </w:rPr>
        <w:t>View</w:t>
      </w:r>
      <w:r>
        <w:rPr>
          <w:rFonts w:ascii="Arial" w:hAnsi="Arial" w:cs="Arial" w:eastAsia="Arial"/>
        </w:rPr>
        <w:t xml:space="preserve">和Controller的通信是透明和固定的，主要通过outlet和action实现 </w:t>
      </w:r>
    </w:p>
    <w:p>
      <w:pPr>
        <w:pStyle w:val="shimo normal"/>
        <w:numPr>
          <w:ilvl w:val="0"/>
          <w:numId w:val="24"/>
        </w:numPr>
        <w:spacing w:line="268"/>
        <w:jc w:val="left"/>
      </w:pPr>
      <w:r>
        <w:rPr>
          <w:rFonts w:ascii="Arial" w:hAnsi="Arial" w:cs="Arial" w:eastAsia="Arial"/>
        </w:rPr>
        <w:t xml:space="preserve">View使用Delegate接口和Controller同步信息 </w:t>
      </w:r>
    </w:p>
    <w:p>
      <w:pPr>
        <w:pStyle w:val="shimo normal"/>
        <w:numPr>
          <w:ilvl w:val="0"/>
          <w:numId w:val="24"/>
        </w:numPr>
        <w:spacing w:line="268"/>
        <w:jc w:val="left"/>
      </w:pPr>
      <w:r>
        <w:rPr>
          <w:rFonts w:ascii="Arial" w:hAnsi="Arial" w:cs="Arial" w:eastAsia="Arial"/>
        </w:rPr>
        <w:t xml:space="preserve">View不直接和数据通信，使用dataSource接口从Controller处获取数据 </w:t>
      </w:r>
    </w:p>
    <w:p>
      <w:pPr>
        <w:pStyle w:val="shimo normal"/>
        <w:numPr>
          <w:ilvl w:val="0"/>
          <w:numId w:val="24"/>
        </w:numPr>
        <w:spacing w:line="268"/>
        <w:jc w:val="left"/>
      </w:pPr>
      <w:r>
        <w:rPr>
          <w:rFonts w:ascii="Arial" w:hAnsi="Arial" w:cs="Arial" w:eastAsia="Arial"/>
        </w:rPr>
        <w:t xml:space="preserve">View的delegate和dataSource一般就是Controller </w:t>
      </w:r>
    </w:p>
    <w:p>
      <w:pPr>
        <w:pStyle w:val="shimo normal"/>
        <w:numPr>
          <w:ilvl w:val="0"/>
          <w:numId w:val="24"/>
        </w:numPr>
        <w:spacing w:line="268"/>
        <w:jc w:val="left"/>
      </w:pPr>
      <w:r>
        <w:rPr>
          <w:rFonts w:ascii="Arial" w:hAnsi="Arial" w:cs="Arial" w:eastAsia="Arial"/>
        </w:rPr>
        <w:t xml:space="preserve">Controller负责为View翻译和格式化Model的数据 </w:t>
      </w:r>
    </w:p>
    <w:p>
      <w:pPr>
        <w:pStyle w:val="shimo normal"/>
        <w:numPr>
          <w:ilvl w:val="0"/>
          <w:numId w:val="24"/>
        </w:numPr>
        <w:spacing w:line="268"/>
        <w:jc w:val="left"/>
      </w:pPr>
      <w:r>
        <w:rPr>
          <w:rFonts w:ascii="Arial" w:hAnsi="Arial" w:cs="Arial" w:eastAsia="Arial"/>
        </w:rPr>
        <w:t xml:space="preserve">Model使用Notification &amp; KVO的方式分发数据更新信息，Controller可以有选择的监听自己感兴趣的信息。 </w:t>
      </w:r>
    </w:p>
    <w:p>
      <w:pPr>
        <w:pStyle w:val="shimo normal"/>
        <w:numPr>
          <w:ilvl w:val="0"/>
          <w:numId w:val="24"/>
        </w:numPr>
        <w:spacing w:line="268"/>
        <w:jc w:val="left"/>
      </w:pPr>
      <w:r>
        <w:rPr>
          <w:rFonts w:ascii="Arial" w:hAnsi="Arial" w:cs="Arial" w:eastAsia="Arial"/>
        </w:rPr>
        <w:t xml:space="preserve">View也可以监听广播信息，但一般不是Model发出的信息 </w:t>
      </w:r>
    </w:p>
    <w:p>
      <w:pPr>
        <w:pStyle w:val="shimo normal"/>
        <w:numPr>
          <w:ilvl w:val="0"/>
          <w:numId w:val="24"/>
        </w:numPr>
        <w:spacing w:line="268"/>
        <w:jc w:val="left"/>
      </w:pPr>
      <w:r>
        <w:rPr>
          <w:rFonts w:ascii="Arial" w:hAnsi="Arial" w:cs="Arial" w:eastAsia="Arial"/>
        </w:rPr>
        <w:t>一个完整的App就是很多MVC的集合</w:t>
      </w:r>
    </w:p>
    <w:p>
      <w:pPr>
        <w:pStyle w:val="shimo normal"/>
        <w:spacing w:line="268"/>
        <w:jc w:val="left"/>
      </w:pPr>
    </w:p>
    <w:p>
      <w:pPr>
        <w:pStyle w:val="shimo heading 4"/>
        <w:spacing w:line="376"/>
        <w:jc w:val="left"/>
      </w:pPr>
      <w:r>
        <w:rPr>
          <w:b w:val="true"/>
          <w:sz w:val="28"/>
          <w:szCs w:val="28"/>
        </w:rPr>
        <w:t>3、Web Service技术</w:t>
      </w:r>
    </w:p>
    <w:p>
      <w:pPr>
        <w:pStyle w:val="shimo normal"/>
        <w:spacing w:line="360"/>
        <w:ind w:firstLine="420"/>
        <w:jc w:val="left"/>
      </w:pPr>
      <w:r>
        <w:rPr>
          <w:sz w:val="24"/>
          <w:szCs w:val="24"/>
        </w:rPr>
        <w:t>iPhone</w:t>
      </w:r>
      <w:r>
        <w:rPr>
          <w:sz w:val="24"/>
          <w:szCs w:val="24"/>
        </w:rPr>
        <w:t>端的所有数据请求采用Web Service技术，在MAP的后台应用设计一个WebService服务器服务提供，通信的数据格式采用XML。</w:t>
      </w:r>
    </w:p>
    <w:p>
      <w:pPr>
        <w:pStyle w:val="shimo normal"/>
        <w:spacing w:line="360"/>
        <w:ind w:firstLine="420"/>
        <w:jc w:val="left"/>
      </w:pPr>
      <w:r>
        <w:rPr>
          <w:sz w:val="24"/>
          <w:szCs w:val="24"/>
        </w:rPr>
        <w:t>在iPhone端大量处理XML的解析处理。</w:t>
      </w:r>
    </w:p>
    <w:p>
      <w:pPr>
        <w:pStyle w:val="shimo normal"/>
        <w:jc w:val="left"/>
      </w:pPr>
    </w:p>
    <w:p>
      <w:pPr>
        <w:pStyle w:val="shimo normal"/>
        <w:jc w:val="left"/>
      </w:pPr>
      <w:r>
        <w:br w:type="textWrapping"/>
      </w:r>
    </w:p>
    <w:p>
      <w:pPr>
        <w:pStyle w:val="shimo heading subtitle"/>
        <w:spacing w:line="312"/>
        <w:jc w:val="center"/>
      </w:pPr>
      <w:r>
        <w:rPr>
          <w:rFonts w:ascii="宋体" w:hAnsi="宋体" w:cs="宋体" w:eastAsia="宋体"/>
          <w:b w:val="true"/>
          <w:color w:val=""/>
          <w:sz w:val="32"/>
          <w:szCs w:val="32"/>
        </w:rPr>
        <w:t>第七部分 用户界面设计</w:t>
      </w:r>
    </w:p>
    <w:p>
      <w:pPr>
        <w:pStyle w:val="shimo heading 3"/>
        <w:spacing w:line="412"/>
        <w:jc w:val="left"/>
      </w:pPr>
      <w:r>
        <w:rPr>
          <w:rFonts w:ascii="Arial" w:hAnsi="Arial" w:cs="Arial" w:eastAsia="Arial"/>
          <w:b w:val="true"/>
          <w:sz w:val="32"/>
          <w:szCs w:val="32"/>
        </w:rPr>
        <w:t>一、桌面布局设计</w:t>
      </w:r>
    </w:p>
    <w:p>
      <w:pPr>
        <w:pStyle w:val="shimo heading 4"/>
        <w:spacing w:line="376"/>
        <w:jc w:val="left"/>
      </w:pPr>
      <w:r>
        <w:rPr>
          <w:b w:val="true"/>
          <w:sz w:val="28"/>
          <w:szCs w:val="28"/>
        </w:rPr>
        <w:t xml:space="preserve">1、登录界面风格 </w:t>
      </w:r>
    </w:p>
    <w:p>
      <w:pPr>
        <w:pStyle w:val="shimo normal"/>
        <w:spacing w:line="360"/>
        <w:ind w:firstLine="420"/>
        <w:jc w:val="left"/>
      </w:pPr>
      <w:r>
        <w:rPr>
          <w:rFonts w:ascii="Arial" w:hAnsi="Arial" w:cs="Arial" w:eastAsia="Arial"/>
          <w:sz w:val="24"/>
          <w:szCs w:val="24"/>
        </w:rPr>
        <w:t xml:space="preserve"> </w:t>
      </w:r>
      <w:r>
        <w:drawing>
          <wp:inline distT="0" distR="0" distB="0" distL="0">
            <wp:extent cx="5216017" cy="3365344"/>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7"/>
                    <a:stretch>
                      <a:fillRect/>
                    </a:stretch>
                  </pic:blipFill>
                  <pic:spPr>
                    <a:xfrm>
                      <a:off x="0" y="0"/>
                      <a:ext cx="5216017" cy="3365344"/>
                    </a:xfrm>
                    <a:prstGeom prst="rect">
                      <a:avLst/>
                    </a:prstGeom>
                  </pic:spPr>
                </pic:pic>
              </a:graphicData>
            </a:graphic>
          </wp:inline>
        </w:drawing>
      </w:r>
    </w:p>
    <w:p>
      <w:pPr>
        <w:pStyle w:val="shimo normal"/>
        <w:spacing w:line="360"/>
        <w:ind w:firstLine="420"/>
        <w:jc w:val="left"/>
      </w:pPr>
      <w:r>
        <w:drawing>
          <wp:inline distT="0" distR="0" distB="0" distL="0">
            <wp:extent cx="5216017" cy="3694679"/>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8"/>
                    <a:stretch>
                      <a:fillRect/>
                    </a:stretch>
                  </pic:blipFill>
                  <pic:spPr>
                    <a:xfrm>
                      <a:off x="0" y="0"/>
                      <a:ext cx="5216017" cy="3694679"/>
                    </a:xfrm>
                    <a:prstGeom prst="rect">
                      <a:avLst/>
                    </a:prstGeom>
                  </pic:spPr>
                </pic:pic>
              </a:graphicData>
            </a:graphic>
          </wp:inline>
        </w:drawing>
      </w:r>
    </w:p>
    <w:p>
      <w:pPr>
        <w:pStyle w:val="shimo normal"/>
        <w:spacing w:line="360"/>
        <w:ind w:firstLine="420"/>
        <w:jc w:val="left"/>
      </w:pPr>
    </w:p>
    <w:p>
      <w:pPr>
        <w:pStyle w:val="shimo heading 4"/>
        <w:spacing w:line="376"/>
        <w:jc w:val="left"/>
      </w:pPr>
      <w:r>
        <w:rPr>
          <w:b w:val="true"/>
          <w:sz w:val="28"/>
          <w:szCs w:val="28"/>
        </w:rPr>
        <w:t>2、主桌面风格</w:t>
      </w:r>
    </w:p>
    <w:p>
      <w:pPr>
        <w:pStyle w:val="shimo normal"/>
        <w:jc w:val="center"/>
      </w:pPr>
      <w:r>
        <w:drawing>
          <wp:inline distT="0" distR="0" distB="0" distL="0">
            <wp:extent cx="5216017" cy="3472502"/>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9"/>
                    <a:stretch>
                      <a:fillRect/>
                    </a:stretch>
                  </pic:blipFill>
                  <pic:spPr>
                    <a:xfrm>
                      <a:off x="0" y="0"/>
                      <a:ext cx="5216017" cy="3472502"/>
                    </a:xfrm>
                    <a:prstGeom prst="rect">
                      <a:avLst/>
                    </a:prstGeom>
                  </pic:spPr>
                </pic:pic>
              </a:graphicData>
            </a:graphic>
          </wp:inline>
        </w:drawing>
      </w:r>
    </w:p>
    <w:p>
      <w:pPr>
        <w:pStyle w:val="shimo normal"/>
        <w:jc w:val="center"/>
      </w:pPr>
    </w:p>
    <w:p>
      <w:pPr>
        <w:pStyle w:val="shimo normal"/>
        <w:jc w:val="left"/>
      </w:pPr>
    </w:p>
    <w:p>
      <w:pPr>
        <w:pStyle w:val="shimo normal"/>
        <w:numPr>
          <w:ilvl w:val="0"/>
          <w:numId w:val="25"/>
        </w:numPr>
        <w:spacing w:line="240"/>
        <w:ind w:firstLine="420"/>
        <w:jc w:val="left"/>
      </w:pPr>
      <w:r>
        <w:rPr>
          <w:rFonts w:ascii="Arial" w:hAnsi="Arial" w:cs="Arial" w:eastAsia="Arial"/>
          <w:sz w:val="24"/>
          <w:szCs w:val="24"/>
        </w:rPr>
        <w:t>点击</w:t>
      </w:r>
      <w:r>
        <w:rPr>
          <w:rFonts w:ascii="Arial" w:hAnsi="Arial" w:cs="Arial" w:eastAsia="Arial"/>
          <w:sz w:val="24"/>
          <w:szCs w:val="24"/>
        </w:rPr>
        <w:t>左侧</w:t>
      </w:r>
      <w:r>
        <w:rPr>
          <w:rFonts w:ascii="Arial" w:hAnsi="Arial" w:cs="Arial" w:eastAsia="Arial"/>
          <w:sz w:val="24"/>
          <w:szCs w:val="24"/>
        </w:rPr>
        <w:t>每个导航按钮后进入相应的内容页面</w:t>
      </w:r>
    </w:p>
    <w:p>
      <w:pPr>
        <w:pStyle w:val="shimo normal"/>
        <w:numPr>
          <w:ilvl w:val="0"/>
          <w:numId w:val="25"/>
        </w:numPr>
        <w:spacing w:line="240"/>
        <w:ind w:firstLine="420"/>
        <w:jc w:val="left"/>
      </w:pPr>
      <w:r>
        <w:rPr>
          <w:rFonts w:ascii="Arial" w:hAnsi="Arial" w:cs="Arial" w:eastAsia="Arial"/>
          <w:sz w:val="24"/>
          <w:szCs w:val="24"/>
        </w:rPr>
        <w:t>登录</w:t>
      </w:r>
      <w:r>
        <w:rPr>
          <w:rFonts w:ascii="Arial" w:hAnsi="Arial" w:cs="Arial" w:eastAsia="Arial"/>
          <w:sz w:val="24"/>
          <w:szCs w:val="24"/>
        </w:rPr>
        <w:t>按钮进</w:t>
      </w:r>
      <w:r>
        <w:rPr>
          <w:rFonts w:ascii="Arial" w:hAnsi="Arial" w:cs="Arial" w:eastAsia="Arial"/>
          <w:sz w:val="24"/>
          <w:szCs w:val="24"/>
        </w:rPr>
        <w:t>登录</w:t>
      </w:r>
      <w:r>
        <w:rPr>
          <w:rFonts w:ascii="Arial" w:hAnsi="Arial" w:cs="Arial" w:eastAsia="Arial"/>
          <w:sz w:val="24"/>
          <w:szCs w:val="24"/>
        </w:rPr>
        <w:t>页面。</w:t>
      </w:r>
    </w:p>
    <w:p>
      <w:pPr>
        <w:pStyle w:val="shimo normal"/>
        <w:spacing w:line="240"/>
        <w:ind w:firstLine="420"/>
        <w:jc w:val="left"/>
      </w:pPr>
    </w:p>
    <w:p>
      <w:pPr>
        <w:pStyle w:val="shimo heading 3"/>
        <w:spacing w:line="412"/>
        <w:jc w:val="left"/>
      </w:pPr>
      <w:r>
        <w:rPr>
          <w:b w:val="true"/>
          <w:sz w:val="32"/>
          <w:szCs w:val="32"/>
        </w:rPr>
        <w:t>二、业务界面风格展示</w:t>
      </w:r>
    </w:p>
    <w:p>
      <w:pPr>
        <w:pStyle w:val="shimo heading 4"/>
        <w:spacing w:line="376"/>
        <w:jc w:val="left"/>
      </w:pPr>
      <w:r>
        <w:rPr>
          <w:b w:val="true"/>
          <w:sz w:val="28"/>
          <w:szCs w:val="28"/>
        </w:rPr>
        <w:t>1、风格展示</w:t>
      </w:r>
    </w:p>
    <w:p>
      <w:pPr>
        <w:pStyle w:val="shimo normal"/>
        <w:jc w:val="center"/>
      </w:pPr>
      <w:r>
        <w:drawing>
          <wp:inline distT="0" distR="0" distB="0" distL="0">
            <wp:extent cx="5216017" cy="3867047"/>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20"/>
                    <a:stretch>
                      <a:fillRect/>
                    </a:stretch>
                  </pic:blipFill>
                  <pic:spPr>
                    <a:xfrm>
                      <a:off x="0" y="0"/>
                      <a:ext cx="5216017" cy="3867047"/>
                    </a:xfrm>
                    <a:prstGeom prst="rect">
                      <a:avLst/>
                    </a:prstGeom>
                  </pic:spPr>
                </pic:pic>
              </a:graphicData>
            </a:graphic>
          </wp:inline>
        </w:drawing>
      </w:r>
    </w:p>
    <w:p>
      <w:pPr>
        <w:pStyle w:val="shimo normal"/>
        <w:jc w:val="center"/>
      </w:pPr>
    </w:p>
    <w:p>
      <w:pPr>
        <w:pStyle w:val="shimo normal"/>
        <w:jc w:val="center"/>
      </w:pPr>
    </w:p>
    <w:p>
      <w:pPr>
        <w:pStyle w:val="shimo normal"/>
        <w:ind w:firstLine="420"/>
        <w:jc w:val="left"/>
      </w:pPr>
      <w:r>
        <w:rPr>
          <w:rFonts w:ascii="Arial" w:hAnsi="Arial" w:cs="Arial" w:eastAsia="Arial"/>
        </w:rPr>
        <w:t>统一风格采用</w:t>
      </w:r>
      <w:r>
        <w:rPr>
          <w:rFonts w:ascii="Arial" w:hAnsi="Arial" w:cs="Arial" w:eastAsia="Arial"/>
        </w:rPr>
        <w:t>element-ui组件的界面</w:t>
      </w:r>
      <w:r>
        <w:rPr>
          <w:rFonts w:ascii="Arial" w:hAnsi="Arial" w:cs="Arial" w:eastAsia="Arial"/>
        </w:rPr>
        <w:t>风格。理论上大体分成四区：</w:t>
      </w:r>
      <w:r>
        <w:rPr>
          <w:rFonts w:ascii="Arial" w:hAnsi="Arial" w:cs="Arial" w:eastAsia="Arial"/>
        </w:rPr>
        <w:t>图形化界面区域</w:t>
      </w:r>
      <w:r>
        <w:rPr>
          <w:rFonts w:ascii="Arial" w:hAnsi="Arial" w:cs="Arial" w:eastAsia="Arial"/>
        </w:rPr>
        <w:t>、</w:t>
      </w:r>
      <w:r>
        <w:rPr>
          <w:rFonts w:ascii="Arial" w:hAnsi="Arial" w:cs="Arial" w:eastAsia="Arial"/>
        </w:rPr>
        <w:t>股票</w:t>
      </w:r>
      <w:r>
        <w:rPr>
          <w:rFonts w:ascii="Arial" w:hAnsi="Arial" w:cs="Arial" w:eastAsia="Arial"/>
        </w:rPr>
        <w:t>查询输入区、</w:t>
      </w:r>
      <w:r>
        <w:rPr>
          <w:rFonts w:ascii="Arial" w:hAnsi="Arial" w:cs="Arial" w:eastAsia="Arial"/>
        </w:rPr>
        <w:t>交易</w:t>
      </w:r>
      <w:r>
        <w:rPr>
          <w:rFonts w:ascii="Arial" w:hAnsi="Arial" w:cs="Arial" w:eastAsia="Arial"/>
        </w:rPr>
        <w:t>信息显示区、信息列表摘要显示区。</w:t>
      </w:r>
    </w:p>
    <w:p>
      <w:pPr>
        <w:pStyle w:val="shimo normal"/>
        <w:ind w:firstLine="420"/>
        <w:jc w:val="left"/>
      </w:pPr>
      <w:r>
        <w:rPr>
          <w:rFonts w:ascii="Arial" w:hAnsi="Arial" w:cs="Arial" w:eastAsia="Arial"/>
        </w:rPr>
        <w:t>根据业务不同，每个区域根据需要可以不要。</w:t>
      </w:r>
    </w:p>
    <w:p>
      <w:pPr>
        <w:pStyle w:val="shimo normal"/>
        <w:jc w:val="left"/>
      </w:pPr>
      <w:r>
        <w:br w:type="textWrapping"/>
      </w:r>
    </w:p>
    <w:p>
      <w:pPr>
        <w:pStyle w:val="shimo heading subtitle"/>
        <w:spacing w:line="312"/>
        <w:jc w:val="center"/>
      </w:pPr>
      <w:r>
        <w:rPr>
          <w:rFonts w:ascii="宋体" w:hAnsi="宋体" w:cs="宋体" w:eastAsia="宋体"/>
          <w:b w:val="true"/>
          <w:color w:val=""/>
          <w:sz w:val="32"/>
          <w:szCs w:val="32"/>
        </w:rPr>
        <w:t>第八部分 运行环境和部署</w:t>
      </w:r>
    </w:p>
    <w:p>
      <w:pPr>
        <w:pStyle w:val="shimo heading 3"/>
        <w:spacing w:line="412"/>
        <w:jc w:val="left"/>
      </w:pPr>
      <w:r>
        <w:rPr>
          <w:rFonts w:ascii="Arial" w:hAnsi="Arial" w:cs="Arial" w:eastAsia="Arial"/>
          <w:b w:val="true"/>
          <w:sz w:val="32"/>
          <w:szCs w:val="32"/>
        </w:rPr>
        <w:t>一、运行环境</w:t>
      </w:r>
    </w:p>
    <w:p>
      <w:pPr>
        <w:pStyle w:val="shimo heading 4"/>
        <w:spacing w:line="376"/>
        <w:jc w:val="left"/>
      </w:pPr>
      <w:r>
        <w:rPr>
          <w:b w:val="true"/>
          <w:sz w:val="28"/>
          <w:szCs w:val="28"/>
        </w:rPr>
        <w:t>1</w:t>
      </w:r>
      <w:r>
        <w:rPr>
          <w:b w:val="true"/>
          <w:sz w:val="28"/>
          <w:szCs w:val="28"/>
        </w:rPr>
        <w:t>、客户机器环境</w:t>
      </w:r>
    </w:p>
    <w:p>
      <w:pPr>
        <w:pStyle w:val="shimo normal"/>
        <w:ind w:firstLine="420"/>
        <w:jc w:val="left"/>
      </w:pPr>
      <w:r>
        <w:rPr>
          <w:rFonts w:ascii="Arial" w:hAnsi="Arial" w:cs="Arial" w:eastAsia="Arial"/>
        </w:rPr>
        <w:t>1）建议采用Chrome浏览器</w:t>
      </w:r>
    </w:p>
    <w:p>
      <w:pPr>
        <w:pStyle w:val="shimo heading 4"/>
        <w:spacing w:line="376"/>
        <w:jc w:val="left"/>
      </w:pPr>
      <w:r>
        <w:rPr>
          <w:b w:val="true"/>
          <w:sz w:val="28"/>
          <w:szCs w:val="28"/>
        </w:rPr>
        <w:t>2</w:t>
      </w:r>
      <w:r>
        <w:rPr>
          <w:b w:val="true"/>
          <w:sz w:val="28"/>
          <w:szCs w:val="28"/>
        </w:rPr>
        <w:t>、开发环境要求</w:t>
      </w:r>
    </w:p>
    <w:tbl>
      <w:tblPr>
        <w:tblW w:w="8294" w:type="dxa"/>
        <w:tblBorders>
          <w:top w:val="single"/>
          <w:left w:val="single"/>
          <w:bottom w:val="single"/>
          <w:right w:val="single"/>
          <w:insideH w:val="single"/>
          <w:insideV w:val="single"/>
        </w:tblBorders>
        <w:tblLayout w:type="fixed"/>
      </w:tblPr>
      <w:tblGrid>
        <w:gridCol w:w="2412"/>
        <w:gridCol w:w="2519"/>
        <w:gridCol w:w="3363"/>
      </w:tblGrid>
      <w:tr>
        <w:trPr>
          <w:trHeight w:val="270"/>
        </w:trPr>
        <w:tc>
          <w:tcPr>
            <w:tcW w:w="2412" w:type="dxa"/>
            <w:shd w:fill="4BACC6"/>
            <w:vAlign w:val="bottom"/>
          </w:tcPr>
          <w:p>
            <w:pPr>
              <w:jc w:val="left"/>
            </w:pPr>
            <w:r>
              <w:rPr>
                <w:rFonts w:ascii="Arial" w:hAnsi="Arial" w:cs="Arial" w:eastAsia="Arial"/>
                <w:color w:val="000000"/>
                <w:sz w:val="18"/>
              </w:rPr>
              <w:t>项目</w:t>
            </w:r>
          </w:p>
        </w:tc>
        <w:tc>
          <w:tcPr>
            <w:tcW w:w="2519" w:type="dxa"/>
            <w:shd w:fill="4BACC6"/>
            <w:vAlign w:val="bottom"/>
          </w:tcPr>
          <w:p>
            <w:pPr>
              <w:jc w:val="left"/>
            </w:pPr>
            <w:r>
              <w:rPr>
                <w:rFonts w:ascii="Arial" w:hAnsi="Arial" w:cs="Arial" w:eastAsia="Arial"/>
                <w:color w:val="000000"/>
                <w:sz w:val="18"/>
              </w:rPr>
              <w:t>名称</w:t>
            </w:r>
          </w:p>
        </w:tc>
        <w:tc>
          <w:tcPr>
            <w:tcW w:w="3363" w:type="dxa"/>
            <w:shd w:fill="4BACC6"/>
            <w:vAlign w:val="bottom"/>
          </w:tcPr>
          <w:p>
            <w:pPr>
              <w:jc w:val="left"/>
            </w:pPr>
            <w:r>
              <w:rPr>
                <w:rFonts w:ascii="Arial" w:hAnsi="Arial" w:cs="Arial" w:eastAsia="Arial"/>
                <w:color w:val="000000"/>
                <w:sz w:val="18"/>
              </w:rPr>
              <w:t>版本</w:t>
            </w:r>
          </w:p>
        </w:tc>
      </w:tr>
      <w:tr>
        <w:trPr>
          <w:trHeight w:val="270"/>
        </w:trPr>
        <w:tc>
          <w:tcPr>
            <w:tcW w:w="2412" w:type="dxa"/>
            <w:shd w:fill="C5D9F1"/>
            <w:vAlign w:val="bottom"/>
          </w:tcPr>
          <w:p>
            <w:pPr>
              <w:jc w:val="left"/>
            </w:pPr>
            <w:r>
              <w:rPr>
                <w:rFonts w:ascii="Arial" w:hAnsi="Arial" w:cs="Arial" w:eastAsia="Arial"/>
                <w:color w:val="000000"/>
                <w:sz w:val="18"/>
              </w:rPr>
              <w:t>开发平台</w:t>
            </w:r>
          </w:p>
        </w:tc>
        <w:tc>
          <w:tcPr>
            <w:tcW w:w="2519" w:type="dxa"/>
            <w:vAlign w:val="bottom"/>
          </w:tcPr>
          <w:p>
            <w:pPr>
              <w:jc w:val="left"/>
            </w:pPr>
            <w:r>
              <w:rPr>
                <w:rFonts w:ascii="Arial" w:hAnsi="Arial" w:cs="Arial" w:eastAsia="Arial"/>
                <w:color w:val="000000"/>
                <w:sz w:val="18"/>
              </w:rPr>
              <w:t>Windows</w:t>
            </w:r>
          </w:p>
        </w:tc>
        <w:tc>
          <w:tcPr>
            <w:tcW w:w="3363" w:type="dxa"/>
            <w:vAlign w:val="bottom"/>
          </w:tcPr>
          <w:p>
            <w:pPr>
              <w:jc w:val="left"/>
            </w:pPr>
            <w:r>
              <w:rPr>
                <w:sz w:val="18"/>
              </w:rPr>
              <w:t>10</w:t>
            </w:r>
          </w:p>
        </w:tc>
      </w:tr>
      <w:tr>
        <w:trPr>
          <w:trHeight w:val="270"/>
        </w:trPr>
        <w:tc>
          <w:tcPr>
            <w:tcW w:w="2412" w:type="dxa"/>
            <w:shd w:fill="C5D9F1"/>
            <w:vAlign w:val="bottom"/>
          </w:tcPr>
          <w:p>
            <w:pPr>
              <w:jc w:val="left"/>
            </w:pPr>
            <w:r>
              <w:rPr>
                <w:rFonts w:ascii="Arial" w:hAnsi="Arial" w:cs="Arial" w:eastAsia="Arial"/>
                <w:color w:val="000000"/>
                <w:sz w:val="18"/>
              </w:rPr>
              <w:t>开发工具</w:t>
            </w:r>
          </w:p>
        </w:tc>
        <w:tc>
          <w:tcPr>
            <w:tcW w:w="2519" w:type="dxa"/>
            <w:vAlign w:val="bottom"/>
          </w:tcPr>
          <w:p>
            <w:pPr>
              <w:jc w:val="left"/>
            </w:pPr>
            <w:r>
              <w:rPr>
                <w:rFonts w:ascii="Arial" w:hAnsi="Arial" w:cs="Arial" w:eastAsia="Arial"/>
                <w:color w:val="000000"/>
                <w:sz w:val="18"/>
              </w:rPr>
              <w:t>PyCharm</w:t>
            </w:r>
          </w:p>
        </w:tc>
        <w:tc>
          <w:tcPr>
            <w:tcW w:w="3363" w:type="dxa"/>
            <w:vAlign w:val="bottom"/>
          </w:tcPr>
          <w:p>
            <w:pPr>
              <w:jc w:val="left"/>
            </w:pPr>
            <w:r>
              <w:rPr>
                <w:rFonts w:ascii="Arial" w:hAnsi="Arial" w:cs="Arial" w:eastAsia="Arial"/>
                <w:color w:val="000000"/>
                <w:sz w:val="18"/>
              </w:rPr>
              <w:t>Community 2020.4</w:t>
            </w:r>
          </w:p>
        </w:tc>
      </w:tr>
      <w:tr>
        <w:trPr>
          <w:trHeight w:val="270"/>
        </w:trPr>
        <w:tc>
          <w:tcPr>
            <w:tcW w:w="2412" w:type="dxa"/>
            <w:shd w:fill="C5D9F1"/>
            <w:vAlign w:val="bottom"/>
          </w:tcPr>
          <w:p>
            <w:pPr>
              <w:jc w:val="left"/>
            </w:pPr>
            <w:r>
              <w:rPr>
                <w:rFonts w:ascii="Arial" w:hAnsi="Arial" w:cs="Arial" w:eastAsia="Arial"/>
                <w:color w:val="000000"/>
                <w:sz w:val="18"/>
              </w:rPr>
              <w:t>代码管理工具</w:t>
            </w:r>
          </w:p>
        </w:tc>
        <w:tc>
          <w:tcPr>
            <w:tcW w:w="2519" w:type="dxa"/>
            <w:vAlign w:val="bottom"/>
          </w:tcPr>
          <w:p>
            <w:pPr>
              <w:jc w:val="left"/>
            </w:pPr>
            <w:r>
              <w:rPr>
                <w:rFonts w:ascii="Arial" w:hAnsi="Arial" w:cs="Arial" w:eastAsia="Arial"/>
                <w:color w:val="000000"/>
                <w:sz w:val="18"/>
              </w:rPr>
              <w:t>Github</w:t>
            </w:r>
          </w:p>
        </w:tc>
        <w:tc>
          <w:tcPr>
            <w:tcW w:w="3363" w:type="dxa"/>
            <w:vAlign w:val="bottom"/>
          </w:tcPr>
          <w:p>
            <w:pPr>
              <w:jc w:val="left"/>
            </w:pPr>
            <w:r>
              <w:rPr>
                <w:rFonts w:ascii="Arial" w:hAnsi="Arial" w:cs="Arial" w:eastAsia="Arial"/>
                <w:color w:val="000000"/>
                <w:sz w:val="18"/>
              </w:rPr>
              <w:t>网页端</w:t>
            </w:r>
          </w:p>
        </w:tc>
      </w:tr>
      <w:tr>
        <w:trPr>
          <w:trHeight w:val="270"/>
        </w:trPr>
        <w:tc>
          <w:tcPr>
            <w:tcW w:w="2412" w:type="dxa"/>
            <w:shd w:fill="C5D9F1"/>
            <w:vAlign w:val="bottom"/>
          </w:tcPr>
          <w:p>
            <w:pPr>
              <w:jc w:val="left"/>
            </w:pPr>
            <w:r>
              <w:rPr>
                <w:rFonts w:ascii="Arial" w:hAnsi="Arial" w:cs="Arial" w:eastAsia="Arial"/>
                <w:color w:val="000000"/>
                <w:sz w:val="18"/>
              </w:rPr>
              <w:t>开发环境</w:t>
            </w:r>
          </w:p>
        </w:tc>
        <w:tc>
          <w:tcPr>
            <w:tcW w:w="2519" w:type="dxa"/>
            <w:vAlign w:val="bottom"/>
          </w:tcPr>
          <w:p>
            <w:pPr>
              <w:jc w:val="left"/>
            </w:pPr>
            <w:r>
              <w:rPr>
                <w:rFonts w:ascii="Arial" w:hAnsi="Arial" w:cs="Arial" w:eastAsia="Arial"/>
                <w:color w:val="000000"/>
                <w:sz w:val="18"/>
              </w:rPr>
              <w:t>Python</w:t>
            </w:r>
          </w:p>
        </w:tc>
        <w:tc>
          <w:tcPr>
            <w:tcW w:w="3363" w:type="dxa"/>
            <w:vAlign w:val="bottom"/>
          </w:tcPr>
          <w:p>
            <w:pPr>
              <w:jc w:val="left"/>
            </w:pPr>
            <w:r>
              <w:rPr>
                <w:rFonts w:ascii="Arial" w:hAnsi="Arial" w:cs="Arial" w:eastAsia="Arial"/>
                <w:color w:val="000000"/>
                <w:sz w:val="18"/>
              </w:rPr>
              <w:t>3.x</w:t>
            </w:r>
          </w:p>
        </w:tc>
      </w:tr>
    </w:tbl>
    <w:p>
      <w:pPr>
        <w:pStyle w:val="shimo normal"/>
        <w:spacing w:line="360"/>
        <w:ind w:firstLine="420"/>
        <w:jc w:val="left"/>
      </w:pPr>
    </w:p>
    <w:p>
      <w:pPr>
        <w:pStyle w:val="shimo heading 3"/>
        <w:spacing w:line="412"/>
        <w:jc w:val="left"/>
      </w:pPr>
      <w:r>
        <w:rPr>
          <w:rFonts w:ascii="Arial" w:hAnsi="Arial" w:cs="Arial" w:eastAsia="Arial"/>
          <w:b w:val="true"/>
          <w:sz w:val="32"/>
          <w:szCs w:val="32"/>
        </w:rPr>
        <w:t>二、系统性能要求</w:t>
      </w:r>
    </w:p>
    <w:tbl>
      <w:tblPr>
        <w:tblW w:w="8428" w:type="dxa"/>
        <w:tblBorders>
          <w:top w:val="single"/>
          <w:left w:val="single"/>
          <w:bottom w:val="single"/>
          <w:right w:val="single"/>
          <w:insideH w:val="single"/>
          <w:insideV w:val="single"/>
        </w:tblBorders>
        <w:tblLayout w:type="fixed"/>
      </w:tblPr>
      <w:tblGrid>
        <w:gridCol w:w="415"/>
        <w:gridCol w:w="857"/>
        <w:gridCol w:w="1541"/>
        <w:gridCol w:w="750"/>
        <w:gridCol w:w="4864"/>
      </w:tblGrid>
      <w:tr>
        <w:trPr>
          <w:trHeight w:val="285"/>
        </w:trPr>
        <w:tc>
          <w:tcPr>
            <w:tcW w:w="415" w:type="dxa"/>
            <w:vAlign w:val="center"/>
          </w:tcPr>
          <w:p>
            <w:pPr>
              <w:jc w:val="left"/>
            </w:pPr>
          </w:p>
        </w:tc>
        <w:tc>
          <w:tcPr>
            <w:tcW w:w="857" w:type="dxa"/>
            <w:vAlign w:val="center"/>
          </w:tcPr>
          <w:p>
            <w:pPr>
              <w:jc w:val="left"/>
            </w:pPr>
          </w:p>
        </w:tc>
        <w:tc>
          <w:tcPr>
            <w:tcW w:w="1541" w:type="dxa"/>
            <w:vAlign w:val="center"/>
          </w:tcPr>
          <w:p>
            <w:pPr>
              <w:jc w:val="left"/>
            </w:pPr>
          </w:p>
        </w:tc>
        <w:tc>
          <w:tcPr>
            <w:tcW w:w="750" w:type="dxa"/>
            <w:vAlign w:val="center"/>
          </w:tcPr>
          <w:p>
            <w:pPr>
              <w:jc w:val="center"/>
            </w:pPr>
          </w:p>
        </w:tc>
        <w:tc>
          <w:tcPr>
            <w:tcW w:w="4864" w:type="dxa"/>
            <w:vAlign w:val="center"/>
          </w:tcPr>
          <w:p>
            <w:pPr>
              <w:jc w:val="right"/>
            </w:pPr>
          </w:p>
        </w:tc>
      </w:tr>
      <w:tr>
        <w:trPr>
          <w:trHeight w:val="255"/>
        </w:trPr>
        <w:tc>
          <w:tcPr>
            <w:tcW w:w="415" w:type="dxa"/>
            <w:shd w:fill="00B0F0"/>
            <w:vAlign w:val="center"/>
          </w:tcPr>
          <w:p>
            <w:pPr>
              <w:jc w:val="center"/>
            </w:pPr>
            <w:r>
              <w:rPr>
                <w:rFonts w:ascii="Arial" w:hAnsi="Arial" w:cs="Arial" w:eastAsia="Arial"/>
                <w:color w:val="000000"/>
                <w:sz w:val="18"/>
              </w:rPr>
              <w:t>#</w:t>
            </w:r>
          </w:p>
        </w:tc>
        <w:tc>
          <w:tcPr>
            <w:tcW w:w="857" w:type="dxa"/>
            <w:shd w:fill="00B0F0"/>
            <w:vAlign w:val="center"/>
          </w:tcPr>
          <w:p>
            <w:pPr>
              <w:jc w:val="center"/>
            </w:pPr>
            <w:r>
              <w:rPr>
                <w:rFonts w:ascii="Arial" w:hAnsi="Arial" w:cs="Arial" w:eastAsia="Arial"/>
                <w:color w:val="000000"/>
                <w:sz w:val="20"/>
              </w:rPr>
              <w:t>项目</w:t>
            </w:r>
          </w:p>
        </w:tc>
        <w:tc>
          <w:tcPr>
            <w:tcW w:w="1541" w:type="dxa"/>
            <w:shd w:fill="00B0F0"/>
            <w:vAlign w:val="center"/>
          </w:tcPr>
          <w:p>
            <w:pPr>
              <w:jc w:val="center"/>
            </w:pPr>
            <w:r>
              <w:rPr>
                <w:rFonts w:ascii="Arial" w:hAnsi="Arial" w:cs="Arial" w:eastAsia="Arial"/>
                <w:color w:val="000000"/>
                <w:sz w:val="20"/>
              </w:rPr>
              <w:t>模块</w:t>
            </w:r>
          </w:p>
        </w:tc>
        <w:tc>
          <w:tcPr>
            <w:tcW w:w="750" w:type="dxa"/>
            <w:shd w:fill="00B0F0"/>
            <w:vAlign w:val="center"/>
          </w:tcPr>
          <w:p>
            <w:pPr>
              <w:jc w:val="center"/>
            </w:pPr>
            <w:r>
              <w:rPr>
                <w:rFonts w:ascii="Arial" w:hAnsi="Arial" w:cs="Arial" w:eastAsia="Arial"/>
                <w:color w:val="000000"/>
                <w:sz w:val="20"/>
              </w:rPr>
              <w:t>级别</w:t>
            </w:r>
          </w:p>
        </w:tc>
        <w:tc>
          <w:tcPr>
            <w:tcW w:w="4864" w:type="dxa"/>
            <w:shd w:fill="00B0F0"/>
            <w:vAlign w:val="center"/>
          </w:tcPr>
          <w:p>
            <w:pPr>
              <w:jc w:val="center"/>
            </w:pPr>
            <w:r>
              <w:rPr>
                <w:rFonts w:ascii="Arial" w:hAnsi="Arial" w:cs="Arial" w:eastAsia="Arial"/>
                <w:color w:val="000000"/>
                <w:sz w:val="20"/>
              </w:rPr>
              <w:t>技术参数</w:t>
            </w:r>
          </w:p>
        </w:tc>
      </w:tr>
      <w:tr>
        <w:trPr>
          <w:trHeight w:val="495"/>
        </w:trPr>
        <w:tc>
          <w:tcPr>
            <w:tcW w:w="415" w:type="dxa"/>
            <w:vAlign w:val="center"/>
          </w:tcPr>
          <w:p>
            <w:pPr>
              <w:jc w:val="right"/>
            </w:pPr>
            <w:r>
              <w:rPr>
                <w:rFonts w:ascii="Arial" w:hAnsi="Arial" w:cs="Arial" w:eastAsia="Arial"/>
                <w:color w:val="000000"/>
                <w:sz w:val="18"/>
              </w:rPr>
              <w:t>1</w:t>
            </w:r>
          </w:p>
        </w:tc>
        <w:tc>
          <w:tcPr>
            <w:tcW w:w="857" w:type="dxa"/>
            <w:vMerge w:val="restart"/>
            <w:vAlign w:val="center"/>
          </w:tcPr>
          <w:p>
            <w:pPr>
              <w:jc w:val="center"/>
            </w:pPr>
            <w:r>
              <w:rPr>
                <w:rFonts w:ascii="Arial" w:hAnsi="Arial" w:cs="Arial" w:eastAsia="Arial"/>
                <w:color w:val="000000"/>
                <w:sz w:val="20"/>
              </w:rPr>
              <w:t>设计实现技术指标</w:t>
            </w:r>
          </w:p>
        </w:tc>
        <w:tc>
          <w:tcPr>
            <w:tcW w:w="1541" w:type="dxa"/>
            <w:vAlign w:val="center"/>
          </w:tcPr>
          <w:p>
            <w:pPr>
              <w:jc w:val="left"/>
            </w:pPr>
            <w:r>
              <w:rPr>
                <w:rFonts w:ascii="Arial" w:hAnsi="Arial" w:cs="Arial" w:eastAsia="Arial"/>
                <w:color w:val="000000"/>
                <w:sz w:val="20"/>
              </w:rPr>
              <w:t>系统架构</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采用</w:t>
            </w:r>
            <w:r>
              <w:rPr>
                <w:rFonts w:ascii="Arial" w:hAnsi="Arial" w:cs="Arial" w:eastAsia="Arial"/>
                <w:color w:val="000000"/>
                <w:sz w:val="20"/>
              </w:rPr>
              <w:t>C/S</w:t>
            </w:r>
            <w:r>
              <w:rPr>
                <w:rFonts w:ascii="Arial" w:hAnsi="Arial" w:cs="Arial" w:eastAsia="Arial"/>
                <w:color w:val="000000"/>
                <w:sz w:val="20"/>
              </w:rPr>
              <w:t>模式三层架构。</w:t>
            </w:r>
          </w:p>
        </w:tc>
      </w:tr>
      <w:tr>
        <w:trPr>
          <w:trHeight w:val="480"/>
        </w:trPr>
        <w:tc>
          <w:tcPr>
            <w:tcW w:w="415" w:type="dxa"/>
            <w:vAlign w:val="center"/>
          </w:tcPr>
          <w:p>
            <w:pPr>
              <w:jc w:val="right"/>
            </w:pPr>
            <w:r>
              <w:rPr>
                <w:rFonts w:ascii="Arial" w:hAnsi="Arial" w:cs="Arial" w:eastAsia="Arial"/>
                <w:color w:val="000000"/>
                <w:sz w:val="18"/>
              </w:rPr>
              <w:t>2</w:t>
            </w:r>
          </w:p>
        </w:tc>
        <w:tc>
          <w:tcPr>
            <w:vMerge w:val="continue"/>
            <w:vAlign w:val="center"/>
          </w:tcPr>
          <w:tcPr>
            <w:tcW w:w="857" w:type="dxa"/>
          </w:tcPr>
          <w:p>
            <w:pPr>
              <w:jc w:val="left"/>
            </w:pPr>
          </w:p>
        </w:tc>
        <w:tc>
          <w:tcPr>
            <w:tcW w:w="1541" w:type="dxa"/>
            <w:vAlign w:val="center"/>
          </w:tcPr>
          <w:p>
            <w:pPr>
              <w:jc w:val="left"/>
            </w:pPr>
            <w:r>
              <w:rPr>
                <w:rFonts w:ascii="Arial" w:hAnsi="Arial" w:cs="Arial" w:eastAsia="Arial"/>
                <w:color w:val="000000"/>
                <w:sz w:val="20"/>
              </w:rPr>
              <w:t>面向对象开发语言</w:t>
            </w:r>
            <w:r>
              <w:rPr>
                <w:rFonts w:ascii="Arial" w:hAnsi="Arial" w:cs="Arial" w:eastAsia="Arial"/>
                <w:color w:val="000000"/>
                <w:sz w:val="20"/>
              </w:rPr>
              <w:t>与框架</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采用</w:t>
            </w:r>
            <w:r>
              <w:rPr>
                <w:rFonts w:ascii="Arial" w:hAnsi="Arial" w:cs="Arial" w:eastAsia="Arial"/>
                <w:color w:val="000000"/>
                <w:sz w:val="20"/>
              </w:rPr>
              <w:t>Object-C2.0</w:t>
            </w:r>
            <w:r>
              <w:rPr>
                <w:rFonts w:ascii="Arial" w:hAnsi="Arial" w:cs="Arial" w:eastAsia="Arial"/>
                <w:color w:val="000000"/>
                <w:sz w:val="20"/>
              </w:rPr>
              <w:t>开发语言和</w:t>
            </w:r>
            <w:r>
              <w:rPr>
                <w:rFonts w:ascii="Arial" w:hAnsi="Arial" w:cs="Arial" w:eastAsia="Arial"/>
                <w:color w:val="000000"/>
                <w:sz w:val="20"/>
              </w:rPr>
              <w:t>CoreData,Quarz2D</w:t>
            </w:r>
            <w:r>
              <w:rPr>
                <w:rFonts w:ascii="Arial" w:hAnsi="Arial" w:cs="Arial" w:eastAsia="Arial"/>
                <w:color w:val="000000"/>
                <w:sz w:val="20"/>
              </w:rPr>
              <w:t>等技术。</w:t>
            </w:r>
            <w:r>
              <w:rPr>
                <w:rFonts w:ascii="Arial" w:hAnsi="Arial" w:cs="Arial" w:eastAsia="Arial"/>
                <w:color w:val="000000"/>
                <w:sz w:val="20"/>
              </w:rPr>
              <w:t>采用</w:t>
            </w:r>
            <w:r>
              <w:rPr>
                <w:rFonts w:ascii="Arial" w:hAnsi="Arial" w:cs="Arial" w:eastAsia="Arial"/>
                <w:color w:val="000000"/>
                <w:sz w:val="20"/>
              </w:rPr>
              <w:t>Coreplot</w:t>
            </w:r>
            <w:r>
              <w:rPr>
                <w:rFonts w:ascii="Arial" w:hAnsi="Arial" w:cs="Arial" w:eastAsia="Arial"/>
                <w:color w:val="000000"/>
                <w:sz w:val="20"/>
              </w:rPr>
              <w:t>开源图表绘制框架</w:t>
            </w:r>
          </w:p>
        </w:tc>
      </w:tr>
      <w:tr>
        <w:trPr>
          <w:trHeight w:val="720"/>
        </w:trPr>
        <w:tc>
          <w:tcPr>
            <w:tcW w:w="415" w:type="dxa"/>
            <w:vAlign w:val="center"/>
          </w:tcPr>
          <w:p>
            <w:pPr>
              <w:jc w:val="right"/>
            </w:pPr>
            <w:r>
              <w:rPr>
                <w:rFonts w:ascii="Arial" w:hAnsi="Arial" w:cs="Arial" w:eastAsia="Arial"/>
                <w:color w:val="000000"/>
                <w:sz w:val="18"/>
              </w:rPr>
              <w:t>3</w:t>
            </w:r>
          </w:p>
        </w:tc>
        <w:tc>
          <w:tcPr>
            <w:vMerge w:val="continue"/>
            <w:vAlign w:val="center"/>
          </w:tcPr>
          <w:tcPr>
            <w:tcW w:w="857" w:type="dxa"/>
          </w:tcPr>
          <w:p>
            <w:pPr>
              <w:jc w:val="left"/>
            </w:pPr>
          </w:p>
        </w:tc>
        <w:tc>
          <w:tcPr>
            <w:tcW w:w="1541" w:type="dxa"/>
            <w:vAlign w:val="center"/>
          </w:tcPr>
          <w:p>
            <w:pPr>
              <w:jc w:val="left"/>
            </w:pPr>
            <w:r>
              <w:rPr>
                <w:rFonts w:ascii="Arial" w:hAnsi="Arial" w:cs="Arial" w:eastAsia="Arial"/>
                <w:color w:val="000000"/>
                <w:sz w:val="20"/>
              </w:rPr>
              <w:t>注释和文档</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符合</w:t>
            </w:r>
            <w:r>
              <w:rPr>
                <w:rFonts w:ascii="Arial" w:hAnsi="Arial" w:cs="Arial" w:eastAsia="Arial"/>
                <w:color w:val="000000"/>
                <w:sz w:val="20"/>
              </w:rPr>
              <w:t>CMMI</w:t>
            </w:r>
            <w:r>
              <w:rPr>
                <w:rFonts w:ascii="Arial" w:hAnsi="Arial" w:cs="Arial" w:eastAsia="Arial"/>
                <w:color w:val="000000"/>
                <w:sz w:val="20"/>
              </w:rPr>
              <w:t>软件开发过程标准文档（至少提供：需求、概要、详细设计、测试报告、部署和环境、用户手册），代码注释量</w:t>
            </w:r>
            <w:r>
              <w:rPr>
                <w:rFonts w:ascii="Arial" w:hAnsi="Arial" w:cs="Arial" w:eastAsia="Arial"/>
                <w:color w:val="000000"/>
                <w:sz w:val="20"/>
              </w:rPr>
              <w:t>&gt;=30%</w:t>
            </w:r>
            <w:r>
              <w:rPr>
                <w:rFonts w:ascii="Arial" w:hAnsi="Arial" w:cs="Arial" w:eastAsia="Arial"/>
                <w:color w:val="000000"/>
                <w:sz w:val="20"/>
              </w:rPr>
              <w:t>。</w:t>
            </w:r>
          </w:p>
        </w:tc>
      </w:tr>
      <w:tr>
        <w:trPr>
          <w:trHeight w:val="480"/>
        </w:trPr>
        <w:tc>
          <w:tcPr>
            <w:tcW w:w="415" w:type="dxa"/>
            <w:vAlign w:val="center"/>
          </w:tcPr>
          <w:p>
            <w:pPr>
              <w:jc w:val="right"/>
            </w:pPr>
            <w:r>
              <w:rPr>
                <w:rFonts w:ascii="Arial" w:hAnsi="Arial" w:cs="Arial" w:eastAsia="Arial"/>
                <w:color w:val="000000"/>
                <w:sz w:val="18"/>
              </w:rPr>
              <w:t>4</w:t>
            </w:r>
          </w:p>
        </w:tc>
        <w:tc>
          <w:tcPr>
            <w:vMerge w:val="continue"/>
            <w:vAlign w:val="center"/>
          </w:tcPr>
          <w:tcPr>
            <w:tcW w:w="857" w:type="dxa"/>
          </w:tcPr>
          <w:p>
            <w:pPr>
              <w:jc w:val="left"/>
            </w:pPr>
          </w:p>
        </w:tc>
        <w:tc>
          <w:tcPr>
            <w:tcW w:w="1541" w:type="dxa"/>
            <w:vAlign w:val="center"/>
          </w:tcPr>
          <w:p>
            <w:pPr>
              <w:jc w:val="left"/>
            </w:pPr>
            <w:r>
              <w:rPr>
                <w:rFonts w:ascii="Arial" w:hAnsi="Arial" w:cs="Arial" w:eastAsia="Arial"/>
                <w:color w:val="000000"/>
                <w:sz w:val="20"/>
              </w:rPr>
              <w:t>模块化和适合实训</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SOA</w:t>
            </w:r>
            <w:r>
              <w:rPr>
                <w:rFonts w:ascii="Arial" w:hAnsi="Arial" w:cs="Arial" w:eastAsia="Arial"/>
                <w:color w:val="000000"/>
                <w:sz w:val="20"/>
              </w:rPr>
              <w:t>设计、模块化，保证系统各模块单元较强的独立性适合实训教学。</w:t>
            </w:r>
          </w:p>
        </w:tc>
      </w:tr>
      <w:tr>
        <w:trPr>
          <w:trHeight w:val="480"/>
        </w:trPr>
        <w:tc>
          <w:tcPr>
            <w:tcW w:w="415" w:type="dxa"/>
            <w:vAlign w:val="center"/>
          </w:tcPr>
          <w:p>
            <w:pPr>
              <w:jc w:val="right"/>
            </w:pPr>
            <w:r>
              <w:rPr>
                <w:rFonts w:ascii="Arial" w:hAnsi="Arial" w:cs="Arial" w:eastAsia="Arial"/>
                <w:color w:val="000000"/>
                <w:sz w:val="18"/>
              </w:rPr>
              <w:t>5</w:t>
            </w:r>
          </w:p>
        </w:tc>
        <w:tc>
          <w:tcPr>
            <w:vMerge w:val="continue"/>
            <w:vAlign w:val="center"/>
          </w:tcPr>
          <w:tcPr>
            <w:tcW w:w="857" w:type="dxa"/>
          </w:tcPr>
          <w:p>
            <w:pPr>
              <w:jc w:val="left"/>
            </w:pPr>
          </w:p>
        </w:tc>
        <w:tc>
          <w:tcPr>
            <w:tcW w:w="1541" w:type="dxa"/>
            <w:vAlign w:val="center"/>
          </w:tcPr>
          <w:p>
            <w:pPr>
              <w:jc w:val="left"/>
            </w:pPr>
            <w:r>
              <w:rPr>
                <w:rFonts w:ascii="Arial" w:hAnsi="Arial" w:cs="Arial" w:eastAsia="Arial"/>
                <w:color w:val="000000"/>
                <w:sz w:val="20"/>
              </w:rPr>
              <w:t>测试覆盖率</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功能覆盖率</w:t>
            </w:r>
            <w:r>
              <w:rPr>
                <w:rFonts w:ascii="Arial" w:hAnsi="Arial" w:cs="Arial" w:eastAsia="Arial"/>
                <w:color w:val="000000"/>
                <w:sz w:val="20"/>
              </w:rPr>
              <w:t>&gt;=100%</w:t>
            </w:r>
            <w:r>
              <w:rPr>
                <w:rFonts w:ascii="Arial" w:hAnsi="Arial" w:cs="Arial" w:eastAsia="Arial"/>
                <w:color w:val="000000"/>
                <w:sz w:val="20"/>
              </w:rPr>
              <w:t>，业务覆盖率</w:t>
            </w:r>
            <w:r>
              <w:rPr>
                <w:rFonts w:ascii="Arial" w:hAnsi="Arial" w:cs="Arial" w:eastAsia="Arial"/>
                <w:color w:val="000000"/>
                <w:sz w:val="20"/>
              </w:rPr>
              <w:t>&gt;=100%</w:t>
            </w:r>
            <w:r>
              <w:rPr>
                <w:rFonts w:ascii="Arial" w:hAnsi="Arial" w:cs="Arial" w:eastAsia="Arial"/>
                <w:color w:val="000000"/>
                <w:sz w:val="20"/>
              </w:rPr>
              <w:t>，语言覆盖率</w:t>
            </w:r>
            <w:r>
              <w:rPr>
                <w:rFonts w:ascii="Arial" w:hAnsi="Arial" w:cs="Arial" w:eastAsia="Arial"/>
                <w:color w:val="000000"/>
                <w:sz w:val="20"/>
              </w:rPr>
              <w:t>&gt;=100%</w:t>
            </w:r>
            <w:r>
              <w:rPr>
                <w:rFonts w:ascii="Arial" w:hAnsi="Arial" w:cs="Arial" w:eastAsia="Arial"/>
                <w:color w:val="000000"/>
                <w:sz w:val="20"/>
              </w:rPr>
              <w:t>，逻辑覆盖率</w:t>
            </w:r>
            <w:r>
              <w:rPr>
                <w:rFonts w:ascii="Arial" w:hAnsi="Arial" w:cs="Arial" w:eastAsia="Arial"/>
                <w:color w:val="000000"/>
                <w:sz w:val="20"/>
              </w:rPr>
              <w:t>&gt;=80%</w:t>
            </w:r>
            <w:r>
              <w:rPr>
                <w:rFonts w:ascii="Arial" w:hAnsi="Arial" w:cs="Arial" w:eastAsia="Arial"/>
                <w:color w:val="000000"/>
                <w:sz w:val="20"/>
              </w:rPr>
              <w:t>。</w:t>
            </w:r>
          </w:p>
        </w:tc>
      </w:tr>
      <w:tr>
        <w:trPr>
          <w:trHeight w:val="240"/>
        </w:trPr>
        <w:tc>
          <w:tcPr>
            <w:tcW w:w="415" w:type="dxa"/>
            <w:vAlign w:val="center"/>
          </w:tcPr>
          <w:p>
            <w:pPr>
              <w:jc w:val="right"/>
            </w:pPr>
            <w:r>
              <w:rPr>
                <w:rFonts w:ascii="Arial" w:hAnsi="Arial" w:cs="Arial" w:eastAsia="Arial"/>
                <w:color w:val="000000"/>
                <w:sz w:val="18"/>
              </w:rPr>
              <w:t>6</w:t>
            </w:r>
          </w:p>
        </w:tc>
        <w:tc>
          <w:tcPr>
            <w:tcW w:w="857" w:type="dxa"/>
            <w:vMerge w:val="restart"/>
            <w:vAlign w:val="center"/>
          </w:tcPr>
          <w:p>
            <w:pPr>
              <w:jc w:val="center"/>
            </w:pPr>
            <w:r>
              <w:rPr>
                <w:rFonts w:ascii="Arial" w:hAnsi="Arial" w:cs="Arial" w:eastAsia="Arial"/>
                <w:color w:val="000000"/>
                <w:sz w:val="20"/>
              </w:rPr>
              <w:t>资源利</w:t>
            </w:r>
            <w:r>
              <w:rPr>
                <w:rFonts w:ascii="Arial" w:hAnsi="Arial" w:cs="Arial" w:eastAsia="Arial"/>
                <w:color w:val="000000"/>
                <w:sz w:val="20"/>
              </w:rPr>
              <w:t>用率要求</w:t>
            </w:r>
          </w:p>
        </w:tc>
        <w:tc>
          <w:tcPr>
            <w:tcW w:w="1541" w:type="dxa"/>
            <w:vAlign w:val="center"/>
          </w:tcPr>
          <w:p>
            <w:pPr>
              <w:jc w:val="center"/>
            </w:pPr>
            <w:r>
              <w:rPr>
                <w:rFonts w:ascii="Arial" w:hAnsi="Arial" w:cs="Arial" w:eastAsia="Arial"/>
                <w:color w:val="000000"/>
                <w:sz w:val="20"/>
              </w:rPr>
              <w:t>CPU</w:t>
            </w:r>
            <w:r>
              <w:rPr>
                <w:rFonts w:ascii="Arial" w:hAnsi="Arial" w:cs="Arial" w:eastAsia="Arial"/>
                <w:color w:val="000000"/>
                <w:sz w:val="20"/>
              </w:rPr>
              <w:t>占用率</w:t>
            </w:r>
          </w:p>
        </w:tc>
        <w:tc>
          <w:tcPr>
            <w:tcW w:w="750" w:type="dxa"/>
            <w:vAlign w:val="center"/>
          </w:tcPr>
          <w:p>
            <w:pPr>
              <w:jc w:val="center"/>
            </w:pPr>
            <w:r>
              <w:rPr>
                <w:rFonts w:ascii="Arial" w:hAnsi="Arial" w:cs="Arial" w:eastAsia="Arial"/>
                <w:color w:val="000000"/>
                <w:sz w:val="20"/>
              </w:rPr>
              <w:t>B</w:t>
            </w:r>
          </w:p>
        </w:tc>
        <w:tc>
          <w:tcPr>
            <w:tcW w:w="4864" w:type="dxa"/>
            <w:vAlign w:val="center"/>
          </w:tcPr>
          <w:p>
            <w:pPr>
              <w:jc w:val="left"/>
            </w:pPr>
            <w:r>
              <w:rPr>
                <w:rFonts w:ascii="Arial" w:hAnsi="Arial" w:cs="Arial" w:eastAsia="Arial"/>
                <w:color w:val="000000"/>
                <w:sz w:val="20"/>
              </w:rPr>
              <w:t>&lt;=50%</w:t>
            </w:r>
            <w:r>
              <w:rPr>
                <w:rFonts w:ascii="Arial" w:hAnsi="Arial" w:cs="Arial" w:eastAsia="Arial"/>
                <w:color w:val="000000"/>
                <w:sz w:val="20"/>
              </w:rPr>
              <w:t>利用率（附近标准配置）</w:t>
            </w:r>
          </w:p>
        </w:tc>
      </w:tr>
      <w:tr>
        <w:trPr>
          <w:trHeight w:val="240"/>
        </w:trPr>
        <w:tc>
          <w:tcPr>
            <w:tcW w:w="415" w:type="dxa"/>
            <w:vAlign w:val="center"/>
          </w:tcPr>
          <w:p>
            <w:pPr>
              <w:jc w:val="right"/>
            </w:pPr>
            <w:r>
              <w:rPr>
                <w:rFonts w:ascii="Arial" w:hAnsi="Arial" w:cs="Arial" w:eastAsia="Arial"/>
                <w:color w:val="000000"/>
                <w:sz w:val="18"/>
              </w:rPr>
              <w:t>7</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内存使用率</w:t>
            </w:r>
          </w:p>
        </w:tc>
        <w:tc>
          <w:tcPr>
            <w:tcW w:w="750" w:type="dxa"/>
            <w:vAlign w:val="center"/>
          </w:tcPr>
          <w:p>
            <w:pPr>
              <w:jc w:val="center"/>
            </w:pPr>
            <w:r>
              <w:rPr>
                <w:rFonts w:ascii="Arial" w:hAnsi="Arial" w:cs="Arial" w:eastAsia="Arial"/>
                <w:color w:val="000000"/>
                <w:sz w:val="20"/>
              </w:rPr>
              <w:t>B</w:t>
            </w:r>
          </w:p>
        </w:tc>
        <w:tc>
          <w:tcPr>
            <w:tcW w:w="4864" w:type="dxa"/>
            <w:vAlign w:val="center"/>
          </w:tcPr>
          <w:p>
            <w:pPr>
              <w:jc w:val="left"/>
            </w:pPr>
            <w:r>
              <w:rPr>
                <w:rFonts w:ascii="Arial" w:hAnsi="Arial" w:cs="Arial" w:eastAsia="Arial"/>
                <w:color w:val="000000"/>
                <w:sz w:val="20"/>
              </w:rPr>
              <w:t>&lt;=75%</w:t>
            </w:r>
            <w:r>
              <w:rPr>
                <w:rFonts w:ascii="Arial" w:hAnsi="Arial" w:cs="Arial" w:eastAsia="Arial"/>
                <w:color w:val="000000"/>
                <w:sz w:val="20"/>
              </w:rPr>
              <w:t>利用率（附近标准配置）</w:t>
            </w:r>
          </w:p>
        </w:tc>
      </w:tr>
      <w:tr>
        <w:trPr>
          <w:trHeight w:val="240"/>
        </w:trPr>
        <w:tc>
          <w:tcPr>
            <w:tcW w:w="415" w:type="dxa"/>
            <w:vAlign w:val="center"/>
          </w:tcPr>
          <w:p>
            <w:pPr>
              <w:jc w:val="right"/>
            </w:pPr>
            <w:r>
              <w:rPr>
                <w:rFonts w:ascii="Arial" w:hAnsi="Arial" w:cs="Arial" w:eastAsia="Arial"/>
                <w:color w:val="000000"/>
                <w:sz w:val="18"/>
              </w:rPr>
              <w:t>8</w:t>
            </w:r>
          </w:p>
        </w:tc>
        <w:tc>
          <w:tcPr>
            <w:tcW w:w="857" w:type="dxa"/>
            <w:vMerge w:val="restart"/>
            <w:vAlign w:val="center"/>
          </w:tcPr>
          <w:p>
            <w:pPr>
              <w:jc w:val="center"/>
            </w:pPr>
            <w:r>
              <w:rPr>
                <w:rFonts w:ascii="Arial" w:hAnsi="Arial" w:cs="Arial" w:eastAsia="Arial"/>
                <w:color w:val="000000"/>
                <w:sz w:val="20"/>
              </w:rPr>
              <w:t>响应时间要求</w:t>
            </w:r>
          </w:p>
        </w:tc>
        <w:tc>
          <w:tcPr>
            <w:tcW w:w="1541" w:type="dxa"/>
            <w:vAlign w:val="center"/>
          </w:tcPr>
          <w:p>
            <w:pPr>
              <w:jc w:val="center"/>
            </w:pPr>
            <w:r>
              <w:rPr>
                <w:rFonts w:ascii="Arial" w:hAnsi="Arial" w:cs="Arial" w:eastAsia="Arial"/>
                <w:color w:val="000000"/>
                <w:sz w:val="20"/>
              </w:rPr>
              <w:t>服务器</w:t>
            </w:r>
          </w:p>
        </w:tc>
        <w:tc>
          <w:tcPr>
            <w:tcW w:w="750" w:type="dxa"/>
            <w:vAlign w:val="center"/>
          </w:tcPr>
          <w:p>
            <w:pPr>
              <w:jc w:val="center"/>
            </w:pPr>
            <w:r>
              <w:rPr>
                <w:rFonts w:ascii="Arial" w:hAnsi="Arial" w:cs="Arial" w:eastAsia="Arial"/>
                <w:color w:val="000000"/>
                <w:sz w:val="20"/>
              </w:rPr>
              <w:t>B</w:t>
            </w:r>
          </w:p>
        </w:tc>
        <w:tc>
          <w:tcPr>
            <w:tcW w:w="4864" w:type="dxa"/>
            <w:vAlign w:val="center"/>
          </w:tcPr>
          <w:p>
            <w:pPr>
              <w:jc w:val="left"/>
            </w:pPr>
            <w:r>
              <w:rPr>
                <w:rFonts w:ascii="Arial" w:hAnsi="Arial" w:cs="Arial" w:eastAsia="Arial"/>
                <w:color w:val="000000"/>
                <w:sz w:val="20"/>
              </w:rPr>
              <w:t>&lt;=100ms</w:t>
            </w:r>
            <w:r>
              <w:rPr>
                <w:rFonts w:ascii="Arial" w:hAnsi="Arial" w:cs="Arial" w:eastAsia="Arial"/>
                <w:color w:val="000000"/>
                <w:sz w:val="20"/>
              </w:rPr>
              <w:t>（附近标准配置）</w:t>
            </w:r>
          </w:p>
        </w:tc>
      </w:tr>
      <w:tr>
        <w:trPr>
          <w:trHeight w:val="240"/>
        </w:trPr>
        <w:tc>
          <w:tcPr>
            <w:tcW w:w="415" w:type="dxa"/>
            <w:vAlign w:val="center"/>
          </w:tcPr>
          <w:p>
            <w:pPr>
              <w:jc w:val="right"/>
            </w:pPr>
            <w:r>
              <w:rPr>
                <w:rFonts w:ascii="Arial" w:hAnsi="Arial" w:cs="Arial" w:eastAsia="Arial"/>
                <w:color w:val="000000"/>
                <w:sz w:val="18"/>
              </w:rPr>
              <w:t>9</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网络</w:t>
            </w:r>
          </w:p>
        </w:tc>
        <w:tc>
          <w:tcPr>
            <w:tcW w:w="750" w:type="dxa"/>
            <w:vAlign w:val="center"/>
          </w:tcPr>
          <w:p>
            <w:pPr>
              <w:jc w:val="center"/>
            </w:pPr>
            <w:r>
              <w:rPr>
                <w:rFonts w:ascii="Arial" w:hAnsi="Arial" w:cs="Arial" w:eastAsia="Arial"/>
                <w:color w:val="000000"/>
                <w:sz w:val="20"/>
              </w:rPr>
              <w:t>B</w:t>
            </w:r>
          </w:p>
        </w:tc>
        <w:tc>
          <w:tcPr>
            <w:tcW w:w="4864" w:type="dxa"/>
            <w:vAlign w:val="center"/>
          </w:tcPr>
          <w:p>
            <w:pPr>
              <w:jc w:val="left"/>
            </w:pPr>
            <w:r>
              <w:rPr>
                <w:rFonts w:ascii="Arial" w:hAnsi="Arial" w:cs="Arial" w:eastAsia="Arial"/>
                <w:color w:val="000000"/>
                <w:sz w:val="20"/>
              </w:rPr>
              <w:t>&lt;=100ms</w:t>
            </w:r>
            <w:r>
              <w:rPr>
                <w:rFonts w:ascii="Arial" w:hAnsi="Arial" w:cs="Arial" w:eastAsia="Arial"/>
                <w:color w:val="000000"/>
                <w:sz w:val="20"/>
              </w:rPr>
              <w:t>（附近标准配置）</w:t>
            </w:r>
          </w:p>
        </w:tc>
      </w:tr>
      <w:tr>
        <w:trPr>
          <w:trHeight w:val="240"/>
        </w:trPr>
        <w:tc>
          <w:tcPr>
            <w:tcW w:w="415" w:type="dxa"/>
            <w:vAlign w:val="center"/>
          </w:tcPr>
          <w:p>
            <w:pPr>
              <w:jc w:val="right"/>
            </w:pPr>
            <w:r>
              <w:rPr>
                <w:rFonts w:ascii="Arial" w:hAnsi="Arial" w:cs="Arial" w:eastAsia="Arial"/>
                <w:color w:val="000000"/>
                <w:sz w:val="18"/>
              </w:rPr>
              <w:t>10</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客户端</w:t>
            </w:r>
          </w:p>
        </w:tc>
        <w:tc>
          <w:tcPr>
            <w:tcW w:w="750" w:type="dxa"/>
            <w:vAlign w:val="center"/>
          </w:tcPr>
          <w:p>
            <w:pPr>
              <w:jc w:val="center"/>
            </w:pPr>
            <w:r>
              <w:rPr>
                <w:rFonts w:ascii="Arial" w:hAnsi="Arial" w:cs="Arial" w:eastAsia="Arial"/>
                <w:color w:val="000000"/>
                <w:sz w:val="20"/>
              </w:rPr>
              <w:t>B</w:t>
            </w:r>
          </w:p>
        </w:tc>
        <w:tc>
          <w:tcPr>
            <w:tcW w:w="4864" w:type="dxa"/>
            <w:vAlign w:val="center"/>
          </w:tcPr>
          <w:p>
            <w:pPr>
              <w:jc w:val="left"/>
            </w:pPr>
            <w:r>
              <w:rPr>
                <w:rFonts w:ascii="Arial" w:hAnsi="Arial" w:cs="Arial" w:eastAsia="Arial"/>
                <w:color w:val="000000"/>
                <w:sz w:val="20"/>
              </w:rPr>
              <w:t>&lt;=5s</w:t>
            </w:r>
            <w:r>
              <w:rPr>
                <w:rFonts w:ascii="Arial" w:hAnsi="Arial" w:cs="Arial" w:eastAsia="Arial"/>
                <w:color w:val="000000"/>
                <w:sz w:val="20"/>
              </w:rPr>
              <w:t>（附近标准配置）</w:t>
            </w:r>
          </w:p>
        </w:tc>
      </w:tr>
      <w:tr>
        <w:trPr>
          <w:trHeight w:val="240"/>
        </w:trPr>
        <w:tc>
          <w:tcPr>
            <w:tcW w:w="415" w:type="dxa"/>
            <w:vAlign w:val="center"/>
          </w:tcPr>
          <w:p>
            <w:pPr>
              <w:jc w:val="right"/>
            </w:pPr>
            <w:r>
              <w:rPr>
                <w:rFonts w:ascii="Arial" w:hAnsi="Arial" w:cs="Arial" w:eastAsia="Arial"/>
                <w:color w:val="000000"/>
                <w:sz w:val="18"/>
              </w:rPr>
              <w:t>1</w:t>
            </w:r>
            <w:r>
              <w:rPr>
                <w:rFonts w:ascii="Arial" w:hAnsi="Arial" w:cs="Arial" w:eastAsia="Arial"/>
                <w:color w:val="000000"/>
                <w:sz w:val="18"/>
              </w:rPr>
              <w:t>1</w:t>
            </w:r>
          </w:p>
        </w:tc>
        <w:tc>
          <w:tcPr>
            <w:tcW w:w="857" w:type="dxa"/>
            <w:vMerge w:val="restart"/>
            <w:vAlign w:val="center"/>
          </w:tcPr>
          <w:p>
            <w:pPr>
              <w:jc w:val="center"/>
            </w:pPr>
            <w:r>
              <w:rPr>
                <w:rFonts w:ascii="Arial" w:hAnsi="Arial" w:cs="Arial" w:eastAsia="Arial"/>
                <w:color w:val="000000"/>
                <w:sz w:val="20"/>
              </w:rPr>
              <w:t>系统稳定性要求</w:t>
            </w:r>
          </w:p>
        </w:tc>
        <w:tc>
          <w:tcPr>
            <w:tcW w:w="1541" w:type="dxa"/>
            <w:vAlign w:val="center"/>
          </w:tcPr>
          <w:p>
            <w:pPr>
              <w:jc w:val="center"/>
            </w:pPr>
            <w:r>
              <w:rPr>
                <w:rFonts w:ascii="Arial" w:hAnsi="Arial" w:cs="Arial" w:eastAsia="Arial"/>
                <w:color w:val="000000"/>
                <w:sz w:val="20"/>
              </w:rPr>
              <w:t>成熟性</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真实的用户，成功使用本系统</w:t>
            </w:r>
          </w:p>
        </w:tc>
      </w:tr>
      <w:tr>
        <w:trPr>
          <w:trHeight w:val="240"/>
        </w:trPr>
        <w:tc>
          <w:tcPr>
            <w:tcW w:w="415" w:type="dxa"/>
            <w:vAlign w:val="center"/>
          </w:tcPr>
          <w:p>
            <w:pPr>
              <w:jc w:val="right"/>
            </w:pPr>
            <w:r>
              <w:rPr>
                <w:rFonts w:ascii="Arial" w:hAnsi="Arial" w:cs="Arial" w:eastAsia="Arial"/>
                <w:color w:val="000000"/>
                <w:sz w:val="18"/>
              </w:rPr>
              <w:t>1</w:t>
            </w:r>
            <w:r>
              <w:rPr>
                <w:rFonts w:ascii="Arial" w:hAnsi="Arial" w:cs="Arial" w:eastAsia="Arial"/>
                <w:color w:val="000000"/>
                <w:sz w:val="18"/>
              </w:rPr>
              <w:t>2</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稳定性</w:t>
            </w:r>
          </w:p>
        </w:tc>
        <w:tc>
          <w:tcPr>
            <w:tcW w:w="750" w:type="dxa"/>
            <w:vAlign w:val="center"/>
          </w:tcPr>
          <w:p>
            <w:pPr>
              <w:jc w:val="center"/>
            </w:pPr>
            <w:r>
              <w:rPr>
                <w:rFonts w:ascii="Arial" w:hAnsi="Arial" w:cs="Arial" w:eastAsia="Arial"/>
                <w:color w:val="000000"/>
                <w:sz w:val="20"/>
              </w:rPr>
              <w:t>B</w:t>
            </w:r>
          </w:p>
        </w:tc>
        <w:tc>
          <w:tcPr>
            <w:tcW w:w="4864" w:type="dxa"/>
            <w:vAlign w:val="center"/>
          </w:tcPr>
          <w:p>
            <w:pPr>
              <w:jc w:val="left"/>
            </w:pPr>
            <w:r>
              <w:rPr>
                <w:rFonts w:ascii="Arial" w:hAnsi="Arial" w:cs="Arial" w:eastAsia="Arial"/>
                <w:color w:val="000000"/>
                <w:sz w:val="20"/>
              </w:rPr>
              <w:t>无故障运行时间</w:t>
            </w:r>
            <w:r>
              <w:rPr>
                <w:rFonts w:ascii="Arial" w:hAnsi="Arial" w:cs="Arial" w:eastAsia="Arial"/>
                <w:color w:val="000000"/>
                <w:sz w:val="20"/>
              </w:rPr>
              <w:t>&gt;=365</w:t>
            </w:r>
            <w:r>
              <w:rPr>
                <w:rFonts w:ascii="Arial" w:hAnsi="Arial" w:cs="Arial" w:eastAsia="Arial"/>
                <w:color w:val="000000"/>
                <w:sz w:val="20"/>
              </w:rPr>
              <w:t>天，系统恢复时间</w:t>
            </w:r>
            <w:r>
              <w:rPr>
                <w:rFonts w:ascii="Arial" w:hAnsi="Arial" w:cs="Arial" w:eastAsia="Arial"/>
                <w:color w:val="000000"/>
                <w:sz w:val="20"/>
              </w:rPr>
              <w:t>&lt;=2</w:t>
            </w:r>
            <w:r>
              <w:rPr>
                <w:rFonts w:ascii="Arial" w:hAnsi="Arial" w:cs="Arial" w:eastAsia="Arial"/>
                <w:color w:val="000000"/>
                <w:sz w:val="20"/>
              </w:rPr>
              <w:t>小时。</w:t>
            </w:r>
          </w:p>
        </w:tc>
      </w:tr>
      <w:tr>
        <w:trPr>
          <w:trHeight w:val="480"/>
        </w:trPr>
        <w:tc>
          <w:tcPr>
            <w:tcW w:w="415" w:type="dxa"/>
            <w:vAlign w:val="center"/>
          </w:tcPr>
          <w:p>
            <w:pPr>
              <w:jc w:val="right"/>
            </w:pPr>
            <w:r>
              <w:rPr>
                <w:rFonts w:ascii="Arial" w:hAnsi="Arial" w:cs="Arial" w:eastAsia="Arial"/>
                <w:color w:val="000000"/>
                <w:sz w:val="18"/>
              </w:rPr>
              <w:t>1</w:t>
            </w:r>
            <w:r>
              <w:rPr>
                <w:rFonts w:ascii="Arial" w:hAnsi="Arial" w:cs="Arial" w:eastAsia="Arial"/>
                <w:color w:val="000000"/>
                <w:sz w:val="18"/>
              </w:rPr>
              <w:t>3</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先进性</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采用目前体验最好、最流行的</w:t>
            </w:r>
            <w:r>
              <w:rPr>
                <w:rFonts w:ascii="Arial" w:hAnsi="Arial" w:cs="Arial" w:eastAsia="Arial"/>
                <w:color w:val="000000"/>
                <w:sz w:val="20"/>
              </w:rPr>
              <w:t>iPhone</w:t>
            </w:r>
            <w:r>
              <w:rPr>
                <w:rFonts w:ascii="Arial" w:hAnsi="Arial" w:cs="Arial" w:eastAsia="Arial"/>
                <w:color w:val="000000"/>
                <w:sz w:val="20"/>
              </w:rPr>
              <w:t>与</w:t>
            </w:r>
            <w:r>
              <w:rPr>
                <w:rFonts w:ascii="Arial" w:hAnsi="Arial" w:cs="Arial" w:eastAsia="Arial"/>
                <w:color w:val="000000"/>
                <w:sz w:val="20"/>
              </w:rPr>
              <w:t>iPad</w:t>
            </w:r>
            <w:r>
              <w:rPr>
                <w:rFonts w:ascii="Arial" w:hAnsi="Arial" w:cs="Arial" w:eastAsia="Arial"/>
                <w:color w:val="000000"/>
                <w:sz w:val="20"/>
              </w:rPr>
              <w:t>移动终端</w:t>
            </w:r>
            <w:r>
              <w:rPr>
                <w:rFonts w:ascii="Arial" w:hAnsi="Arial" w:cs="Arial" w:eastAsia="Arial"/>
                <w:color w:val="000000"/>
                <w:sz w:val="20"/>
              </w:rPr>
              <w:t>。</w:t>
            </w:r>
          </w:p>
        </w:tc>
      </w:tr>
      <w:tr>
        <w:trPr>
          <w:trHeight w:val="240"/>
        </w:trPr>
        <w:tc>
          <w:tcPr>
            <w:tcW w:w="415" w:type="dxa"/>
            <w:vAlign w:val="center"/>
          </w:tcPr>
          <w:p>
            <w:pPr>
              <w:jc w:val="right"/>
            </w:pPr>
            <w:r>
              <w:rPr>
                <w:rFonts w:ascii="Arial" w:hAnsi="Arial" w:cs="Arial" w:eastAsia="Arial"/>
                <w:color w:val="000000"/>
                <w:sz w:val="18"/>
              </w:rPr>
              <w:t>1</w:t>
            </w:r>
            <w:r>
              <w:rPr>
                <w:rFonts w:ascii="Arial" w:hAnsi="Arial" w:cs="Arial" w:eastAsia="Arial"/>
                <w:color w:val="000000"/>
                <w:sz w:val="18"/>
              </w:rPr>
              <w:t>4</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典型意义</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案例项目要有典型意义，有推广价值。</w:t>
            </w:r>
          </w:p>
        </w:tc>
      </w:tr>
      <w:tr>
        <w:trPr>
          <w:trHeight w:val="480"/>
        </w:trPr>
        <w:tc>
          <w:tcPr>
            <w:tcW w:w="415" w:type="dxa"/>
            <w:vAlign w:val="center"/>
          </w:tcPr>
          <w:p>
            <w:pPr>
              <w:jc w:val="right"/>
            </w:pPr>
            <w:r>
              <w:rPr>
                <w:rFonts w:ascii="Arial" w:hAnsi="Arial" w:cs="Arial" w:eastAsia="Arial"/>
                <w:color w:val="000000"/>
                <w:sz w:val="18"/>
              </w:rPr>
              <w:t>1</w:t>
            </w:r>
            <w:r>
              <w:rPr>
                <w:rFonts w:ascii="Arial" w:hAnsi="Arial" w:cs="Arial" w:eastAsia="Arial"/>
                <w:color w:val="000000"/>
                <w:sz w:val="18"/>
              </w:rPr>
              <w:t>5</w:t>
            </w:r>
          </w:p>
        </w:tc>
        <w:tc>
          <w:tcPr>
            <w:tcW w:w="857" w:type="dxa"/>
            <w:vMerge w:val="restart"/>
            <w:vAlign w:val="center"/>
          </w:tcPr>
          <w:p>
            <w:pPr>
              <w:jc w:val="center"/>
            </w:pPr>
            <w:r>
              <w:rPr>
                <w:rFonts w:ascii="Arial" w:hAnsi="Arial" w:cs="Arial" w:eastAsia="Arial"/>
                <w:color w:val="000000"/>
                <w:sz w:val="20"/>
              </w:rPr>
              <w:t>Web</w:t>
            </w:r>
            <w:r>
              <w:rPr>
                <w:rFonts w:ascii="Arial" w:hAnsi="Arial" w:cs="Arial" w:eastAsia="Arial"/>
                <w:color w:val="000000"/>
                <w:sz w:val="20"/>
              </w:rPr>
              <w:t>服务</w:t>
            </w:r>
            <w:r>
              <w:rPr>
                <w:rFonts w:ascii="Arial" w:hAnsi="Arial" w:cs="Arial" w:eastAsia="Arial"/>
                <w:color w:val="000000"/>
                <w:sz w:val="20"/>
              </w:rPr>
              <w:t>接口要求</w:t>
            </w:r>
          </w:p>
        </w:tc>
        <w:tc>
          <w:tcPr>
            <w:tcW w:w="1541" w:type="dxa"/>
            <w:vAlign w:val="center"/>
          </w:tcPr>
          <w:p>
            <w:pPr>
              <w:jc w:val="center"/>
            </w:pPr>
            <w:r>
              <w:rPr>
                <w:rFonts w:ascii="Arial" w:hAnsi="Arial" w:cs="Arial" w:eastAsia="Arial"/>
                <w:color w:val="000000"/>
                <w:sz w:val="20"/>
              </w:rPr>
              <w:t>WebService</w:t>
            </w:r>
            <w:r>
              <w:rPr>
                <w:rFonts w:ascii="Arial" w:hAnsi="Arial" w:cs="Arial" w:eastAsia="Arial"/>
                <w:color w:val="000000"/>
                <w:sz w:val="20"/>
              </w:rPr>
              <w:t>服务器端</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支持协议定制，支持安全过滤，支持消息队列，多种模式重发，支持成功检测。消息延迟</w:t>
            </w:r>
            <w:r>
              <w:rPr>
                <w:rFonts w:ascii="Arial" w:hAnsi="Arial" w:cs="Arial" w:eastAsia="Arial"/>
                <w:color w:val="000000"/>
                <w:sz w:val="20"/>
              </w:rPr>
              <w:t>&lt;=2S</w:t>
            </w:r>
            <w:r>
              <w:rPr>
                <w:rFonts w:ascii="Arial" w:hAnsi="Arial" w:cs="Arial" w:eastAsia="Arial"/>
                <w:color w:val="000000"/>
                <w:sz w:val="20"/>
              </w:rPr>
              <w:t>，丢包</w:t>
            </w:r>
            <w:r>
              <w:rPr>
                <w:rFonts w:ascii="Arial" w:hAnsi="Arial" w:cs="Arial" w:eastAsia="Arial"/>
                <w:color w:val="000000"/>
                <w:sz w:val="20"/>
              </w:rPr>
              <w:t>&lt;=0.001%</w:t>
            </w:r>
            <w:r>
              <w:rPr>
                <w:rFonts w:ascii="Arial" w:hAnsi="Arial" w:cs="Arial" w:eastAsia="Arial"/>
                <w:color w:val="000000"/>
                <w:sz w:val="20"/>
              </w:rPr>
              <w:t>。</w:t>
            </w:r>
          </w:p>
        </w:tc>
      </w:tr>
      <w:tr>
        <w:trPr>
          <w:trHeight w:val="480"/>
        </w:trPr>
        <w:tc>
          <w:tcPr>
            <w:tcW w:w="415" w:type="dxa"/>
            <w:vAlign w:val="center"/>
          </w:tcPr>
          <w:p>
            <w:pPr>
              <w:jc w:val="right"/>
            </w:pPr>
            <w:r>
              <w:rPr>
                <w:rFonts w:ascii="Arial" w:hAnsi="Arial" w:cs="Arial" w:eastAsia="Arial"/>
                <w:color w:val="000000"/>
                <w:sz w:val="18"/>
              </w:rPr>
              <w:t>1</w:t>
            </w:r>
            <w:r>
              <w:rPr>
                <w:rFonts w:ascii="Arial" w:hAnsi="Arial" w:cs="Arial" w:eastAsia="Arial"/>
                <w:color w:val="000000"/>
                <w:sz w:val="18"/>
              </w:rPr>
              <w:t>6</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WebService</w:t>
            </w:r>
            <w:r>
              <w:rPr>
                <w:rFonts w:ascii="Arial" w:hAnsi="Arial" w:cs="Arial" w:eastAsia="Arial"/>
                <w:color w:val="000000"/>
                <w:sz w:val="20"/>
              </w:rPr>
              <w:t>移动终端</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支持协议定制，支持安全过滤，支持消息队列，多种模式重发，支持成功检测。消息延迟</w:t>
            </w:r>
            <w:r>
              <w:rPr>
                <w:rFonts w:ascii="Arial" w:hAnsi="Arial" w:cs="Arial" w:eastAsia="Arial"/>
                <w:color w:val="000000"/>
                <w:sz w:val="20"/>
              </w:rPr>
              <w:t>&lt;=2S</w:t>
            </w:r>
            <w:r>
              <w:rPr>
                <w:rFonts w:ascii="Arial" w:hAnsi="Arial" w:cs="Arial" w:eastAsia="Arial"/>
                <w:color w:val="000000"/>
                <w:sz w:val="20"/>
              </w:rPr>
              <w:t>，丢包</w:t>
            </w:r>
            <w:r>
              <w:rPr>
                <w:rFonts w:ascii="Arial" w:hAnsi="Arial" w:cs="Arial" w:eastAsia="Arial"/>
                <w:color w:val="000000"/>
                <w:sz w:val="20"/>
              </w:rPr>
              <w:t>&lt;=0.001%</w:t>
            </w:r>
            <w:r>
              <w:rPr>
                <w:rFonts w:ascii="Arial" w:hAnsi="Arial" w:cs="Arial" w:eastAsia="Arial"/>
                <w:color w:val="000000"/>
                <w:sz w:val="20"/>
              </w:rPr>
              <w:t>。</w:t>
            </w:r>
          </w:p>
        </w:tc>
      </w:tr>
      <w:tr>
        <w:trPr>
          <w:trHeight w:val="240"/>
        </w:trPr>
        <w:tc>
          <w:tcPr>
            <w:tcW w:w="415" w:type="dxa"/>
            <w:vAlign w:val="center"/>
          </w:tcPr>
          <w:p>
            <w:pPr>
              <w:jc w:val="right"/>
            </w:pPr>
            <w:r>
              <w:rPr>
                <w:rFonts w:ascii="Arial" w:hAnsi="Arial" w:cs="Arial" w:eastAsia="Arial"/>
                <w:color w:val="000000"/>
                <w:sz w:val="18"/>
              </w:rPr>
              <w:t>1</w:t>
            </w:r>
            <w:r>
              <w:rPr>
                <w:rFonts w:ascii="Arial" w:hAnsi="Arial" w:cs="Arial" w:eastAsia="Arial"/>
                <w:color w:val="000000"/>
                <w:sz w:val="18"/>
              </w:rPr>
              <w:t>7</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MAP</w:t>
            </w:r>
            <w:r>
              <w:rPr>
                <w:rFonts w:ascii="Arial" w:hAnsi="Arial" w:cs="Arial" w:eastAsia="Arial"/>
                <w:color w:val="000000"/>
                <w:sz w:val="20"/>
              </w:rPr>
              <w:t>平台端</w:t>
            </w:r>
          </w:p>
        </w:tc>
        <w:tc>
          <w:tcPr>
            <w:tcW w:w="750" w:type="dxa"/>
            <w:vAlign w:val="center"/>
          </w:tcPr>
          <w:p>
            <w:pPr>
              <w:jc w:val="center"/>
            </w:pPr>
            <w:r>
              <w:rPr>
                <w:rFonts w:ascii="Arial" w:hAnsi="Arial" w:cs="Arial" w:eastAsia="Arial"/>
                <w:color w:val="000000"/>
                <w:sz w:val="20"/>
              </w:rPr>
              <w:t>A</w:t>
            </w:r>
          </w:p>
        </w:tc>
        <w:tc>
          <w:tcPr>
            <w:tcW w:w="4864" w:type="dxa"/>
            <w:vAlign w:val="center"/>
          </w:tcPr>
          <w:p>
            <w:pPr>
              <w:jc w:val="left"/>
            </w:pPr>
            <w:r>
              <w:rPr>
                <w:rFonts w:ascii="Arial" w:hAnsi="Arial" w:cs="Arial" w:eastAsia="Arial"/>
                <w:color w:val="000000"/>
                <w:sz w:val="20"/>
              </w:rPr>
              <w:t>消息延迟</w:t>
            </w:r>
            <w:r>
              <w:rPr>
                <w:rFonts w:ascii="Arial" w:hAnsi="Arial" w:cs="Arial" w:eastAsia="Arial"/>
                <w:color w:val="000000"/>
                <w:sz w:val="20"/>
              </w:rPr>
              <w:t>&lt;=2S</w:t>
            </w:r>
            <w:r>
              <w:rPr>
                <w:rFonts w:ascii="Arial" w:hAnsi="Arial" w:cs="Arial" w:eastAsia="Arial"/>
                <w:color w:val="000000"/>
                <w:sz w:val="20"/>
              </w:rPr>
              <w:t>，丢包</w:t>
            </w:r>
            <w:r>
              <w:rPr>
                <w:rFonts w:ascii="Arial" w:hAnsi="Arial" w:cs="Arial" w:eastAsia="Arial"/>
                <w:color w:val="000000"/>
                <w:sz w:val="20"/>
              </w:rPr>
              <w:t>&lt;=0.001%</w:t>
            </w:r>
            <w:r>
              <w:rPr>
                <w:rFonts w:ascii="Arial" w:hAnsi="Arial" w:cs="Arial" w:eastAsia="Arial"/>
                <w:color w:val="000000"/>
                <w:sz w:val="20"/>
              </w:rPr>
              <w:t>。</w:t>
            </w:r>
          </w:p>
        </w:tc>
      </w:tr>
      <w:tr>
        <w:trPr>
          <w:trHeight w:val="240"/>
        </w:trPr>
        <w:tc>
          <w:tcPr>
            <w:tcW w:w="415" w:type="dxa"/>
            <w:vAlign w:val="center"/>
          </w:tcPr>
          <w:p>
            <w:pPr>
              <w:jc w:val="right"/>
            </w:pPr>
            <w:r>
              <w:rPr>
                <w:rFonts w:ascii="Arial" w:hAnsi="Arial" w:cs="Arial" w:eastAsia="Arial"/>
                <w:color w:val="000000"/>
                <w:sz w:val="18"/>
              </w:rPr>
              <w:t>18</w:t>
            </w:r>
          </w:p>
        </w:tc>
        <w:tc>
          <w:tcPr>
            <w:tcW w:w="857" w:type="dxa"/>
            <w:vMerge w:val="restart"/>
            <w:vAlign w:val="center"/>
          </w:tcPr>
          <w:p>
            <w:pPr>
              <w:jc w:val="center"/>
            </w:pPr>
            <w:r>
              <w:rPr>
                <w:rFonts w:ascii="Arial" w:hAnsi="Arial" w:cs="Arial" w:eastAsia="Arial"/>
                <w:color w:val="000000"/>
                <w:sz w:val="20"/>
              </w:rPr>
              <w:t>集成部署环境</w:t>
            </w:r>
          </w:p>
        </w:tc>
        <w:tc>
          <w:tcPr>
            <w:tcW w:w="1541" w:type="dxa"/>
            <w:vAlign w:val="center"/>
          </w:tcPr>
          <w:p>
            <w:pPr>
              <w:jc w:val="center"/>
            </w:pPr>
            <w:r>
              <w:rPr>
                <w:rFonts w:ascii="Arial" w:hAnsi="Arial" w:cs="Arial" w:eastAsia="Arial"/>
                <w:color w:val="000000"/>
                <w:sz w:val="20"/>
              </w:rPr>
              <w:t>服务器</w:t>
            </w:r>
          </w:p>
        </w:tc>
        <w:tc>
          <w:tcPr>
            <w:tcW w:w="750" w:type="dxa"/>
            <w:vAlign w:val="center"/>
          </w:tcPr>
          <w:p>
            <w:pPr>
              <w:jc w:val="center"/>
            </w:pPr>
            <w:r>
              <w:rPr>
                <w:rFonts w:ascii="Arial" w:hAnsi="Arial" w:cs="Arial" w:eastAsia="Arial"/>
                <w:color w:val="000000"/>
                <w:sz w:val="20"/>
              </w:rPr>
              <w:t>A</w:t>
            </w:r>
          </w:p>
        </w:tc>
        <w:tc>
          <w:tcPr>
            <w:tcW w:w="4864" w:type="dxa"/>
            <w:vAlign w:val="bottom"/>
          </w:tcPr>
          <w:p>
            <w:pPr>
              <w:jc w:val="left"/>
            </w:pPr>
            <w:r>
              <w:rPr>
                <w:rFonts w:ascii="Arial" w:hAnsi="Arial" w:cs="Arial" w:eastAsia="Arial"/>
                <w:color w:val="000000"/>
                <w:sz w:val="20"/>
              </w:rPr>
              <w:t xml:space="preserve">Microsoft Windows </w:t>
            </w:r>
            <w:r>
              <w:rPr>
                <w:rFonts w:ascii="Arial" w:hAnsi="Arial" w:cs="Arial" w:eastAsia="Arial"/>
                <w:color w:val="000000"/>
                <w:sz w:val="20"/>
              </w:rPr>
              <w:t>XP/</w:t>
            </w:r>
            <w:r>
              <w:rPr>
                <w:rFonts w:ascii="Arial" w:hAnsi="Arial" w:cs="Arial" w:eastAsia="Arial"/>
                <w:color w:val="000000"/>
                <w:sz w:val="20"/>
              </w:rPr>
              <w:t>2003 Server</w:t>
            </w:r>
          </w:p>
        </w:tc>
      </w:tr>
      <w:tr>
        <w:trPr>
          <w:trHeight w:val="240"/>
        </w:trPr>
        <w:tc>
          <w:tcPr>
            <w:tcW w:w="415" w:type="dxa"/>
            <w:vAlign w:val="center"/>
          </w:tcPr>
          <w:p>
            <w:pPr>
              <w:jc w:val="right"/>
            </w:pPr>
            <w:r>
              <w:rPr>
                <w:rFonts w:ascii="Arial" w:hAnsi="Arial" w:cs="Arial" w:eastAsia="Arial"/>
                <w:color w:val="000000"/>
                <w:sz w:val="18"/>
              </w:rPr>
              <w:t>19</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数据库</w:t>
            </w:r>
          </w:p>
        </w:tc>
        <w:tc>
          <w:tcPr>
            <w:tcW w:w="750" w:type="dxa"/>
            <w:vAlign w:val="center"/>
          </w:tcPr>
          <w:p>
            <w:pPr>
              <w:jc w:val="center"/>
            </w:pPr>
            <w:r>
              <w:rPr>
                <w:rFonts w:ascii="Arial" w:hAnsi="Arial" w:cs="Arial" w:eastAsia="Arial"/>
                <w:color w:val="000000"/>
                <w:sz w:val="20"/>
              </w:rPr>
              <w:t>A</w:t>
            </w:r>
          </w:p>
        </w:tc>
        <w:tc>
          <w:tcPr>
            <w:tcW w:w="4864" w:type="dxa"/>
            <w:vAlign w:val="bottom"/>
          </w:tcPr>
          <w:p>
            <w:pPr>
              <w:jc w:val="left"/>
            </w:pPr>
            <w:r>
              <w:rPr>
                <w:rFonts w:ascii="Arial" w:hAnsi="Arial" w:cs="Arial" w:eastAsia="Arial"/>
                <w:color w:val="000000"/>
                <w:sz w:val="20"/>
              </w:rPr>
              <w:t>Oracle DB 1</w:t>
            </w:r>
            <w:r>
              <w:rPr>
                <w:rFonts w:ascii="Arial" w:hAnsi="Arial" w:cs="Arial" w:eastAsia="Arial"/>
                <w:color w:val="000000"/>
                <w:sz w:val="20"/>
              </w:rPr>
              <w:t>0</w:t>
            </w:r>
            <w:r>
              <w:rPr>
                <w:rFonts w:ascii="Arial" w:hAnsi="Arial" w:cs="Arial" w:eastAsia="Arial"/>
                <w:color w:val="000000"/>
                <w:sz w:val="20"/>
              </w:rPr>
              <w:t xml:space="preserve">g </w:t>
            </w:r>
            <w:r>
              <w:rPr>
                <w:rFonts w:ascii="Arial" w:hAnsi="Arial" w:cs="Arial" w:eastAsia="Arial"/>
                <w:color w:val="000000"/>
                <w:sz w:val="20"/>
              </w:rPr>
              <w:t>及以上</w:t>
            </w:r>
          </w:p>
        </w:tc>
      </w:tr>
      <w:tr>
        <w:trPr>
          <w:trHeight w:val="240"/>
        </w:trPr>
        <w:tc>
          <w:tcPr>
            <w:tcW w:w="415" w:type="dxa"/>
            <w:vAlign w:val="center"/>
          </w:tcPr>
          <w:p>
            <w:pPr>
              <w:jc w:val="right"/>
            </w:pPr>
            <w:r>
              <w:rPr>
                <w:rFonts w:ascii="Arial" w:hAnsi="Arial" w:cs="Arial" w:eastAsia="Arial"/>
                <w:color w:val="000000"/>
                <w:sz w:val="18"/>
              </w:rPr>
              <w:t>20</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手持机</w:t>
            </w:r>
          </w:p>
        </w:tc>
        <w:tc>
          <w:tcPr>
            <w:tcW w:w="750" w:type="dxa"/>
            <w:vAlign w:val="center"/>
          </w:tcPr>
          <w:p>
            <w:pPr>
              <w:jc w:val="center"/>
            </w:pPr>
            <w:r>
              <w:rPr>
                <w:rFonts w:ascii="Arial" w:hAnsi="Arial" w:cs="Arial" w:eastAsia="Arial"/>
                <w:color w:val="000000"/>
                <w:sz w:val="20"/>
              </w:rPr>
              <w:t>A</w:t>
            </w:r>
          </w:p>
        </w:tc>
        <w:tc>
          <w:tcPr>
            <w:tcW w:w="4864" w:type="dxa"/>
            <w:vAlign w:val="bottom"/>
          </w:tcPr>
          <w:p>
            <w:pPr>
              <w:jc w:val="left"/>
            </w:pPr>
            <w:r>
              <w:rPr>
                <w:rFonts w:ascii="Arial" w:hAnsi="Arial" w:cs="Arial" w:eastAsia="Arial"/>
                <w:color w:val="000000"/>
                <w:sz w:val="20"/>
              </w:rPr>
              <w:t>I</w:t>
            </w:r>
            <w:r>
              <w:rPr>
                <w:rFonts w:ascii="Arial" w:hAnsi="Arial" w:cs="Arial" w:eastAsia="Arial"/>
                <w:color w:val="000000"/>
                <w:sz w:val="20"/>
              </w:rPr>
              <w:t>Phone</w:t>
            </w:r>
            <w:r>
              <w:rPr>
                <w:rFonts w:ascii="Arial" w:hAnsi="Arial" w:cs="Arial" w:eastAsia="Arial"/>
                <w:color w:val="000000"/>
                <w:sz w:val="20"/>
              </w:rPr>
              <w:t xml:space="preserve"> 4/iOS 4.0</w:t>
            </w:r>
            <w:r>
              <w:rPr>
                <w:rFonts w:ascii="Arial" w:hAnsi="Arial" w:cs="Arial" w:eastAsia="Arial"/>
                <w:color w:val="000000"/>
                <w:sz w:val="20"/>
              </w:rPr>
              <w:t>以上</w:t>
            </w:r>
          </w:p>
        </w:tc>
      </w:tr>
      <w:tr>
        <w:trPr>
          <w:trHeight w:val="240"/>
        </w:trPr>
        <w:tc>
          <w:tcPr>
            <w:tcW w:w="415" w:type="dxa"/>
            <w:vAlign w:val="center"/>
          </w:tcPr>
          <w:p>
            <w:pPr>
              <w:jc w:val="right"/>
            </w:pPr>
            <w:r>
              <w:rPr>
                <w:rFonts w:ascii="Arial" w:hAnsi="Arial" w:cs="Arial" w:eastAsia="Arial"/>
                <w:color w:val="000000"/>
                <w:sz w:val="18"/>
              </w:rPr>
              <w:t>21</w:t>
            </w:r>
          </w:p>
        </w:tc>
        <w:tc>
          <w:tcPr>
            <w:vMerge w:val="continue"/>
            <w:vAlign w:val="center"/>
          </w:tcPr>
          <w:tcPr>
            <w:tcW w:w="857" w:type="dxa"/>
          </w:tcPr>
          <w:p>
            <w:pPr>
              <w:jc w:val="left"/>
            </w:pPr>
          </w:p>
        </w:tc>
        <w:tc>
          <w:tcPr>
            <w:tcW w:w="1541" w:type="dxa"/>
            <w:vAlign w:val="center"/>
          </w:tcPr>
          <w:p>
            <w:pPr>
              <w:jc w:val="center"/>
            </w:pPr>
            <w:r>
              <w:rPr>
                <w:rFonts w:ascii="Arial" w:hAnsi="Arial" w:cs="Arial" w:eastAsia="Arial"/>
                <w:color w:val="000000"/>
                <w:sz w:val="20"/>
              </w:rPr>
              <w:t>PC</w:t>
            </w:r>
            <w:r>
              <w:rPr>
                <w:rFonts w:ascii="Arial" w:hAnsi="Arial" w:cs="Arial" w:eastAsia="Arial"/>
                <w:color w:val="000000"/>
                <w:sz w:val="20"/>
              </w:rPr>
              <w:t>电脑</w:t>
            </w:r>
          </w:p>
        </w:tc>
        <w:tc>
          <w:tcPr>
            <w:tcW w:w="750" w:type="dxa"/>
            <w:vAlign w:val="center"/>
          </w:tcPr>
          <w:p>
            <w:pPr>
              <w:jc w:val="center"/>
            </w:pPr>
            <w:r>
              <w:rPr>
                <w:rFonts w:ascii="Arial" w:hAnsi="Arial" w:cs="Arial" w:eastAsia="Arial"/>
                <w:color w:val="000000"/>
                <w:sz w:val="20"/>
              </w:rPr>
              <w:t>A</w:t>
            </w:r>
          </w:p>
        </w:tc>
        <w:tc>
          <w:tcPr>
            <w:tcW w:w="4864" w:type="dxa"/>
            <w:vAlign w:val="bottom"/>
          </w:tcPr>
          <w:p>
            <w:pPr>
              <w:jc w:val="left"/>
            </w:pPr>
            <w:r>
              <w:rPr>
                <w:rFonts w:ascii="Arial" w:hAnsi="Arial" w:cs="Arial" w:eastAsia="Arial"/>
                <w:color w:val="000000"/>
                <w:sz w:val="20"/>
              </w:rPr>
              <w:t xml:space="preserve">Microsoft Windows XP </w:t>
            </w:r>
            <w:r>
              <w:rPr>
                <w:rFonts w:ascii="Arial" w:hAnsi="Arial" w:cs="Arial" w:eastAsia="Arial"/>
                <w:color w:val="000000"/>
                <w:sz w:val="20"/>
              </w:rPr>
              <w:t>及以上</w:t>
            </w:r>
          </w:p>
        </w:tc>
      </w:tr>
      <w:tr>
        <w:trPr>
          <w:trHeight w:val="240"/>
        </w:trPr>
        <w:tc>
          <w:tcPr>
            <w:tcW w:w="415" w:type="dxa"/>
            <w:vAlign w:val="center"/>
          </w:tcPr>
          <w:p>
            <w:pPr>
              <w:jc w:val="left"/>
            </w:pPr>
          </w:p>
        </w:tc>
        <w:tc>
          <w:tcPr>
            <w:tcW w:w="857" w:type="dxa"/>
            <w:vAlign w:val="center"/>
          </w:tcPr>
          <w:p>
            <w:pPr>
              <w:jc w:val="left"/>
            </w:pPr>
          </w:p>
        </w:tc>
        <w:tc>
          <w:tcPr>
            <w:tcW w:w="1541" w:type="dxa"/>
            <w:vAlign w:val="center"/>
          </w:tcPr>
          <w:p>
            <w:pPr>
              <w:jc w:val="left"/>
            </w:pPr>
          </w:p>
        </w:tc>
        <w:tc>
          <w:tcPr>
            <w:tcW w:w="750" w:type="dxa"/>
            <w:vAlign w:val="center"/>
          </w:tcPr>
          <w:p>
            <w:pPr>
              <w:jc w:val="center"/>
            </w:pPr>
          </w:p>
        </w:tc>
        <w:tc>
          <w:tcPr>
            <w:tcW w:w="4864" w:type="dxa"/>
            <w:vAlign w:val="center"/>
          </w:tcPr>
          <w:p>
            <w:pPr>
              <w:jc w:val="left"/>
            </w:pPr>
          </w:p>
        </w:tc>
      </w:tr>
      <w:tr>
        <w:trPr>
          <w:trHeight w:val="240"/>
        </w:trPr>
        <w:tc>
          <w:tcPr>
            <w:tcW w:w="8428" w:type="dxa"/>
            <w:gridSpan w:val="5"/>
            <w:vAlign w:val="center"/>
          </w:tcPr>
          <w:p>
            <w:pPr>
              <w:jc w:val="left"/>
            </w:pPr>
            <w:r>
              <w:rPr>
                <w:rFonts w:ascii="Arial" w:hAnsi="Arial" w:cs="Arial" w:eastAsia="Arial"/>
                <w:sz w:val="20"/>
              </w:rPr>
              <w:t>说明：级别（</w:t>
            </w:r>
            <w:r>
              <w:rPr>
                <w:rFonts w:ascii="Arial" w:hAnsi="Arial" w:cs="Arial" w:eastAsia="Arial"/>
                <w:sz w:val="20"/>
              </w:rPr>
              <w:t>A:</w:t>
            </w:r>
            <w:r>
              <w:rPr>
                <w:rFonts w:ascii="Arial" w:hAnsi="Arial" w:cs="Arial" w:eastAsia="Arial"/>
                <w:sz w:val="20"/>
              </w:rPr>
              <w:t>表示非常重要必须达到的技术性能要求</w:t>
            </w:r>
            <w:r>
              <w:rPr>
                <w:rFonts w:ascii="Arial" w:hAnsi="Arial" w:cs="Arial" w:eastAsia="Arial"/>
                <w:sz w:val="20"/>
              </w:rPr>
              <w:t>,B:</w:t>
            </w:r>
            <w:r>
              <w:rPr>
                <w:rFonts w:ascii="Arial" w:hAnsi="Arial" w:cs="Arial" w:eastAsia="Arial"/>
                <w:sz w:val="20"/>
              </w:rPr>
              <w:t>表示重要推荐达到的技术性能要求</w:t>
            </w:r>
            <w:r>
              <w:rPr>
                <w:rFonts w:ascii="Arial" w:hAnsi="Arial" w:cs="Arial" w:eastAsia="Arial"/>
                <w:sz w:val="20"/>
              </w:rPr>
              <w:t>,C</w:t>
            </w:r>
            <w:r>
              <w:rPr>
                <w:rFonts w:ascii="Arial" w:hAnsi="Arial" w:cs="Arial" w:eastAsia="Arial"/>
                <w:sz w:val="20"/>
              </w:rPr>
              <w:t>：表示非重要可以弱化的技术性能要求</w:t>
            </w:r>
            <w:r>
              <w:rPr>
                <w:rFonts w:ascii="Arial" w:hAnsi="Arial" w:cs="Arial" w:eastAsia="Arial"/>
                <w:sz w:val="20"/>
              </w:rPr>
              <w:t>.</w:t>
            </w:r>
            <w:r>
              <w:rPr>
                <w:rFonts w:ascii="Arial" w:hAnsi="Arial" w:cs="Arial" w:eastAsia="Arial"/>
                <w:sz w:val="20"/>
              </w:rPr>
              <w:t>）</w:t>
            </w:r>
          </w:p>
        </w:tc>
      </w:tr>
    </w:tbl>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comments.xml><?xml version="1.0" encoding="utf-8"?>
<w:comments xmlns:w="http://schemas.openxmlformats.org/wordprocessingml/2006/main" xmlns:wor="http://schemas.microsoft.com/office/word/2010/wordml">
  <w:comment w:id="1" w:author="宋万里" w:date="2021-07-06T17:20:51.000Z">
    <w:p wor:paraId="07B5E3E4">
      <w:r>
        <w:t xml:space="preserve">这部分的图是否少了点？用户的模型业务，用户留言板等，都没有体现啊。</w:t>
      </w:r>
    </w:p>
  </w:comment>
  <w:comment w:id="2" w:author="宋万里" w:date="2021-07-06T17:21:13.000Z">
    <w:p wor:paraId="0EC966E3">
      <w:r>
        <w:t xml:space="preserve">请参考需求分析中的新加内容。</w:t>
      </w:r>
    </w:p>
  </w:comment>
</w:comments>
</file>

<file path=word/commentsExtended.xml><?xml version="1.0" encoding="utf-8"?>
<w15:commentsEx xmlns:w15="http://schemas.microsoft.com/office/word/2012/wordml">
  <w15:commentEx w15:paraId="07B5E3E4" w15:done="0"/>
  <w15:commentEx w15:paraId="0EC966E3" w15:done="0" w15:paraIdParent="07B5E3E4"/>
</w15:commentsEx>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3">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4">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5">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1">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2">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23">
    <w:multiLevelType w:val="multilevel"/>
    <w:lvl w:ilvl="0">
      <w:start w:val="1"/>
      <w:numFmt w:val="decimal"/>
      <w:lvlText w:val="%1."/>
      <w:pPr>
        <w:ind w:left="420" w:hanging="420"/>
      </w:pPr>
    </w:lvl>
    <w:lvl w:ilvl="1">
      <w:start w:val="1"/>
      <w:numFmt w:val="decimal"/>
      <w:lvlText w:val="%1.%2."/>
      <w:pPr>
        <w:ind w:left="840" w:hanging="420"/>
      </w:pPr>
    </w:lvl>
    <w:lvl w:ilvl="2">
      <w:start w:val="1"/>
      <w:numFmt w:val="decimal"/>
      <w:lvlText w:val="%1.%2.%3."/>
      <w:pPr>
        <w:ind w:left="1260" w:hanging="420"/>
      </w:pPr>
    </w:lvl>
    <w:lvl w:ilvl="3">
      <w:start w:val="1"/>
      <w:numFmt w:val="decimal"/>
      <w:lvlText w:val="%1.%2.%3.%4."/>
      <w:pPr>
        <w:ind w:left="1680" w:hanging="420"/>
      </w:pPr>
    </w:lvl>
    <w:lvl w:ilvl="4">
      <w:start w:val="1"/>
      <w:numFmt w:val="decimal"/>
      <w:lvlText w:val="%1.%2.%3.%4.%5."/>
      <w:pPr>
        <w:ind w:left="2100" w:hanging="420"/>
      </w:pPr>
    </w:lvl>
    <w:lvl w:ilvl="5">
      <w:start w:val="1"/>
      <w:numFmt w:val="decimal"/>
      <w:lvlText w:val="%1.%2.%3.%4.%5.%6."/>
      <w:pPr>
        <w:ind w:left="2520" w:hanging="420"/>
      </w:pPr>
    </w:lvl>
    <w:lvl w:ilvl="6">
      <w:start w:val="1"/>
      <w:numFmt w:val="decimal"/>
      <w:lvlText w:val="%1.%2.%3.%4.%5.%6.%7."/>
      <w:pPr>
        <w:ind w:left="2940" w:hanging="420"/>
      </w:pPr>
    </w:lvl>
    <w:lvl w:ilvl="7">
      <w:start w:val="1"/>
      <w:numFmt w:val="decimal"/>
      <w:lvlText w:val="%1.%2.%3.%4.%5.%6.%7.%8."/>
      <w:pPr>
        <w:ind w:left="3360" w:hanging="420"/>
      </w:pPr>
    </w:lvl>
    <w:lvl w:ilvl="8">
      <w:start w:val="1"/>
      <w:numFmt w:val="decimal"/>
      <w:lvlText w:val="%1.%2.%3.%4.%5.%6.%7.%8.%9."/>
      <w:pPr>
        <w:ind w:left="3780" w:hanging="420"/>
      </w:pPr>
    </w:lvl>
  </w:abstractNum>
  <w:abstractNum w:abstractNumId="24">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https://tushare.pro/document/2?doc_id=109" TargetMode="External" Type="http://schemas.openxmlformats.org/officeDocument/2006/relationships/hyperlink"/><Relationship Id="rId13" Target="https://tushare.pro/document/2?doc_id=109" TargetMode="External" Type="http://schemas.openxmlformats.org/officeDocument/2006/relationships/hyperlink"/><Relationship Id="rId14" Target="https://tushare.pro/document/2?doc_id=109" TargetMode="External" Type="http://schemas.openxmlformats.org/officeDocument/2006/relationships/hyperlink"/><Relationship Id="rId15" Target="media/image7.png" Type="http://schemas.openxmlformats.org/officeDocument/2006/relationships/image"/><Relationship Id="rId16" Target="media/image8.png" Type="http://schemas.openxmlformats.org/officeDocument/2006/relationships/image"/><Relationship Id="rId17" Target="media/image9.png" Type="http://schemas.openxmlformats.org/officeDocument/2006/relationships/image"/><Relationship Id="rId18" Target="media/image10.png" Type="http://schemas.openxmlformats.org/officeDocument/2006/relationships/image"/><Relationship Id="rId19" Target="media/image11.png" Type="http://schemas.openxmlformats.org/officeDocument/2006/relationships/image"/><Relationship Id="rId2" Target="styles.xml" Type="http://schemas.openxmlformats.org/officeDocument/2006/relationships/styles"/><Relationship Id="rId20" Target="media/image12.png" Type="http://schemas.openxmlformats.org/officeDocument/2006/relationships/image"/><Relationship Id="rId3" Target="comments.xml" Type="http://schemas.openxmlformats.org/officeDocument/2006/relationships/comments"/><Relationship Id="rId4" Target="commentsExtended.xml" Type="http://schemas.microsoft.com/office/2011/relationships/commentsExtended"/><Relationship Id="rId5" Target="media/image1.jpeg" Type="http://schemas.openxmlformats.org/officeDocument/2006/relationships/image"/><Relationship Id="rId6" Target="numbering.xml" Type="http://schemas.openxmlformats.org/officeDocument/2006/relationships/numbering"/><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2021-07-09T10:44:08Z</dcterms:created>
  <dc:creator> </dc:creator>
</cp:coreProperties>
</file>