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1.</w:t>
      </w:r>
      <w:r w:rsidDel="00000000" w:rsidR="00000000" w:rsidRPr="00000000">
        <w:rPr>
          <w:sz w:val="14"/>
          <w:rtl w:val="0"/>
        </w:rPr>
        <w:t xml:space="preserve">   </w:t>
        <w:tab/>
      </w:r>
      <w:r w:rsidDel="00000000" w:rsidR="00000000" w:rsidRPr="00000000">
        <w:rPr>
          <w:sz w:val="20"/>
          <w:rtl w:val="0"/>
        </w:rPr>
        <w:t xml:space="preserve">Jing Lu, Seed(Peiyun) Zeng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2.</w:t>
      </w:r>
      <w:r w:rsidDel="00000000" w:rsidR="00000000" w:rsidRPr="00000000">
        <w:rPr>
          <w:sz w:val="14"/>
          <w:rtl w:val="0"/>
        </w:rPr>
        <w:t xml:space="preserve">   </w:t>
      </w:r>
      <w:r w:rsidDel="00000000" w:rsidR="00000000" w:rsidRPr="00000000">
        <w:rPr>
          <w:sz w:val="20"/>
          <w:rtl w:val="0"/>
        </w:rPr>
        <w:t xml:space="preserve">(a) Program does not compile if operator&lt;&lt; is not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(b) Operator&lt;&lt; defined but not friend, operator does not have access to the member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(c) Operator&lt;&lt; defined and friend, operator works 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3.    (a)void type: not compile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    </w:t>
        <w:tab/>
        <w:t xml:space="preserve">(b)ostream &amp; type: work as expected, can print multiple member variables of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    </w:t>
        <w:tab/>
        <w:t xml:space="preserve">(c) const ostream &amp; type : compile, but can only print member variable of a single class, cannot print multiple member variables because ostream is const and therefore cannot be modified by inserting stream into it in a sequence(e.g. after inserting the first object, ostream is const and another object cannot be inserted afterwards)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4.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(1) After the program builds correctly, it prits the member variable as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(2) After adding a default constructor, program cannot compile because it becomes confused about which constructor to choose from when using MyClass m().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MyClass m1(1);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MyClass m2(2);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&lt;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==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m1 = 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&lt;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==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MyClass m3 = m1 + m2;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&lt;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== m3)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m1 = m2 = m3;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&lt; m2)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(m1 == m3)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06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 None of these must be const bro!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that’s a nice thing to do cause you donot want to fking mess around with data inside the container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