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2E75B6"/>
          <w:sz w:val="28"/>
          <w:szCs w:val="28"/>
        </w:rPr>
        <w:t xml:space="preserve">PRODUCT REQUIREMENTS DOCUMENT</w:t>
      </w:r>
    </w:p>
    <w:p>
      <w:pPr>
        <w:shd w:fill="1F4E79" w:val="clear"/>
        <w:spacing w:before="240" w:after="240"/>
        <w:ind w:left="200" w:right="200"/>
        <w:jc w:val="center"/>
      </w:pPr>
      <w:r>
        <w:rPr>
          <w:rFonts w:ascii="Arial" w:cs="Arial" w:eastAsia="Arial" w:hAnsi="Arial"/>
          <w:b/>
          <w:bCs/>
          <w:color w:val="FFFFFF"/>
          <w:sz w:val="42"/>
          <w:szCs w:val="42"/>
        </w:rPr>
        <w:t xml:space="preserve">JIGAWA STATE ELECTION SITUATION ROOM (JESR)</w:t>
      </w:r>
    </w:p>
    <w:p>
      <w:pPr>
        <w:spacing w:before="160" w:after="100"/>
        <w:jc w:val="center"/>
      </w:pPr>
      <w:r>
        <w:rPr>
          <w:rFonts w:ascii="Arial" w:cs="Arial" w:eastAsia="Arial" w:hAnsi="Arial"/>
          <w:i/>
          <w:iCs/>
          <w:color w:val="595959"/>
          <w:sz w:val="24"/>
          <w:szCs w:val="24"/>
        </w:rPr>
        <w:t xml:space="preserve">Integrated Real-Time Election Monitoring &amp; Reporting Platform</w:t>
      </w:r>
    </w:p>
    <w:p>
      <w:pPr>
        <w:shd w:fill="4472C4" w:val="clear"/>
        <w:spacing w:before="60" w:after="400"/>
        <w:ind w:left="200" w:right="200"/>
        <w:jc w:val="center"/>
      </w:pPr>
      <w:r>
        <w:rPr>
          <w:rFonts w:ascii="Arial" w:cs="Arial" w:eastAsia="Arial" w:hAnsi="Arial"/>
          <w:b/>
          <w:bCs/>
          <w:color w:val="FFFFFF"/>
          <w:sz w:val="20"/>
          <w:szCs w:val="20"/>
        </w:rPr>
        <w:t xml:space="preserve">v2.0 - Extended to Polling Unit (PU) Level Reporting</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Document Type</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Product Requirements Document (PRD)</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Product Name</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Jigawa State Election Situation Room (JESR)</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Version</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2.0 - Polling Unit Level Reporting Update</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Change from v1.0</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Reporting granularity extended from Ward to Polling Unit (PU). Ward remains the supervisory rollup level.</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Hierarchy</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State &gt; Senatorial District &gt; LGA &gt; Ward &gt; Polling Unit (PU)</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Coverage</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Jigawa State - 27 LGAs, 287 Wards, ~3,459 Polling Units (approx. 12 PUs per Ward avg.)</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Platform</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Web (Laravel/Livewire), Android &amp; iOS (Flutter), SMS Gateway</w:t>
            </w:r>
          </w:p>
        </w:tc>
      </w:tr>
      <w:tr>
        <w:tc>
          <w:tcPr>
            <w:tcW w:type="dxa" w:w="300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b/>
                <w:bCs/>
                <w:color w:val="1F4E79"/>
                <w:sz w:val="20"/>
                <w:szCs w:val="20"/>
              </w:rPr>
              <w:t xml:space="preserve">Status</w:t>
            </w:r>
          </w:p>
        </w:tc>
        <w:tc>
          <w:tcPr>
            <w:tcW w:type="dxa" w:w="6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Arial" w:cs="Arial" w:eastAsia="Arial" w:hAnsi="Arial"/>
                <w:b w:val="false"/>
                <w:bCs w:val="false"/>
                <w:color w:val="1A1A1A"/>
                <w:sz w:val="20"/>
                <w:szCs w:val="20"/>
              </w:rPr>
              <w:t xml:space="preserve">Active Requirements - v2.0 Update</w:t>
            </w:r>
          </w:p>
        </w:tc>
      </w:tr>
    </w:tbl>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595959"/>
          <w:sz w:val="18"/>
          <w:szCs w:val="18"/>
        </w:rPr>
        <w:t xml:space="preserve">Confidential - For Official Use Only</w:t>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  Executive Summary</w:t>
      </w:r>
    </w:p>
    <w:p>
      <w:pPr>
        <w:spacing w:before="80" w:after="80"/>
      </w:pPr>
      <w:r>
        <w:rPr>
          <w:rFonts w:ascii="Arial" w:cs="Arial" w:eastAsia="Arial" w:hAnsi="Arial"/>
          <w:color w:val="1A1A1A"/>
          <w:sz w:val="20"/>
          <w:szCs w:val="20"/>
        </w:rPr>
        <w:t xml:space="preserve">The Jigawa State Election Situation Room (JESR) is a purpose-built, multi-platform digital system for collecting, monitoring, analysing, and responding to election data across Jigawa State. Version 2.0 of this PRD extends the reporting granularity from Ward level to Polling Unit (PU) level — the atomic unit of Nigeria's electoral geography as defined by INEC.</w:t>
      </w:r>
    </w:p>
    <w:p>
      <w:pPr>
        <w:spacing w:before="80" w:after="80"/>
      </w:pPr>
      <w:r>
        <w:t xml:space="preserve"/>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Under INEC's structure, each Ward is sub-divided into Polling Units (PUs). A PU is where voters physically cast their ballot. Jigawa State has approximately 3,459 registered PUs across 287 Wards in 27 LGAs. Reporting at PU level gives the Situation Room the most granular, verifiable, and actionable picture of election-day activity.</w:t>
      </w:r>
    </w:p>
    <w:p>
      <w:pPr>
        <w:spacing w:before="80" w:after="80"/>
      </w:pPr>
      <w:r>
        <w:t xml:space="preserve"/>
      </w:r>
    </w:p>
    <w:p>
      <w:pPr>
        <w:spacing w:before="80" w:after="80"/>
      </w:pPr>
      <w:r>
        <w:rPr>
          <w:rFonts w:ascii="Arial" w:cs="Arial" w:eastAsia="Arial" w:hAnsi="Arial"/>
          <w:color w:val="1A1A1A"/>
          <w:sz w:val="20"/>
          <w:szCs w:val="20"/>
        </w:rPr>
        <w:t xml:space="preserve">JESR operates across four channels: Web Application, Android App, iOS App, and SMS Gateway. Each Polling Unit Agent (PUA) is assigned to a specific, single PU. Ward-level and LGA-level data are automatically aggregated from PU submissions. Supervisors and Super Admins continue to view data at Ward, LGA, Senatorial District, and State levels — now enriched by PU-resolution drill-down.</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Key Outcomes Addressed in v2.0</w:t>
      </w:r>
    </w:p>
    <w:p>
      <w:pPr>
        <w:pStyle w:val="ListParagraph"/>
        <w:numPr>
          <w:ilvl w:val="0"/>
          <w:numId w:val="2"/>
        </w:numPr>
        <w:spacing w:before="60" w:after="60"/>
      </w:pPr>
      <w:r>
        <w:rPr>
          <w:rFonts w:ascii="Arial" w:cs="Arial" w:eastAsia="Arial" w:hAnsi="Arial"/>
          <w:b w:val="false"/>
          <w:bCs w:val="false"/>
          <w:color w:val="1A1A1A"/>
          <w:sz w:val="20"/>
          <w:szCs w:val="20"/>
        </w:rPr>
        <w:t xml:space="preserve">PU-level structured data capture: each submission is uniquely tied to a Polling Unit code (INEC PU Code format: AA/BB/CCC/DDD)</w:t>
      </w:r>
    </w:p>
    <w:p>
      <w:pPr>
        <w:pStyle w:val="ListParagraph"/>
        <w:numPr>
          <w:ilvl w:val="0"/>
          <w:numId w:val="2"/>
        </w:numPr>
        <w:spacing w:before="60" w:after="60"/>
      </w:pPr>
      <w:r>
        <w:rPr>
          <w:rFonts w:ascii="Arial" w:cs="Arial" w:eastAsia="Arial" w:hAnsi="Arial"/>
          <w:b w:val="false"/>
          <w:bCs w:val="false"/>
          <w:color w:val="1A1A1A"/>
          <w:sz w:val="20"/>
          <w:szCs w:val="20"/>
        </w:rPr>
        <w:t xml:space="preserve">Automatic aggregation: PU data rolls up to Ward, Ward to LGA, LGA to Senatorial District, and to State level</w:t>
      </w:r>
    </w:p>
    <w:p>
      <w:pPr>
        <w:pStyle w:val="ListParagraph"/>
        <w:numPr>
          <w:ilvl w:val="0"/>
          <w:numId w:val="2"/>
        </w:numPr>
        <w:spacing w:before="60" w:after="60"/>
      </w:pPr>
      <w:r>
        <w:rPr>
          <w:rFonts w:ascii="Arial" w:cs="Arial" w:eastAsia="Arial" w:hAnsi="Arial"/>
          <w:b w:val="false"/>
          <w:bCs w:val="false"/>
          <w:color w:val="1A1A1A"/>
          <w:sz w:val="20"/>
          <w:szCs w:val="20"/>
        </w:rPr>
        <w:t xml:space="preserve">PU agent assignment: each Ward may have multiple Polling Unit Agents, one per PU</w:t>
      </w:r>
    </w:p>
    <w:p>
      <w:pPr>
        <w:pStyle w:val="ListParagraph"/>
        <w:numPr>
          <w:ilvl w:val="0"/>
          <w:numId w:val="2"/>
        </w:numPr>
        <w:spacing w:before="60" w:after="60"/>
      </w:pPr>
      <w:r>
        <w:rPr>
          <w:rFonts w:ascii="Arial" w:cs="Arial" w:eastAsia="Arial" w:hAnsi="Arial"/>
          <w:b w:val="false"/>
          <w:bCs w:val="false"/>
          <w:color w:val="1A1A1A"/>
          <w:sz w:val="20"/>
          <w:szCs w:val="20"/>
        </w:rPr>
        <w:t xml:space="preserve">PU-resolution dashboards: all dashboard panels support PU-level filter and drill-down</w:t>
      </w:r>
    </w:p>
    <w:p>
      <w:pPr>
        <w:pStyle w:val="ListParagraph"/>
        <w:numPr>
          <w:ilvl w:val="0"/>
          <w:numId w:val="2"/>
        </w:numPr>
        <w:spacing w:before="60" w:after="60"/>
      </w:pPr>
      <w:r>
        <w:rPr>
          <w:rFonts w:ascii="Arial" w:cs="Arial" w:eastAsia="Arial" w:hAnsi="Arial"/>
          <w:b w:val="false"/>
          <w:bCs w:val="false"/>
          <w:color w:val="1A1A1A"/>
          <w:sz w:val="20"/>
          <w:szCs w:val="20"/>
        </w:rPr>
        <w:t xml:space="preserve">Updated SMS format: PU code replaces Ward code as the primary location identifier</w:t>
      </w:r>
    </w:p>
    <w:p>
      <w:pPr>
        <w:pStyle w:val="ListParagraph"/>
        <w:numPr>
          <w:ilvl w:val="0"/>
          <w:numId w:val="2"/>
        </w:numPr>
        <w:spacing w:before="60" w:after="60"/>
      </w:pPr>
      <w:r>
        <w:rPr>
          <w:rFonts w:ascii="Arial" w:cs="Arial" w:eastAsia="Arial" w:hAnsi="Arial"/>
          <w:b w:val="false"/>
          <w:bCs w:val="false"/>
          <w:color w:val="1A1A1A"/>
          <w:sz w:val="20"/>
          <w:szCs w:val="20"/>
        </w:rPr>
        <w:t xml:space="preserve">PU coverage tracking: real-time visibility of which PUs have reported and which remain outstanding</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2.  Electoral Hierarchy &amp; Reporting Structure</w:t>
      </w:r>
    </w:p>
    <w:p>
      <w:pPr>
        <w:pStyle w:val="Heading2"/>
        <w:pBdr>
          <w:bottom w:val="single" w:color="2E75B6" w:sz="6" w:space="1"/>
        </w:pBdr>
        <w:spacing w:before="280" w:after="120"/>
      </w:pPr>
      <w:r>
        <w:rPr>
          <w:rFonts w:ascii="Arial" w:cs="Arial" w:eastAsia="Arial" w:hAnsi="Arial"/>
          <w:b/>
          <w:bCs/>
          <w:color w:val="1F4E79"/>
          <w:sz w:val="26"/>
          <w:szCs w:val="26"/>
        </w:rPr>
        <w:t xml:space="preserve">2.1  Nigeria INEC Reporting Hierarchy</w:t>
      </w:r>
    </w:p>
    <w:p>
      <w:pPr>
        <w:spacing w:before="80" w:after="80"/>
      </w:pPr>
      <w:r>
        <w:rPr>
          <w:rFonts w:ascii="Arial" w:cs="Arial" w:eastAsia="Arial" w:hAnsi="Arial"/>
          <w:color w:val="1A1A1A"/>
          <w:sz w:val="20"/>
          <w:szCs w:val="20"/>
        </w:rPr>
        <w:t xml:space="preserve">INEC structures election geography in a strict five-tier hierarchy. JESR v2.0 captures data at every level of this hierarchy, with Polling Unit as the atomic input point: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60"/>
        <w:gridCol w:w="4200"/>
      </w:tblGrid>
      <w:tr>
        <w:trPr>
          <w:tblHeader/>
        </w:trPr>
        <w:tc>
          <w:tcPr>
            <w:tcW w:type="dxa" w:w="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2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Jigawa Count</w:t>
            </w:r>
          </w:p>
        </w:tc>
        <w:tc>
          <w:tcPr>
            <w:tcW w:type="dxa" w:w="4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JESR Role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w:t>
            </w:r>
          </w:p>
        </w:tc>
        <w:tc>
          <w:tcPr>
            <w:tcW w:type="dxa" w:w="2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 dashboard: full state overview and final authority</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Senatorial District</w:t>
            </w:r>
          </w:p>
        </w:tc>
        <w:tc>
          <w:tcPr>
            <w:tcW w:type="dxa" w:w="23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 (North-West, North-East, North-Central zones)</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Rollup analytics panel; used for candidate district aggregates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 Government Area (LGA)</w:t>
            </w:r>
          </w:p>
        </w:tc>
        <w:tc>
          <w:tcPr>
            <w:tcW w:type="dxa" w:w="2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 LGAs</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 assignment scope; LGA-level choropleth dashboard</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w:t>
            </w:r>
          </w:p>
        </w:tc>
        <w:tc>
          <w:tcPr>
            <w:tcW w:type="dxa" w:w="23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287 Electoral Wards</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Supervisory rollup; Ward-level report aggregate and verification</w:t>
            </w:r>
          </w:p>
        </w:tc>
      </w:tr>
      <w:tr>
        <w:tc>
          <w:tcPr>
            <w:tcW w:type="dxa" w:w="6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5 (NEW)</w:t>
            </w:r>
          </w:p>
        </w:tc>
        <w:tc>
          <w:tcPr>
            <w:tcW w:type="dxa" w:w="2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Polling Unit (PU)</w:t>
            </w:r>
          </w:p>
        </w:tc>
        <w:tc>
          <w:tcPr>
            <w:tcW w:type="dxa" w:w="23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~3,459 PUs (avg. ~12 per Ward)</w:t>
            </w:r>
          </w:p>
        </w:tc>
        <w:tc>
          <w:tcPr>
            <w:tcW w:type="dxa" w:w="4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ATOMIC REPORTING LEVEL: one submission per PU per Polling Unit Agent (PUA)</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2.2  Polling Unit Agent (PUA) Assignment Model</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In v2.0, the role "Ward Agent" is renamed to "Polling Unit Agent (PUA)". Each PUA is assigned to exactly one Polling Unit. A Ward with 10 PUs has 10 PUAs. Supervisors oversee all PUs within their assigned LGA(s).</w:t>
      </w:r>
    </w:p>
    <w:p>
      <w:pPr>
        <w:spacing w:before="80" w:after="80"/>
      </w:pPr>
      <w:r>
        <w:t xml:space="preserve"/>
      </w:r>
    </w:p>
    <w:p>
      <w:pPr>
        <w:spacing w:before="80" w:after="80"/>
      </w:pPr>
      <w:r>
        <w:rPr>
          <w:rFonts w:ascii="Arial" w:cs="Arial" w:eastAsia="Arial" w:hAnsi="Arial"/>
          <w:color w:val="1A1A1A"/>
          <w:sz w:val="20"/>
          <w:szCs w:val="20"/>
        </w:rPr>
        <w:t xml:space="preserve">Assignment rules:</w:t>
      </w:r>
    </w:p>
    <w:p>
      <w:pPr>
        <w:pStyle w:val="ListParagraph"/>
        <w:numPr>
          <w:ilvl w:val="0"/>
          <w:numId w:val="2"/>
        </w:numPr>
        <w:spacing w:before="60" w:after="60"/>
      </w:pPr>
      <w:r>
        <w:rPr>
          <w:rFonts w:ascii="Arial" w:cs="Arial" w:eastAsia="Arial" w:hAnsi="Arial"/>
          <w:b w:val="false"/>
          <w:bCs w:val="false"/>
          <w:color w:val="1A1A1A"/>
          <w:sz w:val="20"/>
          <w:szCs w:val="20"/>
        </w:rPr>
        <w:t xml:space="preserve">One PUA per Polling Unit (1:1 assignment). A PUA cannot submit for a PU they are not assigned to.</w:t>
      </w:r>
    </w:p>
    <w:p>
      <w:pPr>
        <w:pStyle w:val="ListParagraph"/>
        <w:numPr>
          <w:ilvl w:val="0"/>
          <w:numId w:val="2"/>
        </w:numPr>
        <w:spacing w:before="60" w:after="60"/>
      </w:pPr>
      <w:r>
        <w:rPr>
          <w:rFonts w:ascii="Arial" w:cs="Arial" w:eastAsia="Arial" w:hAnsi="Arial"/>
          <w:b w:val="false"/>
          <w:bCs w:val="false"/>
          <w:color w:val="1A1A1A"/>
          <w:sz w:val="20"/>
          <w:szCs w:val="20"/>
        </w:rPr>
        <w:t xml:space="preserve">A Ward may have between 1 and 40+ PUs. All PUs within a Ward are supervised by the same LGA Supervisor(s).</w:t>
      </w:r>
    </w:p>
    <w:p>
      <w:pPr>
        <w:pStyle w:val="ListParagraph"/>
        <w:numPr>
          <w:ilvl w:val="0"/>
          <w:numId w:val="2"/>
        </w:numPr>
        <w:spacing w:before="60" w:after="60"/>
      </w:pPr>
      <w:r>
        <w:rPr>
          <w:rFonts w:ascii="Arial" w:cs="Arial" w:eastAsia="Arial" w:hAnsi="Arial"/>
          <w:b w:val="false"/>
          <w:bCs w:val="false"/>
          <w:color w:val="1A1A1A"/>
          <w:sz w:val="20"/>
          <w:szCs w:val="20"/>
        </w:rPr>
        <w:t xml:space="preserve">PU assignment is set during agent enrolment by Super Admin and cannot be self-modified by the PUA.</w:t>
      </w:r>
    </w:p>
    <w:p>
      <w:pPr>
        <w:pStyle w:val="ListParagraph"/>
        <w:numPr>
          <w:ilvl w:val="0"/>
          <w:numId w:val="2"/>
        </w:numPr>
        <w:spacing w:before="60" w:after="60"/>
      </w:pPr>
      <w:r>
        <w:rPr>
          <w:rFonts w:ascii="Arial" w:cs="Arial" w:eastAsia="Arial" w:hAnsi="Arial"/>
          <w:b w:val="false"/>
          <w:bCs w:val="false"/>
          <w:color w:val="1A1A1A"/>
          <w:sz w:val="20"/>
          <w:szCs w:val="20"/>
        </w:rPr>
        <w:t xml:space="preserve">Super Admin may reassign a PUA to a different PU before election day (with full audit trail).</w:t>
      </w:r>
    </w:p>
    <w:p>
      <w:pPr>
        <w:pStyle w:val="ListParagraph"/>
        <w:numPr>
          <w:ilvl w:val="0"/>
          <w:numId w:val="2"/>
        </w:numPr>
        <w:spacing w:before="60" w:after="60"/>
      </w:pPr>
      <w:r>
        <w:rPr>
          <w:rFonts w:ascii="Arial" w:cs="Arial" w:eastAsia="Arial" w:hAnsi="Arial"/>
          <w:b w:val="false"/>
          <w:bCs w:val="false"/>
          <w:color w:val="1A1A1A"/>
          <w:sz w:val="20"/>
          <w:szCs w:val="20"/>
        </w:rPr>
        <w:t xml:space="preserve">If a PU has no assigned PUA on election day, the system flags it as "Unassigned PU" in the coverage dashboard.</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2.3  Data Aggregation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Flow</w:t>
            </w:r>
          </w:p>
        </w:tc>
        <w:tc>
          <w:tcPr>
            <w:tcW w:type="dxa" w:w="7860"/>
            <w:tcBorders>
              <w:top w:val="single" w:color="B8CCE4" w:sz="1"/>
              <w:left w:val="single" w:color="B8CCE4" w:sz="1"/>
              <w:bottom w:val="single" w:color="B8CCE4" w:sz="1"/>
              <w:right w:val="single" w:color="B8CCE4"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PU Report (PUA submits) --&gt; Ward Aggregate (auto-sum of all PUs in Ward) --&gt; LGA Aggregate --&gt; Senatorial District Aggregate --&gt; State Dashboard</w:t>
            </w:r>
          </w:p>
        </w:tc>
      </w:tr>
    </w:tbl>
    <w:p>
      <w:pPr>
        <w:spacing w:before="80" w:after="80"/>
      </w:pPr>
      <w:r>
        <w:t xml:space="preserve"/>
      </w:r>
    </w:p>
    <w:p>
      <w:pPr>
        <w:spacing w:before="80" w:after="80"/>
      </w:pPr>
      <w:r>
        <w:rPr>
          <w:rFonts w:ascii="Arial" w:cs="Arial" w:eastAsia="Arial" w:hAnsi="Arial"/>
          <w:color w:val="1A1A1A"/>
          <w:sz w:val="20"/>
          <w:szCs w:val="20"/>
        </w:rPr>
        <w:t xml:space="preserve">Aggregation behaviour:</w:t>
      </w:r>
    </w:p>
    <w:p>
      <w:pPr>
        <w:pStyle w:val="ListParagraph"/>
        <w:numPr>
          <w:ilvl w:val="0"/>
          <w:numId w:val="2"/>
        </w:numPr>
        <w:spacing w:before="60" w:after="60"/>
      </w:pPr>
      <w:r>
        <w:rPr>
          <w:rFonts w:ascii="Arial" w:cs="Arial" w:eastAsia="Arial" w:hAnsi="Arial"/>
          <w:b w:val="false"/>
          <w:bCs w:val="false"/>
          <w:color w:val="1A1A1A"/>
          <w:sz w:val="20"/>
          <w:szCs w:val="20"/>
        </w:rPr>
        <w:t xml:space="preserve">Numeric fields (votes cast, valid ballots, invalid ballots, voter papers) are auto-summed from all submitted PU reports within a Ward.</w:t>
      </w:r>
    </w:p>
    <w:p>
      <w:pPr>
        <w:pStyle w:val="ListParagraph"/>
        <w:numPr>
          <w:ilvl w:val="0"/>
          <w:numId w:val="2"/>
        </w:numPr>
        <w:spacing w:before="60" w:after="60"/>
      </w:pPr>
      <w:r>
        <w:rPr>
          <w:rFonts w:ascii="Arial" w:cs="Arial" w:eastAsia="Arial" w:hAnsi="Arial"/>
          <w:b w:val="false"/>
          <w:bCs w:val="false"/>
          <w:color w:val="1A1A1A"/>
          <w:sz w:val="20"/>
          <w:szCs w:val="20"/>
        </w:rPr>
        <w:t xml:space="preserve">Status fields (security present, escalations) are surfaced at Ward level when any PU within the Ward has that flag set.</w:t>
      </w:r>
    </w:p>
    <w:p>
      <w:pPr>
        <w:pStyle w:val="ListParagraph"/>
        <w:numPr>
          <w:ilvl w:val="0"/>
          <w:numId w:val="2"/>
        </w:numPr>
        <w:spacing w:before="60" w:after="60"/>
      </w:pPr>
      <w:r>
        <w:rPr>
          <w:rFonts w:ascii="Arial" w:cs="Arial" w:eastAsia="Arial" w:hAnsi="Arial"/>
          <w:b w:val="false"/>
          <w:bCs w:val="false"/>
          <w:color w:val="1A1A1A"/>
          <w:sz w:val="20"/>
          <w:szCs w:val="20"/>
        </w:rPr>
        <w:t xml:space="preserve">Incomplete coverage: Ward aggregates are displayed with a "X of Y PUs reported" indicator to signal partial data.</w:t>
      </w:r>
    </w:p>
    <w:p>
      <w:pPr>
        <w:pStyle w:val="ListParagraph"/>
        <w:numPr>
          <w:ilvl w:val="0"/>
          <w:numId w:val="2"/>
        </w:numPr>
        <w:spacing w:before="60" w:after="60"/>
      </w:pPr>
      <w:r>
        <w:rPr>
          <w:rFonts w:ascii="Arial" w:cs="Arial" w:eastAsia="Arial" w:hAnsi="Arial"/>
          <w:b w:val="false"/>
          <w:bCs w:val="false"/>
          <w:color w:val="1A1A1A"/>
          <w:sz w:val="20"/>
          <w:szCs w:val="20"/>
        </w:rPr>
        <w:t xml:space="preserve">Only verified PU reports contribute to official Ward and LGA aggregates. Flagged and escalated reports are shown separately.</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3.  Problem Statement &amp; Goals</w:t>
      </w:r>
    </w:p>
    <w:p>
      <w:pPr>
        <w:pStyle w:val="Heading2"/>
        <w:pBdr>
          <w:bottom w:val="single" w:color="2E75B6" w:sz="6" w:space="1"/>
        </w:pBdr>
        <w:spacing w:before="280" w:after="120"/>
      </w:pPr>
      <w:r>
        <w:rPr>
          <w:rFonts w:ascii="Arial" w:cs="Arial" w:eastAsia="Arial" w:hAnsi="Arial"/>
          <w:b/>
          <w:bCs/>
          <w:color w:val="1F4E79"/>
          <w:sz w:val="26"/>
          <w:szCs w:val="26"/>
        </w:rPr>
        <w:t xml:space="preserve">3.1  Problem Statement</w:t>
      </w:r>
    </w:p>
    <w:p>
      <w:pPr>
        <w:spacing w:before="80" w:after="80"/>
      </w:pPr>
      <w:r>
        <w:rPr>
          <w:rFonts w:ascii="Arial" w:cs="Arial" w:eastAsia="Arial" w:hAnsi="Arial"/>
          <w:color w:val="1A1A1A"/>
          <w:sz w:val="20"/>
          <w:szCs w:val="20"/>
        </w:rPr>
        <w:t xml:space="preserve">In addition to the operational gaps identified in v1.0, Ward-only reporting introduces a specific structural problem:</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Loss of granularity: Reporting at Ward level merges data from multiple Polling Units into a single submission, making it impossible to identify which specific PU had irregularities, security incidents, or vote count anomalies.</w:t>
      </w:r>
    </w:p>
    <w:p>
      <w:pPr>
        <w:pStyle w:val="ListParagraph"/>
        <w:numPr>
          <w:ilvl w:val="0"/>
          <w:numId w:val="2"/>
        </w:numPr>
        <w:spacing w:before="60" w:after="60"/>
      </w:pPr>
      <w:r>
        <w:rPr>
          <w:rFonts w:ascii="Arial" w:cs="Arial" w:eastAsia="Arial" w:hAnsi="Arial"/>
          <w:b w:val="false"/>
          <w:bCs w:val="false"/>
          <w:color w:val="1A1A1A"/>
          <w:sz w:val="20"/>
          <w:szCs w:val="20"/>
        </w:rPr>
        <w:t xml:space="preserve">Accountability gaps: When a Ward Agent submits one report for the whole Ward, it is unclear whether they visited all PUs or are estimating totals. PU-level reporting creates a verifiable, PU-by-PU audit trail.</w:t>
      </w:r>
    </w:p>
    <w:p>
      <w:pPr>
        <w:pStyle w:val="ListParagraph"/>
        <w:numPr>
          <w:ilvl w:val="0"/>
          <w:numId w:val="2"/>
        </w:numPr>
        <w:spacing w:before="60" w:after="60"/>
      </w:pPr>
      <w:r>
        <w:rPr>
          <w:rFonts w:ascii="Arial" w:cs="Arial" w:eastAsia="Arial" w:hAnsi="Arial"/>
          <w:b w:val="false"/>
          <w:bCs w:val="false"/>
          <w:color w:val="1A1A1A"/>
          <w:sz w:val="20"/>
          <w:szCs w:val="20"/>
        </w:rPr>
        <w:t xml:space="preserve">Incident localisation failure: Security incidents or ballot irregularities at a specific PU cannot be mapped or escalated at the precise PU location under Ward-only reporting.</w:t>
      </w:r>
    </w:p>
    <w:p>
      <w:pPr>
        <w:pStyle w:val="ListParagraph"/>
        <w:numPr>
          <w:ilvl w:val="0"/>
          <w:numId w:val="2"/>
        </w:numPr>
        <w:spacing w:before="60" w:after="60"/>
      </w:pPr>
      <w:r>
        <w:rPr>
          <w:rFonts w:ascii="Arial" w:cs="Arial" w:eastAsia="Arial" w:hAnsi="Arial"/>
          <w:b w:val="false"/>
          <w:bCs w:val="false"/>
          <w:color w:val="1A1A1A"/>
          <w:sz w:val="20"/>
          <w:szCs w:val="20"/>
        </w:rPr>
        <w:t xml:space="preserve">Coverage blind spots: Without PU-level tracking, it is impossible to know how many of a Ward's PUs have completed their count and how many remain outstanding.</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3.2  Product Goals (v2.0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Goal</w:t>
            </w:r>
          </w:p>
        </w:tc>
        <w:tc>
          <w:tcPr>
            <w:tcW w:type="dxa" w:w="52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Success Criteria</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G1</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PU-level real-time situational awareness</w:t>
            </w:r>
          </w:p>
        </w:tc>
        <w:tc>
          <w:tcPr>
            <w:tcW w:type="dxa" w:w="5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of submitted PU reports visible within 60 seconds; drill-down from State to PU in &lt;= 3 clicks</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G2</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PU-specific structured data capture</w:t>
            </w:r>
          </w:p>
        </w:tc>
        <w:tc>
          <w:tcPr>
            <w:tcW w:type="dxa" w:w="5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Every report uniquely tied to a verified INEC PU Code; no report accepted without valid PU assignment</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G3</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PU coverage tracking</w:t>
            </w:r>
          </w:p>
        </w:tc>
        <w:tc>
          <w:tcPr>
            <w:tcW w:type="dxa" w:w="5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 shows real-time "X of Y PUs reported" per Ward and per LGA at all times</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G4</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Automatic Ward/LGA aggregation</w:t>
            </w:r>
          </w:p>
        </w:tc>
        <w:tc>
          <w:tcPr>
            <w:tcW w:type="dxa" w:w="5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PU submissions auto-aggregate to Ward and LGA totals without manual intervention</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G5</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Offline-first for PU field conditions</w:t>
            </w:r>
          </w:p>
        </w:tc>
        <w:tc>
          <w:tcPr>
            <w:tcW w:type="dxa" w:w="5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PUA can draft and auto-sync PU reports with zero data loss on reconnect</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G6</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PU-resolution incident escalation</w:t>
            </w:r>
          </w:p>
        </w:tc>
        <w:tc>
          <w:tcPr>
            <w:tcW w:type="dxa" w:w="5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Escalation records include exact PU Code and location coordinates (if GPS available)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G7</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SMS reporting at PU level</w:t>
            </w:r>
          </w:p>
        </w:tc>
        <w:tc>
          <w:tcPr>
            <w:tcW w:type="dxa" w:w="5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SMS format includes PU Code; parsing success rate &gt;= 90% for correctly formatted messages</w:t>
            </w:r>
          </w:p>
        </w:tc>
      </w:tr>
      <w:tr>
        <w:tc>
          <w:tcPr>
            <w:tcW w:type="dxa" w:w="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G8</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PU-resolution print reporting</w:t>
            </w:r>
          </w:p>
        </w:tc>
        <w:tc>
          <w:tcPr>
            <w:tcW w:type="dxa" w:w="5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7 standard report types support PU-level filter and export</w:t>
            </w:r>
          </w:p>
        </w:tc>
      </w:tr>
    </w:tbl>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4.  User Personas &amp; Access Model</w:t>
      </w:r>
    </w:p>
    <w:p>
      <w:pPr>
        <w:pStyle w:val="Heading2"/>
        <w:pBdr>
          <w:bottom w:val="single" w:color="2E75B6" w:sz="6" w:space="1"/>
        </w:pBdr>
        <w:spacing w:before="280" w:after="120"/>
      </w:pPr>
      <w:r>
        <w:rPr>
          <w:rFonts w:ascii="Arial" w:cs="Arial" w:eastAsia="Arial" w:hAnsi="Arial"/>
          <w:b/>
          <w:bCs/>
          <w:color w:val="1F4E79"/>
          <w:sz w:val="26"/>
          <w:szCs w:val="26"/>
        </w:rPr>
        <w:t xml:space="preserve">4.1  Layer 1 - Super Admin (State Situation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7860"/>
            <w:tcBorders>
              <w:top w:val="single" w:color="B8CCE4" w:sz="1"/>
              <w:left w:val="single" w:color="B8CCE4" w:sz="1"/>
              <w:bottom w:val="single" w:color="B8CCE4" w:sz="1"/>
              <w:right w:val="single" w:color="B8CCE4" w:sz="1"/>
            </w:tcBorders>
            <w:shd w:fill="DEEAF1" w:val="clear"/>
            <w:tcMar>
              <w:top w:type="dxa" w:w="80"/>
              <w:left w:type="dxa" w:w="160"/>
              <w:bottom w:type="dxa" w:w="80"/>
              <w:right w:type="dxa" w:w="120"/>
            </w:tcMar>
          </w:tcPr>
          <w:p>
            <w:r>
              <w:rPr>
                <w:rFonts w:ascii="Arial" w:cs="Arial" w:eastAsia="Arial" w:hAnsi="Arial"/>
                <w:color w:val="1A1A1A"/>
                <w:sz w:val="20"/>
                <w:szCs w:val="20"/>
              </w:rPr>
              <w:t xml:space="preserve">State-level monitoring authority with full system control across all LGAs, Wards, and Polling Units</w:t>
            </w:r>
          </w:p>
        </w:tc>
      </w:tr>
    </w:tbl>
    <w:p>
      <w:pPr>
        <w:spacing w:before="80" w:after="80"/>
      </w:pPr>
      <w:r>
        <w:t xml:space="preserve"/>
      </w:r>
    </w:p>
    <w:p>
      <w:pPr>
        <w:spacing w:before="80" w:after="80"/>
      </w:pPr>
      <w:r>
        <w:rPr>
          <w:rFonts w:ascii="Arial" w:cs="Arial" w:eastAsia="Arial" w:hAnsi="Arial"/>
          <w:color w:val="1A1A1A"/>
          <w:sz w:val="20"/>
          <w:szCs w:val="20"/>
        </w:rPr>
        <w:t xml:space="preserve">Responsibilities (v2.0 additions):</w:t>
      </w:r>
    </w:p>
    <w:p>
      <w:pPr>
        <w:pStyle w:val="ListParagraph"/>
        <w:numPr>
          <w:ilvl w:val="0"/>
          <w:numId w:val="2"/>
        </w:numPr>
        <w:spacing w:before="60" w:after="60"/>
      </w:pPr>
      <w:r>
        <w:rPr>
          <w:rFonts w:ascii="Arial" w:cs="Arial" w:eastAsia="Arial" w:hAnsi="Arial"/>
          <w:b w:val="false"/>
          <w:bCs w:val="false"/>
          <w:color w:val="1A1A1A"/>
          <w:sz w:val="20"/>
          <w:szCs w:val="20"/>
        </w:rPr>
        <w:t xml:space="preserve">Manage PU master data: create, update, and deactivate Polling Unit records linked to Wards and LGAs</w:t>
      </w:r>
    </w:p>
    <w:p>
      <w:pPr>
        <w:pStyle w:val="ListParagraph"/>
        <w:numPr>
          <w:ilvl w:val="0"/>
          <w:numId w:val="2"/>
        </w:numPr>
        <w:spacing w:before="60" w:after="60"/>
      </w:pPr>
      <w:r>
        <w:rPr>
          <w:rFonts w:ascii="Arial" w:cs="Arial" w:eastAsia="Arial" w:hAnsi="Arial"/>
          <w:b w:val="false"/>
          <w:bCs w:val="false"/>
          <w:color w:val="1A1A1A"/>
          <w:sz w:val="20"/>
          <w:szCs w:val="20"/>
        </w:rPr>
        <w:t xml:space="preserve">Assign and reassign PUAs to specific Polling Units during the enrolment phase</w:t>
      </w:r>
    </w:p>
    <w:p>
      <w:pPr>
        <w:pStyle w:val="ListParagraph"/>
        <w:numPr>
          <w:ilvl w:val="0"/>
          <w:numId w:val="2"/>
        </w:numPr>
        <w:spacing w:before="60" w:after="60"/>
      </w:pPr>
      <w:r>
        <w:rPr>
          <w:rFonts w:ascii="Arial" w:cs="Arial" w:eastAsia="Arial" w:hAnsi="Arial"/>
          <w:b w:val="false"/>
          <w:bCs w:val="false"/>
          <w:color w:val="1A1A1A"/>
          <w:sz w:val="20"/>
          <w:szCs w:val="20"/>
        </w:rPr>
        <w:t xml:space="preserve">Monitor PU coverage dashboard: identify unassigned or non-reporting PUs before and during election day</w:t>
      </w:r>
    </w:p>
    <w:p>
      <w:pPr>
        <w:pStyle w:val="ListParagraph"/>
        <w:numPr>
          <w:ilvl w:val="0"/>
          <w:numId w:val="2"/>
        </w:numPr>
        <w:spacing w:before="60" w:after="60"/>
      </w:pPr>
      <w:r>
        <w:rPr>
          <w:rFonts w:ascii="Arial" w:cs="Arial" w:eastAsia="Arial" w:hAnsi="Arial"/>
          <w:b w:val="false"/>
          <w:bCs w:val="false"/>
          <w:color w:val="1A1A1A"/>
          <w:sz w:val="20"/>
          <w:szCs w:val="20"/>
        </w:rPr>
        <w:t xml:space="preserve">Generate and export PU-level reports across all seven standard dimensions</w:t>
      </w:r>
    </w:p>
    <w:p>
      <w:pPr>
        <w:pStyle w:val="ListParagraph"/>
        <w:numPr>
          <w:ilvl w:val="0"/>
          <w:numId w:val="2"/>
        </w:numPr>
        <w:spacing w:before="60" w:after="60"/>
      </w:pPr>
      <w:r>
        <w:rPr>
          <w:rFonts w:ascii="Arial" w:cs="Arial" w:eastAsia="Arial" w:hAnsi="Arial"/>
          <w:b w:val="false"/>
          <w:bCs w:val="false"/>
          <w:color w:val="1A1A1A"/>
          <w:sz w:val="20"/>
          <w:szCs w:val="20"/>
        </w:rPr>
        <w:t xml:space="preserve">All v1.0 Super Admin responsibilities remain unchanged</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4.2  Layer 2 - Supervisor (Call Desk / LGA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7860"/>
            <w:tcBorders>
              <w:top w:val="single" w:color="B8CCE4" w:sz="1"/>
              <w:left w:val="single" w:color="B8CCE4" w:sz="1"/>
              <w:bottom w:val="single" w:color="B8CCE4" w:sz="1"/>
              <w:right w:val="single" w:color="B8CCE4" w:sz="1"/>
            </w:tcBorders>
            <w:shd w:fill="DEEAF1" w:val="clear"/>
            <w:tcMar>
              <w:top w:type="dxa" w:w="80"/>
              <w:left w:type="dxa" w:w="160"/>
              <w:bottom w:type="dxa" w:w="80"/>
              <w:right w:type="dxa" w:w="120"/>
            </w:tcMar>
          </w:tcPr>
          <w:p>
            <w:r>
              <w:rPr>
                <w:rFonts w:ascii="Arial" w:cs="Arial" w:eastAsia="Arial" w:hAnsi="Arial"/>
                <w:color w:val="1A1A1A"/>
                <w:sz w:val="20"/>
                <w:szCs w:val="20"/>
              </w:rPr>
              <w:t xml:space="preserve">LGA-assigned monitoring authority overseeing all Polling Units within assigned LGA(s)</w:t>
            </w:r>
          </w:p>
        </w:tc>
      </w:tr>
    </w:tbl>
    <w:p>
      <w:pPr>
        <w:spacing w:before="80" w:after="80"/>
      </w:pPr>
      <w:r>
        <w:t xml:space="preserve"/>
      </w:r>
    </w:p>
    <w:p>
      <w:pPr>
        <w:spacing w:before="80" w:after="80"/>
      </w:pPr>
      <w:r>
        <w:rPr>
          <w:rFonts w:ascii="Arial" w:cs="Arial" w:eastAsia="Arial" w:hAnsi="Arial"/>
          <w:color w:val="1A1A1A"/>
          <w:sz w:val="20"/>
          <w:szCs w:val="20"/>
        </w:rPr>
        <w:t xml:space="preserve">Responsibilities (v2.0 additions):</w:t>
      </w:r>
    </w:p>
    <w:p>
      <w:pPr>
        <w:pStyle w:val="ListParagraph"/>
        <w:numPr>
          <w:ilvl w:val="0"/>
          <w:numId w:val="2"/>
        </w:numPr>
        <w:spacing w:before="60" w:after="60"/>
      </w:pPr>
      <w:r>
        <w:rPr>
          <w:rFonts w:ascii="Arial" w:cs="Arial" w:eastAsia="Arial" w:hAnsi="Arial"/>
          <w:b w:val="false"/>
          <w:bCs w:val="false"/>
          <w:color w:val="1A1A1A"/>
          <w:sz w:val="20"/>
          <w:szCs w:val="20"/>
        </w:rPr>
        <w:t xml:space="preserve">Monitor PU-level Inbox: incoming reports are now at PU granularity, not Ward level</w:t>
      </w:r>
    </w:p>
    <w:p>
      <w:pPr>
        <w:pStyle w:val="ListParagraph"/>
        <w:numPr>
          <w:ilvl w:val="0"/>
          <w:numId w:val="2"/>
        </w:numPr>
        <w:spacing w:before="60" w:after="60"/>
      </w:pPr>
      <w:r>
        <w:rPr>
          <w:rFonts w:ascii="Arial" w:cs="Arial" w:eastAsia="Arial" w:hAnsi="Arial"/>
          <w:b w:val="false"/>
          <w:bCs w:val="false"/>
          <w:color w:val="1A1A1A"/>
          <w:sz w:val="20"/>
          <w:szCs w:val="20"/>
        </w:rPr>
        <w:t xml:space="preserve">Track PU coverage within assigned LGAs: see which PUs have submitted, which are late, which are flagged</w:t>
      </w:r>
    </w:p>
    <w:p>
      <w:pPr>
        <w:pStyle w:val="ListParagraph"/>
        <w:numPr>
          <w:ilvl w:val="0"/>
          <w:numId w:val="2"/>
        </w:numPr>
        <w:spacing w:before="60" w:after="60"/>
      </w:pPr>
      <w:r>
        <w:rPr>
          <w:rFonts w:ascii="Arial" w:cs="Arial" w:eastAsia="Arial" w:hAnsi="Arial"/>
          <w:b w:val="false"/>
          <w:bCs w:val="false"/>
          <w:color w:val="1A1A1A"/>
          <w:sz w:val="20"/>
          <w:szCs w:val="20"/>
        </w:rPr>
        <w:t xml:space="preserve">Escalate incidents at PU level: escalation records capture the specific PU Code and location</w:t>
      </w:r>
    </w:p>
    <w:p>
      <w:pPr>
        <w:pStyle w:val="ListParagraph"/>
        <w:numPr>
          <w:ilvl w:val="0"/>
          <w:numId w:val="2"/>
        </w:numPr>
        <w:spacing w:before="60" w:after="60"/>
      </w:pPr>
      <w:r>
        <w:rPr>
          <w:rFonts w:ascii="Arial" w:cs="Arial" w:eastAsia="Arial" w:hAnsi="Arial"/>
          <w:b w:val="false"/>
          <w:bCs w:val="false"/>
          <w:color w:val="1A1A1A"/>
          <w:sz w:val="20"/>
          <w:szCs w:val="20"/>
        </w:rPr>
        <w:t xml:space="preserve">All v1.0 Supervisor responsibilities remain unchanged</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4.3  Layer 3 - Polling Unit Agent / PUA (Field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7860"/>
            <w:tcBorders>
              <w:top w:val="single" w:color="B8CCE4" w:sz="1"/>
              <w:left w:val="single" w:color="B8CCE4" w:sz="1"/>
              <w:bottom w:val="single" w:color="B8CCE4" w:sz="1"/>
              <w:right w:val="single" w:color="B8CCE4" w:sz="1"/>
            </w:tcBorders>
            <w:shd w:fill="DEEAF1" w:val="clear"/>
            <w:tcMar>
              <w:top w:type="dxa" w:w="80"/>
              <w:left w:type="dxa" w:w="160"/>
              <w:bottom w:type="dxa" w:w="80"/>
              <w:right w:type="dxa" w:w="120"/>
            </w:tcMar>
          </w:tcPr>
          <w:p>
            <w:r>
              <w:rPr>
                <w:rFonts w:ascii="Arial" w:cs="Arial" w:eastAsia="Arial" w:hAnsi="Arial"/>
                <w:color w:val="1A1A1A"/>
                <w:sz w:val="20"/>
                <w:szCs w:val="20"/>
              </w:rPr>
              <w:t xml:space="preserve">Election observer assigned to exactly one Polling Unit; responsible for submitting one PU-level report</w:t>
            </w:r>
          </w:p>
        </w:tc>
      </w:tr>
    </w:tbl>
    <w:p>
      <w:pPr>
        <w:spacing w:before="80" w:after="80"/>
      </w:pPr>
      <w:r>
        <w:t xml:space="preserve"/>
      </w:r>
    </w:p>
    <w:p>
      <w:pPr>
        <w:spacing w:before="80" w:after="80"/>
      </w:pPr>
      <w:r>
        <w:rPr>
          <w:rFonts w:ascii="Arial" w:cs="Arial" w:eastAsia="Arial" w:hAnsi="Arial"/>
          <w:color w:val="1A1A1A"/>
          <w:sz w:val="20"/>
          <w:szCs w:val="20"/>
        </w:rPr>
        <w:t xml:space="preserve">Key changes from v1.0 Ward Agent model:</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The "Ward Agent" role is replaced by "Polling Unit Agent (PUA)". A PUA is pre-assigned to exactly one Polling Unit. Their form is pre-filled with LGA, Ward, AND Polling Unit. They submit one report per election for their PU. The correction window applies per PU report.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PUA can only submit a report for their assigned Polling Unit — the system rejects cross-PU submissions</w:t>
      </w:r>
    </w:p>
    <w:p>
      <w:pPr>
        <w:pStyle w:val="ListParagraph"/>
        <w:numPr>
          <w:ilvl w:val="0"/>
          <w:numId w:val="2"/>
        </w:numPr>
        <w:spacing w:before="60" w:after="60"/>
      </w:pPr>
      <w:r>
        <w:rPr>
          <w:rFonts w:ascii="Arial" w:cs="Arial" w:eastAsia="Arial" w:hAnsi="Arial"/>
          <w:b w:val="false"/>
          <w:bCs w:val="false"/>
          <w:color w:val="1A1A1A"/>
          <w:sz w:val="20"/>
          <w:szCs w:val="20"/>
        </w:rPr>
        <w:t xml:space="preserve">PUA sees their own PU report and system messages only (not other PUs in the same Ward)</w:t>
      </w:r>
    </w:p>
    <w:p>
      <w:pPr>
        <w:pStyle w:val="ListParagraph"/>
        <w:numPr>
          <w:ilvl w:val="0"/>
          <w:numId w:val="2"/>
        </w:numPr>
        <w:spacing w:before="60" w:after="60"/>
      </w:pPr>
      <w:r>
        <w:rPr>
          <w:rFonts w:ascii="Arial" w:cs="Arial" w:eastAsia="Arial" w:hAnsi="Arial"/>
          <w:b w:val="false"/>
          <w:bCs w:val="false"/>
          <w:color w:val="1A1A1A"/>
          <w:sz w:val="20"/>
          <w:szCs w:val="20"/>
        </w:rPr>
        <w:t xml:space="preserve">PUA receives a confirmation with their PU Code and Report ID on submission</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4.4  Role &amp; Permission Matrix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Capability</w:t>
            </w:r>
          </w:p>
        </w:tc>
        <w:tc>
          <w:tcPr>
            <w:tcW w:type="dxa" w:w="2386"/>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Super Admin</w:t>
            </w:r>
          </w:p>
        </w:tc>
        <w:tc>
          <w:tcPr>
            <w:tcW w:type="dxa" w:w="2387"/>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Supervisor</w:t>
            </w:r>
          </w:p>
        </w:tc>
        <w:tc>
          <w:tcPr>
            <w:tcW w:type="dxa" w:w="2387"/>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Polling Unit Agent (PUA)</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 Manage Accounts</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Manage PU Master Data</w:t>
            </w:r>
          </w:p>
        </w:tc>
        <w:tc>
          <w:tcPr>
            <w:tcW w:type="dxa" w:w="2386"/>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 (create/update/deactivate PUs)</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Assign PUA to PU</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Submit PU Report</w:t>
            </w:r>
          </w:p>
        </w:tc>
        <w:tc>
          <w:tcPr>
            <w:tcW w:type="dxa" w:w="2386"/>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 (any PU)</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If assigned to PU</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Assigned PU only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View Reports</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PUs / Wards / LGAs</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Scoped LGA (all PUs within)</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Own PU report only</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View PU Coverage Dashboard</w:t>
            </w:r>
          </w:p>
        </w:tc>
        <w:tc>
          <w:tcPr>
            <w:tcW w:type="dxa" w:w="2386"/>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 (all LGAs)</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Scoped (assigned LGA)</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Own PU status only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Escalate Incidents</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(with PU Code)</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Run &amp; Print Reports (PU-level)</w:t>
            </w:r>
          </w:p>
        </w:tc>
        <w:tc>
          <w:tcPr>
            <w:tcW w:type="dxa" w:w="2386"/>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Scoped</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SMS</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(to all PUs / groups)</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Scoped by LGA</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Receive only</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View Audit Logs</w:t>
            </w:r>
          </w:p>
        </w:tc>
        <w:tc>
          <w:tcPr>
            <w:tcW w:type="dxa" w:w="2386"/>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logs</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Scoped logs</w:t>
            </w:r>
          </w:p>
        </w:tc>
        <w:tc>
          <w:tcPr>
            <w:tcW w:type="dxa" w:w="2387"/>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Own PU entry only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MFA Required</w:t>
            </w:r>
          </w:p>
        </w:tc>
        <w:tc>
          <w:tcPr>
            <w:tcW w:type="dxa" w:w="2386"/>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Mandatory</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Recommended</w:t>
            </w:r>
          </w:p>
        </w:tc>
        <w:tc>
          <w:tcPr>
            <w:tcW w:type="dxa" w:w="2387"/>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Optional</w:t>
            </w:r>
          </w:p>
        </w:tc>
      </w:tr>
    </w:tbl>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5.  Functional Requirements</w:t>
      </w:r>
    </w:p>
    <w:p>
      <w:pPr>
        <w:pStyle w:val="Heading2"/>
        <w:pBdr>
          <w:bottom w:val="single" w:color="2E75B6" w:sz="6" w:space="1"/>
        </w:pBdr>
        <w:spacing w:before="280" w:after="120"/>
      </w:pPr>
      <w:r>
        <w:rPr>
          <w:rFonts w:ascii="Arial" w:cs="Arial" w:eastAsia="Arial" w:hAnsi="Arial"/>
          <w:b/>
          <w:bCs/>
          <w:color w:val="1F4E79"/>
          <w:sz w:val="26"/>
          <w:szCs w:val="26"/>
        </w:rPr>
        <w:t xml:space="preserve">5.1  Authentication &amp; Access Control</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FR-AUTH-01: Three-role authentication: Super Admin (Layer 1), Supervisor (Layer 2), Polling Unit Agent / PUA (Layer 3).</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FR-AUTH-02: Super Admin accounts enforce MFA (SMS OTP or authenticator app).</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FR-AUTH-03: PUAs authenticate via phone number + password with device binding (phone + device ID).</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FR-AUTH-04: JWT tokens for session management with short expiry and refresh token rotation.</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FR-AUTH-05: PUA login is bound to their assigned Polling Unit. The system rejects any attempt to submit a report for a PU other than the one in their profile.</w:t>
      </w:r>
    </w:p>
    <w:p>
      <w:pPr>
        <w:pStyle w:val="ListParagraph"/>
        <w:numPr>
          <w:ilvl w:val="0"/>
          <w:numId w:val="2"/>
        </w:numPr>
        <w:spacing w:before="60" w:after="60"/>
      </w:pPr>
      <w:r>
        <w:rPr>
          <w:rFonts w:ascii="Arial" w:cs="Arial" w:eastAsia="Arial" w:hAnsi="Arial"/>
          <w:b w:val="false"/>
          <w:bCs w:val="false"/>
          <w:color w:val="1A1A1A"/>
          <w:sz w:val="20"/>
          <w:szCs w:val="20"/>
        </w:rPr>
        <w:t xml:space="preserve">FR-AUTH-06: Row-level data visibility enforced at the database query level per role, LGA, Ward, and Polling Unit assignment.</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5.2  Polling Unit Master Data Management</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This is a new functional area introduced in v2.0. The PU master list must be loaded and maintained as a prerequisite to agent enrolment.</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FR-PU-01: Super Admin shall be able to create, update, and soft-delete Polling Unit records. Hard delete is not permitted — deletion is flagged for audit.</w:t>
      </w:r>
    </w:p>
    <w:p>
      <w:pPr>
        <w:pStyle w:val="ListParagraph"/>
        <w:numPr>
          <w:ilvl w:val="0"/>
          <w:numId w:val="2"/>
        </w:numPr>
        <w:spacing w:before="60" w:after="60"/>
      </w:pPr>
      <w:r>
        <w:rPr>
          <w:rFonts w:ascii="Arial" w:cs="Arial" w:eastAsia="Arial" w:hAnsi="Arial"/>
          <w:b w:val="false"/>
          <w:bCs w:val="false"/>
          <w:color w:val="1A1A1A"/>
          <w:sz w:val="20"/>
          <w:szCs w:val="20"/>
        </w:rPr>
        <w:t xml:space="preserve">FR-PU-02: Each PU record shall contain: PU Code (INEC format: SS/LGA/WardNum/PUNum e.g. JG/06/01/003), PU Name, Ward ID, LGA ID, Registered Voter Count, and optional GPS coordinates (latitude/longitude).</w:t>
      </w:r>
    </w:p>
    <w:p>
      <w:pPr>
        <w:pStyle w:val="ListParagraph"/>
        <w:numPr>
          <w:ilvl w:val="0"/>
          <w:numId w:val="2"/>
        </w:numPr>
        <w:spacing w:before="60" w:after="60"/>
      </w:pPr>
      <w:r>
        <w:rPr>
          <w:rFonts w:ascii="Arial" w:cs="Arial" w:eastAsia="Arial" w:hAnsi="Arial"/>
          <w:b w:val="false"/>
          <w:bCs w:val="false"/>
          <w:color w:val="1A1A1A"/>
          <w:sz w:val="20"/>
          <w:szCs w:val="20"/>
        </w:rPr>
        <w:t xml:space="preserve">FR-PU-03: PU codes shall be validated against the INEC PU code format pattern on entry.</w:t>
      </w:r>
    </w:p>
    <w:p>
      <w:pPr>
        <w:pStyle w:val="ListParagraph"/>
        <w:numPr>
          <w:ilvl w:val="0"/>
          <w:numId w:val="2"/>
        </w:numPr>
        <w:spacing w:before="60" w:after="60"/>
      </w:pPr>
      <w:r>
        <w:rPr>
          <w:rFonts w:ascii="Arial" w:cs="Arial" w:eastAsia="Arial" w:hAnsi="Arial"/>
          <w:b w:val="false"/>
          <w:bCs w:val="false"/>
          <w:color w:val="1A1A1A"/>
          <w:sz w:val="20"/>
          <w:szCs w:val="20"/>
        </w:rPr>
        <w:t xml:space="preserve">FR-PU-04: Super Admin can bulk-upload PU records via CSV. The system validates format and flags duplicates before import.</w:t>
      </w:r>
    </w:p>
    <w:p>
      <w:pPr>
        <w:pStyle w:val="ListParagraph"/>
        <w:numPr>
          <w:ilvl w:val="0"/>
          <w:numId w:val="2"/>
        </w:numPr>
        <w:spacing w:before="60" w:after="60"/>
      </w:pPr>
      <w:r>
        <w:rPr>
          <w:rFonts w:ascii="Arial" w:cs="Arial" w:eastAsia="Arial" w:hAnsi="Arial"/>
          <w:b w:val="false"/>
          <w:bCs w:val="false"/>
          <w:color w:val="1A1A1A"/>
          <w:sz w:val="20"/>
          <w:szCs w:val="20"/>
        </w:rPr>
        <w:t xml:space="preserve">FR-PU-05: Each PU displays its assignment status: Assigned (with agent name) or Unassigned on the PU management screen.</w:t>
      </w:r>
    </w:p>
    <w:p>
      <w:pPr>
        <w:pStyle w:val="ListParagraph"/>
        <w:numPr>
          <w:ilvl w:val="0"/>
          <w:numId w:val="2"/>
        </w:numPr>
        <w:spacing w:before="60" w:after="60"/>
      </w:pPr>
      <w:r>
        <w:rPr>
          <w:rFonts w:ascii="Arial" w:cs="Arial" w:eastAsia="Arial" w:hAnsi="Arial"/>
          <w:b w:val="false"/>
          <w:bCs w:val="false"/>
          <w:color w:val="1A1A1A"/>
          <w:sz w:val="20"/>
          <w:szCs w:val="20"/>
        </w:rPr>
        <w:t xml:space="preserve">FR-PU-06: Super Admin can assign or reassign a PUA to a PU. Reassignment requires a reason and is logged in the audit trail.</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5.3  Data Capture - PU Report Form</w:t>
      </w:r>
    </w:p>
    <w:p>
      <w:pPr>
        <w:pStyle w:val="Heading3"/>
        <w:shd w:fill="D6E4F0" w:val="clear"/>
        <w:spacing w:before="200" w:after="80"/>
        <w:ind w:left="120" w:right="120"/>
      </w:pPr>
      <w:r>
        <w:rPr>
          <w:rFonts w:ascii="Arial" w:cs="Arial" w:eastAsia="Arial" w:hAnsi="Arial"/>
          <w:b/>
          <w:bCs/>
          <w:color w:val="4472C4"/>
          <w:sz w:val="22"/>
          <w:szCs w:val="22"/>
        </w:rPr>
        <w:t xml:space="preserve">Part A: Identity &amp; Metadata (Auto-Populated at PU Level)</w:t>
      </w:r>
    </w:p>
    <w:p>
      <w:pPr>
        <w:pStyle w:val="ListParagraph"/>
        <w:numPr>
          <w:ilvl w:val="0"/>
          <w:numId w:val="2"/>
        </w:numPr>
        <w:spacing w:before="60" w:after="60"/>
      </w:pPr>
      <w:r>
        <w:rPr>
          <w:rFonts w:ascii="Arial" w:cs="Arial" w:eastAsia="Arial" w:hAnsi="Arial"/>
          <w:b w:val="false"/>
          <w:bCs w:val="false"/>
          <w:color w:val="1A1A1A"/>
          <w:sz w:val="20"/>
          <w:szCs w:val="20"/>
        </w:rPr>
        <w:t xml:space="preserve">Agent Name: pre-filled from authenticated account profile</w:t>
      </w:r>
    </w:p>
    <w:p>
      <w:pPr>
        <w:pStyle w:val="ListParagraph"/>
        <w:numPr>
          <w:ilvl w:val="0"/>
          <w:numId w:val="2"/>
        </w:numPr>
        <w:spacing w:before="60" w:after="60"/>
      </w:pPr>
      <w:r>
        <w:rPr>
          <w:rFonts w:ascii="Arial" w:cs="Arial" w:eastAsia="Arial" w:hAnsi="Arial"/>
          <w:b w:val="false"/>
          <w:bCs w:val="false"/>
          <w:color w:val="1A1A1A"/>
          <w:sz w:val="20"/>
          <w:szCs w:val="20"/>
        </w:rPr>
        <w:t xml:space="preserve">Local Government Area (LGA): pre-filled from account profile</w:t>
      </w:r>
    </w:p>
    <w:p>
      <w:pPr>
        <w:pStyle w:val="ListParagraph"/>
        <w:numPr>
          <w:ilvl w:val="0"/>
          <w:numId w:val="2"/>
        </w:numPr>
        <w:spacing w:before="60" w:after="60"/>
      </w:pPr>
      <w:r>
        <w:rPr>
          <w:rFonts w:ascii="Arial" w:cs="Arial" w:eastAsia="Arial" w:hAnsi="Arial"/>
          <w:b w:val="false"/>
          <w:bCs w:val="false"/>
          <w:color w:val="1A1A1A"/>
          <w:sz w:val="20"/>
          <w:szCs w:val="20"/>
        </w:rPr>
        <w:t xml:space="preserve">Ward: pre-filled from account profile</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Polling Unit (PU): pre-filled from the PUA's assigned PU record. Displays PU Code, PU Name, and Registered Voter Count. This field is READ-ONLY for PUAs — they cannot select a different PU.</w:t>
      </w:r>
    </w:p>
    <w:p>
      <w:pPr>
        <w:pStyle w:val="ListParagraph"/>
        <w:numPr>
          <w:ilvl w:val="0"/>
          <w:numId w:val="2"/>
        </w:numPr>
        <w:spacing w:before="60" w:after="60"/>
      </w:pPr>
      <w:r>
        <w:rPr>
          <w:rFonts w:ascii="Arial" w:cs="Arial" w:eastAsia="Arial" w:hAnsi="Arial"/>
          <w:b w:val="false"/>
          <w:bCs w:val="false"/>
          <w:color w:val="1A1A1A"/>
          <w:sz w:val="20"/>
          <w:szCs w:val="20"/>
        </w:rPr>
        <w:t xml:space="preserve">INEC PU Code: displayed prominently as read-only; included on submission confirmation</w:t>
      </w:r>
    </w:p>
    <w:p>
      <w:pPr>
        <w:pStyle w:val="ListParagraph"/>
        <w:numPr>
          <w:ilvl w:val="0"/>
          <w:numId w:val="2"/>
        </w:numPr>
        <w:spacing w:before="60" w:after="60"/>
      </w:pPr>
      <w:r>
        <w:rPr>
          <w:rFonts w:ascii="Arial" w:cs="Arial" w:eastAsia="Arial" w:hAnsi="Arial"/>
          <w:b w:val="false"/>
          <w:bCs w:val="false"/>
          <w:color w:val="1A1A1A"/>
          <w:sz w:val="20"/>
          <w:szCs w:val="20"/>
        </w:rPr>
        <w:t xml:space="preserve">Registered Voter Count: pre-filled from PU master data; shown as reference (non-editable)</w:t>
      </w:r>
    </w:p>
    <w:p>
      <w:pPr>
        <w:pStyle w:val="ListParagraph"/>
        <w:numPr>
          <w:ilvl w:val="0"/>
          <w:numId w:val="2"/>
        </w:numPr>
        <w:spacing w:before="60" w:after="60"/>
      </w:pPr>
      <w:r>
        <w:rPr>
          <w:rFonts w:ascii="Arial" w:cs="Arial" w:eastAsia="Arial" w:hAnsi="Arial"/>
          <w:b w:val="false"/>
          <w:bCs w:val="false"/>
          <w:color w:val="1A1A1A"/>
          <w:sz w:val="20"/>
          <w:szCs w:val="20"/>
        </w:rPr>
        <w:t xml:space="preserve">Time of Reporting: auto-generated server timestamp; manual override within correction window only, requiring audit log entry</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Part B: Agents &amp; Security</w:t>
      </w:r>
    </w:p>
    <w:p>
      <w:pPr>
        <w:pStyle w:val="ListParagraph"/>
        <w:numPr>
          <w:ilvl w:val="0"/>
          <w:numId w:val="2"/>
        </w:numPr>
        <w:spacing w:before="60" w:after="60"/>
      </w:pPr>
      <w:r>
        <w:rPr>
          <w:rFonts w:ascii="Arial" w:cs="Arial" w:eastAsia="Arial" w:hAnsi="Arial"/>
          <w:b w:val="false"/>
          <w:bCs w:val="false"/>
          <w:color w:val="1A1A1A"/>
          <w:sz w:val="20"/>
          <w:szCs w:val="20"/>
        </w:rPr>
        <w:t xml:space="preserve">Party Registered Agent: searchable dropdown from registered party agents for this PU (nullable)</w:t>
      </w:r>
    </w:p>
    <w:p>
      <w:pPr>
        <w:pStyle w:val="ListParagraph"/>
        <w:numPr>
          <w:ilvl w:val="0"/>
          <w:numId w:val="2"/>
        </w:numPr>
        <w:spacing w:before="60" w:after="60"/>
      </w:pPr>
      <w:r>
        <w:rPr>
          <w:rFonts w:ascii="Arial" w:cs="Arial" w:eastAsia="Arial" w:hAnsi="Arial"/>
          <w:b w:val="false"/>
          <w:bCs w:val="false"/>
          <w:color w:val="1A1A1A"/>
          <w:sz w:val="20"/>
          <w:szCs w:val="20"/>
        </w:rPr>
        <w:t xml:space="preserve">INEC Presiding Officer Name: free-text field (optional) — replaces INEC Agent Name to reflect PU-level terminology</w:t>
      </w:r>
    </w:p>
    <w:p>
      <w:pPr>
        <w:pStyle w:val="ListParagraph"/>
        <w:numPr>
          <w:ilvl w:val="0"/>
          <w:numId w:val="2"/>
        </w:numPr>
        <w:spacing w:before="60" w:after="60"/>
      </w:pPr>
      <w:r>
        <w:rPr>
          <w:rFonts w:ascii="Arial" w:cs="Arial" w:eastAsia="Arial" w:hAnsi="Arial"/>
          <w:b w:val="false"/>
          <w:bCs w:val="false"/>
          <w:color w:val="1A1A1A"/>
          <w:sz w:val="20"/>
          <w:szCs w:val="20"/>
        </w:rPr>
        <w:t xml:space="preserve">Number of Counted Voter Papers (Accredited Voters): integer &gt;= 0</w:t>
      </w:r>
    </w:p>
    <w:p>
      <w:pPr>
        <w:pStyle w:val="ListParagraph"/>
        <w:numPr>
          <w:ilvl w:val="0"/>
          <w:numId w:val="2"/>
        </w:numPr>
        <w:spacing w:before="60" w:after="60"/>
      </w:pPr>
      <w:r>
        <w:rPr>
          <w:rFonts w:ascii="Arial" w:cs="Arial" w:eastAsia="Arial" w:hAnsi="Arial"/>
          <w:b w:val="false"/>
          <w:bCs w:val="false"/>
          <w:color w:val="1A1A1A"/>
          <w:sz w:val="20"/>
          <w:szCs w:val="20"/>
        </w:rPr>
        <w:t xml:space="preserve">Security Personnel Present: dropdown Yes / No (required)</w:t>
      </w:r>
    </w:p>
    <w:p>
      <w:pPr>
        <w:pStyle w:val="ListParagraph"/>
        <w:numPr>
          <w:ilvl w:val="0"/>
          <w:numId w:val="2"/>
        </w:numPr>
        <w:spacing w:before="60" w:after="60"/>
      </w:pPr>
      <w:r>
        <w:rPr>
          <w:rFonts w:ascii="Arial" w:cs="Arial" w:eastAsia="Arial" w:hAnsi="Arial"/>
          <w:b w:val="false"/>
          <w:bCs w:val="false"/>
          <w:color w:val="1A1A1A"/>
          <w:sz w:val="20"/>
          <w:szCs w:val="20"/>
        </w:rPr>
        <w:t xml:space="preserve">Security Type(s): multi-select when security_present = Yes | Police, Civil Defence, NSCDC, Army, Vigilante, Other</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Part C: Voting Counts</w:t>
      </w:r>
    </w:p>
    <w:p>
      <w:pPr>
        <w:pStyle w:val="ListParagraph"/>
        <w:numPr>
          <w:ilvl w:val="0"/>
          <w:numId w:val="2"/>
        </w:numPr>
        <w:spacing w:before="60" w:after="60"/>
      </w:pPr>
      <w:r>
        <w:rPr>
          <w:rFonts w:ascii="Arial" w:cs="Arial" w:eastAsia="Arial" w:hAnsi="Arial"/>
          <w:b w:val="false"/>
          <w:bCs w:val="false"/>
          <w:color w:val="1A1A1A"/>
          <w:sz w:val="20"/>
          <w:szCs w:val="20"/>
        </w:rPr>
        <w:t xml:space="preserve">Time Voting Closed at this PU: time picker (nullable)</w:t>
      </w:r>
    </w:p>
    <w:p>
      <w:pPr>
        <w:pStyle w:val="ListParagraph"/>
        <w:numPr>
          <w:ilvl w:val="0"/>
          <w:numId w:val="2"/>
        </w:numPr>
        <w:spacing w:before="60" w:after="60"/>
      </w:pPr>
      <w:r>
        <w:rPr>
          <w:rFonts w:ascii="Arial" w:cs="Arial" w:eastAsia="Arial" w:hAnsi="Arial"/>
          <w:b w:val="false"/>
          <w:bCs w:val="false"/>
          <w:color w:val="1A1A1A"/>
          <w:sz w:val="20"/>
          <w:szCs w:val="20"/>
        </w:rPr>
        <w:t xml:space="preserve">Number of Persons Who Cast Votes: integer &gt;= 0</w:t>
      </w:r>
    </w:p>
    <w:p>
      <w:pPr>
        <w:pStyle w:val="ListParagraph"/>
        <w:numPr>
          <w:ilvl w:val="0"/>
          <w:numId w:val="2"/>
        </w:numPr>
        <w:spacing w:before="60" w:after="60"/>
      </w:pPr>
      <w:r>
        <w:rPr>
          <w:rFonts w:ascii="Arial" w:cs="Arial" w:eastAsia="Arial" w:hAnsi="Arial"/>
          <w:b w:val="false"/>
          <w:bCs w:val="false"/>
          <w:color w:val="1A1A1A"/>
          <w:sz w:val="20"/>
          <w:szCs w:val="20"/>
        </w:rPr>
        <w:t xml:space="preserve">Voting Papers Left (Not Cast / Unused): integer &gt;= 0</w:t>
      </w:r>
    </w:p>
    <w:p>
      <w:pPr>
        <w:pStyle w:val="ListParagraph"/>
        <w:numPr>
          <w:ilvl w:val="0"/>
          <w:numId w:val="2"/>
        </w:numPr>
        <w:spacing w:before="60" w:after="60"/>
      </w:pPr>
      <w:r>
        <w:rPr>
          <w:rFonts w:ascii="Arial" w:cs="Arial" w:eastAsia="Arial" w:hAnsi="Arial"/>
          <w:b w:val="false"/>
          <w:bCs w:val="false"/>
          <w:color w:val="1A1A1A"/>
          <w:sz w:val="20"/>
          <w:szCs w:val="20"/>
        </w:rPr>
        <w:t xml:space="preserve">Valid Ballot Papers: integer &gt;= 0</w:t>
      </w:r>
    </w:p>
    <w:p>
      <w:pPr>
        <w:pStyle w:val="ListParagraph"/>
        <w:numPr>
          <w:ilvl w:val="0"/>
          <w:numId w:val="2"/>
        </w:numPr>
        <w:spacing w:before="60" w:after="60"/>
      </w:pPr>
      <w:r>
        <w:rPr>
          <w:rFonts w:ascii="Arial" w:cs="Arial" w:eastAsia="Arial" w:hAnsi="Arial"/>
          <w:b w:val="false"/>
          <w:bCs w:val="false"/>
          <w:color w:val="1A1A1A"/>
          <w:sz w:val="20"/>
          <w:szCs w:val="20"/>
        </w:rPr>
        <w:t xml:space="preserve">Invalid / Spoilt Ballot Papers: integer &gt;= 0</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Turnout Rate (auto-calculated): (Number Cast / Registered Voter Count) x 100, displayed in real-time as the agent fills the form. Read-only; helps field agents spot entry errors before submission.</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Part D: Candidate / Party Results (PU Level)</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This sub-section is NEW in v2.0. Party/candidate vote totals are captured at PU level, enabling granular result tracking and cross-verification with INEC form EC8A.</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Party Results Entry: for each registered party, the agent enters the number of votes scored. The form dynamically generates one row per active party from the master party list.</w:t>
      </w:r>
    </w:p>
    <w:p>
      <w:pPr>
        <w:pStyle w:val="ListParagraph"/>
        <w:numPr>
          <w:ilvl w:val="0"/>
          <w:numId w:val="2"/>
        </w:numPr>
        <w:spacing w:before="60" w:after="60"/>
      </w:pPr>
      <w:r>
        <w:rPr>
          <w:rFonts w:ascii="Arial" w:cs="Arial" w:eastAsia="Arial" w:hAnsi="Arial"/>
          <w:b w:val="false"/>
          <w:bCs w:val="false"/>
          <w:color w:val="1A1A1A"/>
          <w:sz w:val="20"/>
          <w:szCs w:val="20"/>
        </w:rPr>
        <w:t xml:space="preserve">Validation: Sum of all party votes must equal valid_ballot_papers. A real-time running total is shown. Discrepancy triggers a warning and soft-blocks submission until resolved or annotated.</w:t>
      </w:r>
    </w:p>
    <w:p>
      <w:pPr>
        <w:pStyle w:val="ListParagraph"/>
        <w:numPr>
          <w:ilvl w:val="0"/>
          <w:numId w:val="2"/>
        </w:numPr>
        <w:spacing w:before="60" w:after="60"/>
      </w:pPr>
      <w:r>
        <w:rPr>
          <w:rFonts w:ascii="Arial" w:cs="Arial" w:eastAsia="Arial" w:hAnsi="Arial"/>
          <w:b w:val="false"/>
          <w:bCs w:val="false"/>
          <w:color w:val="1A1A1A"/>
          <w:sz w:val="20"/>
          <w:szCs w:val="20"/>
        </w:rPr>
        <w:t xml:space="preserve">INEC Form Reference: optional field for the PUA to enter the EC8A form serial number for cross-referencing.</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Part E: Media, Remarks &amp; Submission</w:t>
      </w:r>
    </w:p>
    <w:p>
      <w:pPr>
        <w:pStyle w:val="ListParagraph"/>
        <w:numPr>
          <w:ilvl w:val="0"/>
          <w:numId w:val="2"/>
        </w:numPr>
        <w:spacing w:before="60" w:after="60"/>
      </w:pPr>
      <w:r>
        <w:rPr>
          <w:rFonts w:ascii="Arial" w:cs="Arial" w:eastAsia="Arial" w:hAnsi="Arial"/>
          <w:b w:val="false"/>
          <w:bCs w:val="false"/>
          <w:color w:val="1A1A1A"/>
          <w:sz w:val="20"/>
          <w:szCs w:val="20"/>
        </w:rPr>
        <w:t xml:space="preserve">Photo Attachments: 0-5 photos (JPEG, PNG). Recommended: photo of EC8A result sheet.</w:t>
      </w:r>
    </w:p>
    <w:p>
      <w:pPr>
        <w:pStyle w:val="ListParagraph"/>
        <w:numPr>
          <w:ilvl w:val="0"/>
          <w:numId w:val="2"/>
        </w:numPr>
        <w:spacing w:before="60" w:after="60"/>
      </w:pPr>
      <w:r>
        <w:rPr>
          <w:rFonts w:ascii="Arial" w:cs="Arial" w:eastAsia="Arial" w:hAnsi="Arial"/>
          <w:b w:val="false"/>
          <w:bCs w:val="false"/>
          <w:color w:val="1A1A1A"/>
          <w:sz w:val="20"/>
          <w:szCs w:val="20"/>
        </w:rPr>
        <w:t xml:space="preserve">Video Attachment: optional; 1 video max; maximum 50 MB</w:t>
      </w:r>
    </w:p>
    <w:p>
      <w:pPr>
        <w:pStyle w:val="ListParagraph"/>
        <w:numPr>
          <w:ilvl w:val="0"/>
          <w:numId w:val="2"/>
        </w:numPr>
        <w:spacing w:before="60" w:after="60"/>
      </w:pPr>
      <w:r>
        <w:rPr>
          <w:rFonts w:ascii="Arial" w:cs="Arial" w:eastAsia="Arial" w:hAnsi="Arial"/>
          <w:b w:val="false"/>
          <w:bCs w:val="false"/>
          <w:color w:val="1A1A1A"/>
          <w:sz w:val="20"/>
          <w:szCs w:val="20"/>
        </w:rPr>
        <w:t xml:space="preserve">Audio Note: optional; 1 clip max</w:t>
      </w:r>
    </w:p>
    <w:p>
      <w:pPr>
        <w:pStyle w:val="ListParagraph"/>
        <w:numPr>
          <w:ilvl w:val="0"/>
          <w:numId w:val="2"/>
        </w:numPr>
        <w:spacing w:before="60" w:after="60"/>
      </w:pPr>
      <w:r>
        <w:rPr>
          <w:rFonts w:ascii="Arial" w:cs="Arial" w:eastAsia="Arial" w:hAnsi="Arial"/>
          <w:b w:val="false"/>
          <w:bCs w:val="false"/>
          <w:color w:val="1A1A1A"/>
          <w:sz w:val="20"/>
          <w:szCs w:val="20"/>
        </w:rPr>
        <w:t xml:space="preserve">Remarks: free-text, maximum 1000 characters</w:t>
      </w:r>
    </w:p>
    <w:p>
      <w:pPr>
        <w:pStyle w:val="ListParagraph"/>
        <w:numPr>
          <w:ilvl w:val="0"/>
          <w:numId w:val="2"/>
        </w:numPr>
        <w:spacing w:before="60" w:after="60"/>
      </w:pPr>
      <w:r>
        <w:rPr>
          <w:rFonts w:ascii="Arial" w:cs="Arial" w:eastAsia="Arial" w:hAnsi="Arial"/>
          <w:b w:val="false"/>
          <w:bCs w:val="false"/>
          <w:color w:val="1A1A1A"/>
          <w:sz w:val="20"/>
          <w:szCs w:val="20"/>
        </w:rPr>
        <w:t xml:space="preserve">Save as Draft / Submit: correction window applies post-submission (default: 10 minutes, configurable)</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5.3.1  Form Validation Rules (v2.0 Updates)</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FR-FORM-01: agent_name, lga_id, ward_id, polling_unit_id, and submission_timestamp are required. Form shall not submit without all five.</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FR-FORM-02: The polling_unit_id in the submission must match the PUA's assigned polling_unit_id in the users table. Mismatch is rejected by the API.</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FR-FORM-03: All numeric count fields accept only non-negative integers.</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FR-FORM-04: Cross-field check: (valid + invalid) &lt;= number_cast_votes. Violation triggers warning and flags report for supervisor review.</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FR-FORM-05: Party result sum check: sum(party_votes) must equal valid_ballot_papers. Discrepancy shows running delta and soft-blocks until acknowledged.</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FR-FORM-06: If security_present = Yes, at least one security type must be selected.</w:t>
      </w:r>
    </w:p>
    <w:p>
      <w:pPr>
        <w:pStyle w:val="ListParagraph"/>
        <w:numPr>
          <w:ilvl w:val="0"/>
          <w:numId w:val="2"/>
        </w:numPr>
        <w:spacing w:before="60" w:after="60"/>
      </w:pPr>
      <w:r>
        <w:rPr>
          <w:rFonts w:ascii="Arial" w:cs="Arial" w:eastAsia="Arial" w:hAnsi="Arial"/>
          <w:b w:val="false"/>
          <w:bCs w:val="false"/>
          <w:color w:val="1A1A1A"/>
          <w:sz w:val="20"/>
          <w:szCs w:val="20"/>
        </w:rPr>
        <w:t xml:space="preserve">FR-FORM-07: number_cast_votes should be &lt;= registered_voter_count (warning only; turnout &gt; 100% is flagged automatically for escalation consideration).</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5.4  Offline-First &amp; Synchronisation</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FR-OFFLINE-01: Mobile app allows PUA to draft and save their PU report locally with no internet, using on-device SQLite.</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FR-OFFLINE-02: Offline drafts carry local timestamp (submitted_at_device), device metadata, and the pre-filled PU Code.</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FR-OFFLINE-03: On reconnection, app auto-submits pending draft via POST /api/reports (or batch endpoint).</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FR-OFFLINE-04: Server assigns authoritative timestamp but preserves device timestamp for audit.</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FR-OFFLINE-05: Conflicting submissions for the same PU ID are flagged for Supervisor review.</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FR-OFFLINE-06: Sync status and last sync time displayed prominently in the PUA app.</w:t>
      </w:r>
    </w:p>
    <w:p>
      <w:pPr>
        <w:pStyle w:val="ListParagraph"/>
        <w:numPr>
          <w:ilvl w:val="0"/>
          <w:numId w:val="2"/>
        </w:numPr>
        <w:spacing w:before="60" w:after="60"/>
      </w:pPr>
      <w:r>
        <w:rPr>
          <w:rFonts w:ascii="Arial" w:cs="Arial" w:eastAsia="Arial" w:hAnsi="Arial"/>
          <w:b w:val="false"/>
          <w:bCs w:val="false"/>
          <w:color w:val="1A1A1A"/>
          <w:sz w:val="20"/>
          <w:szCs w:val="20"/>
        </w:rPr>
        <w:t xml:space="preserve">FR-OFFLINE-07: Party result rows and media attachments are stored locally and synced with the report on reconnect.</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5.5  SMS Gateway (v2.0 - PU Code Required)</w:t>
      </w:r>
    </w:p>
    <w:p>
      <w:pPr>
        <w:pStyle w:val="Heading3"/>
        <w:shd w:fill="D6E4F0" w:val="clear"/>
        <w:spacing w:before="200" w:after="80"/>
        <w:ind w:left="120" w:right="120"/>
      </w:pPr>
      <w:r>
        <w:rPr>
          <w:rFonts w:ascii="Arial" w:cs="Arial" w:eastAsia="Arial" w:hAnsi="Arial"/>
          <w:b/>
          <w:bCs/>
          <w:color w:val="4472C4"/>
          <w:sz w:val="22"/>
          <w:szCs w:val="22"/>
        </w:rPr>
        <w:t xml:space="preserve">Updated Inbound SMS Format</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The SMS format is updated in v2.0 to include the full INEC PU Code as the primary location identifier. The Ward Code is no longer used in SMS submissions.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SMS Format</w:t>
            </w:r>
          </w:p>
        </w:tc>
        <w:tc>
          <w:tcPr>
            <w:tcW w:type="dxa" w:w="7860"/>
            <w:tcBorders>
              <w:top w:val="single" w:color="B8CCE4" w:sz="1"/>
              <w:left w:val="single" w:color="B8CCE4" w:sz="1"/>
              <w:bottom w:val="single" w:color="B8CCE4" w:sz="1"/>
              <w:right w:val="single" w:color="B8CCE4" w:sz="1"/>
            </w:tcBorders>
            <w:shd w:fill="DEEAF1" w:val="clear"/>
            <w:tcMar>
              <w:top w:type="dxa" w:w="80"/>
              <w:left w:type="dxa" w:w="160"/>
              <w:bottom w:type="dxa" w:w="80"/>
              <w:right w:type="dxa" w:w="120"/>
            </w:tcMar>
          </w:tcPr>
          <w:p>
            <w:r>
              <w:rPr>
                <w:rFonts w:ascii="Arial" w:cs="Arial" w:eastAsia="Arial" w:hAnsi="Arial"/>
                <w:color w:val="1A1A1A"/>
                <w:sz w:val="20"/>
                <w:szCs w:val="20"/>
              </w:rPr>
              <w:t xml:space="preserve">JIG PU &lt;PUCode&gt; &lt;AgentInitials&gt; &lt;PartyCode&gt; &lt;Accredited&gt; &lt;Valid&gt; &lt;Invalid&gt; &lt;Sec:Y/N&gt; &lt;SecCodes&gt;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c>
          <w:tcPr>
            <w:tcW w:type="dxa" w:w="7860"/>
            <w:tcBorders>
              <w:top w:val="single" w:color="B8CCE4" w:sz="1"/>
              <w:left w:val="single" w:color="B8CCE4" w:sz="1"/>
              <w:bottom w:val="single" w:color="B8CCE4" w:sz="1"/>
              <w:right w:val="single" w:color="B8CCE4"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JIG PU JG/06/01/003 MA APC 120 118 2 Y POLICE,VIG</w:t>
            </w:r>
          </w:p>
        </w:tc>
      </w:tr>
    </w:tbl>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FR-SMS-01: Only PUAs with registered phone numbers are accepted as authenticated SMS senders.</w:t>
      </w:r>
    </w:p>
    <w:p>
      <w:pPr>
        <w:pStyle w:val="ListParagraph"/>
        <w:numPr>
          <w:ilvl w:val="0"/>
          <w:numId w:val="2"/>
        </w:numPr>
        <w:spacing w:before="60" w:after="60"/>
      </w:pPr>
      <w:r>
        <w:rPr>
          <w:rFonts w:ascii="Arial" w:cs="Arial" w:eastAsia="Arial" w:hAnsi="Arial"/>
          <w:b w:val="false"/>
          <w:bCs w:val="false"/>
          <w:color w:val="1A1A1A"/>
          <w:sz w:val="20"/>
          <w:szCs w:val="20"/>
        </w:rPr>
        <w:t xml:space="preserve">FR-SMS-02: The system validates the PU Code in the SMS against the sender's assigned PU. If they do not match, the SMS is rejected and an error reply is sent.</w:t>
      </w:r>
    </w:p>
    <w:p>
      <w:pPr>
        <w:pStyle w:val="ListParagraph"/>
        <w:numPr>
          <w:ilvl w:val="0"/>
          <w:numId w:val="2"/>
        </w:numPr>
        <w:spacing w:before="60" w:after="60"/>
      </w:pPr>
      <w:r>
        <w:rPr>
          <w:rFonts w:ascii="Arial" w:cs="Arial" w:eastAsia="Arial" w:hAnsi="Arial"/>
          <w:b w:val="false"/>
          <w:bCs w:val="false"/>
          <w:color w:val="1A1A1A"/>
          <w:sz w:val="20"/>
          <w:szCs w:val="20"/>
        </w:rPr>
        <w:t xml:space="preserve">FR-SMS-03: Successful parsing creates a pu_reports record (submitted_via = "sms") and sends confirmation: CONF PU &lt;PUCode&gt; &lt;ReportID&gt; Received. Thank you.</w:t>
      </w:r>
    </w:p>
    <w:p>
      <w:pPr>
        <w:pStyle w:val="ListParagraph"/>
        <w:numPr>
          <w:ilvl w:val="0"/>
          <w:numId w:val="2"/>
        </w:numPr>
        <w:spacing w:before="60" w:after="60"/>
      </w:pPr>
      <w:r>
        <w:rPr>
          <w:rFonts w:ascii="Arial" w:cs="Arial" w:eastAsia="Arial" w:hAnsi="Arial"/>
          <w:b w:val="false"/>
          <w:bCs w:val="false"/>
          <w:color w:val="1A1A1A"/>
          <w:sz w:val="20"/>
          <w:szCs w:val="20"/>
        </w:rPr>
        <w:t xml:space="preserve">FR-SMS-04: Parse failures trigger an auto-reply with the correct format and the sender's assigned PU Code.</w:t>
      </w:r>
    </w:p>
    <w:p>
      <w:pPr>
        <w:pStyle w:val="ListParagraph"/>
        <w:numPr>
          <w:ilvl w:val="0"/>
          <w:numId w:val="2"/>
        </w:numPr>
        <w:spacing w:before="60" w:after="60"/>
      </w:pPr>
      <w:r>
        <w:rPr>
          <w:rFonts w:ascii="Arial" w:cs="Arial" w:eastAsia="Arial" w:hAnsi="Arial"/>
          <w:b w:val="false"/>
          <w:bCs w:val="false"/>
          <w:color w:val="1A1A1A"/>
          <w:sz w:val="20"/>
          <w:szCs w:val="20"/>
        </w:rPr>
        <w:t xml:space="preserve">FR-SMS-05: Party-level results cannot be captured via SMS. SMS submissions create a partial report flagged for media/results follow-up.</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Outbound SMS</w:t>
      </w:r>
    </w:p>
    <w:p>
      <w:pPr>
        <w:pStyle w:val="ListParagraph"/>
        <w:numPr>
          <w:ilvl w:val="0"/>
          <w:numId w:val="2"/>
        </w:numPr>
        <w:spacing w:before="60" w:after="60"/>
      </w:pPr>
      <w:r>
        <w:rPr>
          <w:rFonts w:ascii="Arial" w:cs="Arial" w:eastAsia="Arial" w:hAnsi="Arial"/>
          <w:b w:val="false"/>
          <w:bCs w:val="false"/>
          <w:color w:val="1A1A1A"/>
          <w:sz w:val="20"/>
          <w:szCs w:val="20"/>
        </w:rPr>
        <w:t xml:space="preserve">FR-SMS-06: Super Admin and Supervisors can send broadcasts to PUAs grouped by: all PUAs, PUAs by LGA, PUAs by Ward, or individual PU.</w:t>
      </w:r>
    </w:p>
    <w:p>
      <w:pPr>
        <w:pStyle w:val="ListParagraph"/>
        <w:numPr>
          <w:ilvl w:val="0"/>
          <w:numId w:val="2"/>
        </w:numPr>
        <w:spacing w:before="60" w:after="60"/>
      </w:pPr>
      <w:r>
        <w:rPr>
          <w:rFonts w:ascii="Arial" w:cs="Arial" w:eastAsia="Arial" w:hAnsi="Arial"/>
          <w:b w:val="false"/>
          <w:bCs w:val="false"/>
          <w:color w:val="1A1A1A"/>
          <w:sz w:val="20"/>
          <w:szCs w:val="20"/>
        </w:rPr>
        <w:t xml:space="preserve">FR-SMS-07: SMS delivery receipts stored and displayed in SMS management interface.</w:t>
      </w:r>
    </w:p>
    <w:p>
      <w:pPr>
        <w:pStyle w:val="ListParagraph"/>
        <w:numPr>
          <w:ilvl w:val="0"/>
          <w:numId w:val="2"/>
        </w:numPr>
        <w:spacing w:before="60" w:after="60"/>
      </w:pPr>
      <w:r>
        <w:rPr>
          <w:rFonts w:ascii="Arial" w:cs="Arial" w:eastAsia="Arial" w:hAnsi="Arial"/>
          <w:b w:val="false"/>
          <w:bCs w:val="false"/>
          <w:color w:val="1A1A1A"/>
          <w:sz w:val="20"/>
          <w:szCs w:val="20"/>
        </w:rPr>
        <w:t xml:space="preserve">FR-SMS-08: Failed SMS auto-retried up to 3 times with exponential backoff.</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5.6  Supervisor Workflow (v2.0 Updates)</w:t>
      </w:r>
    </w:p>
    <w:p>
      <w:pPr>
        <w:pStyle w:val="ListParagraph"/>
        <w:numPr>
          <w:ilvl w:val="0"/>
          <w:numId w:val="2"/>
        </w:numPr>
        <w:spacing w:before="60" w:after="60"/>
      </w:pPr>
      <w:r>
        <w:rPr>
          <w:rFonts w:ascii="Arial" w:cs="Arial" w:eastAsia="Arial" w:hAnsi="Arial"/>
          <w:b w:val="false"/>
          <w:bCs w:val="false"/>
          <w:color w:val="1A1A1A"/>
          <w:sz w:val="20"/>
          <w:szCs w:val="20"/>
        </w:rPr>
        <w:t xml:space="preserve">FR-SUP-01: Supervisor Inbox shows PU-level reports sorted by severity (escalated &gt; flagged &gt; new). Each entry displays: PU Code, PU Name, Ward, Agent name, Timestamp, Submission method.</w:t>
      </w:r>
    </w:p>
    <w:p>
      <w:pPr>
        <w:pStyle w:val="ListParagraph"/>
        <w:numPr>
          <w:ilvl w:val="0"/>
          <w:numId w:val="2"/>
        </w:numPr>
        <w:spacing w:before="60" w:after="60"/>
      </w:pPr>
      <w:r>
        <w:rPr>
          <w:rFonts w:ascii="Arial" w:cs="Arial" w:eastAsia="Arial" w:hAnsi="Arial"/>
          <w:b w:val="false"/>
          <w:bCs w:val="false"/>
          <w:color w:val="1A1A1A"/>
          <w:sz w:val="20"/>
          <w:szCs w:val="20"/>
        </w:rPr>
        <w:t xml:space="preserve">FR-SUP-02: Quick actions per PU report: Verify, Flag (reason required), Escalate, Request Clarification, Call Agent.</w:t>
      </w:r>
    </w:p>
    <w:p>
      <w:pPr>
        <w:pStyle w:val="ListParagraph"/>
        <w:numPr>
          <w:ilvl w:val="0"/>
          <w:numId w:val="2"/>
        </w:numPr>
        <w:spacing w:before="60" w:after="60"/>
      </w:pPr>
      <w:r>
        <w:rPr>
          <w:rFonts w:ascii="Arial" w:cs="Arial" w:eastAsia="Arial" w:hAnsi="Arial"/>
          <w:b w:val="false"/>
          <w:bCs w:val="false"/>
          <w:color w:val="1A1A1A"/>
          <w:sz w:val="20"/>
          <w:szCs w:val="20"/>
        </w:rPr>
        <w:t xml:space="preserve">FR-SUP-03: Escalation records now include: PU Code, PU Name, and GPS coordinates if available in PU master data.</w:t>
      </w:r>
    </w:p>
    <w:p>
      <w:pPr>
        <w:pStyle w:val="ListParagraph"/>
        <w:numPr>
          <w:ilvl w:val="0"/>
          <w:numId w:val="2"/>
        </w:numPr>
        <w:spacing w:before="60" w:after="60"/>
      </w:pPr>
      <w:r>
        <w:rPr>
          <w:rFonts w:ascii="Arial" w:cs="Arial" w:eastAsia="Arial" w:hAnsi="Arial"/>
          <w:b w:val="false"/>
          <w:bCs w:val="false"/>
          <w:color w:val="1A1A1A"/>
          <w:sz w:val="20"/>
          <w:szCs w:val="20"/>
        </w:rPr>
        <w:t xml:space="preserve">FR-SUP-04: Supervisors see a "Ward Coverage Status" widget showing for each Ward in their LGA: total PUs, PUs submitted, PUs pending, PUs flagged/escalated.</w:t>
      </w:r>
    </w:p>
    <w:p>
      <w:pPr>
        <w:pStyle w:val="ListParagraph"/>
        <w:numPr>
          <w:ilvl w:val="0"/>
          <w:numId w:val="2"/>
        </w:numPr>
        <w:spacing w:before="60" w:after="60"/>
      </w:pPr>
      <w:r>
        <w:rPr>
          <w:rFonts w:ascii="Arial" w:cs="Arial" w:eastAsia="Arial" w:hAnsi="Arial"/>
          <w:b w:val="false"/>
          <w:bCs w:val="false"/>
          <w:color w:val="1A1A1A"/>
          <w:sz w:val="20"/>
          <w:szCs w:val="20"/>
        </w:rPr>
        <w:t xml:space="preserve">FR-SUP-05: "Missing PUs" alert: if a PU has not submitted by a configurable threshold time (default: 30 minutes before the correction window closes), the system auto-alerts the LGA Supervisor.</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5.7  Audit &amp; Immutable Trail</w:t>
      </w:r>
    </w:p>
    <w:p>
      <w:pPr>
        <w:pStyle w:val="ListParagraph"/>
        <w:numPr>
          <w:ilvl w:val="0"/>
          <w:numId w:val="2"/>
        </w:numPr>
        <w:spacing w:before="60" w:after="60"/>
      </w:pPr>
      <w:r>
        <w:rPr>
          <w:rFonts w:ascii="Arial" w:cs="Arial" w:eastAsia="Arial" w:hAnsi="Arial"/>
          <w:b w:val="false"/>
          <w:bCs w:val="false"/>
          <w:color w:val="1A1A1A"/>
          <w:sz w:val="20"/>
          <w:szCs w:val="20"/>
        </w:rPr>
        <w:t xml:space="preserve">FR-AUD-01: Every action on any PU report, user, PU master record, or configuration generates an immutable audit log.</w:t>
      </w:r>
    </w:p>
    <w:p>
      <w:pPr>
        <w:pStyle w:val="ListParagraph"/>
        <w:numPr>
          <w:ilvl w:val="0"/>
          <w:numId w:val="2"/>
        </w:numPr>
        <w:spacing w:before="60" w:after="60"/>
      </w:pPr>
      <w:r>
        <w:rPr>
          <w:rFonts w:ascii="Arial" w:cs="Arial" w:eastAsia="Arial" w:hAnsi="Arial"/>
          <w:b w:val="false"/>
          <w:bCs w:val="false"/>
          <w:color w:val="1A1A1A"/>
          <w:sz w:val="20"/>
          <w:szCs w:val="20"/>
        </w:rPr>
        <w:t xml:space="preserve">FR-AUD-02: Audit entries include PU Code in addition to all v1.0 fields (actor, role, timestamp, IP/device, entity, previous/new value, reason).</w:t>
      </w:r>
    </w:p>
    <w:p>
      <w:pPr>
        <w:pStyle w:val="ListParagraph"/>
        <w:numPr>
          <w:ilvl w:val="0"/>
          <w:numId w:val="2"/>
        </w:numPr>
        <w:spacing w:before="60" w:after="60"/>
      </w:pPr>
      <w:r>
        <w:rPr>
          <w:rFonts w:ascii="Arial" w:cs="Arial" w:eastAsia="Arial" w:hAnsi="Arial"/>
          <w:b w:val="false"/>
          <w:bCs w:val="false"/>
          <w:color w:val="1A1A1A"/>
          <w:sz w:val="20"/>
          <w:szCs w:val="20"/>
        </w:rPr>
        <w:t xml:space="preserve">FR-AUD-03: Audit logs are append-only. No user can delete or modify audit entries.</w:t>
      </w:r>
    </w:p>
    <w:p>
      <w:pPr>
        <w:pStyle w:val="ListParagraph"/>
        <w:numPr>
          <w:ilvl w:val="0"/>
          <w:numId w:val="2"/>
        </w:numPr>
        <w:spacing w:before="60" w:after="60"/>
      </w:pPr>
      <w:r>
        <w:rPr>
          <w:rFonts w:ascii="Arial" w:cs="Arial" w:eastAsia="Arial" w:hAnsi="Arial"/>
          <w:b w:val="false"/>
          <w:bCs w:val="false"/>
          <w:color w:val="1A1A1A"/>
          <w:sz w:val="20"/>
          <w:szCs w:val="20"/>
        </w:rPr>
        <w:t xml:space="preserve">FR-AUD-04: Correction window (default 10 minutes) allows PUAs to amend their PU report post-submission. All corrections are retained in the audit trail.</w:t>
      </w:r>
    </w:p>
    <w:p>
      <w:pPr>
        <w:pStyle w:val="ListParagraph"/>
        <w:numPr>
          <w:ilvl w:val="0"/>
          <w:numId w:val="2"/>
        </w:numPr>
        <w:spacing w:before="60" w:after="60"/>
      </w:pPr>
      <w:r>
        <w:rPr>
          <w:rFonts w:ascii="Arial" w:cs="Arial" w:eastAsia="Arial" w:hAnsi="Arial"/>
          <w:b w:val="false"/>
          <w:bCs w:val="false"/>
          <w:color w:val="1A1A1A"/>
          <w:sz w:val="20"/>
          <w:szCs w:val="20"/>
        </w:rPr>
        <w:t xml:space="preserve">FR-AUD-05: Super Admin can export audit logs filtered by PU Code, Ward, LGA, user, date, and action type.</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6.  Dashboards &amp; Analytics</w:t>
      </w:r>
    </w:p>
    <w:p>
      <w:pPr>
        <w:pStyle w:val="Heading2"/>
        <w:pBdr>
          <w:bottom w:val="single" w:color="2E75B6" w:sz="6" w:space="1"/>
        </w:pBdr>
        <w:spacing w:before="280" w:after="120"/>
      </w:pPr>
      <w:r>
        <w:rPr>
          <w:rFonts w:ascii="Arial" w:cs="Arial" w:eastAsia="Arial" w:hAnsi="Arial"/>
          <w:b/>
          <w:bCs/>
          <w:color w:val="1F4E79"/>
          <w:sz w:val="26"/>
          <w:szCs w:val="26"/>
        </w:rPr>
        <w:t xml:space="preserve">6.1  Global Filter Bar (v2.0 - PU Filter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Filter</w:t>
            </w:r>
          </w:p>
        </w:tc>
        <w:tc>
          <w:tcPr>
            <w:tcW w:type="dxa" w:w="348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Options / Input</w:t>
            </w:r>
          </w:p>
        </w:tc>
        <w:tc>
          <w:tcPr>
            <w:tcW w:type="dxa" w:w="348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Date / Time Range</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Date picker (from / to)</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dashboards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Submission Method</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Multi-select: Web, App, SMS</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dashboards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LGA</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Dropdown (27 LGAs)</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dashboards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Dropdown (287 Wards, filtered by LGA)</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dashboards</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Polling Unit</w:t>
            </w:r>
          </w:p>
        </w:tc>
        <w:tc>
          <w:tcPr>
            <w:tcW w:type="dxa" w:w="348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Searchable dropdown (all PUs in selected Ward; ~3,459 total)</w:t>
            </w:r>
          </w:p>
        </w:tc>
        <w:tc>
          <w:tcPr>
            <w:tcW w:type="dxa" w:w="348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All dashboards (NEW in v2.0)</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Party</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Dropdown (master party list)</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Reports, Candidates, Results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Senatorial District</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Dropdown</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Reports, Candidates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Candidate</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Dropdown (filtered by party)</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Candidate dashboard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Gender</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Multi-select: Male, Female, Other</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Agent dashboard</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Login Status</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Dropdown: Logged In / Not Logged In</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Agent/PUA status panel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Submission Status</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Multi-select: Submitted / Pending / Flagged / Escalated / Unassigned</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Coverage dashboard (NEW)</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Security Present</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Toggle: Yes / No / All</w:t>
            </w:r>
          </w:p>
        </w:tc>
        <w:tc>
          <w:tcPr>
            <w:tcW w:type="dxa" w:w="34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Security incidents panel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 Status</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Multi-select: Draft / Submitted / Verified / Flagged / Escalated</w:t>
            </w:r>
          </w:p>
        </w:tc>
        <w:tc>
          <w:tcPr>
            <w:tcW w:type="dxa" w:w="34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report views</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6.2  Required Dashboard Panels (v2.0 Updates)</w:t>
      </w:r>
    </w:p>
    <w:p>
      <w:pPr>
        <w:pStyle w:val="Heading3"/>
        <w:shd w:fill="D6E4F0" w:val="clear"/>
        <w:spacing w:before="200" w:after="80"/>
        <w:ind w:left="120" w:right="120"/>
      </w:pPr>
      <w:r>
        <w:rPr>
          <w:rFonts w:ascii="Arial" w:cs="Arial" w:eastAsia="Arial" w:hAnsi="Arial"/>
          <w:b/>
          <w:bCs/>
          <w:color w:val="4472C4"/>
          <w:sz w:val="22"/>
          <w:szCs w:val="22"/>
        </w:rPr>
        <w:t xml:space="preserve">Panel 0 (NEW): PU Coverage Overview (Primary Dashboard)</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This is the primary situational awareness panel introduced in v2.0. It provides real-time visibility of PU reporting completion across all Wards and LGAs.</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State-level coverage counter: "X of 3,459 PUs Submitted" with percentage and progress bar</w:t>
      </w:r>
    </w:p>
    <w:p>
      <w:pPr>
        <w:pStyle w:val="ListParagraph"/>
        <w:numPr>
          <w:ilvl w:val="0"/>
          <w:numId w:val="2"/>
        </w:numPr>
        <w:spacing w:before="60" w:after="60"/>
      </w:pPr>
      <w:r>
        <w:rPr>
          <w:rFonts w:ascii="Arial" w:cs="Arial" w:eastAsia="Arial" w:hAnsi="Arial"/>
          <w:b w:val="false"/>
          <w:bCs w:val="false"/>
          <w:color w:val="1A1A1A"/>
          <w:sz w:val="20"/>
          <w:szCs w:val="20"/>
        </w:rPr>
        <w:t xml:space="preserve">Per-LGA coverage table: LGA name, total PUs, submitted, pending, flagged, escalated</w:t>
      </w:r>
    </w:p>
    <w:p>
      <w:pPr>
        <w:pStyle w:val="ListParagraph"/>
        <w:numPr>
          <w:ilvl w:val="0"/>
          <w:numId w:val="2"/>
        </w:numPr>
        <w:spacing w:before="60" w:after="60"/>
      </w:pPr>
      <w:r>
        <w:rPr>
          <w:rFonts w:ascii="Arial" w:cs="Arial" w:eastAsia="Arial" w:hAnsi="Arial"/>
          <w:b w:val="false"/>
          <w:bCs w:val="false"/>
          <w:color w:val="1A1A1A"/>
          <w:sz w:val="20"/>
          <w:szCs w:val="20"/>
        </w:rPr>
        <w:t xml:space="preserve">Per-Ward coverage: click any LGA row to expand into its Wards; click any Ward to see individual PU statuses</w:t>
      </w:r>
    </w:p>
    <w:p>
      <w:pPr>
        <w:pStyle w:val="ListParagraph"/>
        <w:numPr>
          <w:ilvl w:val="0"/>
          <w:numId w:val="2"/>
        </w:numPr>
        <w:spacing w:before="60" w:after="60"/>
      </w:pPr>
      <w:r>
        <w:rPr>
          <w:rFonts w:ascii="Arial" w:cs="Arial" w:eastAsia="Arial" w:hAnsi="Arial"/>
          <w:b w:val="false"/>
          <w:bCs w:val="false"/>
          <w:color w:val="1A1A1A"/>
          <w:sz w:val="20"/>
          <w:szCs w:val="20"/>
        </w:rPr>
        <w:t xml:space="preserve">PU status chips per row: Submitted (green), Pending (grey), Flagged (yellow), Escalated (red), Unassigned (orange)</w:t>
      </w:r>
    </w:p>
    <w:p>
      <w:pPr>
        <w:pStyle w:val="ListParagraph"/>
        <w:numPr>
          <w:ilvl w:val="0"/>
          <w:numId w:val="2"/>
        </w:numPr>
        <w:spacing w:before="60" w:after="60"/>
      </w:pPr>
      <w:r>
        <w:rPr>
          <w:rFonts w:ascii="Arial" w:cs="Arial" w:eastAsia="Arial" w:hAnsi="Arial"/>
          <w:b w:val="false"/>
          <w:bCs w:val="false"/>
          <w:color w:val="1A1A1A"/>
          <w:sz w:val="20"/>
          <w:szCs w:val="20"/>
        </w:rPr>
        <w:t xml:space="preserve">Late PU alert: PUs that have not submitted by the configured threshold time are highlighted in amber</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1: PUA Login Status</w:t>
      </w:r>
    </w:p>
    <w:p>
      <w:pPr>
        <w:pStyle w:val="ListParagraph"/>
        <w:numPr>
          <w:ilvl w:val="0"/>
          <w:numId w:val="2"/>
        </w:numPr>
        <w:spacing w:before="60" w:after="60"/>
      </w:pPr>
      <w:r>
        <w:rPr>
          <w:rFonts w:ascii="Arial" w:cs="Arial" w:eastAsia="Arial" w:hAnsi="Arial"/>
          <w:b w:val="false"/>
          <w:bCs w:val="false"/>
          <w:color w:val="1A1A1A"/>
          <w:sz w:val="20"/>
          <w:szCs w:val="20"/>
        </w:rPr>
        <w:t xml:space="preserve">Filter dropdown: Logged In / Not Logged In; count per LGA, Ward, and PU</w:t>
      </w:r>
    </w:p>
    <w:p>
      <w:pPr>
        <w:pStyle w:val="ListParagraph"/>
        <w:numPr>
          <w:ilvl w:val="0"/>
          <w:numId w:val="2"/>
        </w:numPr>
        <w:spacing w:before="60" w:after="60"/>
      </w:pPr>
      <w:r>
        <w:rPr>
          <w:rFonts w:ascii="Arial" w:cs="Arial" w:eastAsia="Arial" w:hAnsi="Arial"/>
          <w:b w:val="false"/>
          <w:bCs w:val="false"/>
          <w:color w:val="1A1A1A"/>
          <w:sz w:val="20"/>
          <w:szCs w:val="20"/>
        </w:rPr>
        <w:t xml:space="preserve">List of PUAs who have not logged in, with their assigned PU Code and phone number for outreach</w:t>
      </w:r>
    </w:p>
    <w:p>
      <w:pPr>
        <w:pStyle w:val="ListParagraph"/>
        <w:numPr>
          <w:ilvl w:val="0"/>
          <w:numId w:val="2"/>
        </w:numPr>
        <w:spacing w:before="60" w:after="60"/>
      </w:pPr>
      <w:r>
        <w:rPr>
          <w:rFonts w:ascii="Arial" w:cs="Arial" w:eastAsia="Arial" w:hAnsi="Arial"/>
          <w:b w:val="false"/>
          <w:bCs w:val="false"/>
          <w:color w:val="1A1A1A"/>
          <w:sz w:val="20"/>
          <w:szCs w:val="20"/>
        </w:rPr>
        <w:t xml:space="preserve">Last login timestamp per PUA</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2: Submissions by Polling Unit (NEW granularity)</w:t>
      </w:r>
    </w:p>
    <w:p>
      <w:pPr>
        <w:pStyle w:val="ListParagraph"/>
        <w:numPr>
          <w:ilvl w:val="0"/>
          <w:numId w:val="2"/>
        </w:numPr>
        <w:spacing w:before="60" w:after="60"/>
      </w:pPr>
      <w:r>
        <w:rPr>
          <w:rFonts w:ascii="Arial" w:cs="Arial" w:eastAsia="Arial" w:hAnsi="Arial"/>
          <w:b w:val="false"/>
          <w:bCs w:val="false"/>
          <w:color w:val="1A1A1A"/>
          <w:sz w:val="20"/>
          <w:szCs w:val="20"/>
        </w:rPr>
        <w:t xml:space="preserve">Sortable table: PU Code, PU Name, Ward, LGA, Agent Name, Submission Time, Status, Party Results (summary)</w:t>
      </w:r>
    </w:p>
    <w:p>
      <w:pPr>
        <w:pStyle w:val="ListParagraph"/>
        <w:numPr>
          <w:ilvl w:val="0"/>
          <w:numId w:val="2"/>
        </w:numPr>
        <w:spacing w:before="60" w:after="60"/>
      </w:pPr>
      <w:r>
        <w:rPr>
          <w:rFonts w:ascii="Arial" w:cs="Arial" w:eastAsia="Arial" w:hAnsi="Arial"/>
          <w:b w:val="false"/>
          <w:bCs w:val="false"/>
          <w:color w:val="1A1A1A"/>
          <w:sz w:val="20"/>
          <w:szCs w:val="20"/>
        </w:rPr>
        <w:t xml:space="preserve">Click row to open individual PU report detail view</w:t>
      </w:r>
    </w:p>
    <w:p>
      <w:pPr>
        <w:pStyle w:val="ListParagraph"/>
        <w:numPr>
          <w:ilvl w:val="0"/>
          <w:numId w:val="2"/>
        </w:numPr>
        <w:spacing w:before="60" w:after="60"/>
      </w:pPr>
      <w:r>
        <w:rPr>
          <w:rFonts w:ascii="Arial" w:cs="Arial" w:eastAsia="Arial" w:hAnsi="Arial"/>
          <w:b w:val="false"/>
          <w:bCs w:val="false"/>
          <w:color w:val="1A1A1A"/>
          <w:sz w:val="20"/>
          <w:szCs w:val="20"/>
        </w:rPr>
        <w:t xml:space="preserve">Export this table as CSV or PDF with all filter metadata</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3: Submissions by Ward (Aggregated from PUs)</w:t>
      </w:r>
    </w:p>
    <w:p>
      <w:pPr>
        <w:pStyle w:val="ListParagraph"/>
        <w:numPr>
          <w:ilvl w:val="0"/>
          <w:numId w:val="2"/>
        </w:numPr>
        <w:spacing w:before="60" w:after="60"/>
      </w:pPr>
      <w:r>
        <w:rPr>
          <w:rFonts w:ascii="Arial" w:cs="Arial" w:eastAsia="Arial" w:hAnsi="Arial"/>
          <w:b w:val="false"/>
          <w:bCs w:val="false"/>
          <w:color w:val="1A1A1A"/>
          <w:sz w:val="20"/>
          <w:szCs w:val="20"/>
        </w:rPr>
        <w:t xml:space="preserve">Ward-level rollup showing: Ward Name, LGA, total PUs in ward, PUs submitted, aggregate vote totals, status breakdown</w:t>
      </w:r>
    </w:p>
    <w:p>
      <w:pPr>
        <w:pStyle w:val="ListParagraph"/>
        <w:numPr>
          <w:ilvl w:val="0"/>
          <w:numId w:val="2"/>
        </w:numPr>
        <w:spacing w:before="60" w:after="60"/>
      </w:pPr>
      <w:r>
        <w:rPr>
          <w:rFonts w:ascii="Arial" w:cs="Arial" w:eastAsia="Arial" w:hAnsi="Arial"/>
          <w:b w:val="false"/>
          <w:bCs w:val="false"/>
          <w:color w:val="1A1A1A"/>
          <w:sz w:val="20"/>
          <w:szCs w:val="20"/>
        </w:rPr>
        <w:t xml:space="preserve">Coverage indicator: "10/12 PUs Submitted" shown per Ward row</w:t>
      </w:r>
    </w:p>
    <w:p>
      <w:pPr>
        <w:pStyle w:val="ListParagraph"/>
        <w:numPr>
          <w:ilvl w:val="0"/>
          <w:numId w:val="2"/>
        </w:numPr>
        <w:spacing w:before="60" w:after="60"/>
      </w:pPr>
      <w:r>
        <w:rPr>
          <w:rFonts w:ascii="Arial" w:cs="Arial" w:eastAsia="Arial" w:hAnsi="Arial"/>
          <w:b w:val="false"/>
          <w:bCs w:val="false"/>
          <w:color w:val="1A1A1A"/>
          <w:sz w:val="20"/>
          <w:szCs w:val="20"/>
        </w:rPr>
        <w:t xml:space="preserve">Click Ward row to drill down to its individual PU reports</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4: PUAs by Gender</w:t>
      </w:r>
    </w:p>
    <w:p>
      <w:pPr>
        <w:pStyle w:val="ListParagraph"/>
        <w:numPr>
          <w:ilvl w:val="0"/>
          <w:numId w:val="2"/>
        </w:numPr>
        <w:spacing w:before="60" w:after="60"/>
      </w:pPr>
      <w:r>
        <w:rPr>
          <w:rFonts w:ascii="Arial" w:cs="Arial" w:eastAsia="Arial" w:hAnsi="Arial"/>
          <w:b w:val="false"/>
          <w:bCs w:val="false"/>
          <w:color w:val="1A1A1A"/>
          <w:sz w:val="20"/>
          <w:szCs w:val="20"/>
        </w:rPr>
        <w:t xml:space="preserve">Donut chart: Male / Female / Other counts for PUAs; filterable by LGA and Ward</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5: By Local Government Area (PU Resolution)</w:t>
      </w:r>
    </w:p>
    <w:p>
      <w:pPr>
        <w:pStyle w:val="ListParagraph"/>
        <w:numPr>
          <w:ilvl w:val="0"/>
          <w:numId w:val="2"/>
        </w:numPr>
        <w:spacing w:before="60" w:after="60"/>
      </w:pPr>
      <w:r>
        <w:rPr>
          <w:rFonts w:ascii="Arial" w:cs="Arial" w:eastAsia="Arial" w:hAnsi="Arial"/>
          <w:b w:val="false"/>
          <w:bCs w:val="false"/>
          <w:color w:val="1A1A1A"/>
          <w:sz w:val="20"/>
          <w:szCs w:val="20"/>
        </w:rPr>
        <w:t xml:space="preserve">Choropleth map or sortable list showing LGA-level metrics with PU coverage percentage</w:t>
      </w:r>
    </w:p>
    <w:p>
      <w:pPr>
        <w:pStyle w:val="ListParagraph"/>
        <w:numPr>
          <w:ilvl w:val="0"/>
          <w:numId w:val="2"/>
        </w:numPr>
        <w:spacing w:before="60" w:after="60"/>
      </w:pPr>
      <w:r>
        <w:rPr>
          <w:rFonts w:ascii="Arial" w:cs="Arial" w:eastAsia="Arial" w:hAnsi="Arial"/>
          <w:b w:val="false"/>
          <w:bCs w:val="false"/>
          <w:color w:val="1A1A1A"/>
          <w:sz w:val="20"/>
          <w:szCs w:val="20"/>
        </w:rPr>
        <w:t xml:space="preserve">Click LGA to drill: LGA &gt; Ward list &gt; PU list &gt; Individual PU report</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6: By Political Party (PU-Level Results)</w:t>
      </w:r>
    </w:p>
    <w:p>
      <w:pPr>
        <w:pStyle w:val="ListParagraph"/>
        <w:numPr>
          <w:ilvl w:val="0"/>
          <w:numId w:val="2"/>
        </w:numPr>
        <w:spacing w:before="60" w:after="60"/>
      </w:pPr>
      <w:r>
        <w:rPr>
          <w:rFonts w:ascii="Arial" w:cs="Arial" w:eastAsia="Arial" w:hAnsi="Arial"/>
          <w:b w:val="false"/>
          <w:bCs w:val="false"/>
          <w:color w:val="1A1A1A"/>
          <w:sz w:val="20"/>
          <w:szCs w:val="20"/>
        </w:rPr>
        <w:t xml:space="preserve">Stacked bar chart: vote totals per party across selected PUs / Wards / LGAs</w:t>
      </w:r>
    </w:p>
    <w:p>
      <w:pPr>
        <w:pStyle w:val="ListParagraph"/>
        <w:numPr>
          <w:ilvl w:val="0"/>
          <w:numId w:val="2"/>
        </w:numPr>
        <w:spacing w:before="60" w:after="60"/>
      </w:pPr>
      <w:r>
        <w:rPr>
          <w:rFonts w:ascii="Arial" w:cs="Arial" w:eastAsia="Arial" w:hAnsi="Arial"/>
          <w:b w:val="false"/>
          <w:bCs w:val="false"/>
          <w:color w:val="1A1A1A"/>
          <w:sz w:val="20"/>
          <w:szCs w:val="20"/>
        </w:rPr>
        <w:t xml:space="preserve">Based on Part D party result entries from individual PU reports</w:t>
      </w:r>
    </w:p>
    <w:p>
      <w:pPr>
        <w:pStyle w:val="ListParagraph"/>
        <w:numPr>
          <w:ilvl w:val="0"/>
          <w:numId w:val="2"/>
        </w:numPr>
        <w:spacing w:before="60" w:after="60"/>
      </w:pPr>
      <w:r>
        <w:rPr>
          <w:rFonts w:ascii="Arial" w:cs="Arial" w:eastAsia="Arial" w:hAnsi="Arial"/>
          <w:b w:val="false"/>
          <w:bCs w:val="false"/>
          <w:color w:val="1A1A1A"/>
          <w:sz w:val="20"/>
          <w:szCs w:val="20"/>
        </w:rPr>
        <w:t xml:space="preserve">Note: only PUs that have submitted Part D results contribute to this panel</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7: By Senatorial District</w:t>
      </w:r>
    </w:p>
    <w:p>
      <w:pPr>
        <w:pStyle w:val="ListParagraph"/>
        <w:numPr>
          <w:ilvl w:val="0"/>
          <w:numId w:val="2"/>
        </w:numPr>
        <w:spacing w:before="60" w:after="60"/>
      </w:pPr>
      <w:r>
        <w:rPr>
          <w:rFonts w:ascii="Arial" w:cs="Arial" w:eastAsia="Arial" w:hAnsi="Arial"/>
          <w:b w:val="false"/>
          <w:bCs w:val="false"/>
          <w:color w:val="1A1A1A"/>
          <w:sz w:val="20"/>
          <w:szCs w:val="20"/>
        </w:rPr>
        <w:t xml:space="preserve">Aggregated key metrics per district: total PUs, PUs submitted, % coverage, total valid votes, total invalid votes</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8: Candidate Distribution (PU-Level Source)</w:t>
      </w:r>
    </w:p>
    <w:p>
      <w:pPr>
        <w:pStyle w:val="ListParagraph"/>
        <w:numPr>
          <w:ilvl w:val="0"/>
          <w:numId w:val="2"/>
        </w:numPr>
        <w:spacing w:before="60" w:after="60"/>
      </w:pPr>
      <w:r>
        <w:rPr>
          <w:rFonts w:ascii="Arial" w:cs="Arial" w:eastAsia="Arial" w:hAnsi="Arial"/>
          <w:b w:val="false"/>
          <w:bCs w:val="false"/>
          <w:color w:val="1A1A1A"/>
          <w:sz w:val="20"/>
          <w:szCs w:val="20"/>
        </w:rPr>
        <w:t xml:space="preserve">Per-candidate vote totals sourced from PU-level party result entries</w:t>
      </w:r>
    </w:p>
    <w:p>
      <w:pPr>
        <w:pStyle w:val="ListParagraph"/>
        <w:numPr>
          <w:ilvl w:val="0"/>
          <w:numId w:val="2"/>
        </w:numPr>
        <w:spacing w:before="60" w:after="60"/>
      </w:pPr>
      <w:r>
        <w:rPr>
          <w:rFonts w:ascii="Arial" w:cs="Arial" w:eastAsia="Arial" w:hAnsi="Arial"/>
          <w:b w:val="false"/>
          <w:bCs w:val="false"/>
          <w:color w:val="1A1A1A"/>
          <w:sz w:val="20"/>
          <w:szCs w:val="20"/>
        </w:rPr>
        <w:t xml:space="preserve">Sortable by votes, party, Ward, LGA, Senatorial District</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9: Security Incidents (PU-Precise)</w:t>
      </w:r>
    </w:p>
    <w:p>
      <w:pPr>
        <w:pStyle w:val="ListParagraph"/>
        <w:numPr>
          <w:ilvl w:val="0"/>
          <w:numId w:val="2"/>
        </w:numPr>
        <w:spacing w:before="60" w:after="60"/>
      </w:pPr>
      <w:r>
        <w:rPr>
          <w:rFonts w:ascii="Arial" w:cs="Arial" w:eastAsia="Arial" w:hAnsi="Arial"/>
          <w:b w:val="false"/>
          <w:bCs w:val="false"/>
          <w:color w:val="1A1A1A"/>
          <w:sz w:val="20"/>
          <w:szCs w:val="20"/>
        </w:rPr>
        <w:t xml:space="preserve">List and map of PU reports where security_present = true</w:t>
      </w:r>
    </w:p>
    <w:p>
      <w:pPr>
        <w:pStyle w:val="ListParagraph"/>
        <w:numPr>
          <w:ilvl w:val="0"/>
          <w:numId w:val="2"/>
        </w:numPr>
        <w:spacing w:before="60" w:after="60"/>
      </w:pPr>
      <w:r>
        <w:rPr>
          <w:rFonts w:ascii="Arial" w:cs="Arial" w:eastAsia="Arial" w:hAnsi="Arial"/>
          <w:b w:val="false"/>
          <w:bCs w:val="false"/>
          <w:color w:val="1A1A1A"/>
          <w:sz w:val="20"/>
          <w:szCs w:val="20"/>
        </w:rPr>
        <w:t xml:space="preserve">Map pins placed at PU GPS coordinates if available, otherwise at Ward centroid</w:t>
      </w:r>
    </w:p>
    <w:p>
      <w:pPr>
        <w:pStyle w:val="ListParagraph"/>
        <w:numPr>
          <w:ilvl w:val="0"/>
          <w:numId w:val="2"/>
        </w:numPr>
        <w:spacing w:before="60" w:after="60"/>
      </w:pPr>
      <w:r>
        <w:rPr>
          <w:rFonts w:ascii="Arial" w:cs="Arial" w:eastAsia="Arial" w:hAnsi="Arial"/>
          <w:b w:val="false"/>
          <w:bCs w:val="false"/>
          <w:color w:val="1A1A1A"/>
          <w:sz w:val="20"/>
          <w:szCs w:val="20"/>
        </w:rPr>
        <w:t xml:space="preserve">Breakdown by security type; severity colour-coding for escalated PUs</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10: Media Gallery</w:t>
      </w:r>
    </w:p>
    <w:p>
      <w:pPr>
        <w:pStyle w:val="ListParagraph"/>
        <w:numPr>
          <w:ilvl w:val="0"/>
          <w:numId w:val="2"/>
        </w:numPr>
        <w:spacing w:before="60" w:after="60"/>
      </w:pPr>
      <w:r>
        <w:rPr>
          <w:rFonts w:ascii="Arial" w:cs="Arial" w:eastAsia="Arial" w:hAnsi="Arial"/>
          <w:b w:val="false"/>
          <w:bCs w:val="false"/>
          <w:color w:val="1A1A1A"/>
          <w:sz w:val="20"/>
          <w:szCs w:val="20"/>
        </w:rPr>
        <w:t xml:space="preserve">Grid view of media attachments per PU report; shows PU Code label on each card</w:t>
      </w:r>
    </w:p>
    <w:p>
      <w:pPr>
        <w:pStyle w:val="ListParagraph"/>
        <w:numPr>
          <w:ilvl w:val="0"/>
          <w:numId w:val="2"/>
        </w:numPr>
        <w:spacing w:before="60" w:after="60"/>
      </w:pPr>
      <w:r>
        <w:rPr>
          <w:rFonts w:ascii="Arial" w:cs="Arial" w:eastAsia="Arial" w:hAnsi="Arial"/>
          <w:b w:val="false"/>
          <w:bCs w:val="false"/>
          <w:color w:val="1A1A1A"/>
          <w:sz w:val="20"/>
          <w:szCs w:val="20"/>
        </w:rPr>
        <w:t xml:space="preserve">Recommended: EC8A result sheet photos given highest visual prominence</w:t>
      </w:r>
    </w:p>
    <w:p>
      <w:pPr>
        <w:spacing w:before="80" w:after="80"/>
      </w:pPr>
      <w:r>
        <w:t xml:space="preserve"/>
      </w:r>
    </w:p>
    <w:p>
      <w:pPr>
        <w:pStyle w:val="Heading3"/>
        <w:spacing w:before="200" w:after="80"/>
      </w:pPr>
      <w:r>
        <w:rPr>
          <w:rFonts w:ascii="Arial" w:cs="Arial" w:eastAsia="Arial" w:hAnsi="Arial"/>
          <w:b/>
          <w:bCs/>
          <w:color w:val="2E75B6"/>
          <w:sz w:val="22"/>
          <w:szCs w:val="22"/>
        </w:rPr>
        <w:t xml:space="preserve">Panel 11: Real-Time Feed / Inbox (Supervisor-Facing - PU Level)</w:t>
      </w:r>
    </w:p>
    <w:p>
      <w:pPr>
        <w:pStyle w:val="ListParagraph"/>
        <w:numPr>
          <w:ilvl w:val="0"/>
          <w:numId w:val="2"/>
        </w:numPr>
        <w:spacing w:before="60" w:after="60"/>
      </w:pPr>
      <w:r>
        <w:rPr>
          <w:rFonts w:ascii="Arial" w:cs="Arial" w:eastAsia="Arial" w:hAnsi="Arial"/>
          <w:b w:val="false"/>
          <w:bCs w:val="false"/>
          <w:color w:val="1A1A1A"/>
          <w:sz w:val="20"/>
          <w:szCs w:val="20"/>
        </w:rPr>
        <w:t xml:space="preserve">Live queue of incoming PU reports and SMS; each entry shows PU Code, PU Name, Ward, Agent, Timestamp, Status chip</w:t>
      </w:r>
    </w:p>
    <w:p>
      <w:pPr>
        <w:pStyle w:val="ListParagraph"/>
        <w:numPr>
          <w:ilvl w:val="0"/>
          <w:numId w:val="2"/>
        </w:numPr>
        <w:spacing w:before="60" w:after="60"/>
      </w:pPr>
      <w:r>
        <w:rPr>
          <w:rFonts w:ascii="Arial" w:cs="Arial" w:eastAsia="Arial" w:hAnsi="Arial"/>
          <w:b w:val="false"/>
          <w:bCs w:val="false"/>
          <w:color w:val="1A1A1A"/>
          <w:sz w:val="20"/>
          <w:szCs w:val="20"/>
        </w:rPr>
        <w:t xml:space="preserve">Quick actions: Verify, Flag, Escalate (includes PU Code in escalation record), Call Agent, SMS Reply</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6.3  PU Coverage Drill-Down Navigation</w:t>
      </w:r>
    </w:p>
    <w:p>
      <w:pPr>
        <w:spacing w:before="80" w:after="80"/>
      </w:pPr>
      <w:r>
        <w:rPr>
          <w:rFonts w:ascii="Arial" w:cs="Arial" w:eastAsia="Arial" w:hAnsi="Arial"/>
          <w:color w:val="1A1A1A"/>
          <w:sz w:val="20"/>
          <w:szCs w:val="20"/>
        </w:rPr>
        <w:t xml:space="preserve">All dashboard panels support a unified PU-resolution drill-down path:</w:t>
      </w:r>
    </w:p>
    <w:p>
      <w:pPr>
        <w:pStyle w:val="ListParagraph"/>
        <w:numPr>
          <w:ilvl w:val="0"/>
          <w:numId w:val="2"/>
        </w:numPr>
        <w:spacing w:before="60" w:after="60"/>
      </w:pPr>
      <w:r>
        <w:rPr>
          <w:rFonts w:ascii="Arial" w:cs="Arial" w:eastAsia="Arial" w:hAnsi="Arial"/>
          <w:b w:val="false"/>
          <w:bCs w:val="false"/>
          <w:color w:val="1A1A1A"/>
          <w:sz w:val="20"/>
          <w:szCs w:val="20"/>
        </w:rPr>
        <w:t xml:space="preserve">State Overview --&gt; LGA --&gt; Ward --&gt; Polling Unit --&gt; Individual PU Report</w:t>
      </w:r>
    </w:p>
    <w:p>
      <w:pPr>
        <w:pStyle w:val="ListParagraph"/>
        <w:numPr>
          <w:ilvl w:val="0"/>
          <w:numId w:val="2"/>
        </w:numPr>
        <w:spacing w:before="60" w:after="60"/>
      </w:pPr>
      <w:r>
        <w:rPr>
          <w:rFonts w:ascii="Arial" w:cs="Arial" w:eastAsia="Arial" w:hAnsi="Arial"/>
          <w:b w:val="false"/>
          <w:bCs w:val="false"/>
          <w:color w:val="1A1A1A"/>
          <w:sz w:val="20"/>
          <w:szCs w:val="20"/>
        </w:rPr>
        <w:t xml:space="preserve">Maximum 4 clicks from State Dashboard to viewing a specific PU report</w:t>
      </w:r>
    </w:p>
    <w:p>
      <w:pPr>
        <w:pStyle w:val="ListParagraph"/>
        <w:numPr>
          <w:ilvl w:val="0"/>
          <w:numId w:val="2"/>
        </w:numPr>
        <w:spacing w:before="60" w:after="60"/>
      </w:pPr>
      <w:r>
        <w:rPr>
          <w:rFonts w:ascii="Arial" w:cs="Arial" w:eastAsia="Arial" w:hAnsi="Arial"/>
          <w:b w:val="false"/>
          <w:bCs w:val="false"/>
          <w:color w:val="1A1A1A"/>
          <w:sz w:val="20"/>
          <w:szCs w:val="20"/>
        </w:rPr>
        <w:t xml:space="preserve">Breadcrumb trail maintained at every level</w:t>
      </w:r>
    </w:p>
    <w:p>
      <w:pPr>
        <w:pStyle w:val="ListParagraph"/>
        <w:numPr>
          <w:ilvl w:val="0"/>
          <w:numId w:val="2"/>
        </w:numPr>
        <w:spacing w:before="60" w:after="60"/>
      </w:pPr>
      <w:r>
        <w:rPr>
          <w:rFonts w:ascii="Arial" w:cs="Arial" w:eastAsia="Arial" w:hAnsi="Arial"/>
          <w:b w:val="false"/>
          <w:bCs w:val="false"/>
          <w:color w:val="1A1A1A"/>
          <w:sz w:val="20"/>
          <w:szCs w:val="20"/>
        </w:rPr>
        <w:t xml:space="preserve">Filter state preserved through the drill-down navigation</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6.4  Print &amp; Export (v2.0 - PU Dimension Added)</w:t>
      </w:r>
    </w:p>
    <w:p>
      <w:pPr>
        <w:spacing w:before="80" w:after="80"/>
      </w:pPr>
      <w:r>
        <w:rPr>
          <w:rFonts w:ascii="Arial" w:cs="Arial" w:eastAsia="Arial" w:hAnsi="Arial"/>
          <w:color w:val="1A1A1A"/>
          <w:sz w:val="20"/>
          <w:szCs w:val="20"/>
        </w:rPr>
        <w:t xml:space="preserve">All eight standard report dimensions available as PDF or CSV (seven from v1.0 + one new PU dimension):</w:t>
      </w:r>
    </w:p>
    <w:p>
      <w:pPr>
        <w:pStyle w:val="ListParagraph"/>
        <w:numPr>
          <w:ilvl w:val="0"/>
          <w:numId w:val="2"/>
        </w:numPr>
        <w:spacing w:before="60" w:after="60"/>
      </w:pPr>
      <w:r>
        <w:rPr>
          <w:rFonts w:ascii="Arial" w:cs="Arial" w:eastAsia="Arial" w:hAnsi="Arial"/>
          <w:b w:val="false"/>
          <w:bCs w:val="false"/>
          <w:color w:val="1A1A1A"/>
          <w:sz w:val="20"/>
          <w:szCs w:val="20"/>
        </w:rPr>
        <w:t xml:space="preserve">Agents (PUAs) list by Polling Unit (NEW)</w:t>
      </w:r>
    </w:p>
    <w:p>
      <w:pPr>
        <w:pStyle w:val="ListParagraph"/>
        <w:numPr>
          <w:ilvl w:val="0"/>
          <w:numId w:val="2"/>
        </w:numPr>
        <w:spacing w:before="60" w:after="60"/>
      </w:pPr>
      <w:r>
        <w:rPr>
          <w:rFonts w:ascii="Arial" w:cs="Arial" w:eastAsia="Arial" w:hAnsi="Arial"/>
          <w:b w:val="false"/>
          <w:bCs w:val="false"/>
          <w:color w:val="1A1A1A"/>
          <w:sz w:val="20"/>
          <w:szCs w:val="20"/>
        </w:rPr>
        <w:t xml:space="preserve">Agents list by Ward (aggregated from PU assignments)</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Gender</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Polling Unit (NEW)</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Ward</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Local Government</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Party (PU-sourced results)</w:t>
      </w:r>
    </w:p>
    <w:p>
      <w:pPr>
        <w:pStyle w:val="ListParagraph"/>
        <w:numPr>
          <w:ilvl w:val="0"/>
          <w:numId w:val="2"/>
        </w:numPr>
        <w:spacing w:before="60" w:after="60"/>
      </w:pPr>
      <w:r>
        <w:rPr>
          <w:rFonts w:ascii="Arial" w:cs="Arial" w:eastAsia="Arial" w:hAnsi="Arial"/>
          <w:b w:val="false"/>
          <w:bCs w:val="false"/>
          <w:color w:val="1A1A1A"/>
          <w:sz w:val="20"/>
          <w:szCs w:val="20"/>
        </w:rPr>
        <w:t xml:space="preserve">Submissions by Senatorial District</w:t>
      </w:r>
    </w:p>
    <w:p>
      <w:pPr>
        <w:pStyle w:val="ListParagraph"/>
        <w:numPr>
          <w:ilvl w:val="0"/>
          <w:numId w:val="2"/>
        </w:numPr>
        <w:spacing w:before="60" w:after="60"/>
      </w:pPr>
      <w:r>
        <w:rPr>
          <w:rFonts w:ascii="Arial" w:cs="Arial" w:eastAsia="Arial" w:hAnsi="Arial"/>
          <w:b w:val="false"/>
          <w:bCs w:val="false"/>
          <w:color w:val="1A1A1A"/>
          <w:sz w:val="20"/>
          <w:szCs w:val="20"/>
        </w:rPr>
        <w:t xml:space="preserve">Candidate Distribution across Polling Units (NEW granularity)</w:t>
      </w:r>
    </w:p>
    <w:p>
      <w:pPr>
        <w:spacing w:before="80" w:after="80"/>
      </w:pPr>
      <w:r>
        <w:t xml:space="preserve"/>
      </w:r>
    </w:p>
    <w:p>
      <w:pPr>
        <w:spacing w:before="80" w:after="80"/>
      </w:pPr>
      <w:r>
        <w:rPr>
          <w:rFonts w:ascii="Arial" w:cs="Arial" w:eastAsia="Arial" w:hAnsi="Arial"/>
          <w:color w:val="1A1A1A"/>
          <w:sz w:val="20"/>
          <w:szCs w:val="20"/>
        </w:rPr>
        <w:t xml:space="preserve">All exports include: Situation Room name, applied filters (including PU filter if active), generation timestamp, generator name, and signature block. PDF generated server-side with headers, footers, and page numbers.</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7.  Data Model</w:t>
      </w:r>
    </w:p>
    <w:p>
      <w:pPr>
        <w:pStyle w:val="Heading2"/>
        <w:pBdr>
          <w:bottom w:val="single" w:color="2E75B6" w:sz="6" w:space="1"/>
        </w:pBdr>
        <w:spacing w:before="280" w:after="120"/>
      </w:pPr>
      <w:r>
        <w:rPr>
          <w:rFonts w:ascii="Arial" w:cs="Arial" w:eastAsia="Arial" w:hAnsi="Arial"/>
          <w:b/>
          <w:bCs/>
          <w:color w:val="1F4E79"/>
          <w:sz w:val="26"/>
          <w:szCs w:val="26"/>
        </w:rPr>
        <w:t xml:space="preserve">7.1  Core Entities (v2.0 - polling_units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Entity</w:t>
            </w:r>
          </w:p>
        </w:tc>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Fields</w:t>
            </w:r>
          </w:p>
        </w:tc>
        <w:tc>
          <w:tcPr>
            <w:tcW w:type="dxa" w:w="42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states</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name</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State-level reference (single record: Jigawa State)</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senatorial_districts</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name, state_id</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Senatorial zones for aggregated reporting</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lgas</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name, state_id, supervisor_ids[]</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 LGAs with assigned supervisor contacts</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wards</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name, lga_id, senatorial_district_id, total_pu_count</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287 Electoral Wards. total_pu_count maintained for coverage calculations.</w:t>
            </w:r>
          </w:p>
        </w:tc>
      </w:tr>
      <w:tr>
        <w:tc>
          <w:tcPr>
            <w:tcW w:type="dxa" w:w="1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polling_units (NEW)</w:t>
            </w:r>
          </w:p>
        </w:tc>
        <w:tc>
          <w:tcPr>
            <w:tcW w:type="dxa" w:w="3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id, inec_pu_code (unique, format: JG/LG/WW/PPP), name, ward_id, lga_id, registered_voter_count, gps_latitude, gps_longitude, is_active, assigned_pua_id</w:t>
            </w:r>
          </w:p>
        </w:tc>
        <w:tc>
          <w:tcPr>
            <w:tcW w:type="dxa" w:w="42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Atomic reporting unit. Approx. 3,459 PUs in Jigawa State. One PUA assigned per PU.</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parties</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name, acronym, colour_hex</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Master political party registry</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candidates</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name, party_id, post_type, ward_id</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Candidates per post type and ward/LGA</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users</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full_name, phone, role_id, lga_id, ward_id, polling_unit_id (new), gender, party_affiliation, device_id, last_login, is_active</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system users. PUAs have polling_unit_id set (non-null for Layer 3).</w:t>
            </w:r>
          </w:p>
        </w:tc>
      </w:tr>
      <w:tr>
        <w:tc>
          <w:tcPr>
            <w:tcW w:type="dxa" w:w="1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pu_reports (replaces ward_reports)</w:t>
            </w:r>
          </w:p>
        </w:tc>
        <w:tc>
          <w:tcPr>
            <w:tcW w:type="dxa" w:w="3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id, pua_user_id, polling_unit_id, ward_id, lga_id, inec_pu_code (denormalised for query performance), party_agent_id, inec_presiding_officer_name, registered_voter_count (snapshot), accredited_voters, security_present, security_types[], voting_closed_time, number_cast_votes, voting_papers_unused, valid_ballot_papers, invalid_ballot_papers, ec8a_serial_number, turnout_rate (computed), remarks, status, submitted_via, device_id, sync_status, submitted_at_device, created_at</w:t>
            </w:r>
          </w:p>
        </w:tc>
        <w:tc>
          <w:tcPr>
            <w:tcW w:type="dxa" w:w="42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Core PU-level election report. One record per PU per election.</w:t>
            </w:r>
          </w:p>
        </w:tc>
      </w:tr>
      <w:tr>
        <w:tc>
          <w:tcPr>
            <w:tcW w:type="dxa" w:w="1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pu_party_results (NEW)</w:t>
            </w:r>
          </w:p>
        </w:tc>
        <w:tc>
          <w:tcPr>
            <w:tcW w:type="dxa" w:w="3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id, pu_report_id, party_id, votes_scored, created_at</w:t>
            </w:r>
          </w:p>
        </w:tc>
        <w:tc>
          <w:tcPr>
            <w:tcW w:type="dxa" w:w="42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Party-level vote results per PU. One row per party per PU report.</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report_media</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pu_report_id, media_type, storage_url, thumbnail_url, is_sensitive, upload_status, chain_of_custody_notes</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Media evidence attached to PU reports</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audit_logs</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actor_user_id, actor_role, action_type, entity_type, entity_id, polling_unit_id (new), inec_pu_code (new), previous_value, new_value, reason, ip_address, device_info, created_at</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Immutable audit trail including PU context</w:t>
            </w:r>
          </w:p>
        </w:tc>
      </w:tr>
      <w:tr>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sms_messages</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direction, from_phone, to_phone, body, parsed_pu_report_id, delivery_status, sent_at</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SMS transaction log referencing PU reports</w:t>
            </w:r>
          </w:p>
        </w:tc>
      </w:tr>
      <w:tr>
        <w:tc>
          <w:tcPr>
            <w:tcW w:type="dxa" w:w="1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ward_aggregates (materialised view)</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ward_id, total_pus, pus_submitted, pus_pending, pus_flagged, total_accredited, total_cast, total_valid, total_invalid, computed_at</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Auto-computed Ward rollup from PU reports for dashboard performance</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7.2  PU Report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47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Who Can Set</w:t>
            </w:r>
          </w:p>
        </w:tc>
      </w:tr>
      <w:tr>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draft</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Saved on PUA device; not yet synced to server</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(auto)</w:t>
            </w:r>
          </w:p>
        </w:tc>
      </w:tr>
      <w:tr>
        <w:tc>
          <w:tcPr>
            <w:tcW w:type="dxa" w:w="1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submitted</w:t>
            </w:r>
          </w:p>
        </w:tc>
        <w:tc>
          <w:tcPr>
            <w:tcW w:type="dxa" w:w="4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Successfully received by server; PU coverage count incremented</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System (auto on receipt)</w:t>
            </w:r>
          </w:p>
        </w:tc>
      </w:tr>
      <w:tr>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verified</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 confirmed PU report accuracy</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 Super Admin</w:t>
            </w:r>
          </w:p>
        </w:tc>
      </w:tr>
      <w:tr>
        <w:tc>
          <w:tcPr>
            <w:tcW w:type="dxa" w:w="1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flagged</w:t>
            </w:r>
          </w:p>
        </w:tc>
        <w:tc>
          <w:tcPr>
            <w:tcW w:type="dxa" w:w="4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Marked for attention at PU level; reason required</w:t>
            </w:r>
          </w:p>
        </w:tc>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Supervisor, Super Admin</w:t>
            </w:r>
          </w:p>
        </w:tc>
      </w:tr>
      <w:tr>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escalated</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Elevated PU incident; triggers notifications with PU Code</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 Super Admin</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7.3  Aggregation Logic</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Ward aggregates are computed automatically from pu_reports. The ward_aggregates materialised view is refreshed every 60 seconds during election windows and every 10 minutes outside election windows.</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total_cast (Ward) = SUM(pu_reports.number_cast_votes) WHERE ward_id = X AND status IN (submitted, verified)</w:t>
      </w:r>
    </w:p>
    <w:p>
      <w:pPr>
        <w:pStyle w:val="ListParagraph"/>
        <w:numPr>
          <w:ilvl w:val="0"/>
          <w:numId w:val="2"/>
        </w:numPr>
        <w:spacing w:before="60" w:after="60"/>
      </w:pPr>
      <w:r>
        <w:rPr>
          <w:rFonts w:ascii="Arial" w:cs="Arial" w:eastAsia="Arial" w:hAnsi="Arial"/>
          <w:b w:val="false"/>
          <w:bCs w:val="false"/>
          <w:color w:val="1A1A1A"/>
          <w:sz w:val="20"/>
          <w:szCs w:val="20"/>
        </w:rPr>
        <w:t xml:space="preserve">total_valid (Ward) = SUM(pu_reports.valid_ballot_papers) WHERE ward_id = X AND status IN (submitted, verified)</w:t>
      </w:r>
    </w:p>
    <w:p>
      <w:pPr>
        <w:pStyle w:val="ListParagraph"/>
        <w:numPr>
          <w:ilvl w:val="0"/>
          <w:numId w:val="2"/>
        </w:numPr>
        <w:spacing w:before="60" w:after="60"/>
      </w:pPr>
      <w:r>
        <w:rPr>
          <w:rFonts w:ascii="Arial" w:cs="Arial" w:eastAsia="Arial" w:hAnsi="Arial"/>
          <w:b w:val="false"/>
          <w:bCs w:val="false"/>
          <w:color w:val="1A1A1A"/>
          <w:sz w:val="20"/>
          <w:szCs w:val="20"/>
        </w:rPr>
        <w:t xml:space="preserve">coverage_pct (Ward) = (COUNT(submitted PUs) / ward.total_pu_count) * 100</w:t>
      </w:r>
    </w:p>
    <w:p>
      <w:pPr>
        <w:pStyle w:val="ListParagraph"/>
        <w:numPr>
          <w:ilvl w:val="0"/>
          <w:numId w:val="2"/>
        </w:numPr>
        <w:spacing w:before="60" w:after="60"/>
      </w:pPr>
      <w:r>
        <w:rPr>
          <w:rFonts w:ascii="Arial" w:cs="Arial" w:eastAsia="Arial" w:hAnsi="Arial"/>
          <w:b w:val="false"/>
          <w:bCs w:val="false"/>
          <w:color w:val="1A1A1A"/>
          <w:sz w:val="20"/>
          <w:szCs w:val="20"/>
        </w:rPr>
        <w:t xml:space="preserve">Party vote totals at Ward level = SUM(pu_party_results.votes_scored) WHERE party_id = P and pu_report.ward_id = W</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8.  API Specification (v2.0 Updates)</w:t>
      </w:r>
    </w:p>
    <w:p>
      <w:pPr>
        <w:pStyle w:val="Heading2"/>
        <w:pBdr>
          <w:bottom w:val="single" w:color="2E75B6" w:sz="6" w:space="1"/>
        </w:pBdr>
        <w:spacing w:before="280" w:after="120"/>
      </w:pPr>
      <w:r>
        <w:rPr>
          <w:rFonts w:ascii="Arial" w:cs="Arial" w:eastAsia="Arial" w:hAnsi="Arial"/>
          <w:b/>
          <w:bCs/>
          <w:color w:val="1F4E79"/>
          <w:sz w:val="26"/>
          <w:szCs w:val="26"/>
        </w:rPr>
        <w:t xml:space="preserve">8.1  Polling Unit Management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760"/>
        <w:gridCol w:w="3100"/>
      </w:tblGrid>
      <w:tr>
        <w:trPr>
          <w:tblHeader/>
        </w:trP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3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17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31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/api/v2/polling-units</w:t>
            </w:r>
          </w:p>
        </w:tc>
        <w:tc>
          <w:tcPr>
            <w:tcW w:type="dxa" w:w="1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a new Polling Unit record</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/api/v2/polling-units?ward_id=&amp;lga_id=&amp;status=</w:t>
            </w:r>
          </w:p>
        </w:tc>
        <w:tc>
          <w:tcPr>
            <w:tcW w:type="dxa" w:w="1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 Admin, Supervisor</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List PUs with filters (ward, LGA, assignment status)</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/api/v2/polling-units/:id</w:t>
            </w:r>
          </w:p>
        </w:tc>
        <w:tc>
          <w:tcPr>
            <w:tcW w:type="dxa" w:w="1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roles (scoped)</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Retrieve single PU record and its assignment</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/api/v2/polling-units/:id</w:t>
            </w:r>
          </w:p>
        </w:tc>
        <w:tc>
          <w:tcPr>
            <w:tcW w:type="dxa" w:w="1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Update PU record (GPS, name, voter count)</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/api/v2/polling-units/:id/assign</w:t>
            </w:r>
          </w:p>
        </w:tc>
        <w:tc>
          <w:tcPr>
            <w:tcW w:type="dxa" w:w="1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Assign or reassign a PUA to this PU (body: {user_id, reason})</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/api/v2/polling-units/bulk-import</w:t>
            </w:r>
          </w:p>
        </w:tc>
        <w:tc>
          <w:tcPr>
            <w:tcW w:type="dxa" w:w="1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Bulk upload PU records via CSV; returns validation report before import</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8.2  PU Reports (replaces /api/reports)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60"/>
        <w:gridCol w:w="3300"/>
      </w:tblGrid>
      <w:tr>
        <w:trPr>
          <w:tblHeader/>
        </w:trP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3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1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33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/api/v2/pu-reports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PUA / Supervisor / Admin</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Submit new PU report (body includes Parts A-E; polling_unit_id validated against PUA assignment)</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/api/v2/pu-reports/batch</w:t>
            </w:r>
          </w:p>
        </w:tc>
        <w:tc>
          <w:tcPr>
            <w:tcW w:type="dxa" w:w="1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PUA (offline sync)</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Batch submit offline-drafted PU reports</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/api/v2/pu-reports/:id</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roles (scoped)</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Retrieve single PU report with party results and media</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/api/v2/pu-reports?pu_id=&amp;ward_id=&amp;lga_id=&amp;party=&amp;from=&amp;to=&amp;status=</w:t>
            </w:r>
          </w:p>
        </w:tc>
        <w:tc>
          <w:tcPr>
            <w:tcW w:type="dxa" w:w="1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Supervisor / Admin</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Filtered PU report list</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/api/v2/pu-reports/:id</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PUA (window) / Supervisor / Admin</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PU report with full audit trail</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/api/v2/pu-reports/:id/escalate</w:t>
            </w:r>
          </w:p>
        </w:tc>
        <w:tc>
          <w:tcPr>
            <w:tcW w:type="dxa" w:w="1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Supervisor / Admin</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Escalate PU report; includes PU Code in notification payload</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/api/v2/pu-reports/:id/verify</w:t>
            </w:r>
          </w:p>
        </w:tc>
        <w:tc>
          <w:tcPr>
            <w:tcW w:type="dxa" w:w="1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 / Admin</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 PU report as verified; updates Ward aggregate</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8.3  PU Coverage &amp;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42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/api/v2/coverage/state</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State-level PU coverage: total PUs, submitted, pending, flagged, escalated, unassigned</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/api/v2/coverage/lga/:lga_id</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LGA-level PU coverage with per-Ward breakdown</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/api/v2/coverage/ward/:ward_id</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Ward-level PU list with submission status per PU</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/api/v2/aggregates/ward/:ward_id</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Aggregated vote totals for a Ward (computed from verified PU reports)</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/api/v2/aggregates/lga/:lga_id</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Aggregated vote totals for an LGA</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/api/v2/results/party?pu_id=&amp;ward_id=&amp;lga_id=</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Party-level vote totals at PU, Ward, or LGA granularity</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8.4  Dashboards, SMS &amp; Audit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w:t>
            </w:r>
          </w:p>
        </w:tc>
        <w:tc>
          <w:tcPr>
            <w:tcW w:type="dxa" w:w="42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/api/v2/dashboard/summary?from=&amp;to=&amp;lga=&amp;ward=&amp;pu=</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Summary metrics; PU filter now supported</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/api/v2/dashboard/agents/login-status?pu=</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PUA login status counts per LGA, Ward, and PU</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/api/v2/dashboard/security-incidents?pu=</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incidents with PU Code and GPS coordinates where available</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/api/v2/sms/send</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Send outbound SMS (recipients now addressable by PU Code)</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/api/v2/sms/receive</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Inbound PU SMS webhook; parses JIG PU format</w:t>
            </w:r>
          </w:p>
        </w:tc>
      </w:tr>
      <w:tr>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/api/v2/audit?pu_code=&amp;entity=&amp;user_id=&amp;from=&amp;to=</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Audit log retrieval; PU Code filter added</w:t>
            </w:r>
          </w:p>
        </w:tc>
      </w:tr>
    </w:tbl>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9.  Non-Functional Requirements</w:t>
      </w:r>
    </w:p>
    <w:p>
      <w:pPr>
        <w:pStyle w:val="Heading2"/>
        <w:pBdr>
          <w:bottom w:val="single" w:color="2E75B6" w:sz="6" w:space="1"/>
        </w:pBdr>
        <w:spacing w:before="280" w:after="120"/>
      </w:pPr>
      <w:r>
        <w:rPr>
          <w:rFonts w:ascii="Arial" w:cs="Arial" w:eastAsia="Arial" w:hAnsi="Arial"/>
          <w:b/>
          <w:bCs/>
          <w:color w:val="1F4E79"/>
          <w:sz w:val="26"/>
          <w:szCs w:val="26"/>
        </w:rPr>
        <w:t xml:space="preserve">9.1  Performance (v2.0 Scale Adjustments)</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With ~3,459 PUs vs 287 Wards, the system must handle approximately 12x more report records. Performance targets are adjusted accordingly.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60"/>
        <w:gridCol w:w="4700"/>
      </w:tblGrid>
      <w:tr>
        <w:trPr>
          <w:tblHeader/>
        </w:trPr>
        <w:tc>
          <w:tcPr>
            <w:tcW w:type="dxa" w:w="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39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Requirement</w:t>
            </w:r>
          </w:p>
        </w:tc>
        <w:tc>
          <w:tcPr>
            <w:tcW w:type="dxa" w:w="4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P01</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response time (reads)</w:t>
            </w:r>
          </w:p>
        </w:tc>
        <w:tc>
          <w:tcPr>
            <w:tcW w:type="dxa" w:w="4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500ms at 95th percentile under normal load</w:t>
            </w:r>
          </w:p>
        </w:tc>
      </w:tr>
      <w:tr>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P02</w:t>
            </w:r>
          </w:p>
        </w:tc>
        <w:tc>
          <w:tcPr>
            <w:tcW w:type="dxa" w:w="39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report submission acknowledgement</w:t>
            </w:r>
          </w:p>
        </w:tc>
        <w:tc>
          <w:tcPr>
            <w:tcW w:type="dxa" w:w="4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 1 second for synchronous confirmation</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P03</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Coverage dashboard render time</w:t>
            </w:r>
          </w:p>
        </w:tc>
        <w:tc>
          <w:tcPr>
            <w:tcW w:type="dxa" w:w="4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3 seconds for full state coverage panel (~3,459 PU rows)</w:t>
            </w:r>
          </w:p>
        </w:tc>
      </w:tr>
      <w:tr>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P04</w:t>
            </w:r>
          </w:p>
        </w:tc>
        <w:tc>
          <w:tcPr>
            <w:tcW w:type="dxa" w:w="39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Concurrent PUA submissions (election day peak)</w:t>
            </w:r>
          </w:p>
        </w:tc>
        <w:tc>
          <w:tcPr>
            <w:tcW w:type="dxa" w:w="4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Sustain 3,459 near-simultaneous submissions within a 30-minute window</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P05</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aggregate refresh latency</w:t>
            </w:r>
          </w:p>
        </w:tc>
        <w:tc>
          <w:tcPr>
            <w:tcW w:type="dxa" w:w="4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aggregate updated within 60 seconds of any PU submission</w:t>
            </w:r>
          </w:p>
        </w:tc>
      </w:tr>
      <w:tr>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P06</w:t>
            </w:r>
          </w:p>
        </w:tc>
        <w:tc>
          <w:tcPr>
            <w:tcW w:type="dxa" w:w="39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PDF export (PU-level reports)</w:t>
            </w:r>
          </w:p>
        </w:tc>
        <w:tc>
          <w:tcPr>
            <w:tcW w:type="dxa" w:w="4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 45 seconds for PU-level exports with up to 3,500 rows</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P07</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Concurrent users (total system)</w:t>
            </w:r>
          </w:p>
        </w:tc>
        <w:tc>
          <w:tcPr>
            <w:tcW w:type="dxa" w:w="4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700 concurrent users (PUAs + Supervisors + Admins) without degradation</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9.2  Availability &amp; Reliability</w:t>
      </w:r>
    </w:p>
    <w:p>
      <w:pPr>
        <w:pStyle w:val="ListParagraph"/>
        <w:numPr>
          <w:ilvl w:val="0"/>
          <w:numId w:val="2"/>
        </w:numPr>
        <w:spacing w:before="60" w:after="60"/>
      </w:pPr>
      <w:r>
        <w:rPr>
          <w:rFonts w:ascii="Arial" w:cs="Arial" w:eastAsia="Arial" w:hAnsi="Arial"/>
          <w:b w:val="false"/>
          <w:bCs w:val="false"/>
          <w:color w:val="1A1A1A"/>
          <w:sz w:val="20"/>
          <w:szCs w:val="20"/>
        </w:rPr>
        <w:t xml:space="preserve">System uptime target: &gt;= 99.5% during election operation windows (72 hours before through 48 hours after election day)</w:t>
      </w:r>
    </w:p>
    <w:p>
      <w:pPr>
        <w:pStyle w:val="ListParagraph"/>
        <w:numPr>
          <w:ilvl w:val="0"/>
          <w:numId w:val="2"/>
        </w:numPr>
        <w:spacing w:before="60" w:after="60"/>
      </w:pPr>
      <w:r>
        <w:rPr>
          <w:rFonts w:ascii="Arial" w:cs="Arial" w:eastAsia="Arial" w:hAnsi="Arial"/>
          <w:b w:val="false"/>
          <w:bCs w:val="false"/>
          <w:color w:val="1A1A1A"/>
          <w:sz w:val="20"/>
          <w:szCs w:val="20"/>
        </w:rPr>
        <w:t xml:space="preserve">System uptime target: &gt;= 99.0% during non-election periods</w:t>
      </w:r>
    </w:p>
    <w:p>
      <w:pPr>
        <w:pStyle w:val="ListParagraph"/>
        <w:numPr>
          <w:ilvl w:val="0"/>
          <w:numId w:val="2"/>
        </w:numPr>
        <w:spacing w:before="60" w:after="60"/>
      </w:pPr>
      <w:r>
        <w:rPr>
          <w:rFonts w:ascii="Arial" w:cs="Arial" w:eastAsia="Arial" w:hAnsi="Arial"/>
          <w:b w:val="false"/>
          <w:bCs w:val="false"/>
          <w:color w:val="1A1A1A"/>
          <w:sz w:val="20"/>
          <w:szCs w:val="20"/>
        </w:rPr>
        <w:t xml:space="preserve">Ward aggregate materialised view must remain available even during peak write load (maintained on read replicas)</w:t>
      </w:r>
    </w:p>
    <w:p>
      <w:pPr>
        <w:pStyle w:val="ListParagraph"/>
        <w:numPr>
          <w:ilvl w:val="0"/>
          <w:numId w:val="2"/>
        </w:numPr>
        <w:spacing w:before="60" w:after="60"/>
      </w:pPr>
      <w:r>
        <w:rPr>
          <w:rFonts w:ascii="Arial" w:cs="Arial" w:eastAsia="Arial" w:hAnsi="Arial"/>
          <w:b w:val="false"/>
          <w:bCs w:val="false"/>
          <w:color w:val="1A1A1A"/>
          <w:sz w:val="20"/>
          <w:szCs w:val="20"/>
        </w:rPr>
        <w:t xml:space="preserve">Automated health monitoring with real-time alerts for API availability, database health, SMS queue backlog, and aggregate refresh lag</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9.3  Security</w:t>
      </w:r>
    </w:p>
    <w:p>
      <w:pPr>
        <w:pStyle w:val="ListParagraph"/>
        <w:numPr>
          <w:ilvl w:val="0"/>
          <w:numId w:val="2"/>
        </w:numPr>
        <w:spacing w:before="60" w:after="60"/>
      </w:pPr>
      <w:r>
        <w:rPr>
          <w:rFonts w:ascii="Arial" w:cs="Arial" w:eastAsia="Arial" w:hAnsi="Arial"/>
          <w:b w:val="false"/>
          <w:bCs w:val="false"/>
          <w:color w:val="1A1A1A"/>
          <w:sz w:val="20"/>
          <w:szCs w:val="20"/>
        </w:rPr>
        <w:t xml:space="preserve">All data in transit encrypted using TLS 1.2 or higher</w:t>
      </w:r>
    </w:p>
    <w:p>
      <w:pPr>
        <w:pStyle w:val="ListParagraph"/>
        <w:numPr>
          <w:ilvl w:val="0"/>
          <w:numId w:val="2"/>
        </w:numPr>
        <w:spacing w:before="60" w:after="60"/>
      </w:pPr>
      <w:r>
        <w:rPr>
          <w:rFonts w:ascii="Arial" w:cs="Arial" w:eastAsia="Arial" w:hAnsi="Arial"/>
          <w:b w:val="false"/>
          <w:bCs w:val="false"/>
          <w:color w:val="1A1A1A"/>
          <w:sz w:val="20"/>
          <w:szCs w:val="20"/>
        </w:rPr>
        <w:t xml:space="preserve">PUA can only submit reports for their assigned PU — enforced at API layer AND database constraint level</w:t>
      </w:r>
    </w:p>
    <w:p>
      <w:pPr>
        <w:pStyle w:val="ListParagraph"/>
        <w:numPr>
          <w:ilvl w:val="0"/>
          <w:numId w:val="2"/>
        </w:numPr>
        <w:spacing w:before="60" w:after="60"/>
      </w:pPr>
      <w:r>
        <w:rPr>
          <w:rFonts w:ascii="Arial" w:cs="Arial" w:eastAsia="Arial" w:hAnsi="Arial"/>
          <w:b w:val="false"/>
          <w:bCs w:val="false"/>
          <w:color w:val="1A1A1A"/>
          <w:sz w:val="20"/>
          <w:szCs w:val="20"/>
        </w:rPr>
        <w:t xml:space="preserve">PU Code is validated against the users table assignment before any write operation is accepted</w:t>
      </w:r>
    </w:p>
    <w:p>
      <w:pPr>
        <w:pStyle w:val="ListParagraph"/>
        <w:numPr>
          <w:ilvl w:val="0"/>
          <w:numId w:val="2"/>
        </w:numPr>
        <w:spacing w:before="60" w:after="60"/>
      </w:pPr>
      <w:r>
        <w:rPr>
          <w:rFonts w:ascii="Arial" w:cs="Arial" w:eastAsia="Arial" w:hAnsi="Arial"/>
          <w:b w:val="false"/>
          <w:bCs w:val="false"/>
          <w:color w:val="1A1A1A"/>
          <w:sz w:val="20"/>
          <w:szCs w:val="20"/>
        </w:rPr>
        <w:t xml:space="preserve">Media files in private S3-compatible object store; pre-signed URLs with TTL</w:t>
      </w:r>
    </w:p>
    <w:p>
      <w:pPr>
        <w:pStyle w:val="ListParagraph"/>
        <w:numPr>
          <w:ilvl w:val="0"/>
          <w:numId w:val="2"/>
        </w:numPr>
        <w:spacing w:before="60" w:after="60"/>
      </w:pPr>
      <w:r>
        <w:rPr>
          <w:rFonts w:ascii="Arial" w:cs="Arial" w:eastAsia="Arial" w:hAnsi="Arial"/>
          <w:b w:val="false"/>
          <w:bCs w:val="false"/>
          <w:color w:val="1A1A1A"/>
          <w:sz w:val="20"/>
          <w:szCs w:val="20"/>
        </w:rPr>
        <w:t xml:space="preserve">Rate limiting: max 3 PU report submissions per PUA per hour (one PU per election; multiple allowed only for corrections within window)</w:t>
      </w:r>
    </w:p>
    <w:p>
      <w:pPr>
        <w:pStyle w:val="ListParagraph"/>
        <w:numPr>
          <w:ilvl w:val="0"/>
          <w:numId w:val="2"/>
        </w:numPr>
        <w:spacing w:before="60" w:after="60"/>
      </w:pPr>
      <w:r>
        <w:rPr>
          <w:rFonts w:ascii="Arial" w:cs="Arial" w:eastAsia="Arial" w:hAnsi="Arial"/>
          <w:b w:val="false"/>
          <w:bCs w:val="false"/>
          <w:color w:val="1A1A1A"/>
          <w:sz w:val="20"/>
          <w:szCs w:val="20"/>
        </w:rPr>
        <w:t xml:space="preserve">Device binding required for PUAs; unregistered devices require re-verification</w:t>
      </w:r>
    </w:p>
    <w:p>
      <w:pPr>
        <w:pStyle w:val="ListParagraph"/>
        <w:numPr>
          <w:ilvl w:val="0"/>
          <w:numId w:val="2"/>
        </w:numPr>
        <w:spacing w:before="60" w:after="60"/>
      </w:pPr>
      <w:r>
        <w:rPr>
          <w:rFonts w:ascii="Arial" w:cs="Arial" w:eastAsia="Arial" w:hAnsi="Arial"/>
          <w:b w:val="false"/>
          <w:bCs w:val="false"/>
          <w:color w:val="1A1A1A"/>
          <w:sz w:val="20"/>
          <w:szCs w:val="20"/>
        </w:rPr>
        <w:t xml:space="preserve">Penetration testing before go-live and after any major release</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9.4  Scalability</w:t>
      </w:r>
    </w:p>
    <w:p>
      <w:pPr>
        <w:pStyle w:val="ListParagraph"/>
        <w:numPr>
          <w:ilvl w:val="0"/>
          <w:numId w:val="2"/>
        </w:numPr>
        <w:spacing w:before="60" w:after="60"/>
      </w:pPr>
      <w:r>
        <w:rPr>
          <w:rFonts w:ascii="Arial" w:cs="Arial" w:eastAsia="Arial" w:hAnsi="Arial"/>
          <w:b w:val="false"/>
          <w:bCs w:val="false"/>
          <w:color w:val="1A1A1A"/>
          <w:sz w:val="20"/>
          <w:szCs w:val="20"/>
        </w:rPr>
        <w:t xml:space="preserve">Database partitioned by lga_id on pu_reports table to support efficient per-LGA queries at scale</w:t>
      </w:r>
    </w:p>
    <w:p>
      <w:pPr>
        <w:pStyle w:val="ListParagraph"/>
        <w:numPr>
          <w:ilvl w:val="0"/>
          <w:numId w:val="2"/>
        </w:numPr>
        <w:spacing w:before="60" w:after="60"/>
      </w:pPr>
      <w:r>
        <w:rPr>
          <w:rFonts w:ascii="Arial" w:cs="Arial" w:eastAsia="Arial" w:hAnsi="Arial"/>
          <w:b w:val="false"/>
          <w:bCs w:val="false"/>
          <w:color w:val="1A1A1A"/>
          <w:sz w:val="20"/>
          <w:szCs w:val="20"/>
        </w:rPr>
        <w:t xml:space="preserve">Ward aggregates maintained as materialised views refreshed asynchronously to avoid blocking writes</w:t>
      </w:r>
    </w:p>
    <w:p>
      <w:pPr>
        <w:pStyle w:val="ListParagraph"/>
        <w:numPr>
          <w:ilvl w:val="0"/>
          <w:numId w:val="2"/>
        </w:numPr>
        <w:spacing w:before="60" w:after="60"/>
      </w:pPr>
      <w:r>
        <w:rPr>
          <w:rFonts w:ascii="Arial" w:cs="Arial" w:eastAsia="Arial" w:hAnsi="Arial"/>
          <w:b w:val="false"/>
          <w:bCs w:val="false"/>
          <w:color w:val="1A1A1A"/>
          <w:sz w:val="20"/>
          <w:szCs w:val="20"/>
        </w:rPr>
        <w:t xml:space="preserve">Read replicas serve all dashboard and coverage queries; primary handles writes only</w:t>
      </w:r>
    </w:p>
    <w:p>
      <w:pPr>
        <w:pStyle w:val="ListParagraph"/>
        <w:numPr>
          <w:ilvl w:val="0"/>
          <w:numId w:val="2"/>
        </w:numPr>
        <w:spacing w:before="60" w:after="60"/>
      </w:pPr>
      <w:r>
        <w:rPr>
          <w:rFonts w:ascii="Arial" w:cs="Arial" w:eastAsia="Arial" w:hAnsi="Arial"/>
          <w:b w:val="false"/>
          <w:bCs w:val="false"/>
          <w:color w:val="1A1A1A"/>
          <w:sz w:val="20"/>
          <w:szCs w:val="20"/>
        </w:rPr>
        <w:t xml:space="preserve">Containerised (Docker + Kubernetes / AWS ECS) with autoscaling triggered at 70% CPU or request queue depth &gt; 100</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10. Recommended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3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4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v2.0 Justification / Notes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Frontend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Laravel + Livewire (Blade)</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Reactive real-time coverage panel; Livewire polling for PU status updates</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Mobile App</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Flutter (Android + iOS)</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Native offline SQLite for PU report drafts; pre-filled PU Code in app state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Backend API</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Laravel v2 (RESTful, versioned)</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Versioned /api/v2/ endpoints; background jobs for aggregate refresh</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Database</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PostgreSQL (partitioned)</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pu_reports table partitioned by lga_id; JSONB for security_types and party results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Aggregation</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PostgreSQL Materialised Views + Redis cache</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ward_aggregates view refreshed via Laravel queue worker; cached in Redis for dashboard reads</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Cache / Real-Time</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Redis + Laravel Echo / Pusher</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coverage counter updates pushed to Supervisor dashboards in real time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Media Storage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S3-compatible (AWS S3 / DigitalOcean Spaces)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EC8A result sheet photos stored with PU Code prefix for organised retrieval</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Gateway</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Africa's Talking (primary) / Twilio (fallback)</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JIG PU format parsed via webhook; PU Code validated before record creation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Maps / GIS</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Mapbox GL JS or Leaflet.js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GPS coordinates used for precise security incident map pins</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Bulk Import</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Laravel import package + CSV validation</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Admin bulk-uploads INEC PU list; format and duplicate validation before commit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PDF Generation</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wkhtmltopdf or DomPDF (Laravel)</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PU-level report exports with INEC PU Code in all headers</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Monitoring</w:t>
            </w:r>
          </w:p>
        </w:tc>
        <w:tc>
          <w:tcPr>
            <w:tcW w:type="dxa" w:w="31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Prometheus + Grafana</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submission rate, aggregate refresh lag, and SMS queue added as custom metrics</w:t>
            </w:r>
          </w:p>
        </w:tc>
      </w:tr>
    </w:tbl>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11. Escalation Matrix &amp; Notifications</w:t>
      </w:r>
    </w:p>
    <w:p>
      <w:pPr>
        <w:pStyle w:val="Heading2"/>
        <w:pBdr>
          <w:bottom w:val="single" w:color="2E75B6" w:sz="6" w:space="1"/>
        </w:pBdr>
        <w:spacing w:before="280" w:after="120"/>
      </w:pPr>
      <w:r>
        <w:rPr>
          <w:rFonts w:ascii="Arial" w:cs="Arial" w:eastAsia="Arial" w:hAnsi="Arial"/>
          <w:b/>
          <w:bCs/>
          <w:color w:val="1F4E79"/>
          <w:sz w:val="26"/>
          <w:szCs w:val="26"/>
        </w:rPr>
        <w:t xml:space="preserve">11.1  Three-Tier Escalation Framework (v2.0 - PU Code in All Records)</w:t>
      </w:r>
    </w:p>
    <w:p>
      <w:pPr>
        <w:pBdr>
          <w:left w:val="single" w:color="4472C4" w:sz="16" w:space="4"/>
        </w:pBdr>
        <w:shd w:fill="D6E4F0" w:val="clear"/>
        <w:spacing w:before="60" w:after="60"/>
        <w:ind w:left="120" w:right="120"/>
      </w:pPr>
      <w:r>
        <w:rPr>
          <w:rFonts w:ascii="Arial" w:cs="Arial" w:eastAsia="Arial" w:hAnsi="Arial"/>
          <w:b/>
          <w:bCs/>
          <w:color w:val="4472C4"/>
          <w:sz w:val="20"/>
          <w:szCs w:val="20"/>
        </w:rPr>
        <w:t xml:space="preserve">PU-Level: </w:t>
      </w:r>
      <w:r>
        <w:rPr>
          <w:rFonts w:ascii="Arial" w:cs="Arial" w:eastAsia="Arial" w:hAnsi="Arial"/>
          <w:color w:val="1A1A1A"/>
          <w:sz w:val="20"/>
          <w:szCs w:val="20"/>
        </w:rPr>
        <w:t xml:space="preserve">All escalation records now include the INEC PU Code and PU Name as mandatory fields, enabling precise geo-referencing of every incident.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120"/>
        <w:gridCol w:w="2320"/>
        <w:gridCol w:w="2420"/>
      </w:tblGrid>
      <w:tr>
        <w:trPr>
          <w:tblHeader/>
        </w:trPr>
        <w:tc>
          <w:tcPr>
            <w:tcW w:type="dxa" w:w="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1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Actor</w:t>
            </w:r>
          </w:p>
        </w:tc>
        <w:tc>
          <w:tcPr>
            <w:tcW w:type="dxa" w:w="2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c>
          <w:tcPr>
            <w:tcW w:type="dxa" w:w="23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Actions Required</w:t>
            </w:r>
          </w:p>
        </w:tc>
        <w:tc>
          <w:tcPr>
            <w:tcW w:type="dxa" w:w="24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Channels</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L1</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Supervisor</w:t>
            </w:r>
          </w:p>
        </w:tc>
        <w:tc>
          <w:tcPr>
            <w:tcW w:type="dxa" w:w="2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Within 10 min of PU flag</w:t>
            </w:r>
          </w:p>
        </w:tc>
        <w:tc>
          <w:tcPr>
            <w:tcW w:type="dxa" w:w="2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Call PUA; confirm PU-level facts; update annotation with PU Code; SMS to LGA Coordinator</w:t>
            </w:r>
          </w:p>
        </w:tc>
        <w:tc>
          <w:tcPr>
            <w:tcW w:type="dxa" w:w="24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In-app, SMS</w:t>
            </w:r>
          </w:p>
        </w:tc>
      </w:tr>
      <w:tr>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L2</w:t>
            </w:r>
          </w:p>
        </w:tc>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LGA Coordinator</w:t>
            </w:r>
          </w:p>
        </w:tc>
        <w:tc>
          <w:tcPr>
            <w:tcW w:type="dxa" w:w="212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Within 30 min</w:t>
            </w:r>
          </w:p>
        </w:tc>
        <w:tc>
          <w:tcPr>
            <w:tcW w:type="dxa" w:w="232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Coordinate with security actors at PU location; prepare consolidated LGA incident report; escalate to Layer 1 if unresolved</w:t>
            </w:r>
          </w:p>
        </w:tc>
        <w:tc>
          <w:tcPr>
            <w:tcW w:type="dxa" w:w="242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Email, Phone</w:t>
            </w:r>
          </w:p>
        </w:tc>
      </w:tr>
      <w:tr>
        <w:tc>
          <w:tcPr>
            <w:tcW w:type="dxa" w:w="7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r>
              <w:rPr>
                <w:rFonts w:ascii="Arial" w:cs="Arial" w:eastAsia="Arial" w:hAnsi="Arial"/>
                <w:color w:val="1A1A1A"/>
                <w:sz w:val="19"/>
                <w:szCs w:val="19"/>
              </w:rPr>
              <w:t xml:space="preserve">L3</w:t>
            </w:r>
          </w:p>
        </w:tc>
        <w:tc>
          <w:tcPr>
            <w:tcW w:type="dxa" w:w="180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r>
              <w:rPr>
                <w:rFonts w:ascii="Arial" w:cs="Arial" w:eastAsia="Arial" w:hAnsi="Arial"/>
                <w:color w:val="1A1A1A"/>
                <w:sz w:val="19"/>
                <w:szCs w:val="19"/>
              </w:rPr>
              <w:t xml:space="preserve">State / Incident Response</w:t>
            </w:r>
          </w:p>
        </w:tc>
        <w:tc>
          <w:tcPr>
            <w:tcW w:type="dxa" w:w="212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r>
              <w:rPr>
                <w:rFonts w:ascii="Arial" w:cs="Arial" w:eastAsia="Arial" w:hAnsi="Arial"/>
                <w:color w:val="1A1A1A"/>
                <w:sz w:val="19"/>
                <w:szCs w:val="19"/>
              </w:rPr>
              <w:t xml:space="preserve">Immediate for violence / major incidents</w:t>
            </w:r>
          </w:p>
        </w:tc>
        <w:tc>
          <w:tcPr>
            <w:tcW w:type="dxa" w:w="232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r>
              <w:rPr>
                <w:rFonts w:ascii="Arial" w:cs="Arial" w:eastAsia="Arial" w:hAnsi="Arial"/>
                <w:color w:val="1A1A1A"/>
                <w:sz w:val="19"/>
                <w:szCs w:val="19"/>
              </w:rPr>
              <w:t xml:space="preserve">SMS + Email + Phone to State Security and Steering Committee with PU Code and GPS coordinates; prepare public advisory if required</w:t>
            </w:r>
          </w:p>
        </w:tc>
        <w:tc>
          <w:tcPr>
            <w:tcW w:type="dxa" w:w="2420"/>
            <w:tcBorders>
              <w:top w:val="single" w:color="B8CCE4" w:sz="1"/>
              <w:left w:val="single" w:color="B8CCE4" w:sz="1"/>
              <w:bottom w:val="single" w:color="B8CCE4" w:sz="1"/>
              <w:right w:val="single" w:color="B8CCE4" w:sz="1"/>
            </w:tcBorders>
            <w:shd w:fill="FCE4D6" w:val="clear"/>
            <w:tcMar>
              <w:top w:type="dxa" w:w="80"/>
              <w:left w:type="dxa" w:w="120"/>
              <w:bottom w:type="dxa" w:w="80"/>
              <w:right w:type="dxa" w:w="120"/>
            </w:tcMar>
          </w:tcPr>
          <w:p>
            <w:r>
              <w:rPr>
                <w:rFonts w:ascii="Arial" w:cs="Arial" w:eastAsia="Arial" w:hAnsi="Arial"/>
                <w:color w:val="1A1A1A"/>
                <w:sz w:val="19"/>
                <w:szCs w:val="19"/>
              </w:rPr>
              <w:t xml:space="preserve">SMS, Email, Phone, Push</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11.2  Automated Notification Rules (v2.0)</w:t>
      </w:r>
    </w:p>
    <w:p>
      <w:pPr>
        <w:pStyle w:val="ListParagraph"/>
        <w:numPr>
          <w:ilvl w:val="0"/>
          <w:numId w:val="2"/>
        </w:numPr>
        <w:spacing w:before="60" w:after="60"/>
      </w:pPr>
      <w:r>
        <w:rPr>
          <w:rFonts w:ascii="Arial" w:cs="Arial" w:eastAsia="Arial" w:hAnsi="Arial"/>
          <w:b w:val="false"/>
          <w:bCs w:val="false"/>
          <w:color w:val="1A1A1A"/>
          <w:sz w:val="20"/>
          <w:szCs w:val="20"/>
        </w:rPr>
        <w:t xml:space="preserve">PU report with security_present = true submitted: Supervisor receives immediate in-app notification with PU Code highlighted</w:t>
      </w:r>
    </w:p>
    <w:p>
      <w:pPr>
        <w:pStyle w:val="ListParagraph"/>
        <w:numPr>
          <w:ilvl w:val="0"/>
          <w:numId w:val="2"/>
        </w:numPr>
        <w:spacing w:before="60" w:after="60"/>
      </w:pPr>
      <w:r>
        <w:rPr>
          <w:rFonts w:ascii="Arial" w:cs="Arial" w:eastAsia="Arial" w:hAnsi="Arial"/>
          <w:b w:val="false"/>
          <w:bCs w:val="false"/>
          <w:color w:val="1A1A1A"/>
          <w:sz w:val="20"/>
          <w:szCs w:val="20"/>
        </w:rPr>
        <w:t xml:space="preserve">PU with turnout_rate &gt; 100% submitted: system auto-flags the PU report and notifies Supervisor for immediate review</w:t>
      </w:r>
    </w:p>
    <w:p>
      <w:pPr>
        <w:pStyle w:val="ListParagraph"/>
        <w:numPr>
          <w:ilvl w:val="0"/>
          <w:numId w:val="2"/>
        </w:numPr>
        <w:spacing w:before="60" w:after="60"/>
      </w:pPr>
      <w:r>
        <w:rPr>
          <w:rFonts w:ascii="Arial" w:cs="Arial" w:eastAsia="Arial" w:hAnsi="Arial"/>
          <w:b w:val="false"/>
          <w:bCs w:val="false"/>
          <w:color w:val="1A1A1A"/>
          <w:sz w:val="20"/>
          <w:szCs w:val="20"/>
        </w:rPr>
        <w:t xml:space="preserve">PU report party result sum mismatch submitted and annotated as "acknowledged": Supervisor receives low-priority flag for review</w:t>
      </w:r>
    </w:p>
    <w:p>
      <w:pPr>
        <w:pStyle w:val="ListParagraph"/>
        <w:numPr>
          <w:ilvl w:val="0"/>
          <w:numId w:val="2"/>
        </w:numPr>
        <w:spacing w:before="60" w:after="60"/>
      </w:pPr>
      <w:r>
        <w:rPr>
          <w:rFonts w:ascii="Arial" w:cs="Arial" w:eastAsia="Arial" w:hAnsi="Arial"/>
          <w:b w:val="false"/>
          <w:bCs w:val="false"/>
          <w:color w:val="1A1A1A"/>
          <w:sz w:val="20"/>
          <w:szCs w:val="20"/>
        </w:rPr>
        <w:t xml:space="preserve">PU not submitted within configurable threshold (default: 30 min before correction window close): LGA Supervisor receives "Missing PU" alert with PUA contact</w:t>
      </w:r>
    </w:p>
    <w:p>
      <w:pPr>
        <w:pStyle w:val="ListParagraph"/>
        <w:numPr>
          <w:ilvl w:val="0"/>
          <w:numId w:val="2"/>
        </w:numPr>
        <w:spacing w:before="60" w:after="60"/>
      </w:pPr>
      <w:r>
        <w:rPr>
          <w:rFonts w:ascii="Arial" w:cs="Arial" w:eastAsia="Arial" w:hAnsi="Arial"/>
          <w:b w:val="false"/>
          <w:bCs w:val="false"/>
          <w:color w:val="1A1A1A"/>
          <w:sz w:val="20"/>
          <w:szCs w:val="20"/>
        </w:rPr>
        <w:t xml:space="preserve">Supervisor escalates a PU to Level 2 or 3: system auto-sends SMS and email to escalation contacts including PU Code and name</w:t>
      </w:r>
    </w:p>
    <w:p>
      <w:pPr>
        <w:pStyle w:val="ListParagraph"/>
        <w:numPr>
          <w:ilvl w:val="0"/>
          <w:numId w:val="2"/>
        </w:numPr>
        <w:spacing w:before="60" w:after="60"/>
      </w:pPr>
      <w:r>
        <w:rPr>
          <w:rFonts w:ascii="Arial" w:cs="Arial" w:eastAsia="Arial" w:hAnsi="Arial"/>
          <w:b w:val="false"/>
          <w:bCs w:val="false"/>
          <w:color w:val="1A1A1A"/>
          <w:sz w:val="20"/>
          <w:szCs w:val="20"/>
        </w:rPr>
        <w:t xml:space="preserve">System health breach: Super Admin and tech support auto-alerted for API latency &gt; 2s, SMS queue &gt; 50 pending, aggregate refresh lag &gt; 5 min</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12. Rollout Plan &amp; Implementation Milestones</w:t>
      </w:r>
    </w:p>
    <w:p>
      <w:pPr>
        <w:pStyle w:val="Heading2"/>
        <w:pBdr>
          <w:bottom w:val="single" w:color="2E75B6" w:sz="6" w:space="1"/>
        </w:pBdr>
        <w:spacing w:before="280" w:after="120"/>
      </w:pPr>
      <w:r>
        <w:rPr>
          <w:rFonts w:ascii="Arial" w:cs="Arial" w:eastAsia="Arial" w:hAnsi="Arial"/>
          <w:b/>
          <w:bCs/>
          <w:color w:val="1F4E79"/>
          <w:sz w:val="26"/>
          <w:szCs w:val="26"/>
        </w:rPr>
        <w:t xml:space="preserve">12.1  Phased Rollout Strategy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w:t>
            </w:r>
          </w:p>
        </w:tc>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w:t>
            </w:r>
          </w:p>
        </w:tc>
        <w:tc>
          <w:tcPr>
            <w:tcW w:type="dxa" w:w="57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Deliverables &amp; Acceptance Criteria</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Pre-Development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master list sourced from INEC (all ~3,459 PUs with INEC codes); Role matrix; data dictionary; SMS JIG PU format guide; SOPs; UAT checklist; DB schema seeded with LGAs, Wards, and PUs</w:t>
            </w:r>
          </w:p>
        </w:tc>
      </w:tr>
      <w:tr>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Core Build (API + Web)</w:t>
            </w:r>
          </w:p>
        </w:tc>
        <w:tc>
          <w:tcPr>
            <w:tcW w:type="dxa" w:w="5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Auth + roles; PU management module; PU report API (Parts A-E); PUA assignment; supervisor inbox at PU level; audit logging; ward aggregate computation</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Flutter App + SMS Gateway</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Offline PU draft + sync; pre-filled PU Code in app; JIG PU SMS parser + confirmation; outbound SMS by PU grouping; mobile form parity</w:t>
            </w:r>
          </w:p>
        </w:tc>
      </w:tr>
      <w:tr>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Analytics + Reports</w:t>
            </w:r>
          </w:p>
        </w:tc>
        <w:tc>
          <w:tcPr>
            <w:tcW w:type="dxa" w:w="5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Coverage dashboard (Panel 0); all 11 dashboard panels; all 9 export report types; PDF print; global filters including PU filter</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4 (Pilot)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LGAs (1 urban, 1 rural) - all PUs within selected LGAs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PUA enrolment at PU level; UAT; offline sync; SMS JIG PU parsing; PU coverage tracking; Ward aggregate validation; acceptance criteria met</w:t>
            </w:r>
          </w:p>
        </w:tc>
      </w:tr>
      <w:tr>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Phase 5 (Waves)</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Remaining 25 LGAs in 4 waves (5-7 LGAs / wave)</w:t>
            </w:r>
          </w:p>
        </w:tc>
        <w:tc>
          <w:tcPr>
            <w:tcW w:type="dxa" w:w="57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PU-level enrolment; training delivery per wave; wave-by-wave acceptance sign-off before next wave</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6 (Go-Live)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287 Wards / ~3,459 PUs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PUAs enrolled and tested; 100% PU coverage target met in enrolment; MFA enabled; 24/7 support active; escalation contacts live</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12.2  Pre-Go-Live Operational Checklist (v2.0)</w:t>
      </w:r>
    </w:p>
    <w:p>
      <w:pPr>
        <w:pStyle w:val="ListParagraph"/>
        <w:numPr>
          <w:ilvl w:val="0"/>
          <w:numId w:val="3"/>
        </w:numPr>
        <w:spacing w:before="60" w:after="60"/>
      </w:pPr>
      <w:r>
        <w:rPr>
          <w:rFonts w:ascii="Arial" w:cs="Arial" w:eastAsia="Arial" w:hAnsi="Arial"/>
          <w:b/>
          <w:bCs/>
          <w:color w:val="1A1A1A"/>
          <w:sz w:val="20"/>
          <w:szCs w:val="20"/>
        </w:rPr>
        <w:t xml:space="preserve">All ~3,459 PUs loaded in system with valid INEC PU Codes, Ward, and LGA mappings</w:t>
      </w:r>
    </w:p>
    <w:p>
      <w:pPr>
        <w:pStyle w:val="ListParagraph"/>
        <w:numPr>
          <w:ilvl w:val="0"/>
          <w:numId w:val="3"/>
        </w:numPr>
        <w:spacing w:before="60" w:after="60"/>
      </w:pPr>
      <w:r>
        <w:rPr>
          <w:rFonts w:ascii="Arial" w:cs="Arial" w:eastAsia="Arial" w:hAnsi="Arial"/>
          <w:b/>
          <w:bCs/>
          <w:color w:val="1A1A1A"/>
          <w:sz w:val="20"/>
          <w:szCs w:val="20"/>
        </w:rPr>
        <w:t xml:space="preserve">Each PU has an assigned and verified PUA (zero "Unassigned PU" count on Coverage Dashboard)</w:t>
      </w:r>
    </w:p>
    <w:p>
      <w:pPr>
        <w:pStyle w:val="ListParagraph"/>
        <w:numPr>
          <w:ilvl w:val="0"/>
          <w:numId w:val="3"/>
        </w:numPr>
        <w:spacing w:before="60" w:after="60"/>
      </w:pPr>
      <w:r>
        <w:rPr>
          <w:rFonts w:ascii="Arial" w:cs="Arial" w:eastAsia="Arial" w:hAnsi="Arial"/>
          <w:b w:val="false"/>
          <w:bCs w:val="false"/>
          <w:color w:val="1A1A1A"/>
          <w:sz w:val="20"/>
          <w:szCs w:val="20"/>
        </w:rPr>
        <w:t xml:space="preserve">All PUAs completed at least one test PU report submission (including offline sync test)</w:t>
      </w:r>
    </w:p>
    <w:p>
      <w:pPr>
        <w:pStyle w:val="ListParagraph"/>
        <w:numPr>
          <w:ilvl w:val="0"/>
          <w:numId w:val="3"/>
        </w:numPr>
        <w:spacing w:before="60" w:after="60"/>
      </w:pPr>
      <w:r>
        <w:rPr>
          <w:rFonts w:ascii="Arial" w:cs="Arial" w:eastAsia="Arial" w:hAnsi="Arial"/>
          <w:b w:val="false"/>
          <w:bCs w:val="false"/>
          <w:color w:val="1A1A1A"/>
          <w:sz w:val="20"/>
          <w:szCs w:val="20"/>
        </w:rPr>
        <w:t xml:space="preserve">All Supervisors assigned to LGAs with PU coverage visibility confirmed in their account</w:t>
      </w:r>
    </w:p>
    <w:p>
      <w:pPr>
        <w:pStyle w:val="ListParagraph"/>
        <w:numPr>
          <w:ilvl w:val="0"/>
          <w:numId w:val="3"/>
        </w:numPr>
        <w:spacing w:before="60" w:after="60"/>
      </w:pPr>
      <w:r>
        <w:rPr>
          <w:rFonts w:ascii="Arial" w:cs="Arial" w:eastAsia="Arial" w:hAnsi="Arial"/>
          <w:b w:val="false"/>
          <w:bCs w:val="false"/>
          <w:color w:val="1A1A1A"/>
          <w:sz w:val="20"/>
          <w:szCs w:val="20"/>
        </w:rPr>
        <w:t xml:space="preserve">SMS JIG PU format tested: end-to-end round-trip with PU Code validation from 5 diverse devices</w:t>
      </w:r>
    </w:p>
    <w:p>
      <w:pPr>
        <w:pStyle w:val="ListParagraph"/>
        <w:numPr>
          <w:ilvl w:val="0"/>
          <w:numId w:val="3"/>
        </w:numPr>
        <w:spacing w:before="60" w:after="60"/>
      </w:pPr>
      <w:r>
        <w:rPr>
          <w:rFonts w:ascii="Arial" w:cs="Arial" w:eastAsia="Arial" w:hAnsi="Arial"/>
          <w:b w:val="false"/>
          <w:bCs w:val="false"/>
          <w:color w:val="1A1A1A"/>
          <w:sz w:val="20"/>
          <w:szCs w:val="20"/>
        </w:rPr>
        <w:t xml:space="preserve">Flutter app installed and offline-draft sync tested on low-end Android devices used by PUAs</w:t>
      </w:r>
    </w:p>
    <w:p>
      <w:pPr>
        <w:pStyle w:val="ListParagraph"/>
        <w:numPr>
          <w:ilvl w:val="0"/>
          <w:numId w:val="3"/>
        </w:numPr>
        <w:spacing w:before="60" w:after="60"/>
      </w:pPr>
      <w:r>
        <w:rPr>
          <w:rFonts w:ascii="Arial" w:cs="Arial" w:eastAsia="Arial" w:hAnsi="Arial"/>
          <w:b w:val="false"/>
          <w:bCs w:val="false"/>
          <w:color w:val="1A1A1A"/>
          <w:sz w:val="20"/>
          <w:szCs w:val="20"/>
        </w:rPr>
        <w:t xml:space="preserve">Super Admin MFA enabled; PU master data locked for election day (no structural changes after lock)</w:t>
      </w:r>
    </w:p>
    <w:p>
      <w:pPr>
        <w:pStyle w:val="ListParagraph"/>
        <w:numPr>
          <w:ilvl w:val="0"/>
          <w:numId w:val="3"/>
        </w:numPr>
        <w:spacing w:before="60" w:after="60"/>
      </w:pPr>
      <w:r>
        <w:rPr>
          <w:rFonts w:ascii="Arial" w:cs="Arial" w:eastAsia="Arial" w:hAnsi="Arial"/>
          <w:b w:val="false"/>
          <w:bCs w:val="false"/>
          <w:color w:val="1A1A1A"/>
          <w:sz w:val="20"/>
          <w:szCs w:val="20"/>
        </w:rPr>
        <w:t xml:space="preserve">Escalation contact list published with PU Code lookup procedure documented</w:t>
      </w:r>
    </w:p>
    <w:p>
      <w:pPr>
        <w:pStyle w:val="ListParagraph"/>
        <w:numPr>
          <w:ilvl w:val="0"/>
          <w:numId w:val="3"/>
        </w:numPr>
        <w:spacing w:before="60" w:after="60"/>
      </w:pPr>
      <w:r>
        <w:rPr>
          <w:rFonts w:ascii="Arial" w:cs="Arial" w:eastAsia="Arial" w:hAnsi="Arial"/>
          <w:b w:val="false"/>
          <w:bCs w:val="false"/>
          <w:color w:val="1A1A1A"/>
          <w:sz w:val="20"/>
          <w:szCs w:val="20"/>
        </w:rPr>
        <w:t xml:space="preserve">Backup and restore procedure validated against staging database with full PU data</w:t>
      </w:r>
    </w:p>
    <w:p>
      <w:pPr>
        <w:pStyle w:val="ListParagraph"/>
        <w:numPr>
          <w:ilvl w:val="0"/>
          <w:numId w:val="3"/>
        </w:numPr>
        <w:spacing w:before="60" w:after="60"/>
      </w:pPr>
      <w:r>
        <w:rPr>
          <w:rFonts w:ascii="Arial" w:cs="Arial" w:eastAsia="Arial" w:hAnsi="Arial"/>
          <w:b w:val="false"/>
          <w:bCs w:val="false"/>
          <w:color w:val="1A1A1A"/>
          <w:sz w:val="20"/>
          <w:szCs w:val="20"/>
        </w:rPr>
        <w:t xml:space="preserve">Monitoring dashboards active: uptime, API latency, Ward aggregate refresh lag, SMS queue, PU coverage count</w:t>
      </w:r>
    </w:p>
    <w:p>
      <w:pPr>
        <w:pStyle w:val="ListParagraph"/>
        <w:numPr>
          <w:ilvl w:val="0"/>
          <w:numId w:val="3"/>
        </w:numPr>
        <w:spacing w:before="60" w:after="60"/>
      </w:pPr>
      <w:r>
        <w:rPr>
          <w:rFonts w:ascii="Arial" w:cs="Arial" w:eastAsia="Arial" w:hAnsi="Arial"/>
          <w:b w:val="false"/>
          <w:bCs w:val="false"/>
          <w:color w:val="1A1A1A"/>
          <w:sz w:val="20"/>
          <w:szCs w:val="20"/>
        </w:rPr>
        <w:t xml:space="preserve">Security penetration test completed; all critical findings remediated</w:t>
      </w:r>
    </w:p>
    <w:p>
      <w:pPr>
        <w:pStyle w:val="ListParagraph"/>
        <w:numPr>
          <w:ilvl w:val="0"/>
          <w:numId w:val="3"/>
        </w:numPr>
        <w:spacing w:before="60" w:after="60"/>
      </w:pPr>
      <w:r>
        <w:rPr>
          <w:rFonts w:ascii="Arial" w:cs="Arial" w:eastAsia="Arial" w:hAnsi="Arial"/>
          <w:b w:val="false"/>
          <w:bCs w:val="false"/>
          <w:color w:val="1A1A1A"/>
          <w:sz w:val="20"/>
          <w:szCs w:val="20"/>
        </w:rPr>
        <w:t xml:space="preserve">Ward aggregate materialised view load-tested with simulated 3,459 concurrent PU submissions</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13. KPIs &amp; Success Metrics</w:t>
      </w:r>
    </w:p>
    <w:p>
      <w:pPr>
        <w:pStyle w:val="Heading2"/>
        <w:pBdr>
          <w:bottom w:val="single" w:color="2E75B6" w:sz="6" w:space="1"/>
        </w:pBdr>
        <w:spacing w:before="280" w:after="120"/>
      </w:pPr>
      <w:r>
        <w:rPr>
          <w:rFonts w:ascii="Arial" w:cs="Arial" w:eastAsia="Arial" w:hAnsi="Arial"/>
          <w:b/>
          <w:bCs/>
          <w:color w:val="1F4E79"/>
          <w:sz w:val="26"/>
          <w:szCs w:val="26"/>
        </w:rPr>
        <w:t xml:space="preserve">13.1  Operational KPIs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60"/>
        <w:gridCol w:w="2400"/>
        <w:gridCol w:w="2200"/>
      </w:tblGrid>
      <w:tr>
        <w:trPr>
          <w:tblHeader/>
        </w:trPr>
        <w:tc>
          <w:tcPr>
            <w:tcW w:type="dxa" w:w="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42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of PUs with an assigned and verified PUA before election day</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polling_units.assigned_pua_id</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of PUs that have submitted a report by poll close</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&gt;= 95%</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pu_reports count vs total PUs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of PUAs logged in at least once before election day</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98%</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users.last_login</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Avg. time: PU report submission to Supervisor acknowledgement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 5 minutes</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pu_report vs audit_log timestamps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of PU reports with at least one media attachment (EC8A photo)</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75%</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report_media count per pu_report</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 aggregate refresh latency</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 60 seconds</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ward_aggregates.computed_at lag</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L1 escalation response time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within 10 min</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escalation_log timestamps</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inbound PU parsing success rate (JIG PU format)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&gt;= 90%</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parsed_pu_report_id not null</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42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uptime during election window</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99.5%</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Prometheus / Grafana</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42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of PU reports with Party D results completed</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&gt;= 80%</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pu_party_results count per pu_report</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13.2  Data Quality KPIs</w:t>
      </w:r>
    </w:p>
    <w:p>
      <w:pPr>
        <w:pStyle w:val="ListParagraph"/>
        <w:numPr>
          <w:ilvl w:val="0"/>
          <w:numId w:val="2"/>
        </w:numPr>
        <w:spacing w:before="60" w:after="60"/>
      </w:pPr>
      <w:r>
        <w:rPr>
          <w:rFonts w:ascii="Arial" w:cs="Arial" w:eastAsia="Arial" w:hAnsi="Arial"/>
          <w:b w:val="false"/>
          <w:bCs w:val="false"/>
          <w:color w:val="1A1A1A"/>
          <w:sz w:val="20"/>
          <w:szCs w:val="20"/>
        </w:rPr>
        <w:t xml:space="preserve">% of PU submissions with turnout &gt; 100% (auto-flagged): Target &lt; 1%</w:t>
      </w:r>
    </w:p>
    <w:p>
      <w:pPr>
        <w:pStyle w:val="ListParagraph"/>
        <w:numPr>
          <w:ilvl w:val="0"/>
          <w:numId w:val="2"/>
        </w:numPr>
        <w:spacing w:before="60" w:after="60"/>
      </w:pPr>
      <w:r>
        <w:rPr>
          <w:rFonts w:ascii="Arial" w:cs="Arial" w:eastAsia="Arial" w:hAnsi="Arial"/>
          <w:b w:val="false"/>
          <w:bCs w:val="false"/>
          <w:color w:val="1A1A1A"/>
          <w:sz w:val="20"/>
          <w:szCs w:val="20"/>
        </w:rPr>
        <w:t xml:space="preserve">% of PU submissions with party result sum mismatch (valid != sum of party votes): Target &lt; 5%</w:t>
      </w:r>
    </w:p>
    <w:p>
      <w:pPr>
        <w:pStyle w:val="ListParagraph"/>
        <w:numPr>
          <w:ilvl w:val="0"/>
          <w:numId w:val="2"/>
        </w:numPr>
        <w:spacing w:before="60" w:after="60"/>
      </w:pPr>
      <w:r>
        <w:rPr>
          <w:rFonts w:ascii="Arial" w:cs="Arial" w:eastAsia="Arial" w:hAnsi="Arial"/>
          <w:b w:val="false"/>
          <w:bCs w:val="false"/>
          <w:color w:val="1A1A1A"/>
          <w:sz w:val="20"/>
          <w:szCs w:val="20"/>
        </w:rPr>
        <w:t xml:space="preserve">% of PU submissions failing cross-validation (valid + invalid &gt; cast votes): Target &lt; 3%</w:t>
      </w:r>
    </w:p>
    <w:p>
      <w:pPr>
        <w:pStyle w:val="ListParagraph"/>
        <w:numPr>
          <w:ilvl w:val="0"/>
          <w:numId w:val="2"/>
        </w:numPr>
        <w:spacing w:before="60" w:after="60"/>
      </w:pPr>
      <w:r>
        <w:rPr>
          <w:rFonts w:ascii="Arial" w:cs="Arial" w:eastAsia="Arial" w:hAnsi="Arial"/>
          <w:b w:val="false"/>
          <w:bCs w:val="false"/>
          <w:color w:val="1A1A1A"/>
          <w:sz w:val="20"/>
          <w:szCs w:val="20"/>
        </w:rPr>
        <w:t xml:space="preserve">Average edits per PU report post-submission: Target &lt; 1.2</w:t>
      </w:r>
    </w:p>
    <w:p>
      <w:pPr>
        <w:pStyle w:val="ListParagraph"/>
        <w:numPr>
          <w:ilvl w:val="0"/>
          <w:numId w:val="2"/>
        </w:numPr>
        <w:spacing w:before="60" w:after="60"/>
      </w:pPr>
      <w:r>
        <w:rPr>
          <w:rFonts w:ascii="Arial" w:cs="Arial" w:eastAsia="Arial" w:hAnsi="Arial"/>
          <w:b w:val="false"/>
          <w:bCs w:val="false"/>
          <w:color w:val="1A1A1A"/>
          <w:sz w:val="20"/>
          <w:szCs w:val="20"/>
        </w:rPr>
        <w:t xml:space="preserve">Discrepancy rate in random audit sample of PU reports: Target &lt; 3%</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700"/>
        <w:gridCol w:w="700"/>
        <w:gridCol w:w="4660"/>
      </w:tblGrid>
      <w:tr>
        <w:trPr>
          <w:tblHeader/>
        </w:trPr>
        <w:tc>
          <w:tcPr>
            <w:tcW w:type="dxa" w:w="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W w:type="dxa" w:w="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6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 Strategy</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R1</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Incomplete PU master list: INEC PU codes not available before development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46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Engage INEC liaison early; use INEC public PU register as fallback; provide bulk-import tool for late updates</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R2</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Insufficient PUAs: not enough trained agents to cover all ~3,459 PUs</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46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Coverage dashboard flags unassigned PUs immediately; Supervisor can submit on behalf of PU; SMS fallback available for last-resort PU reporting</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R3</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Poor network in rural PUs prevents submission</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46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Offline-first Flutter app with auto-sync + SMS JIG PU fallback; draft saved with INEC PU Code for accurate attribution on sync</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R4</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PUA data entry errors in party result totals (Part D)</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46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Real-time party vote sum counter on form; warning + soft-block on mismatch; EC8A photo attachment as cross-reference</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R5</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aggregate computation lag causing stale dashboards</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46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Materialised view refresh every 60 seconds; Redis cache layer for reads; monitoring alert if refresh lag &gt; 5 minutes</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R6</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JIG PU format non-compliance by PUAs in the field</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46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training with laminated PU-specific cheat card per agent; auto-reply provides PUA's own PU Code if format is wrong</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R7</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Unauthorised access or data breach at PU record level</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w:t>
            </w:r>
          </w:p>
        </w:tc>
        <w:tc>
          <w:tcPr>
            <w:tcW w:type="dxa" w:w="46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and DB enforce PU-level row security; PUA API rejects any submission for non-assigned PU; MFA for high-privilege users; pen testing before go-live</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R8</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System overload from ~3,459 near-simultaneous PU submissions at poll close</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46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Load tested with simulated 3,459 concurrent submissions; horizontal autoscaling; async aggregate refresh; database partitioned by lga_id</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R9</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Intentionally fabricated PU reports</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46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EC8A photo requirement; PU Code tied to specific geographic location; random audit sampling; cross-reference with INEC ward collation sheets</w:t>
            </w:r>
          </w:p>
        </w:tc>
      </w:tr>
      <w:tr>
        <w:tc>
          <w:tcPr>
            <w:tcW w:type="dxa" w:w="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R10</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GPS coordinates unavailable for rural PU incident mapping</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46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GPS optional; fall back to Ward centroid on maps; encourage PU GPS capture during enrolment when PUAs visit their PU site</w:t>
            </w:r>
          </w:p>
        </w:tc>
      </w:tr>
    </w:tbl>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15. Governance, Training &amp; SOPs</w:t>
      </w:r>
    </w:p>
    <w:p>
      <w:pPr>
        <w:pStyle w:val="Heading2"/>
        <w:pBdr>
          <w:bottom w:val="single" w:color="2E75B6" w:sz="6" w:space="1"/>
        </w:pBdr>
        <w:spacing w:before="280" w:after="120"/>
      </w:pPr>
      <w:r>
        <w:rPr>
          <w:rFonts w:ascii="Arial" w:cs="Arial" w:eastAsia="Arial" w:hAnsi="Arial"/>
          <w:b/>
          <w:bCs/>
          <w:color w:val="1F4E79"/>
          <w:sz w:val="26"/>
          <w:szCs w:val="26"/>
        </w:rPr>
        <w:t xml:space="preserve">15.1  Steering Committee</w:t>
      </w:r>
    </w:p>
    <w:p>
      <w:pPr>
        <w:pStyle w:val="ListParagraph"/>
        <w:numPr>
          <w:ilvl w:val="0"/>
          <w:numId w:val="2"/>
        </w:numPr>
        <w:spacing w:before="60" w:after="60"/>
      </w:pPr>
      <w:r>
        <w:rPr>
          <w:rFonts w:ascii="Arial" w:cs="Arial" w:eastAsia="Arial" w:hAnsi="Arial"/>
          <w:b w:val="false"/>
          <w:bCs w:val="false"/>
          <w:color w:val="1A1A1A"/>
          <w:sz w:val="20"/>
          <w:szCs w:val="20"/>
        </w:rPr>
        <w:t xml:space="preserve">State Chairman (Chair): final authority on policy decisions and public communications</w:t>
      </w:r>
    </w:p>
    <w:p>
      <w:pPr>
        <w:pStyle w:val="ListParagraph"/>
        <w:numPr>
          <w:ilvl w:val="0"/>
          <w:numId w:val="2"/>
        </w:numPr>
        <w:spacing w:before="60" w:after="60"/>
      </w:pPr>
      <w:r>
        <w:rPr>
          <w:rFonts w:ascii="Arial" w:cs="Arial" w:eastAsia="Arial" w:hAnsi="Arial"/>
          <w:b w:val="false"/>
          <w:bCs w:val="false"/>
          <w:color w:val="1A1A1A"/>
          <w:sz w:val="20"/>
          <w:szCs w:val="20"/>
        </w:rPr>
        <w:t xml:space="preserve">INEC Liaison Representative: source of official PU list; alignment on EC8A cross-referencing</w:t>
      </w:r>
    </w:p>
    <w:p>
      <w:pPr>
        <w:pStyle w:val="ListParagraph"/>
        <w:numPr>
          <w:ilvl w:val="0"/>
          <w:numId w:val="2"/>
        </w:numPr>
        <w:spacing w:before="60" w:after="60"/>
      </w:pPr>
      <w:r>
        <w:rPr>
          <w:rFonts w:ascii="Arial" w:cs="Arial" w:eastAsia="Arial" w:hAnsi="Arial"/>
          <w:b w:val="false"/>
          <w:bCs w:val="false"/>
          <w:color w:val="1A1A1A"/>
          <w:sz w:val="20"/>
          <w:szCs w:val="20"/>
        </w:rPr>
        <w:t xml:space="preserve">Security Coordinator: escalation matrix oversight; PU-level incident response coordination</w:t>
      </w:r>
    </w:p>
    <w:p>
      <w:pPr>
        <w:pStyle w:val="ListParagraph"/>
        <w:numPr>
          <w:ilvl w:val="0"/>
          <w:numId w:val="2"/>
        </w:numPr>
        <w:spacing w:before="60" w:after="60"/>
      </w:pPr>
      <w:r>
        <w:rPr>
          <w:rFonts w:ascii="Arial" w:cs="Arial" w:eastAsia="Arial" w:hAnsi="Arial"/>
          <w:b w:val="false"/>
          <w:bCs w:val="false"/>
          <w:color w:val="1A1A1A"/>
          <w:sz w:val="20"/>
          <w:szCs w:val="20"/>
        </w:rPr>
        <w:t xml:space="preserve">Civil Society Representative: independent oversight and accountability</w:t>
      </w:r>
    </w:p>
    <w:p>
      <w:pPr>
        <w:pStyle w:val="ListParagraph"/>
        <w:numPr>
          <w:ilvl w:val="0"/>
          <w:numId w:val="2"/>
        </w:numPr>
        <w:spacing w:before="60" w:after="60"/>
      </w:pPr>
      <w:r>
        <w:rPr>
          <w:rFonts w:ascii="Arial" w:cs="Arial" w:eastAsia="Arial" w:hAnsi="Arial"/>
          <w:b w:val="false"/>
          <w:bCs w:val="false"/>
          <w:color w:val="1A1A1A"/>
          <w:sz w:val="20"/>
          <w:szCs w:val="20"/>
        </w:rPr>
        <w:t xml:space="preserve">Technical Lead(s): system availability, PU master data integrity, aggregate computation</w:t>
      </w:r>
    </w:p>
    <w:p>
      <w:pPr>
        <w:pStyle w:val="ListParagraph"/>
        <w:numPr>
          <w:ilvl w:val="0"/>
          <w:numId w:val="2"/>
        </w:numPr>
        <w:spacing w:before="60" w:after="60"/>
      </w:pPr>
      <w:r>
        <w:rPr>
          <w:rFonts w:ascii="Arial" w:cs="Arial" w:eastAsia="Arial" w:hAnsi="Arial"/>
          <w:b w:val="false"/>
          <w:bCs w:val="false"/>
          <w:color w:val="1A1A1A"/>
          <w:sz w:val="20"/>
          <w:szCs w:val="20"/>
        </w:rPr>
        <w:t xml:space="preserve">Communications Lead: public release policy and official summaries</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15.2  SOPs to Develop (v2.0 Additions)</w:t>
      </w:r>
    </w:p>
    <w:p>
      <w:pPr>
        <w:pStyle w:val="ListParagraph"/>
        <w:numPr>
          <w:ilvl w:val="0"/>
          <w:numId w:val="3"/>
        </w:numPr>
        <w:spacing w:before="60" w:after="60"/>
      </w:pPr>
      <w:r>
        <w:rPr>
          <w:rFonts w:ascii="Arial" w:cs="Arial" w:eastAsia="Arial" w:hAnsi="Arial"/>
          <w:b w:val="false"/>
          <w:bCs w:val="false"/>
          <w:color w:val="1A1A1A"/>
          <w:sz w:val="20"/>
          <w:szCs w:val="20"/>
        </w:rPr>
        <w:t xml:space="preserve">PU Master Data Onboarding: procedure for sourcing, validating, and loading the INEC PU list</w:t>
      </w:r>
    </w:p>
    <w:p>
      <w:pPr>
        <w:pStyle w:val="ListParagraph"/>
        <w:numPr>
          <w:ilvl w:val="0"/>
          <w:numId w:val="3"/>
        </w:numPr>
        <w:spacing w:before="60" w:after="60"/>
      </w:pPr>
      <w:r>
        <w:rPr>
          <w:rFonts w:ascii="Arial" w:cs="Arial" w:eastAsia="Arial" w:hAnsi="Arial"/>
          <w:b w:val="false"/>
          <w:bCs w:val="false"/>
          <w:color w:val="1A1A1A"/>
          <w:sz w:val="20"/>
          <w:szCs w:val="20"/>
        </w:rPr>
        <w:t xml:space="preserve">PUA Assignment &amp; Deactivation: end-to-end process for assigning PUAs to specific PUs, verifying assignments, and handling reassignments on election day</w:t>
      </w:r>
    </w:p>
    <w:p>
      <w:pPr>
        <w:pStyle w:val="ListParagraph"/>
        <w:numPr>
          <w:ilvl w:val="0"/>
          <w:numId w:val="3"/>
        </w:numPr>
        <w:spacing w:before="60" w:after="60"/>
      </w:pPr>
      <w:r>
        <w:rPr>
          <w:rFonts w:ascii="Arial" w:cs="Arial" w:eastAsia="Arial" w:hAnsi="Arial"/>
          <w:b w:val="false"/>
          <w:bCs w:val="false"/>
          <w:color w:val="1A1A1A"/>
          <w:sz w:val="20"/>
          <w:szCs w:val="20"/>
        </w:rPr>
        <w:t xml:space="preserve">PU Report Submission &amp; Correction Policy: PUA workflow, party result entry, EC8A photo guidance, correction window rules</w:t>
      </w:r>
    </w:p>
    <w:p>
      <w:pPr>
        <w:pStyle w:val="ListParagraph"/>
        <w:numPr>
          <w:ilvl w:val="0"/>
          <w:numId w:val="3"/>
        </w:numPr>
        <w:spacing w:before="60" w:after="60"/>
      </w:pPr>
      <w:r>
        <w:rPr>
          <w:rFonts w:ascii="Arial" w:cs="Arial" w:eastAsia="Arial" w:hAnsi="Arial"/>
          <w:b w:val="false"/>
          <w:bCs w:val="false"/>
          <w:color w:val="1A1A1A"/>
          <w:sz w:val="20"/>
          <w:szCs w:val="20"/>
        </w:rPr>
        <w:t xml:space="preserve">Escalation Ladder (PU-Precise): roles, timelines, PU Code in all communications, and decision authority</w:t>
      </w:r>
    </w:p>
    <w:p>
      <w:pPr>
        <w:pStyle w:val="ListParagraph"/>
        <w:numPr>
          <w:ilvl w:val="0"/>
          <w:numId w:val="3"/>
        </w:numPr>
        <w:spacing w:before="60" w:after="60"/>
      </w:pPr>
      <w:r>
        <w:rPr>
          <w:rFonts w:ascii="Arial" w:cs="Arial" w:eastAsia="Arial" w:hAnsi="Arial"/>
          <w:b w:val="false"/>
          <w:bCs w:val="false"/>
          <w:color w:val="1A1A1A"/>
          <w:sz w:val="20"/>
          <w:szCs w:val="20"/>
        </w:rPr>
        <w:t xml:space="preserve">Media Handling: EC8A result sheet photo requirements, sensitive content tagging, chain-of-custody for PU-level evidence</w:t>
      </w:r>
    </w:p>
    <w:p>
      <w:pPr>
        <w:pStyle w:val="ListParagraph"/>
        <w:numPr>
          <w:ilvl w:val="0"/>
          <w:numId w:val="3"/>
        </w:numPr>
        <w:spacing w:before="60" w:after="60"/>
      </w:pPr>
      <w:r>
        <w:rPr>
          <w:rFonts w:ascii="Arial" w:cs="Arial" w:eastAsia="Arial" w:hAnsi="Arial"/>
          <w:b w:val="false"/>
          <w:bCs w:val="false"/>
          <w:color w:val="1A1A1A"/>
          <w:sz w:val="20"/>
          <w:szCs w:val="20"/>
        </w:rPr>
        <w:t xml:space="preserve">Communications &amp; Public Release: criteria for releasing PU-sourced aggregates publicly</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15.3  Training Programme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1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Duration</w:t>
            </w:r>
          </w:p>
        </w:tc>
        <w:tc>
          <w:tcPr>
            <w:tcW w:type="dxa" w:w="60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Topics Covered</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Polling Unit Agent (PUA)</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90 min</w:t>
            </w:r>
          </w:p>
        </w:tc>
        <w:tc>
          <w:tcPr>
            <w:tcW w:type="dxa" w:w="60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Account setup; pre-filled PU Code; form Parts A-E including party result entry; EC8A photo guidance; SMS JIG PU format; offline sync; escalation contacts</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Supervisor</w:t>
            </w:r>
          </w:p>
        </w:tc>
        <w:tc>
          <w:tcPr>
            <w:tcW w:type="dxa" w:w="1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2.5 hours</w:t>
            </w:r>
          </w:p>
        </w:tc>
        <w:tc>
          <w:tcPr>
            <w:tcW w:type="dxa" w:w="60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Coverage dashboard; PU Inbox workflow; PU-level validation/flag/escalate; Ward aggregate interpretation; missing PU alerts; PU SMS management; report export at PU level</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 hours</w:t>
            </w:r>
          </w:p>
        </w:tc>
        <w:tc>
          <w:tcPr>
            <w:tcW w:type="dxa" w:w="60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 master data management; bulk import; PUA assignment; full dashboard configuration; PU-level audit log review; aggregate refresh management; official PU-level report generation</w:t>
            </w:r>
          </w:p>
        </w:tc>
      </w:tr>
    </w:tbl>
    <w:p>
      <w:pPr>
        <w:spacing w:before="80" w:after="80"/>
      </w:pPr>
      <w:r>
        <w:t xml:space="preserve"/>
      </w:r>
    </w:p>
    <w:p>
      <w:pPr>
        <w:spacing w:before="80" w:after="80"/>
      </w:pPr>
      <w:r>
        <w:rPr>
          <w:rFonts w:ascii="Arial" w:cs="Arial" w:eastAsia="Arial" w:hAnsi="Arial"/>
          <w:color w:val="1A1A1A"/>
          <w:sz w:val="20"/>
          <w:szCs w:val="20"/>
        </w:rPr>
        <w:t xml:space="preserve">Training deliverables:</w:t>
      </w:r>
    </w:p>
    <w:p>
      <w:pPr>
        <w:pStyle w:val="ListParagraph"/>
        <w:numPr>
          <w:ilvl w:val="0"/>
          <w:numId w:val="2"/>
        </w:numPr>
        <w:spacing w:before="60" w:after="60"/>
      </w:pPr>
      <w:r>
        <w:rPr>
          <w:rFonts w:ascii="Arial" w:cs="Arial" w:eastAsia="Arial" w:hAnsi="Arial"/>
          <w:b w:val="false"/>
          <w:bCs w:val="false"/>
          <w:color w:val="1A1A1A"/>
          <w:sz w:val="20"/>
          <w:szCs w:val="20"/>
        </w:rPr>
        <w:t xml:space="preserve">Laminated PU-specific cheat card per PUA: their assigned PU Code, Ward name, SMS format with their PU Code pre-filled, escalation contacts</w:t>
      </w:r>
    </w:p>
    <w:p>
      <w:pPr>
        <w:pStyle w:val="ListParagraph"/>
        <w:numPr>
          <w:ilvl w:val="0"/>
          <w:numId w:val="2"/>
        </w:numPr>
        <w:spacing w:before="60" w:after="60"/>
      </w:pPr>
      <w:r>
        <w:rPr>
          <w:rFonts w:ascii="Arial" w:cs="Arial" w:eastAsia="Arial" w:hAnsi="Arial"/>
          <w:b w:val="false"/>
          <w:bCs w:val="false"/>
          <w:color w:val="1A1A1A"/>
          <w:sz w:val="20"/>
          <w:szCs w:val="20"/>
        </w:rPr>
        <w:t xml:space="preserve">Step-by-step illustrated PDF guide for PU report submission including Part D party results and EC8A photo</w:t>
      </w:r>
    </w:p>
    <w:p>
      <w:pPr>
        <w:pStyle w:val="ListParagraph"/>
        <w:numPr>
          <w:ilvl w:val="0"/>
          <w:numId w:val="2"/>
        </w:numPr>
        <w:spacing w:before="60" w:after="60"/>
      </w:pPr>
      <w:r>
        <w:rPr>
          <w:rFonts w:ascii="Arial" w:cs="Arial" w:eastAsia="Arial" w:hAnsi="Arial"/>
          <w:b w:val="false"/>
          <w:bCs w:val="false"/>
          <w:color w:val="1A1A1A"/>
          <w:sz w:val="20"/>
          <w:szCs w:val="20"/>
        </w:rPr>
        <w:t xml:space="preserve">Short video walkthroughs (5-10 minutes per key workflow)</w:t>
      </w:r>
    </w:p>
    <w:p>
      <w:pPr>
        <w:pStyle w:val="ListParagraph"/>
        <w:numPr>
          <w:ilvl w:val="0"/>
          <w:numId w:val="2"/>
        </w:numPr>
        <w:spacing w:before="60" w:after="60"/>
      </w:pPr>
      <w:r>
        <w:rPr>
          <w:rFonts w:ascii="Arial" w:cs="Arial" w:eastAsia="Arial" w:hAnsi="Arial"/>
          <w:b w:val="false"/>
          <w:bCs w:val="false"/>
          <w:color w:val="1A1A1A"/>
          <w:sz w:val="20"/>
          <w:szCs w:val="20"/>
        </w:rPr>
        <w:t xml:space="preserve">In-app FAQ accessible from any screen without leaving the app</w:t>
      </w:r>
    </w:p>
    <w:p>
      <w:pPr>
        <w:spacing w:before="80" w:after="80"/>
      </w:pPr>
      <w:r>
        <w:t xml:space="preserve"/>
      </w:r>
    </w:p>
    <w:p>
      <w:r>
        <w:br w:type="page"/>
      </w:r>
    </w:p>
    <w:p>
      <w:pPr>
        <w:pStyle w:val="Heading1"/>
        <w:shd w:fill="1F4E79" w:val="clear"/>
        <w:spacing w:before="360" w:after="200"/>
        <w:ind w:left="200" w:right="200"/>
      </w:pPr>
      <w:r>
        <w:rPr>
          <w:rFonts w:ascii="Arial" w:cs="Arial" w:eastAsia="Arial" w:hAnsi="Arial"/>
          <w:b/>
          <w:bCs/>
          <w:color w:val="FFFFFF"/>
          <w:sz w:val="34"/>
          <w:szCs w:val="34"/>
        </w:rPr>
        <w:t xml:space="preserve">16. Appendices</w:t>
      </w:r>
    </w:p>
    <w:p>
      <w:pPr>
        <w:pStyle w:val="Heading2"/>
        <w:pBdr>
          <w:bottom w:val="single" w:color="2E75B6" w:sz="6" w:space="1"/>
        </w:pBdr>
        <w:spacing w:before="280" w:after="120"/>
      </w:pPr>
      <w:r>
        <w:rPr>
          <w:rFonts w:ascii="Arial" w:cs="Arial" w:eastAsia="Arial" w:hAnsi="Arial"/>
          <w:b/>
          <w:bCs/>
          <w:color w:val="1F4E79"/>
          <w:sz w:val="26"/>
          <w:szCs w:val="26"/>
        </w:rPr>
        <w:t xml:space="preserve">Appendix A: SMS Format Reference (v2.0 - JIG PU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Format</w:t>
            </w:r>
          </w:p>
        </w:tc>
        <w:tc>
          <w:tcPr>
            <w:tcW w:type="dxa" w:w="7860"/>
            <w:tcBorders>
              <w:top w:val="single" w:color="B8CCE4" w:sz="1"/>
              <w:left w:val="single" w:color="B8CCE4" w:sz="1"/>
              <w:bottom w:val="single" w:color="B8CCE4" w:sz="1"/>
              <w:right w:val="single" w:color="B8CCE4" w:sz="1"/>
            </w:tcBorders>
            <w:shd w:fill="DEEAF1" w:val="clear"/>
            <w:tcMar>
              <w:top w:type="dxa" w:w="80"/>
              <w:left w:type="dxa" w:w="160"/>
              <w:bottom w:type="dxa" w:w="80"/>
              <w:right w:type="dxa" w:w="120"/>
            </w:tcMar>
          </w:tcPr>
          <w:p>
            <w:r>
              <w:rPr>
                <w:rFonts w:ascii="Arial" w:cs="Arial" w:eastAsia="Arial" w:hAnsi="Arial"/>
                <w:color w:val="1A1A1A"/>
                <w:sz w:val="20"/>
                <w:szCs w:val="20"/>
              </w:rPr>
              <w:t xml:space="preserve">JIG PU &lt;PUCode&gt; &lt;AgentInitials&gt; &lt;PartyCode&gt; &lt;Accredited&gt; &lt;Valid&gt; &lt;Invalid&gt; &lt;Sec:Y/N&gt; &lt;SecCodes&gt;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c>
          <w:tcPr>
            <w:tcW w:type="dxa" w:w="7860"/>
            <w:tcBorders>
              <w:top w:val="single" w:color="B8CCE4" w:sz="1"/>
              <w:left w:val="single" w:color="B8CCE4" w:sz="1"/>
              <w:bottom w:val="single" w:color="B8CCE4" w:sz="1"/>
              <w:right w:val="single" w:color="B8CCE4" w:sz="1"/>
            </w:tcBorders>
            <w:shd w:fill="E2EFDA" w:val="clear"/>
            <w:tcMar>
              <w:top w:type="dxa" w:w="80"/>
              <w:left w:type="dxa" w:w="160"/>
              <w:bottom w:type="dxa" w:w="80"/>
              <w:right w:type="dxa" w:w="120"/>
            </w:tcMar>
          </w:tcPr>
          <w:p>
            <w:r>
              <w:rPr>
                <w:rFonts w:ascii="Arial" w:cs="Arial" w:eastAsia="Arial" w:hAnsi="Arial"/>
                <w:color w:val="1A1A1A"/>
                <w:sz w:val="20"/>
                <w:szCs w:val="20"/>
              </w:rPr>
              <w:t xml:space="preserve">JIG PU JG/06/01/003 MA APC 120 118 2 Y POLICE,VIG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Token</w:t>
            </w:r>
          </w:p>
        </w:tc>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Example Value</w:t>
            </w:r>
          </w:p>
        </w:tc>
        <w:tc>
          <w:tcPr>
            <w:tcW w:type="dxa" w:w="4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&lt;PUCode&gt;</w:t>
            </w:r>
          </w:p>
        </w:tc>
        <w:tc>
          <w:tcPr>
            <w:tcW w:type="dxa" w:w="24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JG/06/01/003</w:t>
            </w:r>
          </w:p>
        </w:tc>
        <w:tc>
          <w:tcPr>
            <w:tcW w:type="dxa" w:w="4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Full INEC PU Code (replaces Ward Code from v1.0)</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&lt;AgentInitials&gt;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w:t>
            </w:r>
          </w:p>
        </w:tc>
        <w:tc>
          <w:tcPr>
            <w:tcW w:type="dxa" w:w="4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2-3 character initials matching registered PUA account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&lt;PartyCode&gt;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APC</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3-letter party acronym from master party list</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&lt;Accredited&gt;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120</w:t>
            </w:r>
          </w:p>
        </w:tc>
        <w:tc>
          <w:tcPr>
            <w:tcW w:type="dxa" w:w="4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Integer: total accredited / counted voter papers at PU</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&lt;Valid&gt;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118</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 valid ballot papers at PU</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&lt;Invalid&gt;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4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Integer: invalid/spoilt ballot papers at PU</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&lt;Sec:Y/N&gt;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 = security present at PU; N = no security</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&lt;SecCodes&gt;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POLICE,VIG</w:t>
            </w:r>
          </w:p>
        </w:tc>
        <w:tc>
          <w:tcPr>
            <w:tcW w:type="dxa" w:w="4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Comma-separated: POLICE, NSCDC, ARMY, VIG, OTHER (omit if N)</w:t>
            </w:r>
          </w:p>
        </w:tc>
      </w:tr>
    </w:tbl>
    <w:p>
      <w:pPr>
        <w:spacing w:before="80" w:after="80"/>
      </w:pPr>
      <w:r>
        <w:t xml:space="preserve"/>
      </w:r>
    </w:p>
    <w:p>
      <w:pPr>
        <w:spacing w:before="80" w:after="80"/>
      </w:pPr>
      <w:r>
        <w:rPr>
          <w:rFonts w:ascii="Arial" w:cs="Arial" w:eastAsia="Arial" w:hAnsi="Arial"/>
          <w:color w:val="1A1A1A"/>
          <w:sz w:val="20"/>
          <w:szCs w:val="20"/>
        </w:rPr>
        <w:t xml:space="preserve">Note: Party-level vote breakdown (Part D) cannot be captured via SMS. SMS creates a partial PU report. PUA should complete full results via app or web as soon as connectivity is available.</w:t>
      </w:r>
    </w:p>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Appendix B: INEC PU Code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8CCE4" w:sz="1"/>
              <w:left w:val="single" w:color="B8CCE4" w:sz="1"/>
              <w:bottom w:val="single" w:color="B8CCE4" w:sz="1"/>
              <w:right w:val="single" w:color="B8CCE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 Code Structure</w:t>
            </w:r>
          </w:p>
        </w:tc>
        <w:tc>
          <w:tcPr>
            <w:tcW w:type="dxa" w:w="7860"/>
            <w:tcBorders>
              <w:top w:val="single" w:color="B8CCE4" w:sz="1"/>
              <w:left w:val="single" w:color="B8CCE4" w:sz="1"/>
              <w:bottom w:val="single" w:color="B8CCE4" w:sz="1"/>
              <w:right w:val="single" w:color="B8CCE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JG / LG_NUM / WARD_NUM / PU_NUM  |  e.g. JG/06/01/003 = Jigawa State / LGA 06 / Ward 01 / PU 003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5200"/>
      </w:tblGrid>
      <w:tr>
        <w:trPr>
          <w:tblHeader/>
        </w:trPr>
        <w:tc>
          <w:tcPr>
            <w:tcW w:type="dxa" w:w="1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Segment</w:t>
            </w:r>
          </w:p>
        </w:tc>
        <w:tc>
          <w:tcPr>
            <w:tcW w:type="dxa" w:w="2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 / Range</w:t>
            </w:r>
          </w:p>
        </w:tc>
        <w:tc>
          <w:tcPr>
            <w:tcW w:type="dxa" w:w="5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Code</w:t>
            </w:r>
          </w:p>
        </w:tc>
        <w:tc>
          <w:tcPr>
            <w:tcW w:type="dxa" w:w="2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JG</w:t>
            </w:r>
          </w:p>
        </w:tc>
        <w:tc>
          <w:tcPr>
            <w:tcW w:type="dxa" w:w="5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prefix for Jigawa State</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LGA Number</w:t>
            </w:r>
          </w:p>
        </w:tc>
        <w:tc>
          <w:tcPr>
            <w:tcW w:type="dxa" w:w="23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01 - 27</w:t>
            </w:r>
          </w:p>
        </w:tc>
        <w:tc>
          <w:tcPr>
            <w:tcW w:type="dxa" w:w="5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Two-digit INEC LGA sequential number</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Number</w:t>
            </w:r>
          </w:p>
        </w:tc>
        <w:tc>
          <w:tcPr>
            <w:tcW w:type="dxa" w:w="2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01 - 40+</w:t>
            </w:r>
          </w:p>
        </w:tc>
        <w:tc>
          <w:tcPr>
            <w:tcW w:type="dxa" w:w="5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Two-digit ward sequential number within the LGA</w:t>
            </w:r>
          </w:p>
        </w:tc>
      </w:tr>
      <w:tr>
        <w:tc>
          <w:tcPr>
            <w:tcW w:type="dxa" w:w="1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 Number</w:t>
            </w:r>
          </w:p>
        </w:tc>
        <w:tc>
          <w:tcPr>
            <w:tcW w:type="dxa" w:w="23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001 - 999</w:t>
            </w:r>
          </w:p>
        </w:tc>
        <w:tc>
          <w:tcPr>
            <w:tcW w:type="dxa" w:w="5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Three-digit sequential PU number within the Ward</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Appendix C: PU Report Field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2560"/>
        <w:gridCol w:w="2700"/>
      </w:tblGrid>
      <w:tr>
        <w:trPr>
          <w:tblHeader/>
        </w:trPr>
        <w:tc>
          <w:tcPr>
            <w:tcW w:type="dxa" w:w="2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1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w:t>
            </w:r>
          </w:p>
        </w:tc>
        <w:tc>
          <w:tcPr>
            <w:tcW w:type="dxa" w:w="2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Validation Rule</w:t>
            </w:r>
          </w:p>
        </w:tc>
        <w:tc>
          <w:tcPr>
            <w:tcW w:type="dxa" w:w="2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polling_unit_id</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Integer</w:t>
            </w:r>
          </w:p>
        </w:tc>
        <w:tc>
          <w:tcPr>
            <w:tcW w:type="dxa" w:w="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Yes</w:t>
            </w:r>
          </w:p>
        </w:tc>
        <w:tc>
          <w:tcPr>
            <w:tcW w:type="dxa" w:w="2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Must match PUA profile assignment. API rejects mismatch.</w:t>
            </w:r>
          </w:p>
        </w:tc>
        <w:tc>
          <w:tcPr>
            <w:tcW w:type="dxa" w:w="27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Core PU anchor field</w:t>
            </w:r>
          </w:p>
        </w:tc>
      </w:tr>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inec_pu_code</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String</w:t>
            </w:r>
          </w:p>
        </w:tc>
        <w:tc>
          <w:tcPr>
            <w:tcW w:type="dxa" w:w="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Yes (auto)</w:t>
            </w:r>
          </w:p>
        </w:tc>
        <w:tc>
          <w:tcPr>
            <w:tcW w:type="dxa" w:w="2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Denormalised from polling_units table. Validated against JG/NN/NN/NNN pattern.</w:t>
            </w:r>
          </w:p>
        </w:tc>
        <w:tc>
          <w:tcPr>
            <w:tcW w:type="dxa" w:w="27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Stored for query perf</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accredited_voters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w:t>
            </w:r>
          </w:p>
        </w:tc>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0; should be &lt;= registered_voter_count (warning)</w:t>
            </w:r>
          </w:p>
        </w:tc>
        <w:tc>
          <w:tcPr>
            <w:tcW w:type="dxa" w:w="2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Replaces counted_voter_papers</w:t>
            </w:r>
          </w:p>
        </w:tc>
      </w:tr>
      <w:tr>
        <w:tc>
          <w:tcPr>
            <w:tcW w:type="dxa" w:w="2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security_present</w:t>
            </w:r>
          </w:p>
        </w:tc>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Boolean</w:t>
            </w:r>
          </w:p>
        </w:tc>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2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true or false</w:t>
            </w:r>
          </w:p>
        </w:tc>
        <w:tc>
          <w:tcPr>
            <w:tcW w:type="dxa" w:w="2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security_types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 Array</w:t>
            </w:r>
          </w:p>
        </w:tc>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Conditional</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if security_present = true; canonical list</w:t>
            </w:r>
          </w:p>
        </w:tc>
        <w:tc>
          <w:tcPr>
            <w:tcW w:type="dxa" w:w="2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JSONB in PostgreSQL</w:t>
            </w:r>
          </w:p>
        </w:tc>
      </w:tr>
      <w:tr>
        <w:tc>
          <w:tcPr>
            <w:tcW w:type="dxa" w:w="2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number_cast_votes</w:t>
            </w:r>
          </w:p>
        </w:tc>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Integer</w:t>
            </w:r>
          </w:p>
        </w:tc>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2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&gt;= 0</w:t>
            </w:r>
          </w:p>
        </w:tc>
        <w:tc>
          <w:tcPr>
            <w:tcW w:type="dxa" w:w="2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valid_ballot_papers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w:t>
            </w:r>
          </w:p>
        </w:tc>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0; valid + invalid &lt;= cast_votes</w:t>
            </w:r>
          </w:p>
        </w:tc>
        <w:tc>
          <w:tcPr>
            <w:tcW w:type="dxa" w:w="2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Cross-field check</w:t>
            </w:r>
          </w:p>
        </w:tc>
      </w:tr>
      <w:tr>
        <w:tc>
          <w:tcPr>
            <w:tcW w:type="dxa" w:w="2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invalid_ballot_papers</w:t>
            </w:r>
          </w:p>
        </w:tc>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Integer</w:t>
            </w:r>
          </w:p>
        </w:tc>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2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&gt;= 0; valid + invalid &lt;= cast_votes</w:t>
            </w:r>
          </w:p>
        </w:tc>
        <w:tc>
          <w:tcPr>
            <w:tcW w:type="dxa" w:w="2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Cross-field check</w:t>
            </w:r>
          </w:p>
        </w:tc>
      </w:tr>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ec8a_serial_number</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String</w:t>
            </w:r>
          </w:p>
        </w:tc>
        <w:tc>
          <w:tcPr>
            <w:tcW w:type="dxa" w:w="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No</w:t>
            </w:r>
          </w:p>
        </w:tc>
        <w:tc>
          <w:tcPr>
            <w:tcW w:type="dxa" w:w="2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Optional free-text; regex hint for INEC form serial format</w:t>
            </w:r>
          </w:p>
        </w:tc>
        <w:tc>
          <w:tcPr>
            <w:tcW w:type="dxa" w:w="27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New in v2.0</w:t>
            </w:r>
          </w:p>
        </w:tc>
      </w:tr>
      <w:tr>
        <w:tc>
          <w:tcPr>
            <w:tcW w:type="dxa" w:w="2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turnout_rate</w:t>
            </w:r>
          </w:p>
        </w:tc>
        <w:tc>
          <w:tcPr>
            <w:tcW w:type="dxa" w:w="12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Decimal</w:t>
            </w:r>
          </w:p>
        </w:tc>
        <w:tc>
          <w:tcPr>
            <w:tcW w:type="dxa" w:w="9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Computed</w:t>
            </w:r>
          </w:p>
        </w:tc>
        <w:tc>
          <w:tcPr>
            <w:tcW w:type="dxa" w:w="256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(cast_votes / registered_voter_count) * 100. Read-only.</w:t>
            </w:r>
          </w:p>
        </w:tc>
        <w:tc>
          <w:tcPr>
            <w:tcW w:type="dxa" w:w="27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val="false"/>
                <w:bCs w:val="false"/>
                <w:color w:val="1F4E79"/>
                <w:sz w:val="19"/>
                <w:szCs w:val="19"/>
              </w:rPr>
              <w:t xml:space="preserve">Stored as computed field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submitted_via</w:t>
            </w:r>
          </w:p>
        </w:tc>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Enum</w:t>
            </w:r>
          </w:p>
        </w:tc>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android | ios | sms</w:t>
            </w:r>
          </w:p>
        </w:tc>
        <w:tc>
          <w:tcPr>
            <w:tcW w:type="dxa" w:w="2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 by client automatically</w:t>
            </w:r>
          </w:p>
        </w:tc>
      </w:tr>
      <w:tr>
        <w:tc>
          <w:tcPr>
            <w:tcW w:type="dxa" w:w="2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status</w:t>
            </w:r>
          </w:p>
        </w:tc>
        <w:tc>
          <w:tcPr>
            <w:tcW w:type="dxa" w:w="1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Enum</w:t>
            </w:r>
          </w:p>
        </w:tc>
        <w:tc>
          <w:tcPr>
            <w:tcW w:type="dxa" w:w="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w:t>
            </w:r>
          </w:p>
        </w:tc>
        <w:tc>
          <w:tcPr>
            <w:tcW w:type="dxa" w:w="25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draft | submitted | verified | flagged | escalated</w:t>
            </w:r>
          </w:p>
        </w:tc>
        <w:tc>
          <w:tcPr>
            <w:tcW w:type="dxa" w:w="27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State machine managed</w:t>
            </w:r>
          </w:p>
        </w:tc>
      </w:tr>
    </w:tbl>
    <w:p>
      <w:pPr>
        <w:spacing w:before="80" w:after="80"/>
      </w:pPr>
      <w:r>
        <w:t xml:space="preserve"/>
      </w:r>
    </w:p>
    <w:p>
      <w:pPr>
        <w:pStyle w:val="Heading2"/>
        <w:pBdr>
          <w:bottom w:val="single" w:color="2E75B6" w:sz="6" w:space="1"/>
        </w:pBdr>
        <w:spacing w:before="280" w:after="120"/>
      </w:pPr>
      <w:r>
        <w:rPr>
          <w:rFonts w:ascii="Arial" w:cs="Arial" w:eastAsia="Arial" w:hAnsi="Arial"/>
          <w:b/>
          <w:bCs/>
          <w:color w:val="1F4E79"/>
          <w:sz w:val="26"/>
          <w:szCs w:val="26"/>
        </w:rPr>
        <w:t xml:space="preserve">Appendix D: v1.0 to v2.0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580"/>
      </w:tblGrid>
      <w:tr>
        <w:trPr>
          <w:tblHeader/>
        </w:trPr>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Area</w:t>
            </w:r>
          </w:p>
        </w:tc>
        <w:tc>
          <w:tcPr>
            <w:tcW w:type="dxa" w:w="338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v1.0 (Ward Level)</w:t>
            </w:r>
          </w:p>
        </w:tc>
        <w:tc>
          <w:tcPr>
            <w:tcW w:type="dxa" w:w="358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v2.0 (Polling Unit Level)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Reporting atom</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(287 entities)</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Polling Unit (approx. 3,459 entities)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Field agent role</w:t>
            </w:r>
          </w:p>
        </w:tc>
        <w:tc>
          <w:tcPr>
            <w:tcW w:type="dxa" w:w="33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Ward Agent (one per Ward)</w:t>
            </w:r>
          </w:p>
        </w:tc>
        <w:tc>
          <w:tcPr>
            <w:tcW w:type="dxa" w:w="35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Polling Unit Agent / PUA (one per PU)</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Report entity</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ward_reports table</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pu_reports table + pu_party_results table</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Party results</w:t>
            </w:r>
          </w:p>
        </w:tc>
        <w:tc>
          <w:tcPr>
            <w:tcW w:type="dxa" w:w="33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Not captured at Ward level</w:t>
            </w:r>
          </w:p>
        </w:tc>
        <w:tc>
          <w:tcPr>
            <w:tcW w:type="dxa" w:w="35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Captured at PU level in Part D (pu_party_results)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Turnout rate</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automatically computed</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Auto-computed: (cast / registered_voter_count) x 100</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SMS format</w:t>
            </w:r>
          </w:p>
        </w:tc>
        <w:tc>
          <w:tcPr>
            <w:tcW w:type="dxa" w:w="33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JIG REPORT &lt;WardCode&gt; ...</w:t>
            </w:r>
          </w:p>
        </w:tc>
        <w:tc>
          <w:tcPr>
            <w:tcW w:type="dxa" w:w="35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JIG PU &lt;PUCode&gt; ...</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Location precision</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Ward-level (no GPS)</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PU-level with optional GPS coordinates from master data</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Coverage tracking</w:t>
            </w:r>
          </w:p>
        </w:tc>
        <w:tc>
          <w:tcPr>
            <w:tcW w:type="dxa" w:w="33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Not explicitly tracked</w:t>
            </w:r>
          </w:p>
        </w:tc>
        <w:tc>
          <w:tcPr>
            <w:tcW w:type="dxa" w:w="35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Real-time PU Coverage dashboard (Panel 0) showing X/Y PUs submitted per Ward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Ward aggregation</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Manual / one submission</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Automatic: PU reports auto-sum to Ward via materialised view</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 version</w:t>
            </w:r>
          </w:p>
        </w:tc>
        <w:tc>
          <w:tcPr>
            <w:tcW w:type="dxa" w:w="33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 (v1 implicit)</w:t>
            </w:r>
          </w:p>
        </w:tc>
        <w:tc>
          <w:tcPr>
            <w:tcW w:type="dxa" w:w="358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/api/v2/ (versioned; v1 routes maintained for backward compatibility)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EC8A cross-reference</w:t>
            </w:r>
          </w:p>
        </w:tc>
        <w:tc>
          <w:tcPr>
            <w:tcW w:type="dxa" w:w="33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included</w:t>
            </w:r>
          </w:p>
        </w:tc>
        <w:tc>
          <w:tcPr>
            <w:tcW w:type="dxa" w:w="358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ec8a_serial_number field in Part D + EC8A photo attachment</w:t>
            </w:r>
          </w:p>
        </w:tc>
      </w:tr>
    </w:tbl>
    <w:p>
      <w:pPr>
        <w:spacing w:before="80" w:after="80"/>
      </w:pPr>
      <w:r>
        <w:t xml:space="preserve"/>
      </w:r>
    </w:p>
    <w:p>
      <w:pPr>
        <w:spacing w:before="80" w:after="80"/>
      </w:pPr>
      <w:r>
        <w:t xml:space="preserve"/>
      </w:r>
    </w:p>
    <w:p>
      <w:pPr>
        <w:spacing w:before="600"/>
        <w:jc w:val="center"/>
      </w:pPr>
      <w:r>
        <w:rPr>
          <w:rFonts w:ascii="Arial" w:cs="Arial" w:eastAsia="Arial" w:hAnsi="Arial"/>
          <w:i/>
          <w:iCs/>
          <w:color w:val="595959"/>
          <w:sz w:val="18"/>
          <w:szCs w:val="18"/>
        </w:rPr>
        <w:t xml:space="preserve">--- End of Document ---</w:t>
      </w:r>
    </w:p>
    <w:p>
      <w:pPr>
        <w:spacing w:before="80" w:after="200"/>
        <w:jc w:val="center"/>
      </w:pPr>
      <w:r>
        <w:rPr>
          <w:rFonts w:ascii="Arial" w:cs="Arial" w:eastAsia="Arial" w:hAnsi="Arial"/>
          <w:color w:val="595959"/>
          <w:sz w:val="16"/>
          <w:szCs w:val="16"/>
        </w:rPr>
        <w:t xml:space="preserve">JESR  |  PRD v2.0  |  Polling Unit Level Reporting Update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2026-02-20T10:05:59.416Z</dcterms:created>
  <dcterms:modified xsi:type="dcterms:W3CDTF">2026-02-20T10:05:59.417Z</dcterms:modified>
</cp:coreProperties>
</file>

<file path=docProps/custom.xml><?xml version="1.0" encoding="utf-8"?>
<Properties xmlns="http://schemas.openxmlformats.org/officeDocument/2006/custom-properties" xmlns:vt="http://schemas.openxmlformats.org/officeDocument/2006/docPropsVTypes"/>
</file>