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FC2DB"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Symposium/Forum</w:t>
      </w:r>
    </w:p>
    <w:p w14:paraId="49433236" w14:textId="77777777" w:rsidR="004E3BA1" w:rsidRPr="00266AB6"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TITLE</w:t>
      </w:r>
    </w:p>
    <w:p w14:paraId="2B69A65D" w14:textId="579F9F0B" w:rsidR="00A72EB0" w:rsidRPr="00A72EB0" w:rsidRDefault="000C41BC" w:rsidP="00A72EB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New Perspectives on Ideal </w:t>
      </w:r>
      <w:r w:rsidR="00A72EB0" w:rsidRPr="00A72EB0">
        <w:rPr>
          <w:rFonts w:ascii="Times New Roman" w:hAnsi="Times New Roman" w:cs="Times New Roman"/>
          <w:sz w:val="24"/>
          <w:szCs w:val="24"/>
        </w:rPr>
        <w:t xml:space="preserve">Point </w:t>
      </w:r>
      <w:r w:rsidR="00764D11" w:rsidRPr="00A72EB0">
        <w:rPr>
          <w:rFonts w:ascii="Times New Roman" w:hAnsi="Times New Roman" w:cs="Times New Roman"/>
          <w:sz w:val="24"/>
          <w:szCs w:val="24"/>
        </w:rPr>
        <w:t>Measure</w:t>
      </w:r>
      <w:r w:rsidR="00764D11">
        <w:rPr>
          <w:rFonts w:ascii="Times New Roman" w:hAnsi="Times New Roman" w:cs="Times New Roman"/>
          <w:sz w:val="24"/>
          <w:szCs w:val="24"/>
        </w:rPr>
        <w:t>s in Personality Assessment</w:t>
      </w:r>
    </w:p>
    <w:p w14:paraId="2A7FDBA1" w14:textId="77777777" w:rsidR="00266AB6" w:rsidRDefault="00266AB6" w:rsidP="004E3BA1">
      <w:pPr>
        <w:spacing w:after="0" w:line="240" w:lineRule="auto"/>
        <w:rPr>
          <w:rFonts w:ascii="Times New Roman" w:hAnsi="Times New Roman" w:cs="Times New Roman"/>
          <w:sz w:val="24"/>
          <w:szCs w:val="24"/>
        </w:rPr>
      </w:pPr>
    </w:p>
    <w:p w14:paraId="08C03945" w14:textId="75507405" w:rsidR="004E3BA1" w:rsidRP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SHORTENED TITLE</w:t>
      </w:r>
    </w:p>
    <w:p w14:paraId="516B2BAD" w14:textId="21A5556B" w:rsidR="00266AB6" w:rsidRPr="00266AB6" w:rsidRDefault="000C41BC" w:rsidP="00266AB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New Perspectives on Ideal </w:t>
      </w:r>
      <w:r w:rsidR="00266AB6" w:rsidRPr="00266AB6">
        <w:rPr>
          <w:rFonts w:ascii="Times New Roman" w:hAnsi="Times New Roman" w:cs="Times New Roman"/>
          <w:sz w:val="24"/>
          <w:szCs w:val="24"/>
        </w:rPr>
        <w:t xml:space="preserve">Point </w:t>
      </w:r>
      <w:r w:rsidR="00764D11" w:rsidRPr="00266AB6">
        <w:rPr>
          <w:rFonts w:ascii="Times New Roman" w:hAnsi="Times New Roman" w:cs="Times New Roman"/>
          <w:sz w:val="24"/>
          <w:szCs w:val="24"/>
        </w:rPr>
        <w:t>Measure</w:t>
      </w:r>
      <w:r w:rsidR="00764D11">
        <w:rPr>
          <w:rFonts w:ascii="Times New Roman" w:hAnsi="Times New Roman" w:cs="Times New Roman"/>
          <w:sz w:val="24"/>
          <w:szCs w:val="24"/>
        </w:rPr>
        <w:t>s</w:t>
      </w:r>
    </w:p>
    <w:p w14:paraId="2DA20D4F" w14:textId="77777777" w:rsidR="004E3BA1" w:rsidRDefault="004E3BA1" w:rsidP="004E3BA1">
      <w:pPr>
        <w:spacing w:after="0" w:line="240" w:lineRule="auto"/>
        <w:rPr>
          <w:rFonts w:ascii="Times New Roman" w:hAnsi="Times New Roman" w:cs="Times New Roman"/>
          <w:sz w:val="24"/>
          <w:szCs w:val="24"/>
        </w:rPr>
      </w:pPr>
    </w:p>
    <w:p w14:paraId="3CE55383" w14:textId="77777777" w:rsidR="004E3BA1" w:rsidRP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ABSTRACT</w:t>
      </w:r>
    </w:p>
    <w:p w14:paraId="645D2217" w14:textId="772FC373" w:rsidR="00400601" w:rsidRDefault="00764D1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Ideal </w:t>
      </w:r>
      <w:r w:rsidR="004B0CF8">
        <w:rPr>
          <w:rFonts w:ascii="Times New Roman" w:hAnsi="Times New Roman" w:cs="Times New Roman"/>
          <w:sz w:val="24"/>
          <w:szCs w:val="24"/>
        </w:rPr>
        <w:t xml:space="preserve">point </w:t>
      </w:r>
      <w:r>
        <w:rPr>
          <w:rFonts w:ascii="Times New Roman" w:hAnsi="Times New Roman" w:cs="Times New Roman"/>
          <w:sz w:val="24"/>
          <w:szCs w:val="24"/>
        </w:rPr>
        <w:t>measures</w:t>
      </w:r>
      <w:r w:rsidR="00400601">
        <w:rPr>
          <w:rFonts w:ascii="Times New Roman" w:hAnsi="Times New Roman" w:cs="Times New Roman"/>
          <w:sz w:val="24"/>
          <w:szCs w:val="24"/>
        </w:rPr>
        <w:t xml:space="preserve"> including</w:t>
      </w:r>
      <w:r>
        <w:rPr>
          <w:rFonts w:ascii="Times New Roman" w:hAnsi="Times New Roman" w:cs="Times New Roman"/>
          <w:sz w:val="24"/>
          <w:szCs w:val="24"/>
        </w:rPr>
        <w:t xml:space="preserve"> content reflecting moderate and extreme </w:t>
      </w:r>
      <w:r w:rsidR="00400601">
        <w:rPr>
          <w:rFonts w:ascii="Times New Roman" w:hAnsi="Times New Roman" w:cs="Times New Roman"/>
          <w:sz w:val="24"/>
          <w:szCs w:val="24"/>
        </w:rPr>
        <w:t>trait levels</w:t>
      </w:r>
      <w:r>
        <w:rPr>
          <w:rFonts w:ascii="Times New Roman" w:hAnsi="Times New Roman" w:cs="Times New Roman"/>
          <w:sz w:val="24"/>
          <w:szCs w:val="24"/>
        </w:rPr>
        <w:t xml:space="preserve"> have</w:t>
      </w:r>
      <w:r w:rsidR="00E94ED8">
        <w:rPr>
          <w:rFonts w:ascii="Times New Roman" w:hAnsi="Times New Roman" w:cs="Times New Roman"/>
          <w:sz w:val="24"/>
          <w:szCs w:val="24"/>
        </w:rPr>
        <w:t xml:space="preserve"> receive</w:t>
      </w:r>
      <w:r>
        <w:rPr>
          <w:rFonts w:ascii="Times New Roman" w:hAnsi="Times New Roman" w:cs="Times New Roman"/>
          <w:sz w:val="24"/>
          <w:szCs w:val="24"/>
        </w:rPr>
        <w:t>d</w:t>
      </w:r>
      <w:r w:rsidR="00E94ED8">
        <w:rPr>
          <w:rFonts w:ascii="Times New Roman" w:hAnsi="Times New Roman" w:cs="Times New Roman"/>
          <w:sz w:val="24"/>
          <w:szCs w:val="24"/>
        </w:rPr>
        <w:t xml:space="preserve"> </w:t>
      </w:r>
      <w:r>
        <w:rPr>
          <w:rFonts w:ascii="Times New Roman" w:hAnsi="Times New Roman" w:cs="Times New Roman"/>
          <w:sz w:val="24"/>
          <w:szCs w:val="24"/>
        </w:rPr>
        <w:t xml:space="preserve">increased attention </w:t>
      </w:r>
      <w:r w:rsidR="00E94ED8">
        <w:rPr>
          <w:rFonts w:ascii="Times New Roman" w:hAnsi="Times New Roman" w:cs="Times New Roman"/>
          <w:sz w:val="24"/>
          <w:szCs w:val="24"/>
        </w:rPr>
        <w:t xml:space="preserve">among researchers </w:t>
      </w:r>
      <w:r>
        <w:rPr>
          <w:rFonts w:ascii="Times New Roman" w:hAnsi="Times New Roman" w:cs="Times New Roman"/>
          <w:sz w:val="24"/>
          <w:szCs w:val="24"/>
        </w:rPr>
        <w:t>and practitioners for assessing personality</w:t>
      </w:r>
      <w:r w:rsidR="00E94ED8">
        <w:rPr>
          <w:rFonts w:ascii="Times New Roman" w:hAnsi="Times New Roman" w:cs="Times New Roman"/>
          <w:sz w:val="24"/>
          <w:szCs w:val="24"/>
        </w:rPr>
        <w:t xml:space="preserve">. This symposium explores new </w:t>
      </w:r>
      <w:r>
        <w:rPr>
          <w:rFonts w:ascii="Times New Roman" w:hAnsi="Times New Roman" w:cs="Times New Roman"/>
          <w:sz w:val="24"/>
          <w:szCs w:val="24"/>
        </w:rPr>
        <w:t>issues in</w:t>
      </w:r>
      <w:r w:rsidR="00E94ED8">
        <w:rPr>
          <w:rFonts w:ascii="Times New Roman" w:hAnsi="Times New Roman" w:cs="Times New Roman"/>
          <w:sz w:val="24"/>
          <w:szCs w:val="24"/>
        </w:rPr>
        <w:t xml:space="preserve"> ideal point measurement</w:t>
      </w:r>
      <w:r>
        <w:rPr>
          <w:rFonts w:ascii="Times New Roman" w:hAnsi="Times New Roman" w:cs="Times New Roman"/>
          <w:sz w:val="24"/>
          <w:szCs w:val="24"/>
        </w:rPr>
        <w:t xml:space="preserve">, including: use of </w:t>
      </w:r>
      <w:r w:rsidR="00400601">
        <w:rPr>
          <w:rFonts w:ascii="Times New Roman" w:hAnsi="Times New Roman" w:cs="Times New Roman"/>
          <w:sz w:val="24"/>
          <w:szCs w:val="24"/>
        </w:rPr>
        <w:t xml:space="preserve">a </w:t>
      </w:r>
      <w:r>
        <w:rPr>
          <w:rFonts w:ascii="Times New Roman" w:hAnsi="Times New Roman" w:cs="Times New Roman"/>
          <w:sz w:val="24"/>
          <w:szCs w:val="24"/>
        </w:rPr>
        <w:t xml:space="preserve">simpler </w:t>
      </w:r>
      <w:r w:rsidR="00400601">
        <w:rPr>
          <w:rFonts w:ascii="Times New Roman" w:hAnsi="Times New Roman" w:cs="Times New Roman"/>
          <w:sz w:val="24"/>
          <w:szCs w:val="24"/>
        </w:rPr>
        <w:t>scoring model</w:t>
      </w:r>
      <w:r>
        <w:rPr>
          <w:rFonts w:ascii="Times New Roman" w:hAnsi="Times New Roman" w:cs="Times New Roman"/>
          <w:sz w:val="24"/>
          <w:szCs w:val="24"/>
        </w:rPr>
        <w:t>, application of network models, detection of faking, and applicant reactions to ideal point personality measures.</w:t>
      </w:r>
    </w:p>
    <w:p w14:paraId="4FF7B05F" w14:textId="77777777" w:rsidR="004E3BA1" w:rsidRDefault="004E3BA1" w:rsidP="004E3BA1">
      <w:pPr>
        <w:spacing w:after="0" w:line="240" w:lineRule="auto"/>
        <w:rPr>
          <w:rFonts w:ascii="Times New Roman" w:hAnsi="Times New Roman" w:cs="Times New Roman"/>
          <w:sz w:val="24"/>
          <w:szCs w:val="24"/>
        </w:rPr>
      </w:pPr>
    </w:p>
    <w:p w14:paraId="6C35FFAE" w14:textId="77777777" w:rsidR="004E3BA1" w:rsidRP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PRESS PARAGRAPH</w:t>
      </w:r>
    </w:p>
    <w:p w14:paraId="1CA18C50" w14:textId="343123D9" w:rsidR="00400601" w:rsidRDefault="0040060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Ideal point measures </w:t>
      </w:r>
      <w:r w:rsidR="0056546E">
        <w:rPr>
          <w:rFonts w:ascii="Times New Roman" w:hAnsi="Times New Roman" w:cs="Times New Roman"/>
          <w:sz w:val="24"/>
          <w:szCs w:val="24"/>
        </w:rPr>
        <w:t>that include</w:t>
      </w:r>
      <w:r>
        <w:rPr>
          <w:rFonts w:ascii="Times New Roman" w:hAnsi="Times New Roman" w:cs="Times New Roman"/>
          <w:sz w:val="24"/>
          <w:szCs w:val="24"/>
        </w:rPr>
        <w:t xml:space="preserve"> item content reflecting moderate and extreme trait levels have received attention among researchers and practitioners for assessing personality. </w:t>
      </w:r>
      <w:r w:rsidR="00E94ED8">
        <w:rPr>
          <w:rFonts w:ascii="Times New Roman" w:hAnsi="Times New Roman" w:cs="Times New Roman"/>
          <w:sz w:val="24"/>
          <w:szCs w:val="24"/>
        </w:rPr>
        <w:t xml:space="preserve">This symposium focuses on </w:t>
      </w:r>
      <w:r>
        <w:rPr>
          <w:rFonts w:ascii="Times New Roman" w:hAnsi="Times New Roman" w:cs="Times New Roman"/>
          <w:sz w:val="24"/>
          <w:szCs w:val="24"/>
        </w:rPr>
        <w:t>new issues in</w:t>
      </w:r>
      <w:r w:rsidR="00E94ED8">
        <w:rPr>
          <w:rFonts w:ascii="Times New Roman" w:hAnsi="Times New Roman" w:cs="Times New Roman"/>
          <w:sz w:val="24"/>
          <w:szCs w:val="24"/>
        </w:rPr>
        <w:t xml:space="preserve"> ideal point measurement </w:t>
      </w:r>
      <w:r>
        <w:rPr>
          <w:rFonts w:ascii="Times New Roman" w:hAnsi="Times New Roman" w:cs="Times New Roman"/>
          <w:sz w:val="24"/>
          <w:szCs w:val="24"/>
        </w:rPr>
        <w:t xml:space="preserve">in research </w:t>
      </w:r>
      <w:r w:rsidR="00E94ED8">
        <w:rPr>
          <w:rFonts w:ascii="Times New Roman" w:hAnsi="Times New Roman" w:cs="Times New Roman"/>
          <w:sz w:val="24"/>
          <w:szCs w:val="24"/>
        </w:rPr>
        <w:t xml:space="preserve">and practical </w:t>
      </w:r>
      <w:r>
        <w:rPr>
          <w:rFonts w:ascii="Times New Roman" w:hAnsi="Times New Roman" w:cs="Times New Roman"/>
          <w:sz w:val="24"/>
          <w:szCs w:val="24"/>
        </w:rPr>
        <w:t>contexts</w:t>
      </w:r>
      <w:r w:rsidR="00E94ED8">
        <w:rPr>
          <w:rFonts w:ascii="Times New Roman" w:hAnsi="Times New Roman" w:cs="Times New Roman"/>
          <w:sz w:val="24"/>
          <w:szCs w:val="24"/>
        </w:rPr>
        <w:t xml:space="preserve">. Presentations consider (a) merits of </w:t>
      </w:r>
      <w:r>
        <w:rPr>
          <w:rFonts w:ascii="Times New Roman" w:hAnsi="Times New Roman" w:cs="Times New Roman"/>
          <w:sz w:val="24"/>
          <w:szCs w:val="24"/>
        </w:rPr>
        <w:t xml:space="preserve">a </w:t>
      </w:r>
      <w:r w:rsidR="005F710B">
        <w:rPr>
          <w:rFonts w:ascii="Times New Roman" w:hAnsi="Times New Roman" w:cs="Times New Roman"/>
          <w:sz w:val="24"/>
          <w:szCs w:val="24"/>
        </w:rPr>
        <w:t xml:space="preserve">more simple </w:t>
      </w:r>
      <w:r>
        <w:rPr>
          <w:rFonts w:ascii="Times New Roman" w:hAnsi="Times New Roman" w:cs="Times New Roman"/>
          <w:sz w:val="24"/>
          <w:szCs w:val="24"/>
        </w:rPr>
        <w:t>item response</w:t>
      </w:r>
      <w:r w:rsidR="00E94ED8">
        <w:rPr>
          <w:rFonts w:ascii="Times New Roman" w:hAnsi="Times New Roman" w:cs="Times New Roman"/>
          <w:sz w:val="24"/>
          <w:szCs w:val="24"/>
        </w:rPr>
        <w:t xml:space="preserve"> model relative to the more popular</w:t>
      </w:r>
      <w:r w:rsidR="005F710B">
        <w:rPr>
          <w:rFonts w:ascii="Times New Roman" w:hAnsi="Times New Roman" w:cs="Times New Roman"/>
          <w:sz w:val="24"/>
          <w:szCs w:val="24"/>
        </w:rPr>
        <w:t xml:space="preserve">, </w:t>
      </w:r>
      <w:r>
        <w:rPr>
          <w:rFonts w:ascii="Times New Roman" w:hAnsi="Times New Roman" w:cs="Times New Roman"/>
          <w:sz w:val="24"/>
          <w:szCs w:val="24"/>
        </w:rPr>
        <w:t xml:space="preserve">more </w:t>
      </w:r>
      <w:r w:rsidR="005F710B">
        <w:rPr>
          <w:rFonts w:ascii="Times New Roman" w:hAnsi="Times New Roman" w:cs="Times New Roman"/>
          <w:sz w:val="24"/>
          <w:szCs w:val="24"/>
        </w:rPr>
        <w:t>complex</w:t>
      </w:r>
      <w:r w:rsidR="00E94ED8">
        <w:rPr>
          <w:rFonts w:ascii="Times New Roman" w:hAnsi="Times New Roman" w:cs="Times New Roman"/>
          <w:sz w:val="24"/>
          <w:szCs w:val="24"/>
        </w:rPr>
        <w:t xml:space="preserve"> generalized graded unfolding model; (b) </w:t>
      </w:r>
      <w:r w:rsidR="00275B58">
        <w:rPr>
          <w:rFonts w:ascii="Times New Roman" w:hAnsi="Times New Roman" w:cs="Times New Roman"/>
          <w:sz w:val="24"/>
          <w:szCs w:val="24"/>
        </w:rPr>
        <w:t xml:space="preserve">the use of network analysis </w:t>
      </w:r>
      <w:r w:rsidR="005F710B">
        <w:rPr>
          <w:rFonts w:ascii="Times New Roman" w:hAnsi="Times New Roman" w:cs="Times New Roman"/>
          <w:sz w:val="24"/>
          <w:szCs w:val="24"/>
        </w:rPr>
        <w:t xml:space="preserve">to analyze ideal point </w:t>
      </w:r>
      <w:r>
        <w:rPr>
          <w:rFonts w:ascii="Times New Roman" w:hAnsi="Times New Roman" w:cs="Times New Roman"/>
          <w:sz w:val="24"/>
          <w:szCs w:val="24"/>
        </w:rPr>
        <w:t xml:space="preserve">measures </w:t>
      </w:r>
      <w:r w:rsidR="00E94ED8">
        <w:rPr>
          <w:rFonts w:ascii="Times New Roman" w:hAnsi="Times New Roman" w:cs="Times New Roman"/>
          <w:sz w:val="24"/>
          <w:szCs w:val="24"/>
        </w:rPr>
        <w:t xml:space="preserve">to enhance </w:t>
      </w:r>
      <w:r>
        <w:rPr>
          <w:rFonts w:ascii="Times New Roman" w:hAnsi="Times New Roman" w:cs="Times New Roman"/>
          <w:sz w:val="24"/>
          <w:szCs w:val="24"/>
        </w:rPr>
        <w:t xml:space="preserve">our </w:t>
      </w:r>
      <w:r w:rsidR="00E94ED8">
        <w:rPr>
          <w:rFonts w:ascii="Times New Roman" w:hAnsi="Times New Roman" w:cs="Times New Roman"/>
          <w:sz w:val="24"/>
          <w:szCs w:val="24"/>
        </w:rPr>
        <w:t xml:space="preserve">understanding of personality structure; (c) </w:t>
      </w:r>
      <w:r w:rsidR="00275B58">
        <w:rPr>
          <w:rFonts w:ascii="Times New Roman" w:hAnsi="Times New Roman" w:cs="Times New Roman"/>
          <w:sz w:val="24"/>
          <w:szCs w:val="24"/>
        </w:rPr>
        <w:t>a technique to identify</w:t>
      </w:r>
      <w:r w:rsidR="00E94ED8">
        <w:rPr>
          <w:rFonts w:ascii="Times New Roman" w:hAnsi="Times New Roman" w:cs="Times New Roman"/>
          <w:sz w:val="24"/>
          <w:szCs w:val="24"/>
        </w:rPr>
        <w:t xml:space="preserve"> faking </w:t>
      </w:r>
      <w:r w:rsidR="005F710B">
        <w:rPr>
          <w:rFonts w:ascii="Times New Roman" w:hAnsi="Times New Roman" w:cs="Times New Roman"/>
          <w:sz w:val="24"/>
          <w:szCs w:val="24"/>
        </w:rPr>
        <w:t xml:space="preserve">in </w:t>
      </w:r>
      <w:r w:rsidR="00275B58">
        <w:rPr>
          <w:rFonts w:ascii="Times New Roman" w:hAnsi="Times New Roman" w:cs="Times New Roman"/>
          <w:sz w:val="24"/>
          <w:szCs w:val="24"/>
        </w:rPr>
        <w:t xml:space="preserve">ideal point </w:t>
      </w:r>
      <w:r w:rsidR="005F710B">
        <w:rPr>
          <w:rFonts w:ascii="Times New Roman" w:hAnsi="Times New Roman" w:cs="Times New Roman"/>
          <w:sz w:val="24"/>
          <w:szCs w:val="24"/>
        </w:rPr>
        <w:t xml:space="preserve">measures using </w:t>
      </w:r>
      <w:r w:rsidR="00275B58">
        <w:rPr>
          <w:rFonts w:ascii="Times New Roman" w:hAnsi="Times New Roman" w:cs="Times New Roman"/>
          <w:sz w:val="24"/>
          <w:szCs w:val="24"/>
        </w:rPr>
        <w:t>appropriateness measurement; and (d) test-taker reactions (affect</w:t>
      </w:r>
      <w:r w:rsidR="005F710B">
        <w:rPr>
          <w:rFonts w:ascii="Times New Roman" w:hAnsi="Times New Roman" w:cs="Times New Roman"/>
          <w:sz w:val="24"/>
          <w:szCs w:val="24"/>
        </w:rPr>
        <w:t>ive reactions,</w:t>
      </w:r>
      <w:r w:rsidR="00275B58">
        <w:rPr>
          <w:rFonts w:ascii="Times New Roman" w:hAnsi="Times New Roman" w:cs="Times New Roman"/>
          <w:sz w:val="24"/>
          <w:szCs w:val="24"/>
        </w:rPr>
        <w:t xml:space="preserve"> </w:t>
      </w:r>
      <w:r w:rsidR="005F710B">
        <w:rPr>
          <w:rFonts w:ascii="Times New Roman" w:hAnsi="Times New Roman" w:cs="Times New Roman"/>
          <w:sz w:val="24"/>
          <w:szCs w:val="24"/>
        </w:rPr>
        <w:t xml:space="preserve">and </w:t>
      </w:r>
      <w:r w:rsidR="00275B58">
        <w:rPr>
          <w:rFonts w:ascii="Times New Roman" w:hAnsi="Times New Roman" w:cs="Times New Roman"/>
          <w:sz w:val="24"/>
          <w:szCs w:val="24"/>
        </w:rPr>
        <w:t xml:space="preserve">perceived accuracy, difficulty, and validity) to ideal point versus </w:t>
      </w:r>
      <w:r w:rsidR="005F710B">
        <w:rPr>
          <w:rFonts w:ascii="Times New Roman" w:hAnsi="Times New Roman" w:cs="Times New Roman"/>
          <w:sz w:val="24"/>
          <w:szCs w:val="24"/>
        </w:rPr>
        <w:t xml:space="preserve">traditional </w:t>
      </w:r>
      <w:r w:rsidR="00275B58">
        <w:rPr>
          <w:rFonts w:ascii="Times New Roman" w:hAnsi="Times New Roman" w:cs="Times New Roman"/>
          <w:sz w:val="24"/>
          <w:szCs w:val="24"/>
        </w:rPr>
        <w:t>dominance assessments.</w:t>
      </w:r>
    </w:p>
    <w:p w14:paraId="579B2B58" w14:textId="4722BDCA" w:rsidR="004E3BA1" w:rsidRDefault="00400601" w:rsidP="004E3BA1">
      <w:pPr>
        <w:spacing w:after="0" w:line="240" w:lineRule="auto"/>
        <w:rPr>
          <w:rFonts w:ascii="Times New Roman" w:hAnsi="Times New Roman" w:cs="Times New Roman"/>
          <w:sz w:val="24"/>
          <w:szCs w:val="24"/>
        </w:rPr>
      </w:pPr>
      <w:r w:rsidDel="00400601">
        <w:rPr>
          <w:rFonts w:ascii="Times New Roman" w:hAnsi="Times New Roman" w:cs="Times New Roman"/>
          <w:sz w:val="24"/>
          <w:szCs w:val="24"/>
        </w:rPr>
        <w:t xml:space="preserve"> </w:t>
      </w:r>
    </w:p>
    <w:p w14:paraId="76DAA941"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WORD COUNT</w:t>
      </w:r>
    </w:p>
    <w:p w14:paraId="3D9C1E18" w14:textId="77777777" w:rsidR="004E3BA1" w:rsidRDefault="004E3BA1" w:rsidP="004E3BA1">
      <w:pPr>
        <w:spacing w:after="0" w:line="240" w:lineRule="auto"/>
        <w:rPr>
          <w:rFonts w:ascii="Times New Roman" w:hAnsi="Times New Roman" w:cs="Times New Roman"/>
          <w:sz w:val="24"/>
          <w:szCs w:val="24"/>
        </w:rPr>
      </w:pPr>
      <w:r w:rsidRPr="00266AB6">
        <w:rPr>
          <w:rFonts w:ascii="Times New Roman" w:hAnsi="Times New Roman" w:cs="Times New Roman"/>
          <w:sz w:val="24"/>
          <w:szCs w:val="24"/>
          <w:highlight w:val="yellow"/>
        </w:rPr>
        <w:t>[Final word count]</w:t>
      </w:r>
    </w:p>
    <w:p w14:paraId="293B65BF" w14:textId="77777777" w:rsidR="004E3BA1" w:rsidRDefault="004E3BA1" w:rsidP="004E3BA1">
      <w:pPr>
        <w:spacing w:after="0" w:line="240" w:lineRule="auto"/>
        <w:rPr>
          <w:rFonts w:ascii="Times New Roman" w:hAnsi="Times New Roman" w:cs="Times New Roman"/>
          <w:sz w:val="24"/>
          <w:szCs w:val="24"/>
        </w:rPr>
      </w:pPr>
    </w:p>
    <w:p w14:paraId="66BB20DC" w14:textId="77777777" w:rsidR="004E3BA1" w:rsidRDefault="004E3BA1">
      <w:pPr>
        <w:rPr>
          <w:rFonts w:ascii="Times New Roman" w:hAnsi="Times New Roman" w:cs="Times New Roman"/>
          <w:sz w:val="24"/>
          <w:szCs w:val="24"/>
        </w:rPr>
      </w:pPr>
      <w:r>
        <w:rPr>
          <w:rFonts w:ascii="Times New Roman" w:hAnsi="Times New Roman" w:cs="Times New Roman"/>
          <w:sz w:val="24"/>
          <w:szCs w:val="24"/>
        </w:rPr>
        <w:br w:type="page"/>
      </w:r>
    </w:p>
    <w:p w14:paraId="33E874E9" w14:textId="77777777" w:rsidR="00376754" w:rsidRPr="00376754" w:rsidRDefault="00376754" w:rsidP="00376754">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SUMMARY ABSTRACT</w:t>
      </w:r>
    </w:p>
    <w:p w14:paraId="7A5D3562" w14:textId="4D26687D" w:rsidR="00205654" w:rsidRPr="00C62E11" w:rsidRDefault="000C41BC" w:rsidP="00266AB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New Perspectives on Ideal </w:t>
      </w:r>
      <w:r w:rsidR="00266AB6">
        <w:rPr>
          <w:rFonts w:ascii="Times New Roman" w:hAnsi="Times New Roman" w:cs="Times New Roman"/>
          <w:b/>
          <w:sz w:val="24"/>
          <w:szCs w:val="24"/>
        </w:rPr>
        <w:t>Point Measurement</w:t>
      </w:r>
      <w:r w:rsidR="00A72EB0">
        <w:rPr>
          <w:rFonts w:ascii="Times New Roman" w:hAnsi="Times New Roman" w:cs="Times New Roman"/>
          <w:b/>
          <w:sz w:val="24"/>
          <w:szCs w:val="24"/>
        </w:rPr>
        <w:t xml:space="preserve"> for Theory and Practice</w:t>
      </w:r>
    </w:p>
    <w:p w14:paraId="29CF07DD" w14:textId="3C164537" w:rsidR="00C62E11" w:rsidRDefault="00C62E11" w:rsidP="00C62E11">
      <w:pPr>
        <w:spacing w:after="0" w:line="240" w:lineRule="auto"/>
        <w:jc w:val="center"/>
        <w:rPr>
          <w:rFonts w:ascii="Times New Roman" w:hAnsi="Times New Roman" w:cs="Times New Roman"/>
          <w:sz w:val="24"/>
          <w:szCs w:val="24"/>
        </w:rPr>
      </w:pPr>
    </w:p>
    <w:p w14:paraId="32C64B0A" w14:textId="179A4313" w:rsidR="00C62E11" w:rsidRDefault="00C62E11" w:rsidP="00C62E1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Alexandra M. Harris</w:t>
      </w:r>
      <w:r w:rsidRPr="00C62E11">
        <w:rPr>
          <w:rFonts w:ascii="Times New Roman" w:hAnsi="Times New Roman" w:cs="Times New Roman"/>
          <w:sz w:val="24"/>
          <w:szCs w:val="24"/>
          <w:vertAlign w:val="superscript"/>
        </w:rPr>
        <w:t>1</w:t>
      </w:r>
      <w:r>
        <w:rPr>
          <w:rFonts w:ascii="Times New Roman" w:hAnsi="Times New Roman" w:cs="Times New Roman"/>
          <w:sz w:val="24"/>
          <w:szCs w:val="24"/>
        </w:rPr>
        <w:t>, Rachel L. Williamson</w:t>
      </w:r>
      <w:r w:rsidRPr="00C62E11">
        <w:rPr>
          <w:rFonts w:ascii="Times New Roman" w:hAnsi="Times New Roman" w:cs="Times New Roman"/>
          <w:sz w:val="24"/>
          <w:szCs w:val="24"/>
          <w:vertAlign w:val="superscript"/>
        </w:rPr>
        <w:t>1</w:t>
      </w:r>
      <w:r>
        <w:rPr>
          <w:rFonts w:ascii="Times New Roman" w:hAnsi="Times New Roman" w:cs="Times New Roman"/>
          <w:sz w:val="24"/>
          <w:szCs w:val="24"/>
        </w:rPr>
        <w:t>, and Christopher M. Ca</w:t>
      </w:r>
      <w:r w:rsidR="00367939">
        <w:rPr>
          <w:rFonts w:ascii="Times New Roman" w:hAnsi="Times New Roman" w:cs="Times New Roman"/>
          <w:sz w:val="24"/>
          <w:szCs w:val="24"/>
        </w:rPr>
        <w:t>s</w:t>
      </w:r>
      <w:r>
        <w:rPr>
          <w:rFonts w:ascii="Times New Roman" w:hAnsi="Times New Roman" w:cs="Times New Roman"/>
          <w:sz w:val="24"/>
          <w:szCs w:val="24"/>
        </w:rPr>
        <w:t>tille</w:t>
      </w:r>
      <w:r w:rsidRPr="00C62E11">
        <w:rPr>
          <w:rFonts w:ascii="Times New Roman" w:hAnsi="Times New Roman" w:cs="Times New Roman"/>
          <w:sz w:val="24"/>
          <w:szCs w:val="24"/>
          <w:vertAlign w:val="superscript"/>
        </w:rPr>
        <w:t>2</w:t>
      </w:r>
    </w:p>
    <w:p w14:paraId="0941F714" w14:textId="46520C80" w:rsidR="00C62E11" w:rsidRDefault="00C62E11" w:rsidP="00C62E11">
      <w:pPr>
        <w:spacing w:after="0" w:line="240" w:lineRule="auto"/>
        <w:jc w:val="center"/>
        <w:rPr>
          <w:rFonts w:ascii="Times New Roman" w:hAnsi="Times New Roman" w:cs="Times New Roman"/>
          <w:sz w:val="24"/>
          <w:szCs w:val="24"/>
        </w:rPr>
      </w:pPr>
      <w:r w:rsidRPr="00C62E11">
        <w:rPr>
          <w:rFonts w:ascii="Times New Roman" w:hAnsi="Times New Roman" w:cs="Times New Roman"/>
          <w:sz w:val="24"/>
          <w:szCs w:val="24"/>
          <w:vertAlign w:val="superscript"/>
        </w:rPr>
        <w:t>1</w:t>
      </w:r>
      <w:r>
        <w:rPr>
          <w:rFonts w:ascii="Times New Roman" w:hAnsi="Times New Roman" w:cs="Times New Roman"/>
          <w:sz w:val="24"/>
          <w:szCs w:val="24"/>
        </w:rPr>
        <w:t>University of Georgia</w:t>
      </w:r>
    </w:p>
    <w:p w14:paraId="676CB6D8" w14:textId="424ADAB6" w:rsidR="00C62E11" w:rsidRDefault="00C62E11" w:rsidP="00C62E11">
      <w:pPr>
        <w:spacing w:after="0" w:line="240" w:lineRule="auto"/>
        <w:jc w:val="center"/>
        <w:rPr>
          <w:rFonts w:ascii="Times New Roman" w:hAnsi="Times New Roman" w:cs="Times New Roman"/>
          <w:sz w:val="24"/>
          <w:szCs w:val="24"/>
        </w:rPr>
      </w:pPr>
      <w:r w:rsidRPr="00C62E11">
        <w:rPr>
          <w:rFonts w:ascii="Times New Roman" w:hAnsi="Times New Roman" w:cs="Times New Roman"/>
          <w:sz w:val="24"/>
          <w:szCs w:val="24"/>
          <w:vertAlign w:val="superscript"/>
        </w:rPr>
        <w:t>2</w:t>
      </w:r>
      <w:r w:rsidR="00367939">
        <w:rPr>
          <w:rFonts w:ascii="Times New Roman" w:hAnsi="Times New Roman" w:cs="Times New Roman"/>
          <w:sz w:val="24"/>
          <w:szCs w:val="24"/>
        </w:rPr>
        <w:t>Nicholls State University</w:t>
      </w:r>
    </w:p>
    <w:p w14:paraId="0F2BC093" w14:textId="77777777" w:rsidR="00C62E11" w:rsidRDefault="00C62E11" w:rsidP="00C62E11">
      <w:pPr>
        <w:spacing w:after="0" w:line="240" w:lineRule="auto"/>
        <w:jc w:val="center"/>
        <w:rPr>
          <w:rFonts w:ascii="Times New Roman" w:hAnsi="Times New Roman" w:cs="Times New Roman"/>
          <w:sz w:val="24"/>
          <w:szCs w:val="24"/>
        </w:rPr>
      </w:pPr>
    </w:p>
    <w:p w14:paraId="4004CF6A" w14:textId="18AC6BD0" w:rsidR="009067C6" w:rsidRDefault="00171436" w:rsidP="00A72EB0">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C399B">
        <w:rPr>
          <w:rFonts w:ascii="Times New Roman" w:hAnsi="Times New Roman" w:cs="Times New Roman"/>
          <w:sz w:val="24"/>
          <w:szCs w:val="24"/>
        </w:rPr>
        <w:t>The last decade</w:t>
      </w:r>
      <w:r>
        <w:rPr>
          <w:rFonts w:ascii="Times New Roman" w:hAnsi="Times New Roman" w:cs="Times New Roman"/>
          <w:sz w:val="24"/>
          <w:szCs w:val="24"/>
        </w:rPr>
        <w:t xml:space="preserve"> has seen an </w:t>
      </w:r>
      <w:r w:rsidR="003720AE">
        <w:rPr>
          <w:rFonts w:ascii="Times New Roman" w:hAnsi="Times New Roman" w:cs="Times New Roman"/>
          <w:sz w:val="24"/>
          <w:szCs w:val="24"/>
        </w:rPr>
        <w:t>increased interest in</w:t>
      </w:r>
      <w:r w:rsidR="00EC399B">
        <w:rPr>
          <w:rFonts w:ascii="Times New Roman" w:hAnsi="Times New Roman" w:cs="Times New Roman"/>
          <w:sz w:val="24"/>
          <w:szCs w:val="24"/>
        </w:rPr>
        <w:t xml:space="preserve"> the use of ideal </w:t>
      </w:r>
      <w:r>
        <w:rPr>
          <w:rFonts w:ascii="Times New Roman" w:hAnsi="Times New Roman" w:cs="Times New Roman"/>
          <w:sz w:val="24"/>
          <w:szCs w:val="24"/>
        </w:rPr>
        <w:t>point measurement techniques</w:t>
      </w:r>
      <w:r w:rsidR="00E6461F">
        <w:rPr>
          <w:rFonts w:ascii="Times New Roman" w:hAnsi="Times New Roman" w:cs="Times New Roman"/>
          <w:sz w:val="24"/>
          <w:szCs w:val="24"/>
        </w:rPr>
        <w:t>, particularly for personality assessment</w:t>
      </w:r>
      <w:r w:rsidR="00EC399B">
        <w:rPr>
          <w:rFonts w:ascii="Times New Roman" w:hAnsi="Times New Roman" w:cs="Times New Roman"/>
          <w:sz w:val="24"/>
          <w:szCs w:val="24"/>
        </w:rPr>
        <w:t xml:space="preserve">. In ideal </w:t>
      </w:r>
      <w:r>
        <w:rPr>
          <w:rFonts w:ascii="Times New Roman" w:hAnsi="Times New Roman" w:cs="Times New Roman"/>
          <w:sz w:val="24"/>
          <w:szCs w:val="24"/>
        </w:rPr>
        <w:t xml:space="preserve">point measurement, </w:t>
      </w:r>
      <w:r w:rsidR="00EC399B">
        <w:rPr>
          <w:rFonts w:ascii="Times New Roman" w:hAnsi="Times New Roman" w:cs="Times New Roman"/>
          <w:sz w:val="24"/>
          <w:szCs w:val="24"/>
        </w:rPr>
        <w:t xml:space="preserve">individuals are assumed to endorse items that reflect their </w:t>
      </w:r>
      <w:r w:rsidR="00B90554">
        <w:rPr>
          <w:rFonts w:ascii="Times New Roman" w:hAnsi="Times New Roman" w:cs="Times New Roman"/>
          <w:sz w:val="24"/>
          <w:szCs w:val="24"/>
        </w:rPr>
        <w:t>precise</w:t>
      </w:r>
      <w:r w:rsidR="00EC399B">
        <w:rPr>
          <w:rFonts w:ascii="Times New Roman" w:hAnsi="Times New Roman" w:cs="Times New Roman"/>
          <w:sz w:val="24"/>
          <w:szCs w:val="24"/>
        </w:rPr>
        <w:t xml:space="preserve"> standing on a trait</w:t>
      </w:r>
      <w:r w:rsidR="008570B3">
        <w:rPr>
          <w:rFonts w:ascii="Times New Roman" w:hAnsi="Times New Roman" w:cs="Times New Roman"/>
          <w:sz w:val="24"/>
          <w:szCs w:val="24"/>
        </w:rPr>
        <w:t>, and thus promotes the use of item content that spans the trait continuum (high, moderate, and low)</w:t>
      </w:r>
      <w:r w:rsidR="00EC399B">
        <w:rPr>
          <w:rFonts w:ascii="Times New Roman" w:hAnsi="Times New Roman" w:cs="Times New Roman"/>
          <w:sz w:val="24"/>
          <w:szCs w:val="24"/>
        </w:rPr>
        <w:t xml:space="preserve">. In contrast, </w:t>
      </w:r>
      <w:r w:rsidR="008570B3">
        <w:rPr>
          <w:rFonts w:ascii="Times New Roman" w:hAnsi="Times New Roman" w:cs="Times New Roman"/>
          <w:sz w:val="24"/>
          <w:szCs w:val="24"/>
        </w:rPr>
        <w:t xml:space="preserve">traditional </w:t>
      </w:r>
      <w:r w:rsidR="00EC399B">
        <w:rPr>
          <w:rFonts w:ascii="Times New Roman" w:hAnsi="Times New Roman" w:cs="Times New Roman"/>
          <w:sz w:val="24"/>
          <w:szCs w:val="24"/>
        </w:rPr>
        <w:t xml:space="preserve">dominance measurement assumes higher standing on a trait </w:t>
      </w:r>
      <w:r w:rsidR="008570B3">
        <w:rPr>
          <w:rFonts w:ascii="Times New Roman" w:hAnsi="Times New Roman" w:cs="Times New Roman"/>
          <w:sz w:val="24"/>
          <w:szCs w:val="24"/>
        </w:rPr>
        <w:t>result</w:t>
      </w:r>
      <w:r w:rsidR="003A7C1B">
        <w:rPr>
          <w:rFonts w:ascii="Times New Roman" w:hAnsi="Times New Roman" w:cs="Times New Roman"/>
          <w:sz w:val="24"/>
          <w:szCs w:val="24"/>
        </w:rPr>
        <w:t>s</w:t>
      </w:r>
      <w:r w:rsidR="008570B3">
        <w:rPr>
          <w:rFonts w:ascii="Times New Roman" w:hAnsi="Times New Roman" w:cs="Times New Roman"/>
          <w:sz w:val="24"/>
          <w:szCs w:val="24"/>
        </w:rPr>
        <w:t xml:space="preserve"> in stronger agreement to an item with content reflecting high trait levels, and thus is prohibitive of items with content </w:t>
      </w:r>
      <w:r w:rsidR="003A7C1B">
        <w:rPr>
          <w:rFonts w:ascii="Times New Roman" w:hAnsi="Times New Roman" w:cs="Times New Roman"/>
          <w:sz w:val="24"/>
          <w:szCs w:val="24"/>
        </w:rPr>
        <w:t>reflecting</w:t>
      </w:r>
      <w:r w:rsidR="008570B3">
        <w:rPr>
          <w:rFonts w:ascii="Times New Roman" w:hAnsi="Times New Roman" w:cs="Times New Roman"/>
          <w:sz w:val="24"/>
          <w:szCs w:val="24"/>
        </w:rPr>
        <w:t xml:space="preserve"> moderate levels</w:t>
      </w:r>
      <w:r w:rsidR="00EC399B">
        <w:rPr>
          <w:rFonts w:ascii="Times New Roman" w:hAnsi="Times New Roman" w:cs="Times New Roman"/>
          <w:sz w:val="24"/>
          <w:szCs w:val="24"/>
        </w:rPr>
        <w:t>.</w:t>
      </w:r>
      <w:r w:rsidR="006D79FC">
        <w:rPr>
          <w:rFonts w:ascii="Times New Roman" w:hAnsi="Times New Roman" w:cs="Times New Roman"/>
          <w:sz w:val="24"/>
          <w:szCs w:val="24"/>
        </w:rPr>
        <w:t xml:space="preserve"> </w:t>
      </w:r>
      <w:r w:rsidR="000C1618">
        <w:rPr>
          <w:rFonts w:ascii="Times New Roman" w:hAnsi="Times New Roman" w:cs="Times New Roman"/>
          <w:sz w:val="24"/>
          <w:szCs w:val="24"/>
        </w:rPr>
        <w:t xml:space="preserve">For example, under a dominance assumption, an individual who is very high in </w:t>
      </w:r>
      <w:r w:rsidR="00EC31CF">
        <w:rPr>
          <w:rFonts w:ascii="Times New Roman" w:hAnsi="Times New Roman" w:cs="Times New Roman"/>
          <w:sz w:val="24"/>
          <w:szCs w:val="24"/>
        </w:rPr>
        <w:t xml:space="preserve">achievement motivation </w:t>
      </w:r>
      <w:r w:rsidR="000C1618">
        <w:rPr>
          <w:rFonts w:ascii="Times New Roman" w:hAnsi="Times New Roman" w:cs="Times New Roman"/>
          <w:sz w:val="24"/>
          <w:szCs w:val="24"/>
        </w:rPr>
        <w:t xml:space="preserve">would </w:t>
      </w:r>
      <w:r w:rsidR="00EC31CF">
        <w:rPr>
          <w:rFonts w:ascii="Times New Roman" w:hAnsi="Times New Roman" w:cs="Times New Roman"/>
          <w:sz w:val="24"/>
          <w:szCs w:val="24"/>
        </w:rPr>
        <w:t xml:space="preserve">be more likely to </w:t>
      </w:r>
      <w:r w:rsidR="000C1618">
        <w:rPr>
          <w:rFonts w:ascii="Times New Roman" w:hAnsi="Times New Roman" w:cs="Times New Roman"/>
          <w:sz w:val="24"/>
          <w:szCs w:val="24"/>
        </w:rPr>
        <w:t>endorse the item “</w:t>
      </w:r>
      <w:r w:rsidR="009067C6">
        <w:rPr>
          <w:rFonts w:ascii="Times New Roman" w:hAnsi="Times New Roman" w:cs="Times New Roman"/>
          <w:sz w:val="24"/>
          <w:szCs w:val="24"/>
        </w:rPr>
        <w:t>I prefer to be above average at things but don’t have to be the very best</w:t>
      </w:r>
      <w:r w:rsidR="000C1618">
        <w:rPr>
          <w:rFonts w:ascii="Times New Roman" w:hAnsi="Times New Roman" w:cs="Times New Roman"/>
          <w:sz w:val="24"/>
          <w:szCs w:val="24"/>
        </w:rPr>
        <w:t>”</w:t>
      </w:r>
      <w:r w:rsidR="00EC31CF">
        <w:rPr>
          <w:rFonts w:ascii="Times New Roman" w:hAnsi="Times New Roman" w:cs="Times New Roman"/>
          <w:sz w:val="24"/>
          <w:szCs w:val="24"/>
        </w:rPr>
        <w:t xml:space="preserve"> than someone with more moderate trait standing.</w:t>
      </w:r>
      <w:r w:rsidR="000C1618">
        <w:rPr>
          <w:rFonts w:ascii="Times New Roman" w:hAnsi="Times New Roman" w:cs="Times New Roman"/>
          <w:sz w:val="24"/>
          <w:szCs w:val="24"/>
        </w:rPr>
        <w:t xml:space="preserve"> However, under ideal assumption</w:t>
      </w:r>
      <w:r w:rsidR="00EC31CF">
        <w:rPr>
          <w:rFonts w:ascii="Times New Roman" w:hAnsi="Times New Roman" w:cs="Times New Roman"/>
          <w:sz w:val="24"/>
          <w:szCs w:val="24"/>
        </w:rPr>
        <w:t>s</w:t>
      </w:r>
      <w:r w:rsidR="000C1618">
        <w:rPr>
          <w:rFonts w:ascii="Times New Roman" w:hAnsi="Times New Roman" w:cs="Times New Roman"/>
          <w:sz w:val="24"/>
          <w:szCs w:val="24"/>
        </w:rPr>
        <w:t xml:space="preserve">, an individual who is </w:t>
      </w:r>
      <w:r w:rsidR="00EC31CF">
        <w:rPr>
          <w:rFonts w:ascii="Times New Roman" w:hAnsi="Times New Roman" w:cs="Times New Roman"/>
          <w:sz w:val="24"/>
          <w:szCs w:val="24"/>
        </w:rPr>
        <w:t xml:space="preserve">more moderate in achievement motivation would be more likely to endorse this item than someone with </w:t>
      </w:r>
      <w:r w:rsidR="000C1618">
        <w:rPr>
          <w:rFonts w:ascii="Times New Roman" w:hAnsi="Times New Roman" w:cs="Times New Roman"/>
          <w:sz w:val="24"/>
          <w:szCs w:val="24"/>
        </w:rPr>
        <w:t>very high in conscientiousness.</w:t>
      </w:r>
      <w:r w:rsidR="00EC31CF">
        <w:rPr>
          <w:rFonts w:ascii="Times New Roman" w:hAnsi="Times New Roman" w:cs="Times New Roman"/>
          <w:sz w:val="24"/>
          <w:szCs w:val="24"/>
        </w:rPr>
        <w:t xml:space="preserve"> This is because the person with extreme achievement motivation would disagree “from above” the item (Roberts, Laughlin, &amp; </w:t>
      </w:r>
      <w:proofErr w:type="spellStart"/>
      <w:r w:rsidR="00EC31CF">
        <w:rPr>
          <w:rFonts w:ascii="Times New Roman" w:hAnsi="Times New Roman" w:cs="Times New Roman"/>
          <w:sz w:val="24"/>
          <w:szCs w:val="24"/>
        </w:rPr>
        <w:t>Wedell</w:t>
      </w:r>
      <w:proofErr w:type="spellEnd"/>
      <w:r w:rsidR="00EC31CF">
        <w:rPr>
          <w:rFonts w:ascii="Times New Roman" w:hAnsi="Times New Roman" w:cs="Times New Roman"/>
          <w:sz w:val="24"/>
          <w:szCs w:val="24"/>
        </w:rPr>
        <w:t xml:space="preserve">, 1999). </w:t>
      </w:r>
    </w:p>
    <w:p w14:paraId="381A9978" w14:textId="6A114862" w:rsidR="004158C8" w:rsidRDefault="00E94ED8" w:rsidP="00A72E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Notably, i</w:t>
      </w:r>
      <w:r w:rsidR="009067C6">
        <w:rPr>
          <w:rFonts w:ascii="Times New Roman" w:hAnsi="Times New Roman" w:cs="Times New Roman"/>
          <w:sz w:val="24"/>
          <w:szCs w:val="24"/>
        </w:rPr>
        <w:t xml:space="preserve">deal point </w:t>
      </w:r>
      <w:r w:rsidR="009067C6">
        <w:rPr>
          <w:rFonts w:ascii="Times New Roman" w:hAnsi="Times New Roman" w:cs="Times New Roman"/>
          <w:i/>
          <w:sz w:val="24"/>
          <w:szCs w:val="24"/>
        </w:rPr>
        <w:t xml:space="preserve">measures </w:t>
      </w:r>
      <w:r w:rsidR="009067C6">
        <w:rPr>
          <w:rFonts w:ascii="Times New Roman" w:hAnsi="Times New Roman" w:cs="Times New Roman"/>
          <w:sz w:val="24"/>
          <w:szCs w:val="24"/>
        </w:rPr>
        <w:t xml:space="preserve">include moderately-worded items which reflect average trait standings as well as </w:t>
      </w:r>
      <w:r w:rsidR="00EC31CF">
        <w:rPr>
          <w:rFonts w:ascii="Times New Roman" w:hAnsi="Times New Roman" w:cs="Times New Roman"/>
          <w:sz w:val="24"/>
          <w:szCs w:val="24"/>
        </w:rPr>
        <w:t xml:space="preserve">traditional </w:t>
      </w:r>
      <w:r w:rsidR="009067C6">
        <w:rPr>
          <w:rFonts w:ascii="Times New Roman" w:hAnsi="Times New Roman" w:cs="Times New Roman"/>
          <w:sz w:val="24"/>
          <w:szCs w:val="24"/>
        </w:rPr>
        <w:t xml:space="preserve">extreme-worded items such as “I always go above and beyond what is expected”). </w:t>
      </w:r>
      <w:r>
        <w:rPr>
          <w:rFonts w:ascii="Times New Roman" w:hAnsi="Times New Roman" w:cs="Times New Roman"/>
          <w:sz w:val="24"/>
          <w:szCs w:val="24"/>
        </w:rPr>
        <w:t>D</w:t>
      </w:r>
      <w:r w:rsidR="009067C6">
        <w:rPr>
          <w:rFonts w:ascii="Times New Roman" w:hAnsi="Times New Roman" w:cs="Times New Roman"/>
          <w:sz w:val="24"/>
          <w:szCs w:val="24"/>
        </w:rPr>
        <w:t>ominance measures include only extreme-worded items</w:t>
      </w:r>
      <w:r w:rsidR="00EC31CF">
        <w:rPr>
          <w:rFonts w:ascii="Times New Roman" w:hAnsi="Times New Roman" w:cs="Times New Roman"/>
          <w:sz w:val="24"/>
          <w:szCs w:val="24"/>
        </w:rPr>
        <w:t xml:space="preserve"> due to the fact that items with moderate content violate the assumption of </w:t>
      </w:r>
      <w:r w:rsidR="00EC31CF">
        <w:rPr>
          <w:rFonts w:ascii="Times New Roman" w:hAnsi="Times New Roman" w:cs="Times New Roman"/>
          <w:i/>
          <w:sz w:val="24"/>
          <w:szCs w:val="24"/>
        </w:rPr>
        <w:t>monotonicity</w:t>
      </w:r>
      <w:r w:rsidR="00EC31CF">
        <w:rPr>
          <w:rFonts w:ascii="Times New Roman" w:hAnsi="Times New Roman" w:cs="Times New Roman"/>
          <w:sz w:val="24"/>
          <w:szCs w:val="24"/>
        </w:rPr>
        <w:t xml:space="preserve"> (i.e., that those with higher traits will always be mor</w:t>
      </w:r>
      <w:bookmarkStart w:id="0" w:name="_GoBack"/>
      <w:bookmarkEnd w:id="0"/>
      <w:r w:rsidR="00EC31CF">
        <w:rPr>
          <w:rFonts w:ascii="Times New Roman" w:hAnsi="Times New Roman" w:cs="Times New Roman"/>
          <w:sz w:val="24"/>
          <w:szCs w:val="24"/>
        </w:rPr>
        <w:t>e likely to endorse all positive items and less likely to endorse negative items)</w:t>
      </w:r>
      <w:r w:rsidR="009067C6">
        <w:rPr>
          <w:rFonts w:ascii="Times New Roman" w:hAnsi="Times New Roman" w:cs="Times New Roman"/>
          <w:sz w:val="24"/>
          <w:szCs w:val="24"/>
        </w:rPr>
        <w:t xml:space="preserve">. </w:t>
      </w:r>
      <w:r>
        <w:rPr>
          <w:rFonts w:ascii="Times New Roman" w:hAnsi="Times New Roman" w:cs="Times New Roman"/>
          <w:sz w:val="24"/>
          <w:szCs w:val="24"/>
        </w:rPr>
        <w:t>In contrast</w:t>
      </w:r>
      <w:r w:rsidR="009067C6">
        <w:rPr>
          <w:rFonts w:ascii="Times New Roman" w:hAnsi="Times New Roman" w:cs="Times New Roman"/>
          <w:sz w:val="24"/>
          <w:szCs w:val="24"/>
        </w:rPr>
        <w:t xml:space="preserve">, ideal point </w:t>
      </w:r>
      <w:r w:rsidR="00EC31CF">
        <w:rPr>
          <w:rFonts w:ascii="Times New Roman" w:hAnsi="Times New Roman" w:cs="Times New Roman"/>
          <w:sz w:val="24"/>
          <w:szCs w:val="24"/>
        </w:rPr>
        <w:t xml:space="preserve">measurement </w:t>
      </w:r>
      <w:r w:rsidR="009067C6">
        <w:rPr>
          <w:rFonts w:ascii="Times New Roman" w:hAnsi="Times New Roman" w:cs="Times New Roman"/>
          <w:i/>
          <w:sz w:val="24"/>
          <w:szCs w:val="24"/>
        </w:rPr>
        <w:t xml:space="preserve">models </w:t>
      </w:r>
      <w:r w:rsidR="009067C6">
        <w:rPr>
          <w:rFonts w:ascii="Times New Roman" w:hAnsi="Times New Roman" w:cs="Times New Roman"/>
          <w:sz w:val="24"/>
          <w:szCs w:val="24"/>
        </w:rPr>
        <w:t xml:space="preserve">can be applied to measures built </w:t>
      </w:r>
      <w:r w:rsidR="009067C6">
        <w:rPr>
          <w:rFonts w:ascii="Times New Roman" w:hAnsi="Times New Roman" w:cs="Times New Roman"/>
          <w:sz w:val="24"/>
          <w:szCs w:val="24"/>
        </w:rPr>
        <w:lastRenderedPageBreak/>
        <w:t xml:space="preserve">under either dominance </w:t>
      </w:r>
      <w:r w:rsidR="009067C6" w:rsidRPr="001F186D">
        <w:rPr>
          <w:rFonts w:ascii="Times New Roman" w:hAnsi="Times New Roman" w:cs="Times New Roman"/>
          <w:i/>
          <w:sz w:val="24"/>
          <w:szCs w:val="24"/>
        </w:rPr>
        <w:t>or</w:t>
      </w:r>
      <w:r w:rsidR="009067C6">
        <w:rPr>
          <w:rFonts w:ascii="Times New Roman" w:hAnsi="Times New Roman" w:cs="Times New Roman"/>
          <w:sz w:val="24"/>
          <w:szCs w:val="24"/>
        </w:rPr>
        <w:t xml:space="preserve"> ideal point assumptions</w:t>
      </w:r>
      <w:r w:rsidR="00EC31CF">
        <w:rPr>
          <w:rFonts w:ascii="Times New Roman" w:hAnsi="Times New Roman" w:cs="Times New Roman"/>
          <w:sz w:val="24"/>
          <w:szCs w:val="24"/>
        </w:rPr>
        <w:t>, due to their ability to flexibly handle both moderate and extreme item content (Stark et al., 2006)</w:t>
      </w:r>
      <w:r w:rsidR="009067C6">
        <w:rPr>
          <w:rFonts w:ascii="Times New Roman" w:hAnsi="Times New Roman" w:cs="Times New Roman"/>
          <w:sz w:val="24"/>
          <w:szCs w:val="24"/>
        </w:rPr>
        <w:t>.</w:t>
      </w:r>
    </w:p>
    <w:p w14:paraId="7F24D956" w14:textId="6E2A8819" w:rsidR="003149B2" w:rsidRDefault="00EC399B" w:rsidP="00A72E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Although dominance-based measurement</w:t>
      </w:r>
      <w:r w:rsidR="00EC31CF">
        <w:rPr>
          <w:rFonts w:ascii="Times New Roman" w:hAnsi="Times New Roman" w:cs="Times New Roman"/>
          <w:sz w:val="24"/>
          <w:szCs w:val="24"/>
        </w:rPr>
        <w:t xml:space="preserve"> </w:t>
      </w:r>
      <w:r>
        <w:rPr>
          <w:rFonts w:ascii="Times New Roman" w:hAnsi="Times New Roman" w:cs="Times New Roman"/>
          <w:sz w:val="24"/>
          <w:szCs w:val="24"/>
        </w:rPr>
        <w:t xml:space="preserve">remains the most pervasive </w:t>
      </w:r>
      <w:r w:rsidR="004158C8">
        <w:rPr>
          <w:rFonts w:ascii="Times New Roman" w:hAnsi="Times New Roman" w:cs="Times New Roman"/>
          <w:sz w:val="24"/>
          <w:szCs w:val="24"/>
        </w:rPr>
        <w:t xml:space="preserve">personality assessment </w:t>
      </w:r>
      <w:r>
        <w:rPr>
          <w:rFonts w:ascii="Times New Roman" w:hAnsi="Times New Roman" w:cs="Times New Roman"/>
          <w:sz w:val="24"/>
          <w:szCs w:val="24"/>
        </w:rPr>
        <w:t>approach</w:t>
      </w:r>
      <w:r w:rsidR="00E6461F">
        <w:rPr>
          <w:rFonts w:ascii="Times New Roman" w:hAnsi="Times New Roman" w:cs="Times New Roman"/>
          <w:sz w:val="24"/>
          <w:szCs w:val="24"/>
        </w:rPr>
        <w:t>, research</w:t>
      </w:r>
      <w:r w:rsidR="006D79FC">
        <w:rPr>
          <w:rFonts w:ascii="Times New Roman" w:hAnsi="Times New Roman" w:cs="Times New Roman"/>
          <w:sz w:val="24"/>
          <w:szCs w:val="24"/>
        </w:rPr>
        <w:t xml:space="preserve"> increasingly supports the </w:t>
      </w:r>
      <w:r w:rsidR="00A971F8">
        <w:rPr>
          <w:rFonts w:ascii="Times New Roman" w:hAnsi="Times New Roman" w:cs="Times New Roman"/>
          <w:sz w:val="24"/>
          <w:szCs w:val="24"/>
        </w:rPr>
        <w:t>theoretical (</w:t>
      </w:r>
      <w:proofErr w:type="spellStart"/>
      <w:r w:rsidR="00A971F8">
        <w:rPr>
          <w:rFonts w:ascii="Times New Roman" w:hAnsi="Times New Roman" w:cs="Times New Roman"/>
          <w:sz w:val="24"/>
          <w:szCs w:val="24"/>
        </w:rPr>
        <w:t>LaPalme</w:t>
      </w:r>
      <w:proofErr w:type="spellEnd"/>
      <w:r w:rsidR="00A971F8">
        <w:rPr>
          <w:rFonts w:ascii="Times New Roman" w:hAnsi="Times New Roman" w:cs="Times New Roman"/>
          <w:sz w:val="24"/>
          <w:szCs w:val="24"/>
        </w:rPr>
        <w:t xml:space="preserve">, Tay, &amp; Wang, 2017) and empirical </w:t>
      </w:r>
      <w:r w:rsidR="006D79FC">
        <w:rPr>
          <w:rFonts w:ascii="Times New Roman" w:hAnsi="Times New Roman" w:cs="Times New Roman"/>
          <w:sz w:val="24"/>
          <w:szCs w:val="24"/>
        </w:rPr>
        <w:t>(Stark et al., 2006)</w:t>
      </w:r>
      <w:r w:rsidR="00A971F8">
        <w:rPr>
          <w:rFonts w:ascii="Times New Roman" w:hAnsi="Times New Roman" w:cs="Times New Roman"/>
          <w:sz w:val="24"/>
          <w:szCs w:val="24"/>
        </w:rPr>
        <w:t xml:space="preserve"> fit of ideal point models to personality test responses, and their ability to more accurately detect complex relationships (Carter et al., 2017)</w:t>
      </w:r>
      <w:r w:rsidR="006D79FC">
        <w:rPr>
          <w:rFonts w:ascii="Times New Roman" w:hAnsi="Times New Roman" w:cs="Times New Roman"/>
          <w:sz w:val="24"/>
          <w:szCs w:val="24"/>
        </w:rPr>
        <w:t xml:space="preserve">. </w:t>
      </w:r>
      <w:r w:rsidR="00A971F8">
        <w:rPr>
          <w:rFonts w:ascii="Times New Roman" w:hAnsi="Times New Roman" w:cs="Times New Roman"/>
          <w:sz w:val="24"/>
          <w:szCs w:val="24"/>
        </w:rPr>
        <w:t xml:space="preserve">Further, the use of ideal point </w:t>
      </w:r>
      <w:r w:rsidR="00A971F8">
        <w:rPr>
          <w:rFonts w:ascii="Times New Roman" w:hAnsi="Times New Roman" w:cs="Times New Roman"/>
          <w:i/>
          <w:sz w:val="24"/>
          <w:szCs w:val="24"/>
        </w:rPr>
        <w:t>measures</w:t>
      </w:r>
      <w:r w:rsidR="00A971F8">
        <w:rPr>
          <w:rFonts w:ascii="Times New Roman" w:hAnsi="Times New Roman" w:cs="Times New Roman"/>
          <w:sz w:val="24"/>
          <w:szCs w:val="24"/>
        </w:rPr>
        <w:t xml:space="preserve"> – built to include moderate and extreme ite</w:t>
      </w:r>
      <w:r w:rsidR="003720AE">
        <w:rPr>
          <w:rFonts w:ascii="Times New Roman" w:hAnsi="Times New Roman" w:cs="Times New Roman"/>
          <w:sz w:val="24"/>
          <w:szCs w:val="24"/>
        </w:rPr>
        <w:t>m</w:t>
      </w:r>
      <w:r w:rsidR="00A971F8">
        <w:rPr>
          <w:rFonts w:ascii="Times New Roman" w:hAnsi="Times New Roman" w:cs="Times New Roman"/>
          <w:sz w:val="24"/>
          <w:szCs w:val="24"/>
        </w:rPr>
        <w:t xml:space="preserve"> content –</w:t>
      </w:r>
      <w:r w:rsidR="006D79FC">
        <w:rPr>
          <w:rFonts w:ascii="Times New Roman" w:hAnsi="Times New Roman" w:cs="Times New Roman"/>
          <w:sz w:val="24"/>
          <w:szCs w:val="24"/>
        </w:rPr>
        <w:t xml:space="preserve"> </w:t>
      </w:r>
      <w:r w:rsidR="00A971F8">
        <w:rPr>
          <w:rFonts w:ascii="Times New Roman" w:hAnsi="Times New Roman" w:cs="Times New Roman"/>
          <w:sz w:val="24"/>
          <w:szCs w:val="24"/>
        </w:rPr>
        <w:t xml:space="preserve">has been shown to increase </w:t>
      </w:r>
      <w:r w:rsidR="006D79FC">
        <w:rPr>
          <w:rFonts w:ascii="Times New Roman" w:hAnsi="Times New Roman" w:cs="Times New Roman"/>
          <w:sz w:val="24"/>
          <w:szCs w:val="24"/>
        </w:rPr>
        <w:t xml:space="preserve">reliability </w:t>
      </w:r>
      <w:r w:rsidR="00A971F8">
        <w:rPr>
          <w:rFonts w:ascii="Times New Roman" w:hAnsi="Times New Roman" w:cs="Times New Roman"/>
          <w:sz w:val="24"/>
          <w:szCs w:val="24"/>
        </w:rPr>
        <w:t xml:space="preserve">of measurement </w:t>
      </w:r>
      <w:r w:rsidR="006D79FC">
        <w:rPr>
          <w:rFonts w:ascii="Times New Roman" w:hAnsi="Times New Roman" w:cs="Times New Roman"/>
          <w:sz w:val="24"/>
          <w:szCs w:val="24"/>
        </w:rPr>
        <w:t xml:space="preserve">across the trait continuum </w:t>
      </w:r>
      <w:r>
        <w:rPr>
          <w:rFonts w:ascii="Times New Roman" w:hAnsi="Times New Roman" w:cs="Times New Roman"/>
          <w:sz w:val="24"/>
          <w:szCs w:val="24"/>
        </w:rPr>
        <w:t>(</w:t>
      </w:r>
      <w:proofErr w:type="spellStart"/>
      <w:r>
        <w:rPr>
          <w:rFonts w:ascii="Times New Roman" w:hAnsi="Times New Roman" w:cs="Times New Roman"/>
          <w:sz w:val="24"/>
          <w:szCs w:val="24"/>
        </w:rPr>
        <w:t>Chernyshekno</w:t>
      </w:r>
      <w:proofErr w:type="spellEnd"/>
      <w:r>
        <w:rPr>
          <w:rFonts w:ascii="Times New Roman" w:hAnsi="Times New Roman" w:cs="Times New Roman"/>
          <w:sz w:val="24"/>
          <w:szCs w:val="24"/>
        </w:rPr>
        <w:t xml:space="preserve"> et al., 2007).</w:t>
      </w:r>
      <w:r w:rsidR="006D79FC">
        <w:rPr>
          <w:rFonts w:ascii="Times New Roman" w:hAnsi="Times New Roman" w:cs="Times New Roman"/>
          <w:sz w:val="24"/>
          <w:szCs w:val="24"/>
        </w:rPr>
        <w:t xml:space="preserve"> The advantages </w:t>
      </w:r>
      <w:r w:rsidR="003720AE">
        <w:rPr>
          <w:rFonts w:ascii="Times New Roman" w:hAnsi="Times New Roman" w:cs="Times New Roman"/>
          <w:sz w:val="24"/>
          <w:szCs w:val="24"/>
        </w:rPr>
        <w:t>of</w:t>
      </w:r>
      <w:r w:rsidR="00834D1E">
        <w:rPr>
          <w:rFonts w:ascii="Times New Roman" w:hAnsi="Times New Roman" w:cs="Times New Roman"/>
          <w:sz w:val="24"/>
          <w:szCs w:val="24"/>
        </w:rPr>
        <w:t xml:space="preserve"> measures built to </w:t>
      </w:r>
      <w:r w:rsidR="003720AE">
        <w:rPr>
          <w:rFonts w:ascii="Times New Roman" w:hAnsi="Times New Roman" w:cs="Times New Roman"/>
          <w:sz w:val="24"/>
          <w:szCs w:val="24"/>
        </w:rPr>
        <w:t>ideal point</w:t>
      </w:r>
      <w:r w:rsidR="00834D1E">
        <w:rPr>
          <w:rFonts w:ascii="Times New Roman" w:hAnsi="Times New Roman" w:cs="Times New Roman"/>
          <w:sz w:val="24"/>
          <w:szCs w:val="24"/>
        </w:rPr>
        <w:t xml:space="preserve"> specification </w:t>
      </w:r>
      <w:r w:rsidR="006D79FC">
        <w:rPr>
          <w:rFonts w:ascii="Times New Roman" w:hAnsi="Times New Roman" w:cs="Times New Roman"/>
          <w:sz w:val="24"/>
          <w:szCs w:val="24"/>
        </w:rPr>
        <w:t xml:space="preserve">have spurred interest </w:t>
      </w:r>
      <w:r w:rsidR="00834D1E">
        <w:rPr>
          <w:rFonts w:ascii="Times New Roman" w:hAnsi="Times New Roman" w:cs="Times New Roman"/>
          <w:sz w:val="24"/>
          <w:szCs w:val="24"/>
        </w:rPr>
        <w:t xml:space="preserve">both </w:t>
      </w:r>
      <w:r w:rsidR="006D79FC">
        <w:rPr>
          <w:rFonts w:ascii="Times New Roman" w:hAnsi="Times New Roman" w:cs="Times New Roman"/>
          <w:sz w:val="24"/>
          <w:szCs w:val="24"/>
        </w:rPr>
        <w:t>within the psychometric literature</w:t>
      </w:r>
      <w:r w:rsidR="00834D1E">
        <w:rPr>
          <w:rFonts w:ascii="Times New Roman" w:hAnsi="Times New Roman" w:cs="Times New Roman"/>
          <w:sz w:val="24"/>
          <w:szCs w:val="24"/>
        </w:rPr>
        <w:t xml:space="preserve">, and </w:t>
      </w:r>
      <w:r w:rsidR="006D79FC">
        <w:rPr>
          <w:rFonts w:ascii="Times New Roman" w:hAnsi="Times New Roman" w:cs="Times New Roman"/>
          <w:sz w:val="24"/>
          <w:szCs w:val="24"/>
        </w:rPr>
        <w:t>among practitioners.</w:t>
      </w:r>
      <w:r w:rsidR="004158C8">
        <w:rPr>
          <w:rFonts w:ascii="Times New Roman" w:hAnsi="Times New Roman" w:cs="Times New Roman"/>
          <w:sz w:val="24"/>
          <w:szCs w:val="24"/>
        </w:rPr>
        <w:t xml:space="preserve"> Given the increasing</w:t>
      </w:r>
      <w:r w:rsidR="003149B2">
        <w:rPr>
          <w:rFonts w:ascii="Times New Roman" w:hAnsi="Times New Roman" w:cs="Times New Roman"/>
          <w:sz w:val="24"/>
          <w:szCs w:val="24"/>
        </w:rPr>
        <w:t xml:space="preserve"> implementation of </w:t>
      </w:r>
      <w:r>
        <w:rPr>
          <w:rFonts w:ascii="Times New Roman" w:hAnsi="Times New Roman" w:cs="Times New Roman"/>
          <w:sz w:val="24"/>
          <w:szCs w:val="24"/>
        </w:rPr>
        <w:t xml:space="preserve">ideal point </w:t>
      </w:r>
      <w:r w:rsidR="00834D1E">
        <w:rPr>
          <w:rFonts w:ascii="Times New Roman" w:hAnsi="Times New Roman" w:cs="Times New Roman"/>
          <w:sz w:val="24"/>
          <w:szCs w:val="24"/>
        </w:rPr>
        <w:t>measures</w:t>
      </w:r>
      <w:r w:rsidR="004158C8">
        <w:rPr>
          <w:rFonts w:ascii="Times New Roman" w:hAnsi="Times New Roman" w:cs="Times New Roman"/>
          <w:sz w:val="24"/>
          <w:szCs w:val="24"/>
        </w:rPr>
        <w:t>, t</w:t>
      </w:r>
      <w:r w:rsidR="003149B2">
        <w:rPr>
          <w:rFonts w:ascii="Times New Roman" w:hAnsi="Times New Roman" w:cs="Times New Roman"/>
          <w:sz w:val="24"/>
          <w:szCs w:val="24"/>
        </w:rPr>
        <w:t xml:space="preserve">he proposed symposium </w:t>
      </w:r>
      <w:r w:rsidR="004158C8">
        <w:rPr>
          <w:rFonts w:ascii="Times New Roman" w:hAnsi="Times New Roman" w:cs="Times New Roman"/>
          <w:sz w:val="24"/>
          <w:szCs w:val="24"/>
        </w:rPr>
        <w:t>focuses on</w:t>
      </w:r>
      <w:r w:rsidR="003149B2">
        <w:rPr>
          <w:rFonts w:ascii="Times New Roman" w:hAnsi="Times New Roman" w:cs="Times New Roman"/>
          <w:sz w:val="24"/>
          <w:szCs w:val="24"/>
        </w:rPr>
        <w:t xml:space="preserve"> </w:t>
      </w:r>
      <w:r w:rsidR="00834D1E">
        <w:rPr>
          <w:rFonts w:ascii="Times New Roman" w:hAnsi="Times New Roman" w:cs="Times New Roman"/>
          <w:sz w:val="24"/>
          <w:szCs w:val="24"/>
        </w:rPr>
        <w:t>underexplored issues in th</w:t>
      </w:r>
      <w:r w:rsidR="003720AE">
        <w:rPr>
          <w:rFonts w:ascii="Times New Roman" w:hAnsi="Times New Roman" w:cs="Times New Roman"/>
          <w:sz w:val="24"/>
          <w:szCs w:val="24"/>
        </w:rPr>
        <w:t>is area</w:t>
      </w:r>
      <w:r w:rsidR="004158C8">
        <w:rPr>
          <w:rFonts w:ascii="Times New Roman" w:hAnsi="Times New Roman" w:cs="Times New Roman"/>
          <w:sz w:val="24"/>
          <w:szCs w:val="24"/>
        </w:rPr>
        <w:t>.</w:t>
      </w:r>
    </w:p>
    <w:p w14:paraId="744DCAF5" w14:textId="5EC734E0" w:rsidR="00454CAD" w:rsidRPr="003149B2" w:rsidRDefault="00266AB6" w:rsidP="00A72E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First</w:t>
      </w:r>
      <w:r w:rsidR="00454CAD" w:rsidRPr="00411381">
        <w:rPr>
          <w:rFonts w:ascii="Times New Roman" w:hAnsi="Times New Roman" w:cs="Times New Roman"/>
          <w:sz w:val="24"/>
          <w:szCs w:val="24"/>
        </w:rPr>
        <w:t xml:space="preserve">, </w:t>
      </w:r>
      <w:r w:rsidR="00454CAD">
        <w:rPr>
          <w:rFonts w:ascii="Times New Roman" w:hAnsi="Times New Roman" w:cs="Times New Roman"/>
          <w:b/>
          <w:sz w:val="24"/>
          <w:szCs w:val="24"/>
        </w:rPr>
        <w:t xml:space="preserve">Lowery and Carter </w:t>
      </w:r>
      <w:r>
        <w:rPr>
          <w:rFonts w:ascii="Times New Roman" w:hAnsi="Times New Roman" w:cs="Times New Roman"/>
          <w:sz w:val="24"/>
          <w:szCs w:val="24"/>
        </w:rPr>
        <w:t xml:space="preserve">consider the </w:t>
      </w:r>
      <w:r w:rsidR="003720AE">
        <w:rPr>
          <w:rFonts w:ascii="Times New Roman" w:hAnsi="Times New Roman" w:cs="Times New Roman"/>
          <w:sz w:val="24"/>
          <w:szCs w:val="24"/>
        </w:rPr>
        <w:t xml:space="preserve">use </w:t>
      </w:r>
      <w:r w:rsidR="003A5861">
        <w:rPr>
          <w:rFonts w:ascii="Times New Roman" w:hAnsi="Times New Roman" w:cs="Times New Roman"/>
          <w:sz w:val="24"/>
          <w:szCs w:val="24"/>
        </w:rPr>
        <w:t xml:space="preserve">of </w:t>
      </w:r>
      <w:r>
        <w:rPr>
          <w:rFonts w:ascii="Times New Roman" w:hAnsi="Times New Roman" w:cs="Times New Roman"/>
          <w:sz w:val="24"/>
          <w:szCs w:val="24"/>
        </w:rPr>
        <w:t>the normal probability density function (PDF) model relative to the more popular Generalized Graded Unfolding Model. The authors note that while the</w:t>
      </w:r>
      <w:r w:rsidR="00834D1E">
        <w:rPr>
          <w:rFonts w:ascii="Times New Roman" w:hAnsi="Times New Roman" w:cs="Times New Roman"/>
          <w:sz w:val="24"/>
          <w:szCs w:val="24"/>
        </w:rPr>
        <w:t xml:space="preserve"> complex</w:t>
      </w:r>
      <w:r>
        <w:rPr>
          <w:rFonts w:ascii="Times New Roman" w:hAnsi="Times New Roman" w:cs="Times New Roman"/>
          <w:sz w:val="24"/>
          <w:szCs w:val="24"/>
        </w:rPr>
        <w:t xml:space="preserve"> GGUM may more accurately reflect the complexitie</w:t>
      </w:r>
      <w:r w:rsidR="000C41BC">
        <w:rPr>
          <w:rFonts w:ascii="Times New Roman" w:hAnsi="Times New Roman" w:cs="Times New Roman"/>
          <w:sz w:val="24"/>
          <w:szCs w:val="24"/>
        </w:rPr>
        <w:t xml:space="preserve">s ideal </w:t>
      </w:r>
      <w:r>
        <w:rPr>
          <w:rFonts w:ascii="Times New Roman" w:hAnsi="Times New Roman" w:cs="Times New Roman"/>
          <w:sz w:val="24"/>
          <w:szCs w:val="24"/>
        </w:rPr>
        <w:t>point response process</w:t>
      </w:r>
      <w:r w:rsidR="003720AE">
        <w:rPr>
          <w:rFonts w:ascii="Times New Roman" w:hAnsi="Times New Roman" w:cs="Times New Roman"/>
          <w:sz w:val="24"/>
          <w:szCs w:val="24"/>
        </w:rPr>
        <w:t>es</w:t>
      </w:r>
      <w:r>
        <w:rPr>
          <w:rFonts w:ascii="Times New Roman" w:hAnsi="Times New Roman" w:cs="Times New Roman"/>
          <w:sz w:val="24"/>
          <w:szCs w:val="24"/>
        </w:rPr>
        <w:t xml:space="preserve">, the PDF model </w:t>
      </w:r>
      <w:r w:rsidR="003720AE">
        <w:rPr>
          <w:rFonts w:ascii="Times New Roman" w:hAnsi="Times New Roman" w:cs="Times New Roman"/>
          <w:sz w:val="24"/>
          <w:szCs w:val="24"/>
        </w:rPr>
        <w:t>allows for</w:t>
      </w:r>
      <w:r>
        <w:rPr>
          <w:rFonts w:ascii="Times New Roman" w:hAnsi="Times New Roman" w:cs="Times New Roman"/>
          <w:sz w:val="24"/>
          <w:szCs w:val="24"/>
        </w:rPr>
        <w:t xml:space="preserve"> multidimensionality</w:t>
      </w:r>
      <w:r w:rsidR="00834D1E">
        <w:rPr>
          <w:rFonts w:ascii="Times New Roman" w:hAnsi="Times New Roman" w:cs="Times New Roman"/>
          <w:sz w:val="24"/>
          <w:szCs w:val="24"/>
        </w:rPr>
        <w:t xml:space="preserve">, global </w:t>
      </w:r>
      <w:r>
        <w:rPr>
          <w:rFonts w:ascii="Times New Roman" w:hAnsi="Times New Roman" w:cs="Times New Roman"/>
          <w:sz w:val="24"/>
          <w:szCs w:val="24"/>
        </w:rPr>
        <w:t>fit indices in the R ‘</w:t>
      </w:r>
      <w:proofErr w:type="spellStart"/>
      <w:r>
        <w:rPr>
          <w:rFonts w:ascii="Times New Roman" w:hAnsi="Times New Roman" w:cs="Times New Roman"/>
          <w:sz w:val="24"/>
          <w:szCs w:val="24"/>
        </w:rPr>
        <w:t>mirt</w:t>
      </w:r>
      <w:proofErr w:type="spellEnd"/>
      <w:r>
        <w:rPr>
          <w:rFonts w:ascii="Times New Roman" w:hAnsi="Times New Roman" w:cs="Times New Roman"/>
          <w:sz w:val="24"/>
          <w:szCs w:val="24"/>
        </w:rPr>
        <w:t>’ package</w:t>
      </w:r>
      <w:r w:rsidR="00834D1E">
        <w:rPr>
          <w:rFonts w:ascii="Times New Roman" w:hAnsi="Times New Roman" w:cs="Times New Roman"/>
          <w:sz w:val="24"/>
          <w:szCs w:val="24"/>
        </w:rPr>
        <w:t>, and the potential for scale development in smaller samples</w:t>
      </w:r>
      <w:r w:rsidR="003720AE" w:rsidRPr="00F66D2D">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7A4C818D" w14:textId="2FAC15E2" w:rsidR="006254C1" w:rsidRPr="006254C1" w:rsidRDefault="00266AB6" w:rsidP="00A72E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Second</w:t>
      </w:r>
      <w:r w:rsidR="00411381" w:rsidRPr="00411381">
        <w:rPr>
          <w:rFonts w:ascii="Times New Roman" w:hAnsi="Times New Roman" w:cs="Times New Roman"/>
          <w:sz w:val="24"/>
          <w:szCs w:val="24"/>
        </w:rPr>
        <w:t xml:space="preserve">, </w:t>
      </w:r>
      <w:proofErr w:type="spellStart"/>
      <w:r w:rsidR="00411381">
        <w:rPr>
          <w:rFonts w:ascii="Times New Roman" w:hAnsi="Times New Roman" w:cs="Times New Roman"/>
          <w:b/>
          <w:sz w:val="24"/>
          <w:szCs w:val="24"/>
        </w:rPr>
        <w:t>Simonet</w:t>
      </w:r>
      <w:proofErr w:type="spellEnd"/>
      <w:r w:rsidR="00411381">
        <w:rPr>
          <w:rFonts w:ascii="Times New Roman" w:hAnsi="Times New Roman" w:cs="Times New Roman"/>
          <w:b/>
          <w:sz w:val="24"/>
          <w:szCs w:val="24"/>
        </w:rPr>
        <w:t xml:space="preserve"> and </w:t>
      </w:r>
      <w:proofErr w:type="spellStart"/>
      <w:r w:rsidR="00411381">
        <w:rPr>
          <w:rFonts w:ascii="Times New Roman" w:hAnsi="Times New Roman" w:cs="Times New Roman"/>
          <w:b/>
          <w:sz w:val="24"/>
          <w:szCs w:val="24"/>
        </w:rPr>
        <w:t>Castille</w:t>
      </w:r>
      <w:proofErr w:type="spellEnd"/>
      <w:r w:rsidR="00411381">
        <w:rPr>
          <w:rFonts w:ascii="Times New Roman" w:hAnsi="Times New Roman" w:cs="Times New Roman"/>
          <w:b/>
          <w:sz w:val="24"/>
          <w:szCs w:val="24"/>
        </w:rPr>
        <w:t xml:space="preserve"> </w:t>
      </w:r>
      <w:r w:rsidR="002C115B">
        <w:rPr>
          <w:rFonts w:ascii="Times New Roman" w:hAnsi="Times New Roman" w:cs="Times New Roman"/>
          <w:sz w:val="24"/>
          <w:szCs w:val="24"/>
        </w:rPr>
        <w:t xml:space="preserve">apply psychometric </w:t>
      </w:r>
      <w:r w:rsidR="006254C1">
        <w:rPr>
          <w:rFonts w:ascii="Times New Roman" w:hAnsi="Times New Roman" w:cs="Times New Roman"/>
          <w:sz w:val="24"/>
          <w:szCs w:val="24"/>
        </w:rPr>
        <w:t>network analys</w:t>
      </w:r>
      <w:r w:rsidR="003A5861">
        <w:rPr>
          <w:rFonts w:ascii="Times New Roman" w:hAnsi="Times New Roman" w:cs="Times New Roman"/>
          <w:sz w:val="24"/>
          <w:szCs w:val="24"/>
        </w:rPr>
        <w:t>is to an ideal point measure t</w:t>
      </w:r>
      <w:r w:rsidR="006254C1">
        <w:rPr>
          <w:rFonts w:ascii="Times New Roman" w:hAnsi="Times New Roman" w:cs="Times New Roman"/>
          <w:sz w:val="24"/>
          <w:szCs w:val="24"/>
        </w:rPr>
        <w:t>o better understand the structure of personality</w:t>
      </w:r>
      <w:r w:rsidR="003149B2">
        <w:rPr>
          <w:rFonts w:ascii="Times New Roman" w:hAnsi="Times New Roman" w:cs="Times New Roman"/>
          <w:sz w:val="24"/>
          <w:szCs w:val="24"/>
        </w:rPr>
        <w:t>.</w:t>
      </w:r>
      <w:r w:rsidR="00A97B36">
        <w:rPr>
          <w:rFonts w:ascii="Times New Roman" w:hAnsi="Times New Roman" w:cs="Times New Roman"/>
          <w:b/>
          <w:sz w:val="24"/>
          <w:szCs w:val="24"/>
        </w:rPr>
        <w:t xml:space="preserve"> </w:t>
      </w:r>
      <w:r w:rsidR="006254C1">
        <w:rPr>
          <w:rFonts w:ascii="Times New Roman" w:hAnsi="Times New Roman" w:cs="Times New Roman"/>
          <w:sz w:val="24"/>
          <w:szCs w:val="24"/>
        </w:rPr>
        <w:t>The authors explore the centrality of items within traits as well as the importance of moderate items for connecting, or bridging, different traits</w:t>
      </w:r>
      <w:r w:rsidR="003720AE">
        <w:rPr>
          <w:rFonts w:ascii="Times New Roman" w:hAnsi="Times New Roman" w:cs="Times New Roman"/>
          <w:sz w:val="24"/>
          <w:szCs w:val="24"/>
        </w:rPr>
        <w:t xml:space="preserve"> in the five-</w:t>
      </w:r>
      <w:r w:rsidR="002C115B">
        <w:rPr>
          <w:rFonts w:ascii="Times New Roman" w:hAnsi="Times New Roman" w:cs="Times New Roman"/>
          <w:sz w:val="24"/>
          <w:szCs w:val="24"/>
        </w:rPr>
        <w:t>factor model</w:t>
      </w:r>
      <w:r w:rsidR="006254C1">
        <w:rPr>
          <w:rFonts w:ascii="Times New Roman" w:hAnsi="Times New Roman" w:cs="Times New Roman"/>
          <w:sz w:val="24"/>
          <w:szCs w:val="24"/>
        </w:rPr>
        <w:t xml:space="preserve">. Further, </w:t>
      </w:r>
      <w:r w:rsidR="003A7C1B">
        <w:rPr>
          <w:rFonts w:ascii="Times New Roman" w:hAnsi="Times New Roman" w:cs="Times New Roman"/>
          <w:sz w:val="24"/>
          <w:szCs w:val="24"/>
        </w:rPr>
        <w:t>they</w:t>
      </w:r>
      <w:r w:rsidR="006254C1">
        <w:rPr>
          <w:rFonts w:ascii="Times New Roman" w:hAnsi="Times New Roman" w:cs="Times New Roman"/>
          <w:sz w:val="24"/>
          <w:szCs w:val="24"/>
        </w:rPr>
        <w:t xml:space="preserve"> suggest </w:t>
      </w:r>
      <w:r w:rsidR="003720AE">
        <w:rPr>
          <w:rFonts w:ascii="Times New Roman" w:hAnsi="Times New Roman" w:cs="Times New Roman"/>
          <w:sz w:val="24"/>
          <w:szCs w:val="24"/>
        </w:rPr>
        <w:t>such</w:t>
      </w:r>
      <w:r w:rsidR="006254C1">
        <w:rPr>
          <w:rFonts w:ascii="Times New Roman" w:hAnsi="Times New Roman" w:cs="Times New Roman"/>
          <w:sz w:val="24"/>
          <w:szCs w:val="24"/>
        </w:rPr>
        <w:t xml:space="preserve"> network</w:t>
      </w:r>
      <w:r w:rsidR="003720AE">
        <w:rPr>
          <w:rFonts w:ascii="Times New Roman" w:hAnsi="Times New Roman" w:cs="Times New Roman"/>
          <w:sz w:val="24"/>
          <w:szCs w:val="24"/>
        </w:rPr>
        <w:t>s</w:t>
      </w:r>
      <w:r w:rsidR="006254C1">
        <w:rPr>
          <w:rFonts w:ascii="Times New Roman" w:hAnsi="Times New Roman" w:cs="Times New Roman"/>
          <w:sz w:val="24"/>
          <w:szCs w:val="24"/>
        </w:rPr>
        <w:t xml:space="preserve"> </w:t>
      </w:r>
      <w:r w:rsidR="003720AE">
        <w:rPr>
          <w:rFonts w:ascii="Times New Roman" w:hAnsi="Times New Roman" w:cs="Times New Roman"/>
          <w:sz w:val="24"/>
          <w:szCs w:val="24"/>
        </w:rPr>
        <w:t>can inform employee</w:t>
      </w:r>
      <w:r w:rsidR="006254C1">
        <w:rPr>
          <w:rFonts w:ascii="Times New Roman" w:hAnsi="Times New Roman" w:cs="Times New Roman"/>
          <w:sz w:val="24"/>
          <w:szCs w:val="24"/>
        </w:rPr>
        <w:t xml:space="preserve"> coaching </w:t>
      </w:r>
      <w:r w:rsidR="003720AE">
        <w:rPr>
          <w:rFonts w:ascii="Times New Roman" w:hAnsi="Times New Roman" w:cs="Times New Roman"/>
          <w:sz w:val="24"/>
          <w:szCs w:val="24"/>
        </w:rPr>
        <w:t>programs</w:t>
      </w:r>
      <w:r w:rsidR="006254C1">
        <w:rPr>
          <w:rFonts w:ascii="Times New Roman" w:hAnsi="Times New Roman" w:cs="Times New Roman"/>
          <w:sz w:val="24"/>
          <w:szCs w:val="24"/>
        </w:rPr>
        <w:t>.</w:t>
      </w:r>
    </w:p>
    <w:p w14:paraId="4E21F57C" w14:textId="6F8738F4" w:rsidR="00411381" w:rsidRPr="00B14A11" w:rsidRDefault="00411381" w:rsidP="00A72EB0">
      <w:pPr>
        <w:spacing w:after="0" w:line="480" w:lineRule="auto"/>
        <w:ind w:firstLine="720"/>
        <w:rPr>
          <w:rFonts w:ascii="Times New Roman" w:hAnsi="Times New Roman" w:cs="Times New Roman"/>
          <w:sz w:val="24"/>
          <w:szCs w:val="24"/>
        </w:rPr>
      </w:pPr>
      <w:r w:rsidRPr="00411381">
        <w:rPr>
          <w:rFonts w:ascii="Times New Roman" w:hAnsi="Times New Roman" w:cs="Times New Roman"/>
          <w:sz w:val="24"/>
          <w:szCs w:val="24"/>
        </w:rPr>
        <w:t xml:space="preserve">Third, </w:t>
      </w:r>
      <w:r>
        <w:rPr>
          <w:rFonts w:ascii="Times New Roman" w:hAnsi="Times New Roman" w:cs="Times New Roman"/>
          <w:b/>
          <w:sz w:val="24"/>
          <w:szCs w:val="24"/>
        </w:rPr>
        <w:t xml:space="preserve">Foster </w:t>
      </w:r>
      <w:r w:rsidR="00610C2B">
        <w:rPr>
          <w:rFonts w:ascii="Times New Roman" w:hAnsi="Times New Roman" w:cs="Times New Roman"/>
          <w:sz w:val="24"/>
          <w:szCs w:val="24"/>
        </w:rPr>
        <w:t>extends prior research</w:t>
      </w:r>
      <w:r w:rsidR="00A97B36">
        <w:rPr>
          <w:rFonts w:ascii="Times New Roman" w:hAnsi="Times New Roman" w:cs="Times New Roman"/>
          <w:sz w:val="24"/>
          <w:szCs w:val="24"/>
        </w:rPr>
        <w:t xml:space="preserve"> </w:t>
      </w:r>
      <w:r w:rsidR="003720AE">
        <w:rPr>
          <w:rFonts w:ascii="Times New Roman" w:hAnsi="Times New Roman" w:cs="Times New Roman"/>
          <w:sz w:val="24"/>
          <w:szCs w:val="24"/>
        </w:rPr>
        <w:t>utilizing</w:t>
      </w:r>
      <w:r w:rsidR="00610C2B">
        <w:rPr>
          <w:rFonts w:ascii="Times New Roman" w:hAnsi="Times New Roman" w:cs="Times New Roman"/>
          <w:sz w:val="24"/>
          <w:szCs w:val="24"/>
        </w:rPr>
        <w:t xml:space="preserve"> IRT</w:t>
      </w:r>
      <w:r w:rsidR="002C115B">
        <w:rPr>
          <w:rFonts w:ascii="Times New Roman" w:hAnsi="Times New Roman" w:cs="Times New Roman"/>
          <w:sz w:val="24"/>
          <w:szCs w:val="24"/>
        </w:rPr>
        <w:t xml:space="preserve">-based </w:t>
      </w:r>
      <w:r w:rsidR="00B14A11">
        <w:rPr>
          <w:rFonts w:ascii="Times New Roman" w:hAnsi="Times New Roman" w:cs="Times New Roman"/>
          <w:sz w:val="24"/>
          <w:szCs w:val="24"/>
        </w:rPr>
        <w:t>appropriateness measurement</w:t>
      </w:r>
      <w:r w:rsidR="00610C2B">
        <w:rPr>
          <w:rFonts w:ascii="Times New Roman" w:hAnsi="Times New Roman" w:cs="Times New Roman"/>
          <w:sz w:val="24"/>
          <w:szCs w:val="24"/>
        </w:rPr>
        <w:t xml:space="preserve"> to identify </w:t>
      </w:r>
      <w:r w:rsidR="002C115B">
        <w:rPr>
          <w:rFonts w:ascii="Times New Roman" w:hAnsi="Times New Roman" w:cs="Times New Roman"/>
          <w:sz w:val="24"/>
          <w:szCs w:val="24"/>
        </w:rPr>
        <w:t>faking</w:t>
      </w:r>
      <w:r w:rsidR="00610C2B">
        <w:rPr>
          <w:rFonts w:ascii="Times New Roman" w:hAnsi="Times New Roman" w:cs="Times New Roman"/>
          <w:sz w:val="24"/>
          <w:szCs w:val="24"/>
        </w:rPr>
        <w:t xml:space="preserve"> on </w:t>
      </w:r>
      <w:r w:rsidR="002C115B">
        <w:rPr>
          <w:rFonts w:ascii="Times New Roman" w:hAnsi="Times New Roman" w:cs="Times New Roman"/>
          <w:sz w:val="24"/>
          <w:szCs w:val="24"/>
        </w:rPr>
        <w:t xml:space="preserve">ideal point </w:t>
      </w:r>
      <w:r w:rsidR="00610C2B">
        <w:rPr>
          <w:rFonts w:ascii="Times New Roman" w:hAnsi="Times New Roman" w:cs="Times New Roman"/>
          <w:sz w:val="24"/>
          <w:szCs w:val="24"/>
        </w:rPr>
        <w:t>personality assessments</w:t>
      </w:r>
      <w:r w:rsidR="00A256C1">
        <w:rPr>
          <w:rFonts w:ascii="Times New Roman" w:hAnsi="Times New Roman" w:cs="Times New Roman"/>
          <w:sz w:val="24"/>
          <w:szCs w:val="24"/>
        </w:rPr>
        <w:t xml:space="preserve"> using</w:t>
      </w:r>
      <w:r w:rsidR="00610C2B">
        <w:rPr>
          <w:rFonts w:ascii="Times New Roman" w:hAnsi="Times New Roman" w:cs="Times New Roman"/>
          <w:sz w:val="24"/>
          <w:szCs w:val="24"/>
        </w:rPr>
        <w:t xml:space="preserve"> the likelihood ratio statistic</w:t>
      </w:r>
      <w:r w:rsidR="00B14A11">
        <w:rPr>
          <w:rFonts w:ascii="Times New Roman" w:hAnsi="Times New Roman" w:cs="Times New Roman"/>
          <w:sz w:val="24"/>
          <w:szCs w:val="24"/>
        </w:rPr>
        <w:t xml:space="preserve"> to </w:t>
      </w:r>
      <w:r w:rsidR="00B14A11">
        <w:rPr>
          <w:rFonts w:ascii="Times New Roman" w:hAnsi="Times New Roman" w:cs="Times New Roman"/>
          <w:sz w:val="24"/>
          <w:szCs w:val="24"/>
        </w:rPr>
        <w:lastRenderedPageBreak/>
        <w:t xml:space="preserve">identify response patterns </w:t>
      </w:r>
      <w:r w:rsidR="00610C2B">
        <w:rPr>
          <w:rFonts w:ascii="Times New Roman" w:hAnsi="Times New Roman" w:cs="Times New Roman"/>
          <w:sz w:val="24"/>
          <w:szCs w:val="24"/>
        </w:rPr>
        <w:t xml:space="preserve">inconsistent with the </w:t>
      </w:r>
      <w:r w:rsidR="00394B86">
        <w:rPr>
          <w:rFonts w:ascii="Times New Roman" w:hAnsi="Times New Roman" w:cs="Times New Roman"/>
          <w:sz w:val="24"/>
          <w:szCs w:val="24"/>
        </w:rPr>
        <w:t>ideal point responding</w:t>
      </w:r>
      <w:r w:rsidR="00610C2B">
        <w:rPr>
          <w:rFonts w:ascii="Times New Roman" w:hAnsi="Times New Roman" w:cs="Times New Roman"/>
          <w:sz w:val="24"/>
          <w:szCs w:val="24"/>
        </w:rPr>
        <w:t>.</w:t>
      </w:r>
      <w:r w:rsidR="00B14A11">
        <w:rPr>
          <w:rFonts w:ascii="Times New Roman" w:hAnsi="Times New Roman" w:cs="Times New Roman"/>
          <w:sz w:val="24"/>
          <w:szCs w:val="24"/>
        </w:rPr>
        <w:t xml:space="preserve"> </w:t>
      </w:r>
      <w:r w:rsidR="00610C2B">
        <w:rPr>
          <w:rFonts w:ascii="Times New Roman" w:hAnsi="Times New Roman" w:cs="Times New Roman"/>
          <w:sz w:val="24"/>
          <w:szCs w:val="24"/>
        </w:rPr>
        <w:t>F</w:t>
      </w:r>
      <w:r w:rsidR="00B14A11">
        <w:rPr>
          <w:rFonts w:ascii="Times New Roman" w:hAnsi="Times New Roman" w:cs="Times New Roman"/>
          <w:sz w:val="24"/>
          <w:szCs w:val="24"/>
        </w:rPr>
        <w:t>oster</w:t>
      </w:r>
      <w:r w:rsidR="00610C2B">
        <w:rPr>
          <w:rFonts w:ascii="Times New Roman" w:hAnsi="Times New Roman" w:cs="Times New Roman"/>
          <w:sz w:val="24"/>
          <w:szCs w:val="24"/>
        </w:rPr>
        <w:t xml:space="preserve"> applies the approach to ideal point models and</w:t>
      </w:r>
      <w:r w:rsidR="00B14A11">
        <w:rPr>
          <w:rFonts w:ascii="Times New Roman" w:hAnsi="Times New Roman" w:cs="Times New Roman"/>
          <w:sz w:val="24"/>
          <w:szCs w:val="24"/>
        </w:rPr>
        <w:t xml:space="preserve"> considers </w:t>
      </w:r>
      <w:r w:rsidR="00610C2B">
        <w:rPr>
          <w:rFonts w:ascii="Times New Roman" w:hAnsi="Times New Roman" w:cs="Times New Roman"/>
          <w:sz w:val="24"/>
          <w:szCs w:val="24"/>
        </w:rPr>
        <w:t xml:space="preserve">a range of false positive cutoffs as well as </w:t>
      </w:r>
      <w:r w:rsidR="002C115B">
        <w:rPr>
          <w:rFonts w:ascii="Times New Roman" w:hAnsi="Times New Roman" w:cs="Times New Roman"/>
          <w:sz w:val="24"/>
          <w:szCs w:val="24"/>
        </w:rPr>
        <w:t xml:space="preserve">their </w:t>
      </w:r>
      <w:r w:rsidR="00610C2B">
        <w:rPr>
          <w:rFonts w:ascii="Times New Roman" w:hAnsi="Times New Roman" w:cs="Times New Roman"/>
          <w:sz w:val="24"/>
          <w:szCs w:val="24"/>
        </w:rPr>
        <w:t xml:space="preserve">corresponding sensitivity and specificity. Results suggest the approach may have utility for identifying </w:t>
      </w:r>
      <w:r w:rsidR="002C115B">
        <w:rPr>
          <w:rFonts w:ascii="Times New Roman" w:hAnsi="Times New Roman" w:cs="Times New Roman"/>
          <w:sz w:val="24"/>
          <w:szCs w:val="24"/>
        </w:rPr>
        <w:t>faking</w:t>
      </w:r>
      <w:r w:rsidR="00610C2B">
        <w:rPr>
          <w:rFonts w:ascii="Times New Roman" w:hAnsi="Times New Roman" w:cs="Times New Roman"/>
          <w:sz w:val="24"/>
          <w:szCs w:val="24"/>
        </w:rPr>
        <w:t>.</w:t>
      </w:r>
    </w:p>
    <w:p w14:paraId="07D379A1" w14:textId="0AD9D71E" w:rsidR="00A97B36" w:rsidRDefault="00411381" w:rsidP="00A72EB0">
      <w:pPr>
        <w:spacing w:after="0" w:line="480" w:lineRule="auto"/>
        <w:ind w:firstLine="720"/>
        <w:rPr>
          <w:rFonts w:ascii="Times New Roman" w:hAnsi="Times New Roman" w:cs="Times New Roman"/>
          <w:sz w:val="24"/>
          <w:szCs w:val="24"/>
        </w:rPr>
      </w:pPr>
      <w:r w:rsidRPr="00411381">
        <w:rPr>
          <w:rFonts w:ascii="Times New Roman" w:hAnsi="Times New Roman" w:cs="Times New Roman"/>
          <w:sz w:val="24"/>
          <w:szCs w:val="24"/>
        </w:rPr>
        <w:t xml:space="preserve">Finally, </w:t>
      </w:r>
      <w:r>
        <w:rPr>
          <w:rFonts w:ascii="Times New Roman" w:hAnsi="Times New Roman" w:cs="Times New Roman"/>
          <w:b/>
          <w:sz w:val="24"/>
          <w:szCs w:val="24"/>
        </w:rPr>
        <w:t>Harris</w:t>
      </w:r>
      <w:r w:rsidR="003A7C1B">
        <w:rPr>
          <w:rFonts w:ascii="Times New Roman" w:hAnsi="Times New Roman" w:cs="Times New Roman"/>
          <w:b/>
          <w:sz w:val="24"/>
          <w:szCs w:val="24"/>
        </w:rPr>
        <w:t>, McMillan, and</w:t>
      </w:r>
      <w:r>
        <w:rPr>
          <w:rFonts w:ascii="Times New Roman" w:hAnsi="Times New Roman" w:cs="Times New Roman"/>
          <w:b/>
          <w:sz w:val="24"/>
          <w:szCs w:val="24"/>
        </w:rPr>
        <w:t xml:space="preserve"> Carter </w:t>
      </w:r>
      <w:r w:rsidR="00C240D3">
        <w:rPr>
          <w:rFonts w:ascii="Times New Roman" w:hAnsi="Times New Roman" w:cs="Times New Roman"/>
          <w:sz w:val="24"/>
          <w:szCs w:val="24"/>
        </w:rPr>
        <w:t xml:space="preserve">present an experimental investigation of </w:t>
      </w:r>
      <w:r w:rsidR="000C41BC">
        <w:rPr>
          <w:rFonts w:ascii="Times New Roman" w:hAnsi="Times New Roman" w:cs="Times New Roman"/>
          <w:sz w:val="24"/>
          <w:szCs w:val="24"/>
        </w:rPr>
        <w:t xml:space="preserve">respondent reactions to ideal </w:t>
      </w:r>
      <w:r>
        <w:rPr>
          <w:rFonts w:ascii="Times New Roman" w:hAnsi="Times New Roman" w:cs="Times New Roman"/>
          <w:sz w:val="24"/>
          <w:szCs w:val="24"/>
        </w:rPr>
        <w:t xml:space="preserve">point </w:t>
      </w:r>
      <w:r w:rsidR="003A7C1B">
        <w:rPr>
          <w:rFonts w:ascii="Times New Roman" w:hAnsi="Times New Roman" w:cs="Times New Roman"/>
          <w:sz w:val="24"/>
          <w:szCs w:val="24"/>
        </w:rPr>
        <w:t xml:space="preserve">personality </w:t>
      </w:r>
      <w:r>
        <w:rPr>
          <w:rFonts w:ascii="Times New Roman" w:hAnsi="Times New Roman" w:cs="Times New Roman"/>
          <w:sz w:val="24"/>
          <w:szCs w:val="24"/>
        </w:rPr>
        <w:t xml:space="preserve">measures and implications for the </w:t>
      </w:r>
      <w:r w:rsidR="00A72EB0">
        <w:rPr>
          <w:rFonts w:ascii="Times New Roman" w:hAnsi="Times New Roman" w:cs="Times New Roman"/>
          <w:sz w:val="24"/>
          <w:szCs w:val="24"/>
        </w:rPr>
        <w:t xml:space="preserve">use of ideal </w:t>
      </w:r>
      <w:r>
        <w:rPr>
          <w:rFonts w:ascii="Times New Roman" w:hAnsi="Times New Roman" w:cs="Times New Roman"/>
          <w:sz w:val="24"/>
          <w:szCs w:val="24"/>
        </w:rPr>
        <w:t>point measures in organizations. The authors find no differences in r</w:t>
      </w:r>
      <w:r w:rsidR="00A72EB0">
        <w:rPr>
          <w:rFonts w:ascii="Times New Roman" w:hAnsi="Times New Roman" w:cs="Times New Roman"/>
          <w:sz w:val="24"/>
          <w:szCs w:val="24"/>
        </w:rPr>
        <w:t xml:space="preserve">eactions to </w:t>
      </w:r>
      <w:r w:rsidR="003A7C1B">
        <w:rPr>
          <w:rFonts w:ascii="Times New Roman" w:hAnsi="Times New Roman" w:cs="Times New Roman"/>
          <w:sz w:val="24"/>
          <w:szCs w:val="24"/>
        </w:rPr>
        <w:t xml:space="preserve">traditional </w:t>
      </w:r>
      <w:r w:rsidR="00A72EB0">
        <w:rPr>
          <w:rFonts w:ascii="Times New Roman" w:hAnsi="Times New Roman" w:cs="Times New Roman"/>
          <w:sz w:val="24"/>
          <w:szCs w:val="24"/>
        </w:rPr>
        <w:t xml:space="preserve">and ideal </w:t>
      </w:r>
      <w:r>
        <w:rPr>
          <w:rFonts w:ascii="Times New Roman" w:hAnsi="Times New Roman" w:cs="Times New Roman"/>
          <w:sz w:val="24"/>
          <w:szCs w:val="24"/>
        </w:rPr>
        <w:t>point measure</w:t>
      </w:r>
      <w:r w:rsidR="00A72EB0">
        <w:rPr>
          <w:rFonts w:ascii="Times New Roman" w:hAnsi="Times New Roman" w:cs="Times New Roman"/>
          <w:sz w:val="24"/>
          <w:szCs w:val="24"/>
        </w:rPr>
        <w:t>s</w:t>
      </w:r>
      <w:r>
        <w:rPr>
          <w:rFonts w:ascii="Times New Roman" w:hAnsi="Times New Roman" w:cs="Times New Roman"/>
          <w:sz w:val="24"/>
          <w:szCs w:val="24"/>
        </w:rPr>
        <w:t xml:space="preserve"> for </w:t>
      </w:r>
      <w:r w:rsidR="003A7C1B">
        <w:rPr>
          <w:rFonts w:ascii="Times New Roman" w:hAnsi="Times New Roman" w:cs="Times New Roman"/>
          <w:sz w:val="24"/>
          <w:szCs w:val="24"/>
        </w:rPr>
        <w:t xml:space="preserve">perceived </w:t>
      </w:r>
      <w:r>
        <w:rPr>
          <w:rFonts w:ascii="Times New Roman" w:hAnsi="Times New Roman" w:cs="Times New Roman"/>
          <w:sz w:val="24"/>
          <w:szCs w:val="24"/>
        </w:rPr>
        <w:t>face validity, predictive validity, or appropriateness. However, they do find evidence of differences in affect</w:t>
      </w:r>
      <w:r w:rsidR="002C115B">
        <w:rPr>
          <w:rFonts w:ascii="Times New Roman" w:hAnsi="Times New Roman" w:cs="Times New Roman"/>
          <w:sz w:val="24"/>
          <w:szCs w:val="24"/>
        </w:rPr>
        <w:t>ive reactions</w:t>
      </w:r>
      <w:r>
        <w:rPr>
          <w:rFonts w:ascii="Times New Roman" w:hAnsi="Times New Roman" w:cs="Times New Roman"/>
          <w:sz w:val="24"/>
          <w:szCs w:val="24"/>
        </w:rPr>
        <w:t xml:space="preserve">, </w:t>
      </w:r>
      <w:r w:rsidR="003A7C1B">
        <w:rPr>
          <w:rFonts w:ascii="Times New Roman" w:hAnsi="Times New Roman" w:cs="Times New Roman"/>
          <w:sz w:val="24"/>
          <w:szCs w:val="24"/>
        </w:rPr>
        <w:t xml:space="preserve">and </w:t>
      </w:r>
      <w:r>
        <w:rPr>
          <w:rFonts w:ascii="Times New Roman" w:hAnsi="Times New Roman" w:cs="Times New Roman"/>
          <w:sz w:val="24"/>
          <w:szCs w:val="24"/>
        </w:rPr>
        <w:t>perceived accuracy</w:t>
      </w:r>
      <w:r w:rsidR="003A7C1B">
        <w:rPr>
          <w:rFonts w:ascii="Times New Roman" w:hAnsi="Times New Roman" w:cs="Times New Roman"/>
          <w:sz w:val="24"/>
          <w:szCs w:val="24"/>
        </w:rPr>
        <w:t xml:space="preserve"> </w:t>
      </w:r>
      <w:r>
        <w:rPr>
          <w:rFonts w:ascii="Times New Roman" w:hAnsi="Times New Roman" w:cs="Times New Roman"/>
          <w:sz w:val="24"/>
          <w:szCs w:val="24"/>
        </w:rPr>
        <w:t>and difficulty.</w:t>
      </w:r>
      <w:r w:rsidR="00A72EB0">
        <w:rPr>
          <w:rFonts w:ascii="Times New Roman" w:hAnsi="Times New Roman" w:cs="Times New Roman"/>
          <w:sz w:val="24"/>
          <w:szCs w:val="24"/>
        </w:rPr>
        <w:t xml:space="preserve"> </w:t>
      </w:r>
      <w:r w:rsidR="003A7C1B">
        <w:rPr>
          <w:rFonts w:ascii="Times New Roman" w:hAnsi="Times New Roman" w:cs="Times New Roman"/>
          <w:sz w:val="24"/>
          <w:szCs w:val="24"/>
        </w:rPr>
        <w:t>The authors</w:t>
      </w:r>
      <w:r w:rsidR="00A72EB0">
        <w:rPr>
          <w:rFonts w:ascii="Times New Roman" w:hAnsi="Times New Roman" w:cs="Times New Roman"/>
          <w:sz w:val="24"/>
          <w:szCs w:val="24"/>
        </w:rPr>
        <w:t xml:space="preserve"> </w:t>
      </w:r>
      <w:r w:rsidR="003A7C1B">
        <w:rPr>
          <w:rFonts w:ascii="Times New Roman" w:hAnsi="Times New Roman" w:cs="Times New Roman"/>
          <w:sz w:val="24"/>
          <w:szCs w:val="24"/>
        </w:rPr>
        <w:t>emphasize</w:t>
      </w:r>
      <w:r w:rsidR="00A72EB0">
        <w:rPr>
          <w:rFonts w:ascii="Times New Roman" w:hAnsi="Times New Roman" w:cs="Times New Roman"/>
          <w:sz w:val="24"/>
          <w:szCs w:val="24"/>
        </w:rPr>
        <w:t xml:space="preserve"> the implications </w:t>
      </w:r>
      <w:r w:rsidR="003A7C1B">
        <w:rPr>
          <w:rFonts w:ascii="Times New Roman" w:hAnsi="Times New Roman" w:cs="Times New Roman"/>
          <w:sz w:val="24"/>
          <w:szCs w:val="24"/>
        </w:rPr>
        <w:t>for</w:t>
      </w:r>
      <w:r w:rsidR="00C240D3">
        <w:rPr>
          <w:rFonts w:ascii="Times New Roman" w:hAnsi="Times New Roman" w:cs="Times New Roman"/>
          <w:sz w:val="24"/>
          <w:szCs w:val="24"/>
        </w:rPr>
        <w:t xml:space="preserve"> </w:t>
      </w:r>
      <w:r w:rsidR="00A72EB0">
        <w:rPr>
          <w:rFonts w:ascii="Times New Roman" w:hAnsi="Times New Roman" w:cs="Times New Roman"/>
          <w:sz w:val="24"/>
          <w:szCs w:val="24"/>
        </w:rPr>
        <w:t>selection systems and the</w:t>
      </w:r>
      <w:r w:rsidR="00C240D3">
        <w:rPr>
          <w:rFonts w:ascii="Times New Roman" w:hAnsi="Times New Roman" w:cs="Times New Roman"/>
          <w:sz w:val="24"/>
          <w:szCs w:val="24"/>
        </w:rPr>
        <w:t xml:space="preserve"> need for a better</w:t>
      </w:r>
      <w:r w:rsidR="00A72EB0">
        <w:rPr>
          <w:rFonts w:ascii="Times New Roman" w:hAnsi="Times New Roman" w:cs="Times New Roman"/>
          <w:sz w:val="24"/>
          <w:szCs w:val="24"/>
        </w:rPr>
        <w:t xml:space="preserve"> understanding of applicants’ </w:t>
      </w:r>
      <w:r w:rsidR="00C240D3">
        <w:rPr>
          <w:rFonts w:ascii="Times New Roman" w:hAnsi="Times New Roman" w:cs="Times New Roman"/>
          <w:sz w:val="24"/>
          <w:szCs w:val="24"/>
        </w:rPr>
        <w:t xml:space="preserve">perceptions </w:t>
      </w:r>
      <w:r w:rsidR="003A7C1B">
        <w:rPr>
          <w:rFonts w:ascii="Times New Roman" w:hAnsi="Times New Roman" w:cs="Times New Roman"/>
          <w:sz w:val="24"/>
          <w:szCs w:val="24"/>
        </w:rPr>
        <w:t>ideal point</w:t>
      </w:r>
      <w:r w:rsidR="00C240D3">
        <w:rPr>
          <w:rFonts w:ascii="Times New Roman" w:hAnsi="Times New Roman" w:cs="Times New Roman"/>
          <w:sz w:val="24"/>
          <w:szCs w:val="24"/>
        </w:rPr>
        <w:t xml:space="preserve"> personality measures</w:t>
      </w:r>
      <w:r w:rsidR="00A72EB0">
        <w:rPr>
          <w:rFonts w:ascii="Times New Roman" w:hAnsi="Times New Roman" w:cs="Times New Roman"/>
          <w:sz w:val="24"/>
          <w:szCs w:val="24"/>
        </w:rPr>
        <w:t>.</w:t>
      </w:r>
    </w:p>
    <w:p w14:paraId="7D90C2E3" w14:textId="725465A4" w:rsidR="00A97B36" w:rsidRDefault="008944D6" w:rsidP="00A72E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proposed symposium will conclude with our discussant, Dr. </w:t>
      </w:r>
      <w:r w:rsidRPr="001F186D">
        <w:rPr>
          <w:rFonts w:ascii="Times New Roman" w:hAnsi="Times New Roman" w:cs="Times New Roman"/>
          <w:b/>
          <w:sz w:val="24"/>
          <w:szCs w:val="24"/>
        </w:rPr>
        <w:t xml:space="preserve">Michael </w:t>
      </w:r>
      <w:proofErr w:type="spellStart"/>
      <w:r w:rsidRPr="001F186D">
        <w:rPr>
          <w:rFonts w:ascii="Times New Roman" w:hAnsi="Times New Roman" w:cs="Times New Roman"/>
          <w:b/>
          <w:sz w:val="24"/>
          <w:szCs w:val="24"/>
        </w:rPr>
        <w:t>Zickar</w:t>
      </w:r>
      <w:proofErr w:type="spellEnd"/>
      <w:r>
        <w:rPr>
          <w:rFonts w:ascii="Times New Roman" w:hAnsi="Times New Roman" w:cs="Times New Roman"/>
          <w:sz w:val="24"/>
          <w:szCs w:val="24"/>
        </w:rPr>
        <w:t xml:space="preserve">, </w:t>
      </w:r>
      <w:r w:rsidR="003720AE">
        <w:rPr>
          <w:rFonts w:ascii="Times New Roman" w:hAnsi="Times New Roman" w:cs="Times New Roman"/>
          <w:sz w:val="24"/>
          <w:szCs w:val="24"/>
        </w:rPr>
        <w:t>Professor and Chair of</w:t>
      </w:r>
      <w:r>
        <w:rPr>
          <w:rFonts w:ascii="Times New Roman" w:hAnsi="Times New Roman" w:cs="Times New Roman"/>
          <w:sz w:val="24"/>
          <w:szCs w:val="24"/>
        </w:rPr>
        <w:t xml:space="preserve"> </w:t>
      </w:r>
      <w:r w:rsidR="003720AE">
        <w:rPr>
          <w:rFonts w:ascii="Times New Roman" w:hAnsi="Times New Roman" w:cs="Times New Roman"/>
          <w:sz w:val="24"/>
          <w:szCs w:val="24"/>
        </w:rPr>
        <w:t xml:space="preserve">Psychology </w:t>
      </w:r>
      <w:r>
        <w:rPr>
          <w:rFonts w:ascii="Times New Roman" w:hAnsi="Times New Roman" w:cs="Times New Roman"/>
          <w:sz w:val="24"/>
          <w:szCs w:val="24"/>
        </w:rPr>
        <w:t xml:space="preserve">at Bowling Green State University. Dr. </w:t>
      </w:r>
      <w:proofErr w:type="spellStart"/>
      <w:r>
        <w:rPr>
          <w:rFonts w:ascii="Times New Roman" w:hAnsi="Times New Roman" w:cs="Times New Roman"/>
          <w:sz w:val="24"/>
          <w:szCs w:val="24"/>
        </w:rPr>
        <w:t>Zickar</w:t>
      </w:r>
      <w:proofErr w:type="spellEnd"/>
      <w:r>
        <w:rPr>
          <w:rFonts w:ascii="Times New Roman" w:hAnsi="Times New Roman" w:cs="Times New Roman"/>
          <w:sz w:val="24"/>
          <w:szCs w:val="24"/>
        </w:rPr>
        <w:t xml:space="preserve"> is a leading scholar in IRT and ideal point measurement </w:t>
      </w:r>
      <w:r w:rsidR="00FF0A64">
        <w:rPr>
          <w:rFonts w:ascii="Times New Roman" w:hAnsi="Times New Roman" w:cs="Times New Roman"/>
          <w:sz w:val="24"/>
          <w:szCs w:val="24"/>
        </w:rPr>
        <w:t xml:space="preserve">whose work on the topic has appeared in several </w:t>
      </w:r>
      <w:r w:rsidR="003720AE">
        <w:rPr>
          <w:rFonts w:ascii="Times New Roman" w:hAnsi="Times New Roman" w:cs="Times New Roman"/>
          <w:sz w:val="24"/>
          <w:szCs w:val="24"/>
        </w:rPr>
        <w:t>outlets</w:t>
      </w:r>
      <w:r w:rsidR="00FF0A64">
        <w:rPr>
          <w:rFonts w:ascii="Times New Roman" w:hAnsi="Times New Roman" w:cs="Times New Roman"/>
          <w:sz w:val="24"/>
          <w:szCs w:val="24"/>
        </w:rPr>
        <w:t xml:space="preserve">, including </w:t>
      </w:r>
      <w:r w:rsidR="00FF0A64">
        <w:rPr>
          <w:rFonts w:ascii="Times New Roman" w:hAnsi="Times New Roman" w:cs="Times New Roman"/>
          <w:i/>
          <w:sz w:val="24"/>
          <w:szCs w:val="24"/>
        </w:rPr>
        <w:t xml:space="preserve">Applied Psychological Measurement, Organizational Research Methods, </w:t>
      </w:r>
      <w:r w:rsidR="003720AE">
        <w:rPr>
          <w:rFonts w:ascii="Times New Roman" w:hAnsi="Times New Roman" w:cs="Times New Roman"/>
          <w:sz w:val="24"/>
          <w:szCs w:val="24"/>
        </w:rPr>
        <w:t xml:space="preserve">and </w:t>
      </w:r>
      <w:r w:rsidR="00FF0A64">
        <w:rPr>
          <w:rFonts w:ascii="Times New Roman" w:hAnsi="Times New Roman" w:cs="Times New Roman"/>
          <w:i/>
          <w:sz w:val="24"/>
          <w:szCs w:val="24"/>
        </w:rPr>
        <w:t>Educational and Psychological Measurement.</w:t>
      </w:r>
    </w:p>
    <w:p w14:paraId="35917D65" w14:textId="77777777" w:rsidR="00A97B36" w:rsidRDefault="00A97B36" w:rsidP="00A72EB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References</w:t>
      </w:r>
    </w:p>
    <w:p w14:paraId="30852D8D" w14:textId="77777777" w:rsidR="00A72EB0" w:rsidRPr="00A72EB0" w:rsidRDefault="00964945" w:rsidP="00A72EB0">
      <w:pPr>
        <w:spacing w:after="0" w:line="480" w:lineRule="auto"/>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Carter, N. T., </w:t>
      </w:r>
      <w:proofErr w:type="spellStart"/>
      <w:r w:rsidRPr="00A72EB0">
        <w:rPr>
          <w:rFonts w:ascii="Times New Roman" w:eastAsia="Calibri" w:hAnsi="Times New Roman" w:cs="Times New Roman"/>
          <w:sz w:val="24"/>
          <w:szCs w:val="24"/>
        </w:rPr>
        <w:t>Dalal</w:t>
      </w:r>
      <w:proofErr w:type="spellEnd"/>
      <w:r w:rsidRPr="00A72EB0">
        <w:rPr>
          <w:rFonts w:ascii="Times New Roman" w:eastAsia="Calibri" w:hAnsi="Times New Roman" w:cs="Times New Roman"/>
          <w:sz w:val="24"/>
          <w:szCs w:val="24"/>
        </w:rPr>
        <w:t xml:space="preserve">, D. K., Boyce, A. S., O’Connell, M. S., Kung, M.-C., &amp; Delgado, K. M. </w:t>
      </w:r>
    </w:p>
    <w:p w14:paraId="657CA92F" w14:textId="4D96E2BC" w:rsidR="005F710B" w:rsidRPr="00A72EB0" w:rsidRDefault="00964945" w:rsidP="00A72EB0">
      <w:pPr>
        <w:spacing w:after="0" w:line="480" w:lineRule="auto"/>
        <w:ind w:left="720"/>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(2014). Uncovering curvilinear relationships between conscientiousness and job performance: How theoretically appropriate measurement makes an empirical difference. </w:t>
      </w:r>
      <w:r w:rsidRPr="00A72EB0">
        <w:rPr>
          <w:rFonts w:ascii="Times New Roman" w:eastAsia="Calibri" w:hAnsi="Times New Roman" w:cs="Times New Roman"/>
          <w:i/>
          <w:sz w:val="24"/>
          <w:szCs w:val="24"/>
        </w:rPr>
        <w:t>Journal of Applied Psychology, 99</w:t>
      </w:r>
      <w:r w:rsidRPr="00A72EB0">
        <w:rPr>
          <w:rFonts w:ascii="Times New Roman" w:eastAsia="Calibri" w:hAnsi="Times New Roman" w:cs="Times New Roman"/>
          <w:sz w:val="24"/>
          <w:szCs w:val="24"/>
        </w:rPr>
        <w:t xml:space="preserve">(4), 564-586. </w:t>
      </w:r>
    </w:p>
    <w:p w14:paraId="5C19C2F0" w14:textId="77777777" w:rsidR="00A72EB0" w:rsidRPr="00A72EB0" w:rsidRDefault="00964945" w:rsidP="00A72EB0">
      <w:pPr>
        <w:spacing w:after="0" w:line="480" w:lineRule="auto"/>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Carter, N. T., </w:t>
      </w:r>
      <w:proofErr w:type="spellStart"/>
      <w:r w:rsidRPr="00A72EB0">
        <w:rPr>
          <w:rFonts w:ascii="Times New Roman" w:eastAsia="Calibri" w:hAnsi="Times New Roman" w:cs="Times New Roman"/>
          <w:sz w:val="24"/>
          <w:szCs w:val="24"/>
        </w:rPr>
        <w:t>Dalal</w:t>
      </w:r>
      <w:proofErr w:type="spellEnd"/>
      <w:r w:rsidRPr="00A72EB0">
        <w:rPr>
          <w:rFonts w:ascii="Times New Roman" w:eastAsia="Calibri" w:hAnsi="Times New Roman" w:cs="Times New Roman"/>
          <w:sz w:val="24"/>
          <w:szCs w:val="24"/>
        </w:rPr>
        <w:t xml:space="preserve">, D. K., Guan, L., </w:t>
      </w:r>
      <w:proofErr w:type="spellStart"/>
      <w:r w:rsidRPr="00A72EB0">
        <w:rPr>
          <w:rFonts w:ascii="Times New Roman" w:eastAsia="Calibri" w:hAnsi="Times New Roman" w:cs="Times New Roman"/>
          <w:sz w:val="24"/>
          <w:szCs w:val="24"/>
        </w:rPr>
        <w:t>LoPilato</w:t>
      </w:r>
      <w:proofErr w:type="spellEnd"/>
      <w:r w:rsidRPr="00A72EB0">
        <w:rPr>
          <w:rFonts w:ascii="Times New Roman" w:eastAsia="Calibri" w:hAnsi="Times New Roman" w:cs="Times New Roman"/>
          <w:sz w:val="24"/>
          <w:szCs w:val="24"/>
        </w:rPr>
        <w:t xml:space="preserve">, A. C., &amp; </w:t>
      </w:r>
      <w:proofErr w:type="spellStart"/>
      <w:r w:rsidRPr="00A72EB0">
        <w:rPr>
          <w:rFonts w:ascii="Times New Roman" w:eastAsia="Calibri" w:hAnsi="Times New Roman" w:cs="Times New Roman"/>
          <w:sz w:val="24"/>
          <w:szCs w:val="24"/>
        </w:rPr>
        <w:t>Withrow</w:t>
      </w:r>
      <w:proofErr w:type="spellEnd"/>
      <w:r w:rsidRPr="00A72EB0">
        <w:rPr>
          <w:rFonts w:ascii="Times New Roman" w:eastAsia="Calibri" w:hAnsi="Times New Roman" w:cs="Times New Roman"/>
          <w:sz w:val="24"/>
          <w:szCs w:val="24"/>
        </w:rPr>
        <w:t xml:space="preserve">, S. A. (2017). Item response </w:t>
      </w:r>
    </w:p>
    <w:p w14:paraId="7A736183" w14:textId="23A06A46" w:rsidR="005F710B" w:rsidRPr="00A72EB0" w:rsidRDefault="00964945" w:rsidP="00A72EB0">
      <w:pPr>
        <w:spacing w:after="0" w:line="480" w:lineRule="auto"/>
        <w:ind w:left="720"/>
        <w:rPr>
          <w:rFonts w:ascii="Times New Roman" w:eastAsia="Calibri" w:hAnsi="Times New Roman" w:cs="Times New Roman"/>
          <w:sz w:val="24"/>
          <w:szCs w:val="24"/>
        </w:rPr>
      </w:pPr>
      <w:r w:rsidRPr="00A72EB0">
        <w:rPr>
          <w:rFonts w:ascii="Times New Roman" w:eastAsia="Calibri" w:hAnsi="Times New Roman" w:cs="Times New Roman"/>
          <w:sz w:val="24"/>
          <w:szCs w:val="24"/>
        </w:rPr>
        <w:lastRenderedPageBreak/>
        <w:t xml:space="preserve">theory scoring and detection of curvilinear relationships. </w:t>
      </w:r>
      <w:r w:rsidRPr="00A72EB0">
        <w:rPr>
          <w:rFonts w:ascii="Times New Roman" w:eastAsia="Calibri" w:hAnsi="Times New Roman" w:cs="Times New Roman"/>
          <w:i/>
          <w:sz w:val="24"/>
          <w:szCs w:val="24"/>
        </w:rPr>
        <w:t>Psychological Methods, 22</w:t>
      </w:r>
      <w:r w:rsidRPr="00A72EB0">
        <w:rPr>
          <w:rFonts w:ascii="Times New Roman" w:eastAsia="Calibri" w:hAnsi="Times New Roman" w:cs="Times New Roman"/>
          <w:sz w:val="24"/>
          <w:szCs w:val="24"/>
        </w:rPr>
        <w:t xml:space="preserve">, 191-203. </w:t>
      </w:r>
    </w:p>
    <w:p w14:paraId="54040724" w14:textId="77777777" w:rsidR="00A72EB0" w:rsidRPr="00A72EB0" w:rsidRDefault="00964945" w:rsidP="00A72EB0">
      <w:pPr>
        <w:spacing w:after="0" w:line="480" w:lineRule="auto"/>
        <w:rPr>
          <w:rFonts w:ascii="Times New Roman" w:eastAsia="Calibri" w:hAnsi="Times New Roman" w:cs="Times New Roman"/>
          <w:sz w:val="24"/>
          <w:szCs w:val="24"/>
        </w:rPr>
      </w:pPr>
      <w:proofErr w:type="spellStart"/>
      <w:r w:rsidRPr="00A72EB0">
        <w:rPr>
          <w:rFonts w:ascii="Times New Roman" w:eastAsia="Calibri" w:hAnsi="Times New Roman" w:cs="Times New Roman"/>
          <w:sz w:val="24"/>
          <w:szCs w:val="24"/>
        </w:rPr>
        <w:t>Chernyshenko</w:t>
      </w:r>
      <w:proofErr w:type="spellEnd"/>
      <w:r w:rsidRPr="00A72EB0">
        <w:rPr>
          <w:rFonts w:ascii="Times New Roman" w:eastAsia="Calibri" w:hAnsi="Times New Roman" w:cs="Times New Roman"/>
          <w:sz w:val="24"/>
          <w:szCs w:val="24"/>
        </w:rPr>
        <w:t xml:space="preserve">, O. S., Stark, S., </w:t>
      </w:r>
      <w:proofErr w:type="spellStart"/>
      <w:r w:rsidRPr="00A72EB0">
        <w:rPr>
          <w:rFonts w:ascii="Times New Roman" w:eastAsia="Calibri" w:hAnsi="Times New Roman" w:cs="Times New Roman"/>
          <w:sz w:val="24"/>
          <w:szCs w:val="24"/>
        </w:rPr>
        <w:t>Drasgow</w:t>
      </w:r>
      <w:proofErr w:type="spellEnd"/>
      <w:r w:rsidRPr="00A72EB0">
        <w:rPr>
          <w:rFonts w:ascii="Times New Roman" w:eastAsia="Calibri" w:hAnsi="Times New Roman" w:cs="Times New Roman"/>
          <w:sz w:val="24"/>
          <w:szCs w:val="24"/>
        </w:rPr>
        <w:t xml:space="preserve">, F., &amp; Roberts, B. W. (2007). Constructing personality </w:t>
      </w:r>
    </w:p>
    <w:p w14:paraId="3770DEF1" w14:textId="285EB2F4" w:rsidR="005F710B" w:rsidRPr="00A72EB0" w:rsidRDefault="00964945" w:rsidP="001F186D">
      <w:pPr>
        <w:spacing w:after="0" w:line="480" w:lineRule="auto"/>
        <w:ind w:left="720"/>
        <w:contextualSpacing/>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scales under the assumptions of an ideal point response process: Toward increasing the flexibility of personality measures. </w:t>
      </w:r>
      <w:r w:rsidRPr="00A72EB0">
        <w:rPr>
          <w:rFonts w:ascii="Times New Roman" w:eastAsia="Calibri" w:hAnsi="Times New Roman" w:cs="Times New Roman"/>
          <w:i/>
          <w:sz w:val="24"/>
          <w:szCs w:val="24"/>
        </w:rPr>
        <w:t>Psychological assessment, 19</w:t>
      </w:r>
      <w:r w:rsidRPr="00A72EB0">
        <w:rPr>
          <w:rFonts w:ascii="Times New Roman" w:eastAsia="Calibri" w:hAnsi="Times New Roman" w:cs="Times New Roman"/>
          <w:sz w:val="24"/>
          <w:szCs w:val="24"/>
        </w:rPr>
        <w:t xml:space="preserve">(1), 88. </w:t>
      </w:r>
    </w:p>
    <w:p w14:paraId="0B22DC5A" w14:textId="219A34C6" w:rsidR="00C240D3" w:rsidRPr="001F186D" w:rsidRDefault="00C240D3" w:rsidP="00C240D3">
      <w:pPr>
        <w:spacing w:after="0" w:line="48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color w:val="222222"/>
          <w:sz w:val="24"/>
          <w:szCs w:val="24"/>
          <w:shd w:val="clear" w:color="auto" w:fill="FFFFFF"/>
        </w:rPr>
        <w:t>LaPalme</w:t>
      </w:r>
      <w:proofErr w:type="spellEnd"/>
      <w:r>
        <w:rPr>
          <w:rFonts w:ascii="Times New Roman" w:eastAsia="Times New Roman" w:hAnsi="Times New Roman" w:cs="Times New Roman"/>
          <w:color w:val="222222"/>
          <w:sz w:val="24"/>
          <w:szCs w:val="24"/>
          <w:shd w:val="clear" w:color="auto" w:fill="FFFFFF"/>
        </w:rPr>
        <w:t xml:space="preserve">, M., Tay, L., &amp; Wang, W. (2017). A within-person examination of the ideal point </w:t>
      </w:r>
      <w:r>
        <w:rPr>
          <w:rFonts w:ascii="Times New Roman" w:eastAsia="Times New Roman" w:hAnsi="Times New Roman" w:cs="Times New Roman"/>
          <w:color w:val="222222"/>
          <w:sz w:val="24"/>
          <w:szCs w:val="24"/>
          <w:shd w:val="clear" w:color="auto" w:fill="FFFFFF"/>
        </w:rPr>
        <w:tab/>
        <w:t xml:space="preserve">response process. </w:t>
      </w:r>
      <w:r>
        <w:rPr>
          <w:rFonts w:ascii="Times New Roman" w:eastAsia="Times New Roman" w:hAnsi="Times New Roman" w:cs="Times New Roman"/>
          <w:i/>
          <w:color w:val="222222"/>
          <w:sz w:val="24"/>
          <w:szCs w:val="24"/>
          <w:shd w:val="clear" w:color="auto" w:fill="FFFFFF"/>
        </w:rPr>
        <w:t>Psychological Assessment</w:t>
      </w:r>
      <w:r>
        <w:rPr>
          <w:rFonts w:ascii="Times New Roman" w:eastAsia="Times New Roman" w:hAnsi="Times New Roman" w:cs="Times New Roman"/>
          <w:color w:val="222222"/>
          <w:sz w:val="24"/>
          <w:szCs w:val="24"/>
          <w:shd w:val="clear" w:color="auto" w:fill="FFFFFF"/>
        </w:rPr>
        <w:t xml:space="preserve">. </w:t>
      </w:r>
      <w:proofErr w:type="spellStart"/>
      <w:r>
        <w:rPr>
          <w:rFonts w:ascii="Times New Roman" w:eastAsia="Times New Roman" w:hAnsi="Times New Roman" w:cs="Times New Roman"/>
          <w:color w:val="222222"/>
          <w:sz w:val="24"/>
          <w:szCs w:val="24"/>
          <w:shd w:val="clear" w:color="auto" w:fill="FFFFFF"/>
        </w:rPr>
        <w:t>doi</w:t>
      </w:r>
      <w:proofErr w:type="spellEnd"/>
      <w:r>
        <w:rPr>
          <w:rFonts w:ascii="Times New Roman" w:eastAsia="Times New Roman" w:hAnsi="Times New Roman" w:cs="Times New Roman"/>
          <w:color w:val="222222"/>
          <w:sz w:val="24"/>
          <w:szCs w:val="24"/>
          <w:shd w:val="clear" w:color="auto" w:fill="FFFFFF"/>
        </w:rPr>
        <w:t xml:space="preserve">: </w:t>
      </w:r>
      <w:r w:rsidRPr="006E51D7">
        <w:rPr>
          <w:rFonts w:ascii="Times New Roman" w:eastAsia="Times New Roman" w:hAnsi="Times New Roman" w:cs="Times New Roman"/>
          <w:color w:val="000000"/>
          <w:sz w:val="24"/>
          <w:szCs w:val="24"/>
          <w:shd w:val="clear" w:color="auto" w:fill="FFFFFF"/>
        </w:rPr>
        <w:t>10.1037/pas0000499</w:t>
      </w:r>
    </w:p>
    <w:p w14:paraId="3E3F4685" w14:textId="77777777" w:rsidR="00A72EB0" w:rsidRDefault="00A72EB0" w:rsidP="00C05F99">
      <w:pPr>
        <w:spacing w:after="0" w:line="480" w:lineRule="auto"/>
        <w:contextualSpacing/>
        <w:rPr>
          <w:rFonts w:ascii="Times New Roman" w:eastAsia="Times New Roman" w:hAnsi="Times New Roman" w:cs="Times New Roman"/>
          <w:color w:val="222222"/>
          <w:sz w:val="24"/>
          <w:szCs w:val="24"/>
          <w:shd w:val="clear" w:color="auto" w:fill="FFFFFF"/>
        </w:rPr>
      </w:pPr>
      <w:proofErr w:type="spellStart"/>
      <w:r w:rsidRPr="00A72EB0">
        <w:rPr>
          <w:rFonts w:ascii="Times New Roman" w:eastAsia="Times New Roman" w:hAnsi="Times New Roman" w:cs="Times New Roman"/>
          <w:color w:val="222222"/>
          <w:sz w:val="24"/>
          <w:szCs w:val="24"/>
          <w:shd w:val="clear" w:color="auto" w:fill="FFFFFF"/>
        </w:rPr>
        <w:t>Maydeu-Oliveras</w:t>
      </w:r>
      <w:proofErr w:type="spellEnd"/>
      <w:r w:rsidRPr="00A72EB0">
        <w:rPr>
          <w:rFonts w:ascii="Times New Roman" w:eastAsia="Times New Roman" w:hAnsi="Times New Roman" w:cs="Times New Roman"/>
          <w:color w:val="222222"/>
          <w:sz w:val="24"/>
          <w:szCs w:val="24"/>
          <w:shd w:val="clear" w:color="auto" w:fill="FFFFFF"/>
        </w:rPr>
        <w:t xml:space="preserve">, A., </w:t>
      </w:r>
      <w:proofErr w:type="spellStart"/>
      <w:r w:rsidRPr="00A72EB0">
        <w:rPr>
          <w:rFonts w:ascii="Times New Roman" w:eastAsia="Times New Roman" w:hAnsi="Times New Roman" w:cs="Times New Roman"/>
          <w:color w:val="222222"/>
          <w:sz w:val="24"/>
          <w:szCs w:val="24"/>
          <w:shd w:val="clear" w:color="auto" w:fill="FFFFFF"/>
        </w:rPr>
        <w:t>Hernandex</w:t>
      </w:r>
      <w:proofErr w:type="spellEnd"/>
      <w:r w:rsidRPr="00A72EB0">
        <w:rPr>
          <w:rFonts w:ascii="Times New Roman" w:eastAsia="Times New Roman" w:hAnsi="Times New Roman" w:cs="Times New Roman"/>
          <w:color w:val="222222"/>
          <w:sz w:val="24"/>
          <w:szCs w:val="24"/>
          <w:shd w:val="clear" w:color="auto" w:fill="FFFFFF"/>
        </w:rPr>
        <w:t xml:space="preserve">, A., &amp; McDonald, R. (2006). A multidimensional ideal point </w:t>
      </w:r>
    </w:p>
    <w:p w14:paraId="6DA23E6C" w14:textId="35A60CA1" w:rsidR="00A72EB0" w:rsidRPr="00A72EB0" w:rsidRDefault="00A72EB0" w:rsidP="00A72EB0">
      <w:pPr>
        <w:spacing w:after="0" w:line="480" w:lineRule="auto"/>
        <w:ind w:left="720"/>
        <w:contextualSpacing/>
        <w:rPr>
          <w:rFonts w:ascii="Times New Roman" w:eastAsia="Times New Roman" w:hAnsi="Times New Roman" w:cs="Times New Roman"/>
          <w:color w:val="222222"/>
          <w:sz w:val="24"/>
          <w:szCs w:val="24"/>
          <w:shd w:val="clear" w:color="auto" w:fill="FFFFFF"/>
        </w:rPr>
      </w:pPr>
      <w:r w:rsidRPr="00A72EB0">
        <w:rPr>
          <w:rFonts w:ascii="Times New Roman" w:eastAsia="Times New Roman" w:hAnsi="Times New Roman" w:cs="Times New Roman"/>
          <w:color w:val="222222"/>
          <w:sz w:val="24"/>
          <w:szCs w:val="24"/>
          <w:shd w:val="clear" w:color="auto" w:fill="FFFFFF"/>
        </w:rPr>
        <w:t xml:space="preserve">item response theory model for binary data. </w:t>
      </w:r>
      <w:r w:rsidRPr="00A72EB0">
        <w:rPr>
          <w:rFonts w:ascii="Times New Roman" w:eastAsia="Times New Roman" w:hAnsi="Times New Roman" w:cs="Times New Roman"/>
          <w:i/>
          <w:iCs/>
          <w:color w:val="222222"/>
          <w:sz w:val="24"/>
          <w:szCs w:val="24"/>
          <w:shd w:val="clear" w:color="auto" w:fill="FFFFFF"/>
        </w:rPr>
        <w:t xml:space="preserve">Multivariate Behavioral Research, </w:t>
      </w:r>
      <w:r w:rsidRPr="00A72EB0">
        <w:rPr>
          <w:rFonts w:ascii="Times New Roman" w:eastAsia="Times New Roman" w:hAnsi="Times New Roman" w:cs="Times New Roman"/>
          <w:i/>
          <w:color w:val="222222"/>
          <w:sz w:val="24"/>
          <w:szCs w:val="24"/>
          <w:shd w:val="clear" w:color="auto" w:fill="FFFFFF"/>
        </w:rPr>
        <w:t>41</w:t>
      </w:r>
      <w:r w:rsidRPr="00A72EB0">
        <w:rPr>
          <w:rFonts w:ascii="Times New Roman" w:eastAsia="Times New Roman" w:hAnsi="Times New Roman" w:cs="Times New Roman"/>
          <w:color w:val="222222"/>
          <w:sz w:val="24"/>
          <w:szCs w:val="24"/>
          <w:shd w:val="clear" w:color="auto" w:fill="FFFFFF"/>
        </w:rPr>
        <w:t>(4), 445-472.</w:t>
      </w:r>
    </w:p>
    <w:p w14:paraId="036CF9B0" w14:textId="77777777" w:rsidR="00A72EB0" w:rsidRDefault="00A72EB0" w:rsidP="00A72EB0">
      <w:pPr>
        <w:spacing w:after="0" w:line="480" w:lineRule="auto"/>
        <w:rPr>
          <w:rFonts w:ascii="Times New Roman" w:eastAsia="Times New Roman" w:hAnsi="Times New Roman" w:cs="Times New Roman"/>
          <w:color w:val="222222"/>
          <w:sz w:val="24"/>
          <w:szCs w:val="24"/>
          <w:shd w:val="clear" w:color="auto" w:fill="FFFFFF"/>
        </w:rPr>
      </w:pPr>
      <w:r w:rsidRPr="00A72EB0">
        <w:rPr>
          <w:rFonts w:ascii="Times New Roman" w:eastAsia="Times New Roman" w:hAnsi="Times New Roman" w:cs="Times New Roman"/>
          <w:color w:val="222222"/>
          <w:sz w:val="24"/>
          <w:szCs w:val="24"/>
          <w:shd w:val="clear" w:color="auto" w:fill="FFFFFF"/>
        </w:rPr>
        <w:t xml:space="preserve">Roberts, J. S., Donoghue, J. R., &amp; Laughlin, J. E. (2000). A general item response theory model </w:t>
      </w:r>
    </w:p>
    <w:p w14:paraId="110261D0" w14:textId="58329E80" w:rsidR="00A72EB0" w:rsidRPr="00A72EB0" w:rsidRDefault="00A72EB0" w:rsidP="00A72EB0">
      <w:pPr>
        <w:spacing w:after="0" w:line="480" w:lineRule="auto"/>
        <w:ind w:left="720"/>
        <w:rPr>
          <w:rFonts w:ascii="Times New Roman" w:eastAsia="Times New Roman" w:hAnsi="Times New Roman" w:cs="Times New Roman"/>
          <w:color w:val="222222"/>
          <w:sz w:val="24"/>
          <w:szCs w:val="24"/>
          <w:shd w:val="clear" w:color="auto" w:fill="FFFFFF"/>
        </w:rPr>
      </w:pPr>
      <w:r w:rsidRPr="00A72EB0">
        <w:rPr>
          <w:rFonts w:ascii="Times New Roman" w:eastAsia="Times New Roman" w:hAnsi="Times New Roman" w:cs="Times New Roman"/>
          <w:color w:val="222222"/>
          <w:sz w:val="24"/>
          <w:szCs w:val="24"/>
          <w:shd w:val="clear" w:color="auto" w:fill="FFFFFF"/>
        </w:rPr>
        <w:t xml:space="preserve">for unfolding unidimensional </w:t>
      </w:r>
      <w:proofErr w:type="spellStart"/>
      <w:r w:rsidRPr="00A72EB0">
        <w:rPr>
          <w:rFonts w:ascii="Times New Roman" w:eastAsia="Times New Roman" w:hAnsi="Times New Roman" w:cs="Times New Roman"/>
          <w:color w:val="222222"/>
          <w:sz w:val="24"/>
          <w:szCs w:val="24"/>
          <w:shd w:val="clear" w:color="auto" w:fill="FFFFFF"/>
        </w:rPr>
        <w:t>polytomous</w:t>
      </w:r>
      <w:proofErr w:type="spellEnd"/>
      <w:r w:rsidRPr="00A72EB0">
        <w:rPr>
          <w:rFonts w:ascii="Times New Roman" w:eastAsia="Times New Roman" w:hAnsi="Times New Roman" w:cs="Times New Roman"/>
          <w:color w:val="222222"/>
          <w:sz w:val="24"/>
          <w:szCs w:val="24"/>
          <w:shd w:val="clear" w:color="auto" w:fill="FFFFFF"/>
        </w:rPr>
        <w:t xml:space="preserve"> responses. </w:t>
      </w:r>
      <w:r w:rsidRPr="00A72EB0">
        <w:rPr>
          <w:rFonts w:ascii="Times New Roman" w:eastAsia="Times New Roman" w:hAnsi="Times New Roman" w:cs="Times New Roman"/>
          <w:i/>
          <w:iCs/>
          <w:color w:val="222222"/>
          <w:sz w:val="24"/>
          <w:szCs w:val="24"/>
          <w:shd w:val="clear" w:color="auto" w:fill="FFFFFF"/>
        </w:rPr>
        <w:t>Applied Psychological Measurement,</w:t>
      </w:r>
      <w:r w:rsidRPr="00A72EB0">
        <w:rPr>
          <w:rFonts w:ascii="Times New Roman" w:eastAsia="Times New Roman" w:hAnsi="Times New Roman" w:cs="Times New Roman"/>
          <w:color w:val="222222"/>
          <w:sz w:val="24"/>
          <w:szCs w:val="24"/>
          <w:shd w:val="clear" w:color="auto" w:fill="FFFFFF"/>
        </w:rPr>
        <w:t xml:space="preserve"> </w:t>
      </w:r>
      <w:r w:rsidRPr="00A72EB0">
        <w:rPr>
          <w:rFonts w:ascii="Times New Roman" w:eastAsia="Times New Roman" w:hAnsi="Times New Roman" w:cs="Times New Roman"/>
          <w:i/>
          <w:iCs/>
          <w:color w:val="222222"/>
          <w:sz w:val="24"/>
          <w:szCs w:val="24"/>
          <w:shd w:val="clear" w:color="auto" w:fill="FFFFFF"/>
        </w:rPr>
        <w:t>24</w:t>
      </w:r>
      <w:r w:rsidRPr="00A72EB0">
        <w:rPr>
          <w:rFonts w:ascii="Times New Roman" w:eastAsia="Times New Roman" w:hAnsi="Times New Roman" w:cs="Times New Roman"/>
          <w:color w:val="222222"/>
          <w:sz w:val="24"/>
          <w:szCs w:val="24"/>
          <w:shd w:val="clear" w:color="auto" w:fill="FFFFFF"/>
        </w:rPr>
        <w:t>, 3-32.</w:t>
      </w:r>
    </w:p>
    <w:p w14:paraId="7CF95793" w14:textId="77777777" w:rsidR="00A72EB0" w:rsidRDefault="00964945" w:rsidP="00A72EB0">
      <w:pPr>
        <w:spacing w:after="0" w:line="480" w:lineRule="auto"/>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Stark, S., </w:t>
      </w:r>
      <w:proofErr w:type="spellStart"/>
      <w:r w:rsidRPr="00A72EB0">
        <w:rPr>
          <w:rFonts w:ascii="Times New Roman" w:eastAsia="Calibri" w:hAnsi="Times New Roman" w:cs="Times New Roman"/>
          <w:sz w:val="24"/>
          <w:szCs w:val="24"/>
        </w:rPr>
        <w:t>Chernyshenko</w:t>
      </w:r>
      <w:proofErr w:type="spellEnd"/>
      <w:r w:rsidRPr="00A72EB0">
        <w:rPr>
          <w:rFonts w:ascii="Times New Roman" w:eastAsia="Calibri" w:hAnsi="Times New Roman" w:cs="Times New Roman"/>
          <w:sz w:val="24"/>
          <w:szCs w:val="24"/>
        </w:rPr>
        <w:t xml:space="preserve">, O. S., </w:t>
      </w:r>
      <w:proofErr w:type="spellStart"/>
      <w:r w:rsidRPr="00A72EB0">
        <w:rPr>
          <w:rFonts w:ascii="Times New Roman" w:eastAsia="Calibri" w:hAnsi="Times New Roman" w:cs="Times New Roman"/>
          <w:sz w:val="24"/>
          <w:szCs w:val="24"/>
        </w:rPr>
        <w:t>Drasgow</w:t>
      </w:r>
      <w:proofErr w:type="spellEnd"/>
      <w:r w:rsidRPr="00A72EB0">
        <w:rPr>
          <w:rFonts w:ascii="Times New Roman" w:eastAsia="Calibri" w:hAnsi="Times New Roman" w:cs="Times New Roman"/>
          <w:sz w:val="24"/>
          <w:szCs w:val="24"/>
        </w:rPr>
        <w:t xml:space="preserve">, F., &amp; Williams, B. A. (2006). Examining assumptions </w:t>
      </w:r>
    </w:p>
    <w:p w14:paraId="5C36C614" w14:textId="13AA07C9" w:rsidR="00A72EB0" w:rsidRPr="00A72EB0" w:rsidRDefault="00964945" w:rsidP="00A72EB0">
      <w:pPr>
        <w:spacing w:after="0" w:line="480" w:lineRule="auto"/>
        <w:ind w:left="720"/>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about item responding in personality assessment: should ideal point methods be considered for scale development and scoring? </w:t>
      </w:r>
      <w:r w:rsidRPr="00A72EB0">
        <w:rPr>
          <w:rFonts w:ascii="Times New Roman" w:eastAsia="Calibri" w:hAnsi="Times New Roman" w:cs="Times New Roman"/>
          <w:i/>
          <w:sz w:val="24"/>
          <w:szCs w:val="24"/>
        </w:rPr>
        <w:t>Journal of Applied Psychology, 91</w:t>
      </w:r>
      <w:r w:rsidRPr="00A72EB0">
        <w:rPr>
          <w:rFonts w:ascii="Times New Roman" w:eastAsia="Calibri" w:hAnsi="Times New Roman" w:cs="Times New Roman"/>
          <w:sz w:val="24"/>
          <w:szCs w:val="24"/>
        </w:rPr>
        <w:t xml:space="preserve">(1), 25-39. </w:t>
      </w:r>
    </w:p>
    <w:p w14:paraId="37F962E7" w14:textId="77777777" w:rsidR="00A72EB0" w:rsidRDefault="00A97B36" w:rsidP="00A72EB0">
      <w:pPr>
        <w:spacing w:after="0" w:line="480" w:lineRule="auto"/>
        <w:rPr>
          <w:rFonts w:ascii="Times New Roman" w:eastAsia="Calibri" w:hAnsi="Times New Roman" w:cs="Times New Roman"/>
          <w:sz w:val="24"/>
          <w:szCs w:val="24"/>
        </w:rPr>
      </w:pPr>
      <w:proofErr w:type="spellStart"/>
      <w:r w:rsidRPr="00A72EB0">
        <w:rPr>
          <w:rFonts w:ascii="Times New Roman" w:eastAsia="Calibri" w:hAnsi="Times New Roman" w:cs="Times New Roman"/>
          <w:sz w:val="24"/>
          <w:szCs w:val="24"/>
        </w:rPr>
        <w:t>Zickar</w:t>
      </w:r>
      <w:proofErr w:type="spellEnd"/>
      <w:r w:rsidRPr="00A72EB0">
        <w:rPr>
          <w:rFonts w:ascii="Times New Roman" w:eastAsia="Calibri" w:hAnsi="Times New Roman" w:cs="Times New Roman"/>
          <w:sz w:val="24"/>
          <w:szCs w:val="24"/>
        </w:rPr>
        <w:t xml:space="preserve">, M. J., &amp; </w:t>
      </w:r>
      <w:proofErr w:type="spellStart"/>
      <w:r w:rsidRPr="00A72EB0">
        <w:rPr>
          <w:rFonts w:ascii="Times New Roman" w:eastAsia="Calibri" w:hAnsi="Times New Roman" w:cs="Times New Roman"/>
          <w:sz w:val="24"/>
          <w:szCs w:val="24"/>
        </w:rPr>
        <w:t>Drasgow</w:t>
      </w:r>
      <w:proofErr w:type="spellEnd"/>
      <w:r w:rsidRPr="00A72EB0">
        <w:rPr>
          <w:rFonts w:ascii="Times New Roman" w:eastAsia="Calibri" w:hAnsi="Times New Roman" w:cs="Times New Roman"/>
          <w:sz w:val="24"/>
          <w:szCs w:val="24"/>
        </w:rPr>
        <w:t xml:space="preserve">, F. (1996). Detecting faking on a personality instrument using </w:t>
      </w:r>
    </w:p>
    <w:p w14:paraId="29845A25" w14:textId="47202A08" w:rsidR="00A97B36" w:rsidRPr="00A72EB0" w:rsidRDefault="00A97B36" w:rsidP="00A72EB0">
      <w:pPr>
        <w:spacing w:after="0" w:line="480" w:lineRule="auto"/>
        <w:ind w:firstLine="720"/>
        <w:rPr>
          <w:rFonts w:ascii="Times New Roman" w:eastAsia="Calibri" w:hAnsi="Times New Roman" w:cs="Times New Roman"/>
          <w:sz w:val="24"/>
          <w:szCs w:val="24"/>
        </w:rPr>
      </w:pPr>
      <w:r w:rsidRPr="00A72EB0">
        <w:rPr>
          <w:rFonts w:ascii="Times New Roman" w:eastAsia="Calibri" w:hAnsi="Times New Roman" w:cs="Times New Roman"/>
          <w:sz w:val="24"/>
          <w:szCs w:val="24"/>
        </w:rPr>
        <w:t xml:space="preserve">appropriateness measurement. </w:t>
      </w:r>
      <w:r w:rsidRPr="00A72EB0">
        <w:rPr>
          <w:rFonts w:ascii="Times New Roman" w:eastAsia="Calibri" w:hAnsi="Times New Roman" w:cs="Times New Roman"/>
          <w:i/>
          <w:sz w:val="24"/>
          <w:szCs w:val="24"/>
        </w:rPr>
        <w:t>Applied Psychological Measurement, 20</w:t>
      </w:r>
      <w:r w:rsidRPr="00A72EB0">
        <w:rPr>
          <w:rFonts w:ascii="Times New Roman" w:eastAsia="Calibri" w:hAnsi="Times New Roman" w:cs="Times New Roman"/>
          <w:sz w:val="24"/>
          <w:szCs w:val="24"/>
        </w:rPr>
        <w:t>(1), 71-87.</w:t>
      </w:r>
    </w:p>
    <w:p w14:paraId="2F2E0C10" w14:textId="7E396600" w:rsidR="00A72EB0" w:rsidRDefault="00A72EB0">
      <w:pPr>
        <w:rPr>
          <w:rFonts w:ascii="Times New Roman" w:hAnsi="Times New Roman" w:cs="Times New Roman"/>
          <w:sz w:val="24"/>
          <w:szCs w:val="24"/>
        </w:rPr>
      </w:pPr>
    </w:p>
    <w:p w14:paraId="7B0B1697" w14:textId="77777777" w:rsidR="00A72EB0" w:rsidRDefault="00A72EB0">
      <w:pPr>
        <w:rPr>
          <w:rFonts w:ascii="Times New Roman" w:hAnsi="Times New Roman" w:cs="Times New Roman"/>
          <w:sz w:val="24"/>
          <w:szCs w:val="24"/>
        </w:rPr>
      </w:pPr>
    </w:p>
    <w:p w14:paraId="3B8CD35C" w14:textId="77777777" w:rsidR="00A72EB0" w:rsidRDefault="00A72EB0" w:rsidP="00A72EB0">
      <w:pPr>
        <w:contextualSpacing/>
        <w:rPr>
          <w:rFonts w:ascii="Times New Roman" w:eastAsia="Times New Roman" w:hAnsi="Times New Roman" w:cs="Times New Roman"/>
          <w:color w:val="222222"/>
          <w:shd w:val="clear" w:color="auto" w:fill="FFFFFF"/>
        </w:rPr>
      </w:pPr>
    </w:p>
    <w:p w14:paraId="2E182461" w14:textId="77777777" w:rsidR="00A72EB0" w:rsidRDefault="00A72EB0">
      <w:pPr>
        <w:rPr>
          <w:rFonts w:ascii="Times New Roman" w:hAnsi="Times New Roman" w:cs="Times New Roman"/>
          <w:sz w:val="24"/>
          <w:szCs w:val="24"/>
        </w:rPr>
      </w:pPr>
    </w:p>
    <w:p w14:paraId="5BB0CB42" w14:textId="22995A56" w:rsidR="00E6461F" w:rsidRPr="00E6461F" w:rsidRDefault="00B34E35" w:rsidP="00E6461F">
      <w:pPr>
        <w:rPr>
          <w:rFonts w:ascii="Times New Roman" w:hAnsi="Times New Roman" w:cs="Times New Roman"/>
          <w:sz w:val="24"/>
          <w:szCs w:val="24"/>
        </w:rPr>
      </w:pPr>
      <w:r>
        <w:rPr>
          <w:rFonts w:ascii="Times New Roman" w:hAnsi="Times New Roman" w:cs="Times New Roman"/>
          <w:sz w:val="24"/>
          <w:szCs w:val="24"/>
        </w:rPr>
        <w:br w:type="page"/>
      </w:r>
    </w:p>
    <w:p w14:paraId="0A6A863C" w14:textId="2E49E7CF" w:rsidR="00266AB6" w:rsidRDefault="00266AB6" w:rsidP="00266AB6">
      <w:pPr>
        <w:jc w:val="center"/>
        <w:rPr>
          <w:rFonts w:ascii="Times New Roman" w:eastAsia="Times New Roman" w:hAnsi="Times New Roman" w:cs="Times New Roman"/>
          <w:b/>
          <w:color w:val="000000"/>
          <w:sz w:val="24"/>
          <w:szCs w:val="24"/>
          <w:lang w:val="en"/>
        </w:rPr>
      </w:pPr>
      <w:r w:rsidRPr="00F66D2D">
        <w:rPr>
          <w:rFonts w:ascii="Times New Roman" w:eastAsia="Times New Roman" w:hAnsi="Times New Roman" w:cs="Times New Roman"/>
          <w:b/>
          <w:color w:val="000000"/>
          <w:sz w:val="24"/>
          <w:szCs w:val="24"/>
          <w:highlight w:val="yellow"/>
          <w:lang w:val="en"/>
        </w:rPr>
        <w:lastRenderedPageBreak/>
        <w:t>[PLACE HOLDER FOR LOWERY</w:t>
      </w:r>
      <w:r w:rsidR="006355B0" w:rsidRPr="00F66D2D">
        <w:rPr>
          <w:rFonts w:ascii="Times New Roman" w:eastAsia="Times New Roman" w:hAnsi="Times New Roman" w:cs="Times New Roman"/>
          <w:b/>
          <w:color w:val="000000"/>
          <w:sz w:val="24"/>
          <w:szCs w:val="24"/>
          <w:highlight w:val="yellow"/>
          <w:lang w:val="en"/>
        </w:rPr>
        <w:t xml:space="preserve"> &amp; CARTER</w:t>
      </w:r>
      <w:r w:rsidRPr="00F66D2D">
        <w:rPr>
          <w:rFonts w:ascii="Times New Roman" w:eastAsia="Times New Roman" w:hAnsi="Times New Roman" w:cs="Times New Roman"/>
          <w:b/>
          <w:color w:val="000000"/>
          <w:sz w:val="24"/>
          <w:szCs w:val="24"/>
          <w:highlight w:val="yellow"/>
          <w:lang w:val="en"/>
        </w:rPr>
        <w:t xml:space="preserve"> SIMULATION PAPER]</w:t>
      </w:r>
      <w:r>
        <w:rPr>
          <w:rFonts w:ascii="Times New Roman" w:eastAsia="Times New Roman" w:hAnsi="Times New Roman" w:cs="Times New Roman"/>
          <w:b/>
          <w:color w:val="000000"/>
          <w:sz w:val="24"/>
          <w:szCs w:val="24"/>
          <w:lang w:val="en"/>
        </w:rPr>
        <w:br w:type="page"/>
      </w:r>
    </w:p>
    <w:p w14:paraId="5705DD54" w14:textId="0824E4CF" w:rsidR="00367939" w:rsidRPr="00367939" w:rsidRDefault="00367939" w:rsidP="00367939">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lang w:val="en"/>
        </w:rPr>
      </w:pPr>
      <w:r w:rsidRPr="00367939">
        <w:rPr>
          <w:rFonts w:ascii="Times New Roman" w:eastAsia="Times New Roman" w:hAnsi="Times New Roman" w:cs="Times New Roman"/>
          <w:b/>
          <w:color w:val="000000"/>
          <w:sz w:val="24"/>
          <w:szCs w:val="24"/>
          <w:lang w:val="en"/>
        </w:rPr>
        <w:lastRenderedPageBreak/>
        <w:t>How Might We Develop Individuals into Ideal Employees?</w:t>
      </w:r>
    </w:p>
    <w:p w14:paraId="7C126D35" w14:textId="77777777" w:rsidR="00367939" w:rsidRDefault="00367939" w:rsidP="00367939">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lang w:val="en"/>
        </w:rPr>
      </w:pPr>
    </w:p>
    <w:p w14:paraId="1708BA8E" w14:textId="61C332B5" w:rsidR="00367939" w:rsidRPr="00367939" w:rsidRDefault="00367939" w:rsidP="00367939">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Dan Simonet</w:t>
      </w:r>
      <w:r w:rsidRPr="00367939">
        <w:rPr>
          <w:rFonts w:ascii="Times New Roman" w:eastAsia="Times New Roman" w:hAnsi="Times New Roman" w:cs="Times New Roman"/>
          <w:color w:val="000000"/>
          <w:sz w:val="24"/>
          <w:szCs w:val="24"/>
          <w:vertAlign w:val="superscript"/>
          <w:lang w:val="en"/>
        </w:rPr>
        <w:t>1</w:t>
      </w:r>
      <w:r w:rsidRPr="00367939">
        <w:rPr>
          <w:rFonts w:ascii="Times New Roman" w:eastAsia="Times New Roman" w:hAnsi="Times New Roman" w:cs="Times New Roman"/>
          <w:color w:val="000000"/>
          <w:sz w:val="24"/>
          <w:szCs w:val="24"/>
          <w:lang w:val="en"/>
        </w:rPr>
        <w:t xml:space="preserve"> and Christopher M. Castille</w:t>
      </w:r>
      <w:r w:rsidRPr="00367939">
        <w:rPr>
          <w:rFonts w:ascii="Times New Roman" w:eastAsia="Times New Roman" w:hAnsi="Times New Roman" w:cs="Times New Roman"/>
          <w:color w:val="000000"/>
          <w:sz w:val="24"/>
          <w:szCs w:val="24"/>
          <w:vertAlign w:val="superscript"/>
          <w:lang w:val="en"/>
        </w:rPr>
        <w:t>2</w:t>
      </w:r>
    </w:p>
    <w:p w14:paraId="13DD2AD2" w14:textId="1446673B" w:rsidR="00367939" w:rsidRDefault="00367939" w:rsidP="00367939">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vertAlign w:val="superscript"/>
          <w:lang w:val="en"/>
        </w:rPr>
        <w:t>1</w:t>
      </w:r>
      <w:r>
        <w:rPr>
          <w:rFonts w:ascii="Times New Roman" w:eastAsia="Times New Roman" w:hAnsi="Times New Roman" w:cs="Times New Roman"/>
          <w:color w:val="000000"/>
          <w:sz w:val="24"/>
          <w:szCs w:val="24"/>
          <w:lang w:val="en"/>
        </w:rPr>
        <w:t>Montclair State University</w:t>
      </w:r>
    </w:p>
    <w:p w14:paraId="44E9A7A9" w14:textId="46921822" w:rsidR="00367939" w:rsidRPr="00367939" w:rsidRDefault="00367939" w:rsidP="00367939">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vertAlign w:val="superscript"/>
          <w:lang w:val="en"/>
        </w:rPr>
        <w:t>2</w:t>
      </w:r>
      <w:r w:rsidRPr="00367939">
        <w:rPr>
          <w:rFonts w:ascii="Times New Roman" w:eastAsia="Times New Roman" w:hAnsi="Times New Roman" w:cs="Times New Roman"/>
          <w:color w:val="000000"/>
          <w:sz w:val="24"/>
          <w:szCs w:val="24"/>
          <w:lang w:val="en"/>
        </w:rPr>
        <w:t>Nicholls State University</w:t>
      </w:r>
    </w:p>
    <w:p w14:paraId="52D1E293" w14:textId="77777777" w:rsidR="00367939" w:rsidRPr="00367939" w:rsidRDefault="00367939" w:rsidP="00367939">
      <w:p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en"/>
        </w:rPr>
      </w:pPr>
    </w:p>
    <w:p w14:paraId="58EDF59F" w14:textId="1C370D1D" w:rsidR="00367939" w:rsidRPr="00367939" w:rsidRDefault="00367939" w:rsidP="0036793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Though ideal point assessments have allowed a finer-grained portrait of a given individual’s noncognitive functioning (Carter et al., 2014), we have not yet considered how these methods might inform developmental interventions (e.g., coaching). Indeed, it is well-known that under realistic employe</w:t>
      </w:r>
      <w:r w:rsidR="000C1618">
        <w:rPr>
          <w:rFonts w:ascii="Times New Roman" w:eastAsia="Times New Roman" w:hAnsi="Times New Roman" w:cs="Times New Roman"/>
          <w:color w:val="000000"/>
          <w:sz w:val="24"/>
          <w:szCs w:val="24"/>
          <w:lang w:val="en"/>
        </w:rPr>
        <w:t>e</w:t>
      </w:r>
      <w:r w:rsidRPr="00367939">
        <w:rPr>
          <w:rFonts w:ascii="Times New Roman" w:eastAsia="Times New Roman" w:hAnsi="Times New Roman" w:cs="Times New Roman"/>
          <w:color w:val="000000"/>
          <w:sz w:val="24"/>
          <w:szCs w:val="24"/>
          <w:lang w:val="en"/>
        </w:rPr>
        <w:t xml:space="preserve"> selection scenarios </w:t>
      </w:r>
      <w:r w:rsidR="000C1618">
        <w:rPr>
          <w:rFonts w:ascii="Times New Roman" w:eastAsia="Times New Roman" w:hAnsi="Times New Roman" w:cs="Times New Roman"/>
          <w:color w:val="000000"/>
          <w:sz w:val="24"/>
          <w:szCs w:val="24"/>
          <w:lang w:val="en"/>
        </w:rPr>
        <w:t xml:space="preserve">who is hired is often a </w:t>
      </w:r>
      <w:r w:rsidRPr="00367939">
        <w:rPr>
          <w:rFonts w:ascii="Times New Roman" w:eastAsia="Times New Roman" w:hAnsi="Times New Roman" w:cs="Times New Roman"/>
          <w:color w:val="000000"/>
          <w:sz w:val="24"/>
          <w:szCs w:val="24"/>
          <w:lang w:val="en"/>
        </w:rPr>
        <w:t xml:space="preserve">slight deviation from </w:t>
      </w:r>
      <w:r w:rsidR="000C1618">
        <w:rPr>
          <w:rFonts w:ascii="Times New Roman" w:eastAsia="Times New Roman" w:hAnsi="Times New Roman" w:cs="Times New Roman"/>
          <w:color w:val="000000"/>
          <w:sz w:val="24"/>
          <w:szCs w:val="24"/>
          <w:lang w:val="en"/>
        </w:rPr>
        <w:t>who</w:t>
      </w:r>
      <w:r w:rsidRPr="00367939">
        <w:rPr>
          <w:rFonts w:ascii="Times New Roman" w:eastAsia="Times New Roman" w:hAnsi="Times New Roman" w:cs="Times New Roman"/>
          <w:color w:val="000000"/>
          <w:sz w:val="24"/>
          <w:szCs w:val="24"/>
          <w:lang w:val="en"/>
        </w:rPr>
        <w:t xml:space="preserve"> is ideal for a given position (e.g., the most highly-valued candidates may take a position elsewhere). In short, methods are need to develop employees into local ideals to optimize performance. </w:t>
      </w:r>
      <w:r w:rsidR="003F7D2C">
        <w:rPr>
          <w:rFonts w:ascii="Times New Roman" w:eastAsia="Times New Roman" w:hAnsi="Times New Roman" w:cs="Times New Roman"/>
          <w:color w:val="000000"/>
          <w:sz w:val="24"/>
          <w:szCs w:val="24"/>
          <w:lang w:val="en"/>
        </w:rPr>
        <w:t>W</w:t>
      </w:r>
      <w:r w:rsidRPr="00367939">
        <w:rPr>
          <w:rFonts w:ascii="Times New Roman" w:eastAsia="Times New Roman" w:hAnsi="Times New Roman" w:cs="Times New Roman"/>
          <w:color w:val="000000"/>
          <w:sz w:val="24"/>
          <w:szCs w:val="24"/>
          <w:lang w:val="en"/>
        </w:rPr>
        <w:t xml:space="preserve">e start the conversation on using ideal point personality assessments to inform developmental interventions. </w:t>
      </w:r>
      <w:r w:rsidR="000C1618">
        <w:rPr>
          <w:rFonts w:ascii="Times New Roman" w:eastAsia="Times New Roman" w:hAnsi="Times New Roman" w:cs="Times New Roman"/>
          <w:color w:val="000000"/>
          <w:sz w:val="24"/>
          <w:szCs w:val="24"/>
          <w:lang w:val="en"/>
        </w:rPr>
        <w:t>R</w:t>
      </w:r>
      <w:r w:rsidRPr="00367939">
        <w:rPr>
          <w:rFonts w:ascii="Times New Roman" w:eastAsia="Times New Roman" w:hAnsi="Times New Roman" w:cs="Times New Roman"/>
          <w:color w:val="000000"/>
          <w:sz w:val="24"/>
          <w:szCs w:val="24"/>
          <w:lang w:val="en"/>
        </w:rPr>
        <w:t xml:space="preserve">esponses to ideal point personality assessments, when analyzed appropriately, may help practitioners craft interventions (e.g., via motivational interviewing; </w:t>
      </w:r>
      <w:proofErr w:type="spellStart"/>
      <w:r w:rsidRPr="00367939">
        <w:rPr>
          <w:rFonts w:ascii="Times New Roman" w:eastAsia="Times New Roman" w:hAnsi="Times New Roman" w:cs="Times New Roman"/>
          <w:color w:val="000000"/>
          <w:sz w:val="24"/>
          <w:szCs w:val="24"/>
          <w:lang w:val="en"/>
        </w:rPr>
        <w:t>Lundahl</w:t>
      </w:r>
      <w:proofErr w:type="spellEnd"/>
      <w:r w:rsidRPr="00367939">
        <w:rPr>
          <w:rFonts w:ascii="Times New Roman" w:eastAsia="Times New Roman" w:hAnsi="Times New Roman" w:cs="Times New Roman"/>
          <w:color w:val="000000"/>
          <w:sz w:val="24"/>
          <w:szCs w:val="24"/>
          <w:lang w:val="en"/>
        </w:rPr>
        <w:t xml:space="preserve">, Kunz, Brownell, </w:t>
      </w:r>
      <w:proofErr w:type="spellStart"/>
      <w:r w:rsidRPr="00367939">
        <w:rPr>
          <w:rFonts w:ascii="Times New Roman" w:eastAsia="Times New Roman" w:hAnsi="Times New Roman" w:cs="Times New Roman"/>
          <w:color w:val="000000"/>
          <w:sz w:val="24"/>
          <w:szCs w:val="24"/>
          <w:lang w:val="en"/>
        </w:rPr>
        <w:t>Tollefson</w:t>
      </w:r>
      <w:proofErr w:type="spellEnd"/>
      <w:r w:rsidRPr="00367939">
        <w:rPr>
          <w:rFonts w:ascii="Times New Roman" w:eastAsia="Times New Roman" w:hAnsi="Times New Roman" w:cs="Times New Roman"/>
          <w:color w:val="000000"/>
          <w:sz w:val="24"/>
          <w:szCs w:val="24"/>
          <w:lang w:val="en"/>
        </w:rPr>
        <w:t>, &amp; Burke, 2010) to more closely align employee beh</w:t>
      </w:r>
      <w:r w:rsidR="003F7D2C">
        <w:rPr>
          <w:rFonts w:ascii="Times New Roman" w:eastAsia="Times New Roman" w:hAnsi="Times New Roman" w:cs="Times New Roman"/>
          <w:color w:val="000000"/>
          <w:sz w:val="24"/>
          <w:szCs w:val="24"/>
          <w:lang w:val="en"/>
        </w:rPr>
        <w:t>aviors with local work demands.</w:t>
      </w:r>
    </w:p>
    <w:p w14:paraId="3BF4B4E5" w14:textId="54A9AC52" w:rsidR="00367939" w:rsidRPr="00367939" w:rsidRDefault="00367939" w:rsidP="0036793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 xml:space="preserve">Here, we apply </w:t>
      </w:r>
      <w:r w:rsidR="00C240D3">
        <w:rPr>
          <w:rFonts w:ascii="Times New Roman" w:eastAsia="Times New Roman" w:hAnsi="Times New Roman" w:cs="Times New Roman"/>
          <w:color w:val="000000"/>
          <w:sz w:val="24"/>
          <w:szCs w:val="24"/>
          <w:lang w:val="en"/>
        </w:rPr>
        <w:t xml:space="preserve">psychometric </w:t>
      </w:r>
      <w:r w:rsidRPr="00367939">
        <w:rPr>
          <w:rFonts w:ascii="Times New Roman" w:eastAsia="Times New Roman" w:hAnsi="Times New Roman" w:cs="Times New Roman"/>
          <w:color w:val="000000"/>
          <w:sz w:val="24"/>
          <w:szCs w:val="24"/>
          <w:lang w:val="en"/>
        </w:rPr>
        <w:t xml:space="preserve">network analysis––which emphasizes the cognitive, motivational, and functional dynamics between items as characterizing a personality system––to ideal point personality inventory items. From the network perspective, discrete actions like working hard to attain long-term goals, planning one’s week, and focusing </w:t>
      </w:r>
      <w:r w:rsidR="003F7D2C">
        <w:rPr>
          <w:rFonts w:ascii="Times New Roman" w:eastAsia="Times New Roman" w:hAnsi="Times New Roman" w:cs="Times New Roman"/>
          <w:color w:val="000000"/>
          <w:sz w:val="24"/>
          <w:szCs w:val="24"/>
          <w:lang w:val="en"/>
        </w:rPr>
        <w:t>on a task, f</w:t>
      </w:r>
      <w:r w:rsidR="007C50A7">
        <w:rPr>
          <w:rFonts w:ascii="Times New Roman" w:eastAsia="Times New Roman" w:hAnsi="Times New Roman" w:cs="Times New Roman"/>
          <w:color w:val="000000"/>
          <w:sz w:val="24"/>
          <w:szCs w:val="24"/>
          <w:lang w:val="en"/>
        </w:rPr>
        <w:t>or a person high on c</w:t>
      </w:r>
      <w:r w:rsidR="003F7D2C">
        <w:rPr>
          <w:rFonts w:ascii="Times New Roman" w:eastAsia="Times New Roman" w:hAnsi="Times New Roman" w:cs="Times New Roman"/>
          <w:color w:val="000000"/>
          <w:sz w:val="24"/>
          <w:szCs w:val="24"/>
          <w:lang w:val="en"/>
        </w:rPr>
        <w:t>onscientiousness occur</w:t>
      </w:r>
      <w:r w:rsidRPr="00367939">
        <w:rPr>
          <w:rFonts w:ascii="Times New Roman" w:eastAsia="Times New Roman" w:hAnsi="Times New Roman" w:cs="Times New Roman"/>
          <w:color w:val="000000"/>
          <w:sz w:val="24"/>
          <w:szCs w:val="24"/>
          <w:lang w:val="en"/>
        </w:rPr>
        <w:t xml:space="preserve"> because deciding to care about a long-term goal leads to disciplined allocation of personal resources. Each component is believed to be causally autonomous, carry unique developmental trajectories, and, as a network, suggests pathways through which the Big Five changes (</w:t>
      </w:r>
      <w:proofErr w:type="spellStart"/>
      <w:r w:rsidRPr="00367939">
        <w:rPr>
          <w:rFonts w:ascii="Times New Roman" w:eastAsia="Times New Roman" w:hAnsi="Times New Roman" w:cs="Times New Roman"/>
          <w:color w:val="000000"/>
          <w:sz w:val="24"/>
          <w:szCs w:val="24"/>
          <w:lang w:val="en"/>
        </w:rPr>
        <w:t>Asendorpf</w:t>
      </w:r>
      <w:proofErr w:type="spellEnd"/>
      <w:r w:rsidRPr="00367939">
        <w:rPr>
          <w:rFonts w:ascii="Times New Roman" w:eastAsia="Times New Roman" w:hAnsi="Times New Roman" w:cs="Times New Roman"/>
          <w:color w:val="000000"/>
          <w:sz w:val="24"/>
          <w:szCs w:val="24"/>
          <w:lang w:val="en"/>
        </w:rPr>
        <w:t xml:space="preserve">, 2016). </w:t>
      </w:r>
      <w:r w:rsidR="00C240D3">
        <w:rPr>
          <w:rFonts w:ascii="Times New Roman" w:eastAsia="Times New Roman" w:hAnsi="Times New Roman" w:cs="Times New Roman"/>
          <w:color w:val="000000"/>
          <w:sz w:val="24"/>
          <w:szCs w:val="24"/>
          <w:lang w:val="en"/>
        </w:rPr>
        <w:t>In particular, the moderately-worded i</w:t>
      </w:r>
      <w:r w:rsidRPr="00367939">
        <w:rPr>
          <w:rFonts w:ascii="Times New Roman" w:eastAsia="Times New Roman" w:hAnsi="Times New Roman" w:cs="Times New Roman"/>
          <w:color w:val="000000"/>
          <w:sz w:val="24"/>
          <w:szCs w:val="24"/>
          <w:lang w:val="en"/>
        </w:rPr>
        <w:t>tems</w:t>
      </w:r>
      <w:r w:rsidR="00C240D3">
        <w:rPr>
          <w:rFonts w:ascii="Times New Roman" w:eastAsia="Times New Roman" w:hAnsi="Times New Roman" w:cs="Times New Roman"/>
          <w:color w:val="000000"/>
          <w:sz w:val="24"/>
          <w:szCs w:val="24"/>
          <w:lang w:val="en"/>
        </w:rPr>
        <w:t xml:space="preserve"> used in ideal point measures</w:t>
      </w:r>
      <w:r w:rsidRPr="00367939">
        <w:rPr>
          <w:rFonts w:ascii="Times New Roman" w:eastAsia="Times New Roman" w:hAnsi="Times New Roman" w:cs="Times New Roman"/>
          <w:color w:val="000000"/>
          <w:sz w:val="24"/>
          <w:szCs w:val="24"/>
          <w:lang w:val="en"/>
        </w:rPr>
        <w:t xml:space="preserve"> may offer further insight into individual development by </w:t>
      </w:r>
      <w:r w:rsidRPr="00367939">
        <w:rPr>
          <w:rFonts w:ascii="Times New Roman" w:eastAsia="Times New Roman" w:hAnsi="Times New Roman" w:cs="Times New Roman"/>
          <w:color w:val="000000"/>
          <w:sz w:val="24"/>
          <w:szCs w:val="24"/>
          <w:lang w:val="en"/>
        </w:rPr>
        <w:lastRenderedPageBreak/>
        <w:t>pinpointing proximal points on a trait continuum which “bridge” personality components across distinct clusters (</w:t>
      </w:r>
      <w:proofErr w:type="spellStart"/>
      <w:r w:rsidRPr="00367939">
        <w:rPr>
          <w:rFonts w:ascii="Times New Roman" w:eastAsia="Times New Roman" w:hAnsi="Times New Roman" w:cs="Times New Roman"/>
          <w:color w:val="000000"/>
          <w:sz w:val="24"/>
          <w:szCs w:val="24"/>
          <w:lang w:val="en"/>
        </w:rPr>
        <w:t>Borsboom</w:t>
      </w:r>
      <w:proofErr w:type="spellEnd"/>
      <w:r w:rsidRPr="00367939">
        <w:rPr>
          <w:rFonts w:ascii="Times New Roman" w:eastAsia="Times New Roman" w:hAnsi="Times New Roman" w:cs="Times New Roman"/>
          <w:color w:val="000000"/>
          <w:sz w:val="24"/>
          <w:szCs w:val="24"/>
          <w:lang w:val="en"/>
        </w:rPr>
        <w:t xml:space="preserve"> &amp; Cramer, 2013). For instance, the conscientiousness item “I tend to be disorderly but also like to keep certain things tidy” may bridge the agreeableness item “I don’t like to let others down” to the remaining conscientiousness network because gains in compassion may require one to bring personal affairs into order. In a similar vein, </w:t>
      </w:r>
      <w:r w:rsidR="00C240D3">
        <w:rPr>
          <w:rFonts w:ascii="Times New Roman" w:eastAsia="Times New Roman" w:hAnsi="Times New Roman" w:cs="Times New Roman"/>
          <w:color w:val="000000"/>
          <w:sz w:val="24"/>
          <w:szCs w:val="24"/>
          <w:lang w:val="en"/>
        </w:rPr>
        <w:t>moderate items</w:t>
      </w:r>
      <w:r w:rsidRPr="00367939">
        <w:rPr>
          <w:rFonts w:ascii="Times New Roman" w:eastAsia="Times New Roman" w:hAnsi="Times New Roman" w:cs="Times New Roman"/>
          <w:color w:val="000000"/>
          <w:sz w:val="24"/>
          <w:szCs w:val="24"/>
          <w:lang w:val="en"/>
        </w:rPr>
        <w:t xml:space="preserve"> may be more central, serving as hubs linking disparate thoughts, feelings, and actions. Longitudinal studies suggest central items influence the development, change, and potential interventions of psychological networks (</w:t>
      </w:r>
      <w:proofErr w:type="spellStart"/>
      <w:r w:rsidRPr="00367939">
        <w:rPr>
          <w:rFonts w:ascii="Times New Roman" w:eastAsia="Times New Roman" w:hAnsi="Times New Roman" w:cs="Times New Roman"/>
          <w:color w:val="000000"/>
          <w:sz w:val="24"/>
          <w:szCs w:val="24"/>
          <w:lang w:val="en"/>
        </w:rPr>
        <w:t>Boschloo</w:t>
      </w:r>
      <w:proofErr w:type="spellEnd"/>
      <w:r w:rsidRPr="00367939">
        <w:rPr>
          <w:rFonts w:ascii="Times New Roman" w:eastAsia="Times New Roman" w:hAnsi="Times New Roman" w:cs="Times New Roman"/>
          <w:color w:val="000000"/>
          <w:sz w:val="24"/>
          <w:szCs w:val="24"/>
          <w:lang w:val="en"/>
        </w:rPr>
        <w:t xml:space="preserve">, van </w:t>
      </w:r>
      <w:proofErr w:type="spellStart"/>
      <w:r w:rsidRPr="00367939">
        <w:rPr>
          <w:rFonts w:ascii="Times New Roman" w:eastAsia="Times New Roman" w:hAnsi="Times New Roman" w:cs="Times New Roman"/>
          <w:color w:val="000000"/>
          <w:sz w:val="24"/>
          <w:szCs w:val="24"/>
          <w:lang w:val="en"/>
        </w:rPr>
        <w:t>Borkulo</w:t>
      </w:r>
      <w:proofErr w:type="spellEnd"/>
      <w:r w:rsidRPr="00367939">
        <w:rPr>
          <w:rFonts w:ascii="Times New Roman" w:eastAsia="Times New Roman" w:hAnsi="Times New Roman" w:cs="Times New Roman"/>
          <w:color w:val="000000"/>
          <w:sz w:val="24"/>
          <w:szCs w:val="24"/>
          <w:lang w:val="en"/>
        </w:rPr>
        <w:t xml:space="preserve">, </w:t>
      </w:r>
      <w:proofErr w:type="spellStart"/>
      <w:r w:rsidRPr="00367939">
        <w:rPr>
          <w:rFonts w:ascii="Times New Roman" w:eastAsia="Times New Roman" w:hAnsi="Times New Roman" w:cs="Times New Roman"/>
          <w:color w:val="000000"/>
          <w:sz w:val="24"/>
          <w:szCs w:val="24"/>
          <w:lang w:val="en"/>
        </w:rPr>
        <w:t>Borsboom</w:t>
      </w:r>
      <w:proofErr w:type="spellEnd"/>
      <w:r w:rsidRPr="00367939">
        <w:rPr>
          <w:rFonts w:ascii="Times New Roman" w:eastAsia="Times New Roman" w:hAnsi="Times New Roman" w:cs="Times New Roman"/>
          <w:color w:val="000000"/>
          <w:sz w:val="24"/>
          <w:szCs w:val="24"/>
          <w:lang w:val="en"/>
        </w:rPr>
        <w:t xml:space="preserve">, &amp; </w:t>
      </w:r>
      <w:proofErr w:type="spellStart"/>
      <w:r w:rsidRPr="00367939">
        <w:rPr>
          <w:rFonts w:ascii="Times New Roman" w:eastAsia="Times New Roman" w:hAnsi="Times New Roman" w:cs="Times New Roman"/>
          <w:color w:val="000000"/>
          <w:sz w:val="24"/>
          <w:szCs w:val="24"/>
          <w:lang w:val="en"/>
        </w:rPr>
        <w:t>Schoevers</w:t>
      </w:r>
      <w:proofErr w:type="spellEnd"/>
      <w:r w:rsidRPr="00367939">
        <w:rPr>
          <w:rFonts w:ascii="Times New Roman" w:eastAsia="Times New Roman" w:hAnsi="Times New Roman" w:cs="Times New Roman"/>
          <w:color w:val="000000"/>
          <w:sz w:val="24"/>
          <w:szCs w:val="24"/>
          <w:lang w:val="en"/>
        </w:rPr>
        <w:t xml:space="preserve">, 2016). Bridging and centrality may be less evident among </w:t>
      </w:r>
      <w:r w:rsidR="00C240D3">
        <w:rPr>
          <w:rFonts w:ascii="Times New Roman" w:eastAsia="Times New Roman" w:hAnsi="Times New Roman" w:cs="Times New Roman"/>
          <w:color w:val="000000"/>
          <w:sz w:val="24"/>
          <w:szCs w:val="24"/>
          <w:lang w:val="en"/>
        </w:rPr>
        <w:t>extreme</w:t>
      </w:r>
      <w:r w:rsidR="00C240D3" w:rsidRPr="00367939">
        <w:rPr>
          <w:rFonts w:ascii="Times New Roman" w:eastAsia="Times New Roman" w:hAnsi="Times New Roman" w:cs="Times New Roman"/>
          <w:color w:val="000000"/>
          <w:sz w:val="24"/>
          <w:szCs w:val="24"/>
          <w:lang w:val="en"/>
        </w:rPr>
        <w:t xml:space="preserve"> </w:t>
      </w:r>
      <w:r w:rsidRPr="00367939">
        <w:rPr>
          <w:rFonts w:ascii="Times New Roman" w:eastAsia="Times New Roman" w:hAnsi="Times New Roman" w:cs="Times New Roman"/>
          <w:color w:val="000000"/>
          <w:sz w:val="24"/>
          <w:szCs w:val="24"/>
          <w:lang w:val="en"/>
        </w:rPr>
        <w:t>item</w:t>
      </w:r>
      <w:r w:rsidR="007C50A7">
        <w:rPr>
          <w:rFonts w:ascii="Times New Roman" w:eastAsia="Times New Roman" w:hAnsi="Times New Roman" w:cs="Times New Roman"/>
          <w:color w:val="000000"/>
          <w:sz w:val="24"/>
          <w:szCs w:val="24"/>
          <w:lang w:val="en"/>
        </w:rPr>
        <w:t>s</w:t>
      </w:r>
      <w:r w:rsidRPr="00367939">
        <w:rPr>
          <w:rFonts w:ascii="Times New Roman" w:eastAsia="Times New Roman" w:hAnsi="Times New Roman" w:cs="Times New Roman"/>
          <w:color w:val="000000"/>
          <w:sz w:val="24"/>
          <w:szCs w:val="24"/>
          <w:lang w:val="en"/>
        </w:rPr>
        <w:t xml:space="preserve"> (e.g., I always keep my affairs in order) which do not capture the more gradual actions through which developmental processes unfold. </w:t>
      </w:r>
    </w:p>
    <w:p w14:paraId="35CC90C1" w14:textId="77777777" w:rsidR="00367939" w:rsidRPr="00367939" w:rsidRDefault="00367939" w:rsidP="0036793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lang w:val="en"/>
        </w:rPr>
      </w:pPr>
      <w:r w:rsidRPr="00367939">
        <w:rPr>
          <w:rFonts w:ascii="Times New Roman" w:eastAsia="Times New Roman" w:hAnsi="Times New Roman" w:cs="Times New Roman"/>
          <w:b/>
          <w:color w:val="000000"/>
          <w:sz w:val="24"/>
          <w:szCs w:val="24"/>
          <w:lang w:val="en"/>
        </w:rPr>
        <w:t>Methods and Results</w:t>
      </w:r>
    </w:p>
    <w:p w14:paraId="03DA149C" w14:textId="407BABD9" w:rsidR="00367939" w:rsidRPr="00367939" w:rsidRDefault="00367939" w:rsidP="00367939">
      <w:pPr>
        <w:pBdr>
          <w:top w:val="nil"/>
          <w:left w:val="nil"/>
          <w:bottom w:val="nil"/>
          <w:right w:val="nil"/>
          <w:between w:val="nil"/>
        </w:pBdr>
        <w:spacing w:after="0" w:line="480" w:lineRule="auto"/>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ab/>
        <w:t>The data for this study come from a sample (</w:t>
      </w:r>
      <w:r w:rsidRPr="00367939">
        <w:rPr>
          <w:rFonts w:ascii="Times New Roman" w:eastAsia="Times New Roman" w:hAnsi="Times New Roman" w:cs="Times New Roman"/>
          <w:i/>
          <w:color w:val="000000"/>
          <w:sz w:val="24"/>
          <w:szCs w:val="24"/>
          <w:lang w:val="en"/>
        </w:rPr>
        <w:t xml:space="preserve">n </w:t>
      </w:r>
      <w:r w:rsidRPr="00367939">
        <w:rPr>
          <w:rFonts w:ascii="Times New Roman" w:eastAsia="Times New Roman" w:hAnsi="Times New Roman" w:cs="Times New Roman"/>
          <w:color w:val="000000"/>
          <w:sz w:val="24"/>
          <w:szCs w:val="24"/>
          <w:lang w:val="en"/>
        </w:rPr>
        <w:t>= 677) of working employees from Amazon’s Mechanical Turk (</w:t>
      </w:r>
      <w:proofErr w:type="spellStart"/>
      <w:r w:rsidRPr="00367939">
        <w:rPr>
          <w:rFonts w:ascii="Times New Roman" w:eastAsia="Times New Roman" w:hAnsi="Times New Roman" w:cs="Times New Roman"/>
          <w:color w:val="000000"/>
          <w:sz w:val="24"/>
          <w:szCs w:val="24"/>
          <w:lang w:val="en"/>
        </w:rPr>
        <w:t>MTurk</w:t>
      </w:r>
      <w:proofErr w:type="spellEnd"/>
      <w:r w:rsidRPr="00367939">
        <w:rPr>
          <w:rFonts w:ascii="Times New Roman" w:eastAsia="Times New Roman" w:hAnsi="Times New Roman" w:cs="Times New Roman"/>
          <w:color w:val="000000"/>
          <w:sz w:val="24"/>
          <w:szCs w:val="24"/>
          <w:lang w:val="en"/>
        </w:rPr>
        <w:t xml:space="preserve">) who completed a suite of ideal point personality assessments capturing the Big Five Aspects (see </w:t>
      </w:r>
      <w:proofErr w:type="spellStart"/>
      <w:r w:rsidRPr="00367939">
        <w:rPr>
          <w:rFonts w:ascii="Times New Roman" w:eastAsia="Times New Roman" w:hAnsi="Times New Roman" w:cs="Times New Roman"/>
          <w:color w:val="000000"/>
          <w:sz w:val="24"/>
          <w:szCs w:val="24"/>
          <w:lang w:val="en"/>
        </w:rPr>
        <w:t>Castille</w:t>
      </w:r>
      <w:proofErr w:type="spellEnd"/>
      <w:r w:rsidRPr="00367939">
        <w:rPr>
          <w:rFonts w:ascii="Times New Roman" w:eastAsia="Times New Roman" w:hAnsi="Times New Roman" w:cs="Times New Roman"/>
          <w:color w:val="000000"/>
          <w:sz w:val="24"/>
          <w:szCs w:val="24"/>
          <w:lang w:val="en"/>
        </w:rPr>
        <w:t>, 2017; DeYoung, 2015). The marginal reliabilities of these assessments were all acceptable (ρ</w:t>
      </w:r>
      <w:r w:rsidR="00AA68AC" w:rsidRPr="001F186D">
        <w:rPr>
          <w:rFonts w:ascii="Symbol" w:eastAsia="Times New Roman" w:hAnsi="Symbol" w:cs="Times New Roman"/>
          <w:color w:val="000000"/>
          <w:sz w:val="24"/>
          <w:szCs w:val="24"/>
          <w:vertAlign w:val="subscript"/>
          <w:lang w:val="en"/>
        </w:rPr>
        <w:t></w:t>
      </w:r>
      <w:r w:rsidRPr="00367939">
        <w:rPr>
          <w:rFonts w:ascii="Times New Roman" w:eastAsia="Times New Roman" w:hAnsi="Times New Roman" w:cs="Times New Roman"/>
          <w:color w:val="000000"/>
          <w:sz w:val="24"/>
          <w:szCs w:val="24"/>
          <w:lang w:val="en"/>
        </w:rPr>
        <w:t xml:space="preserve"> &gt; .82).</w:t>
      </w:r>
      <w:r w:rsidRPr="00367939">
        <w:rPr>
          <w:rFonts w:ascii="Times New Roman" w:eastAsia="Times New Roman" w:hAnsi="Times New Roman" w:cs="Times New Roman"/>
          <w:b/>
          <w:color w:val="000000"/>
          <w:sz w:val="24"/>
          <w:szCs w:val="24"/>
          <w:lang w:val="en"/>
        </w:rPr>
        <w:t xml:space="preserve"> </w:t>
      </w:r>
      <w:r w:rsidRPr="00367939">
        <w:rPr>
          <w:rFonts w:ascii="Times New Roman" w:eastAsia="Times New Roman" w:hAnsi="Times New Roman" w:cs="Times New Roman"/>
          <w:color w:val="000000"/>
          <w:sz w:val="24"/>
          <w:szCs w:val="24"/>
          <w:lang w:val="en"/>
        </w:rPr>
        <w:t xml:space="preserve">Psychometric network analyses (see </w:t>
      </w:r>
      <w:proofErr w:type="spellStart"/>
      <w:r w:rsidRPr="00367939">
        <w:rPr>
          <w:rFonts w:ascii="Times New Roman" w:eastAsia="Times New Roman" w:hAnsi="Times New Roman" w:cs="Times New Roman"/>
          <w:color w:val="000000"/>
          <w:sz w:val="24"/>
          <w:szCs w:val="24"/>
          <w:lang w:val="en"/>
        </w:rPr>
        <w:t>Constantini</w:t>
      </w:r>
      <w:proofErr w:type="spellEnd"/>
      <w:r w:rsidRPr="00367939">
        <w:rPr>
          <w:rFonts w:ascii="Times New Roman" w:eastAsia="Times New Roman" w:hAnsi="Times New Roman" w:cs="Times New Roman"/>
          <w:color w:val="000000"/>
          <w:sz w:val="24"/>
          <w:szCs w:val="24"/>
          <w:lang w:val="en"/>
        </w:rPr>
        <w:t xml:space="preserve"> et al., 2015) involved casting items as </w:t>
      </w:r>
      <w:r w:rsidR="00811A61">
        <w:rPr>
          <w:rFonts w:ascii="Times New Roman" w:eastAsia="Times New Roman" w:hAnsi="Times New Roman" w:cs="Times New Roman"/>
          <w:color w:val="000000"/>
          <w:sz w:val="24"/>
          <w:szCs w:val="24"/>
          <w:lang w:val="en"/>
        </w:rPr>
        <w:t>“</w:t>
      </w:r>
      <w:r w:rsidRPr="00367939">
        <w:rPr>
          <w:rFonts w:ascii="Times New Roman" w:eastAsia="Times New Roman" w:hAnsi="Times New Roman" w:cs="Times New Roman"/>
          <w:color w:val="000000"/>
          <w:sz w:val="24"/>
          <w:szCs w:val="24"/>
          <w:lang w:val="en"/>
        </w:rPr>
        <w:t>nodes</w:t>
      </w:r>
      <w:r w:rsidR="00811A61">
        <w:rPr>
          <w:rFonts w:ascii="Times New Roman" w:eastAsia="Times New Roman" w:hAnsi="Times New Roman" w:cs="Times New Roman"/>
          <w:color w:val="000000"/>
          <w:sz w:val="24"/>
          <w:szCs w:val="24"/>
          <w:lang w:val="en"/>
        </w:rPr>
        <w:t>” in a network</w:t>
      </w:r>
      <w:r w:rsidRPr="00367939">
        <w:rPr>
          <w:rFonts w:ascii="Times New Roman" w:eastAsia="Times New Roman" w:hAnsi="Times New Roman" w:cs="Times New Roman"/>
          <w:color w:val="000000"/>
          <w:sz w:val="24"/>
          <w:szCs w:val="24"/>
          <w:lang w:val="en"/>
        </w:rPr>
        <w:t xml:space="preserve"> connected by </w:t>
      </w:r>
      <w:r w:rsidR="00811A61">
        <w:rPr>
          <w:rFonts w:ascii="Times New Roman" w:eastAsia="Times New Roman" w:hAnsi="Times New Roman" w:cs="Times New Roman"/>
          <w:color w:val="000000"/>
          <w:sz w:val="24"/>
          <w:szCs w:val="24"/>
          <w:lang w:val="en"/>
        </w:rPr>
        <w:t>“edges</w:t>
      </w:r>
      <w:r w:rsidRPr="00367939">
        <w:rPr>
          <w:rFonts w:ascii="Times New Roman" w:eastAsia="Times New Roman" w:hAnsi="Times New Roman" w:cs="Times New Roman"/>
          <w:color w:val="000000"/>
          <w:sz w:val="24"/>
          <w:szCs w:val="24"/>
          <w:lang w:val="en"/>
        </w:rPr>
        <w:t>,</w:t>
      </w:r>
      <w:r w:rsidR="00811A61">
        <w:rPr>
          <w:rFonts w:ascii="Times New Roman" w:eastAsia="Times New Roman" w:hAnsi="Times New Roman" w:cs="Times New Roman"/>
          <w:color w:val="000000"/>
          <w:sz w:val="24"/>
          <w:szCs w:val="24"/>
          <w:lang w:val="en"/>
        </w:rPr>
        <w:t>”</w:t>
      </w:r>
      <w:r w:rsidRPr="00367939">
        <w:rPr>
          <w:rFonts w:ascii="Times New Roman" w:eastAsia="Times New Roman" w:hAnsi="Times New Roman" w:cs="Times New Roman"/>
          <w:color w:val="000000"/>
          <w:sz w:val="24"/>
          <w:szCs w:val="24"/>
          <w:lang w:val="en"/>
        </w:rPr>
        <w:t xml:space="preserve"> the strength of which corresponds to the strength of the GLASSO </w:t>
      </w:r>
      <w:r w:rsidRPr="00367939">
        <w:rPr>
          <w:rFonts w:ascii="Times New Roman" w:eastAsia="Times New Roman" w:hAnsi="Times New Roman" w:cs="Times New Roman"/>
          <w:i/>
          <w:color w:val="000000"/>
          <w:sz w:val="24"/>
          <w:szCs w:val="24"/>
          <w:lang w:val="en"/>
        </w:rPr>
        <w:t>regularized</w:t>
      </w:r>
      <w:r w:rsidRPr="00367939">
        <w:rPr>
          <w:rFonts w:ascii="Times New Roman" w:eastAsia="Times New Roman" w:hAnsi="Times New Roman" w:cs="Times New Roman"/>
          <w:color w:val="000000"/>
          <w:sz w:val="24"/>
          <w:szCs w:val="24"/>
          <w:lang w:val="en"/>
        </w:rPr>
        <w:t xml:space="preserve"> partial correlations </w:t>
      </w:r>
      <w:r w:rsidR="004849FE">
        <w:rPr>
          <w:rFonts w:ascii="Times New Roman" w:eastAsia="Times New Roman" w:hAnsi="Times New Roman" w:cs="Times New Roman"/>
          <w:color w:val="000000"/>
          <w:sz w:val="24"/>
          <w:szCs w:val="24"/>
          <w:lang w:val="en"/>
        </w:rPr>
        <w:t>between items</w:t>
      </w:r>
      <w:r w:rsidRPr="00367939">
        <w:rPr>
          <w:rFonts w:ascii="Times New Roman" w:eastAsia="Times New Roman" w:hAnsi="Times New Roman" w:cs="Times New Roman"/>
          <w:color w:val="000000"/>
          <w:sz w:val="24"/>
          <w:szCs w:val="24"/>
          <w:lang w:val="en"/>
        </w:rPr>
        <w:t xml:space="preserve">. The initial network is presented in Figure 1 (item labels provided in Table 1). </w:t>
      </w:r>
    </w:p>
    <w:p w14:paraId="605545A4" w14:textId="3B63B058" w:rsidR="00367939" w:rsidRPr="00367939" w:rsidRDefault="00367939" w:rsidP="00367939">
      <w:pPr>
        <w:pBdr>
          <w:top w:val="nil"/>
          <w:left w:val="nil"/>
          <w:bottom w:val="nil"/>
          <w:right w:val="nil"/>
          <w:between w:val="nil"/>
        </w:pBdr>
        <w:spacing w:after="0" w:line="480" w:lineRule="auto"/>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ab/>
      </w:r>
      <w:r w:rsidR="004849FE">
        <w:rPr>
          <w:rFonts w:ascii="Times New Roman" w:eastAsia="Times New Roman" w:hAnsi="Times New Roman" w:cs="Times New Roman"/>
          <w:color w:val="000000"/>
          <w:sz w:val="24"/>
          <w:szCs w:val="24"/>
          <w:lang w:val="en"/>
        </w:rPr>
        <w:t>Generally</w:t>
      </w:r>
      <w:r w:rsidRPr="00367939">
        <w:rPr>
          <w:rFonts w:ascii="Times New Roman" w:eastAsia="Times New Roman" w:hAnsi="Times New Roman" w:cs="Times New Roman"/>
          <w:color w:val="000000"/>
          <w:sz w:val="24"/>
          <w:szCs w:val="24"/>
          <w:lang w:val="en"/>
        </w:rPr>
        <w:t>, connected items along Big Five borders may identify feedback loops through which trait change spreads. Consider conscientiousness and openness. The nodes in the lower left suggest</w:t>
      </w:r>
      <w:r w:rsidR="004849FE">
        <w:rPr>
          <w:rFonts w:ascii="Times New Roman" w:eastAsia="Times New Roman" w:hAnsi="Times New Roman" w:cs="Times New Roman"/>
          <w:color w:val="000000"/>
          <w:sz w:val="24"/>
          <w:szCs w:val="24"/>
          <w:lang w:val="en"/>
        </w:rPr>
        <w:t>ing</w:t>
      </w:r>
      <w:r w:rsidRPr="00367939">
        <w:rPr>
          <w:rFonts w:ascii="Times New Roman" w:eastAsia="Times New Roman" w:hAnsi="Times New Roman" w:cs="Times New Roman"/>
          <w:color w:val="000000"/>
          <w:sz w:val="24"/>
          <w:szCs w:val="24"/>
          <w:lang w:val="en"/>
        </w:rPr>
        <w:t xml:space="preserve"> enjoyment of complex problems (O2, O3, O8) is positively linked to a high drive for achievement (Co17, Co18, Co19)</w:t>
      </w:r>
      <w:r w:rsidR="004849FE">
        <w:rPr>
          <w:rFonts w:ascii="Times New Roman" w:eastAsia="Times New Roman" w:hAnsi="Times New Roman" w:cs="Times New Roman"/>
          <w:color w:val="000000"/>
          <w:sz w:val="24"/>
          <w:szCs w:val="24"/>
          <w:lang w:val="en"/>
        </w:rPr>
        <w:t>,</w:t>
      </w:r>
      <w:r w:rsidRPr="00367939">
        <w:rPr>
          <w:rFonts w:ascii="Times New Roman" w:eastAsia="Times New Roman" w:hAnsi="Times New Roman" w:cs="Times New Roman"/>
          <w:color w:val="000000"/>
          <w:sz w:val="24"/>
          <w:szCs w:val="24"/>
          <w:lang w:val="en"/>
        </w:rPr>
        <w:t xml:space="preserve"> whereas nodes in the center left show tolerance for variety </w:t>
      </w:r>
      <w:r w:rsidRPr="00367939">
        <w:rPr>
          <w:rFonts w:ascii="Times New Roman" w:eastAsia="Times New Roman" w:hAnsi="Times New Roman" w:cs="Times New Roman"/>
          <w:color w:val="000000"/>
          <w:sz w:val="24"/>
          <w:szCs w:val="24"/>
          <w:lang w:val="en"/>
        </w:rPr>
        <w:lastRenderedPageBreak/>
        <w:t xml:space="preserve">(O9, O10, O11) as negatively linked to preference for order (Co8, Co7, Co6, Co9). </w:t>
      </w:r>
      <w:r w:rsidR="004849FE">
        <w:rPr>
          <w:rFonts w:ascii="Times New Roman" w:eastAsia="Times New Roman" w:hAnsi="Times New Roman" w:cs="Times New Roman"/>
          <w:color w:val="000000"/>
          <w:sz w:val="24"/>
          <w:szCs w:val="24"/>
          <w:lang w:val="en"/>
        </w:rPr>
        <w:t>In the theory of psychometric network models, this</w:t>
      </w:r>
      <w:r w:rsidR="004849FE" w:rsidRPr="00367939">
        <w:rPr>
          <w:rFonts w:ascii="Times New Roman" w:eastAsia="Times New Roman" w:hAnsi="Times New Roman" w:cs="Times New Roman"/>
          <w:color w:val="000000"/>
          <w:sz w:val="24"/>
          <w:szCs w:val="24"/>
          <w:lang w:val="en"/>
        </w:rPr>
        <w:t xml:space="preserve"> </w:t>
      </w:r>
      <w:r w:rsidRPr="00367939">
        <w:rPr>
          <w:rFonts w:ascii="Times New Roman" w:eastAsia="Times New Roman" w:hAnsi="Times New Roman" w:cs="Times New Roman"/>
          <w:color w:val="000000"/>
          <w:sz w:val="24"/>
          <w:szCs w:val="24"/>
          <w:lang w:val="en"/>
        </w:rPr>
        <w:t xml:space="preserve">implies </w:t>
      </w:r>
      <w:r w:rsidR="009422C0">
        <w:rPr>
          <w:rFonts w:ascii="Times New Roman" w:eastAsia="Times New Roman" w:hAnsi="Times New Roman" w:cs="Times New Roman"/>
          <w:color w:val="000000"/>
          <w:sz w:val="24"/>
          <w:szCs w:val="24"/>
          <w:lang w:val="en"/>
        </w:rPr>
        <w:t xml:space="preserve">that </w:t>
      </w:r>
      <w:r w:rsidR="004849FE">
        <w:rPr>
          <w:rFonts w:ascii="Times New Roman" w:eastAsia="Times New Roman" w:hAnsi="Times New Roman" w:cs="Times New Roman"/>
          <w:color w:val="000000"/>
          <w:sz w:val="24"/>
          <w:szCs w:val="24"/>
          <w:lang w:val="en"/>
        </w:rPr>
        <w:t>mutually-</w:t>
      </w:r>
      <w:r w:rsidR="007C50A7">
        <w:rPr>
          <w:rFonts w:ascii="Times New Roman" w:eastAsia="Times New Roman" w:hAnsi="Times New Roman" w:cs="Times New Roman"/>
          <w:color w:val="000000"/>
          <w:sz w:val="24"/>
          <w:szCs w:val="24"/>
          <w:lang w:val="en"/>
        </w:rPr>
        <w:t>reinforcing gains in two o</w:t>
      </w:r>
      <w:r w:rsidRPr="00367939">
        <w:rPr>
          <w:rFonts w:ascii="Times New Roman" w:eastAsia="Times New Roman" w:hAnsi="Times New Roman" w:cs="Times New Roman"/>
          <w:color w:val="000000"/>
          <w:sz w:val="24"/>
          <w:szCs w:val="24"/>
          <w:lang w:val="en"/>
        </w:rPr>
        <w:t>penness components may be associated with d</w:t>
      </w:r>
      <w:r w:rsidR="007C50A7">
        <w:rPr>
          <w:rFonts w:ascii="Times New Roman" w:eastAsia="Times New Roman" w:hAnsi="Times New Roman" w:cs="Times New Roman"/>
          <w:color w:val="000000"/>
          <w:sz w:val="24"/>
          <w:szCs w:val="24"/>
          <w:lang w:val="en"/>
        </w:rPr>
        <w:t>iverging effects in a person’s c</w:t>
      </w:r>
      <w:r w:rsidRPr="00367939">
        <w:rPr>
          <w:rFonts w:ascii="Times New Roman" w:eastAsia="Times New Roman" w:hAnsi="Times New Roman" w:cs="Times New Roman"/>
          <w:color w:val="000000"/>
          <w:sz w:val="24"/>
          <w:szCs w:val="24"/>
          <w:lang w:val="en"/>
        </w:rPr>
        <w:t xml:space="preserve">onscientiousness network (e.g., more industrious but lower order). </w:t>
      </w:r>
    </w:p>
    <w:p w14:paraId="425D7B6C" w14:textId="5B4ECA51" w:rsidR="00367939" w:rsidRPr="00367939" w:rsidRDefault="00367939" w:rsidP="00367939">
      <w:pPr>
        <w:pBdr>
          <w:top w:val="nil"/>
          <w:left w:val="nil"/>
          <w:bottom w:val="nil"/>
          <w:right w:val="nil"/>
          <w:between w:val="nil"/>
        </w:pBdr>
        <w:spacing w:after="0" w:line="480" w:lineRule="auto"/>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tab/>
        <w:t>A typical way of assessing node importance is centrality, which is determined by indices of strength, betweenness, and closeness (</w:t>
      </w:r>
      <w:proofErr w:type="spellStart"/>
      <w:r w:rsidRPr="00367939">
        <w:rPr>
          <w:rFonts w:ascii="Times New Roman" w:eastAsia="Times New Roman" w:hAnsi="Times New Roman" w:cs="Times New Roman"/>
          <w:color w:val="000000"/>
          <w:sz w:val="24"/>
          <w:szCs w:val="24"/>
          <w:lang w:val="en"/>
        </w:rPr>
        <w:t>Costantini</w:t>
      </w:r>
      <w:proofErr w:type="spellEnd"/>
      <w:r w:rsidRPr="00367939">
        <w:rPr>
          <w:rFonts w:ascii="Times New Roman" w:eastAsia="Times New Roman" w:hAnsi="Times New Roman" w:cs="Times New Roman"/>
          <w:color w:val="000000"/>
          <w:sz w:val="24"/>
          <w:szCs w:val="24"/>
          <w:lang w:val="en"/>
        </w:rPr>
        <w:t xml:space="preserve"> et al., 2015). The centrality plo</w:t>
      </w:r>
      <w:r w:rsidR="007C50A7">
        <w:rPr>
          <w:rFonts w:ascii="Times New Roman" w:eastAsia="Times New Roman" w:hAnsi="Times New Roman" w:cs="Times New Roman"/>
          <w:color w:val="000000"/>
          <w:sz w:val="24"/>
          <w:szCs w:val="24"/>
          <w:lang w:val="en"/>
        </w:rPr>
        <w:t>ts appear in Figure 2. Several agreeableness and c</w:t>
      </w:r>
      <w:r w:rsidRPr="00367939">
        <w:rPr>
          <w:rFonts w:ascii="Times New Roman" w:eastAsia="Times New Roman" w:hAnsi="Times New Roman" w:cs="Times New Roman"/>
          <w:color w:val="000000"/>
          <w:sz w:val="24"/>
          <w:szCs w:val="24"/>
          <w:lang w:val="en"/>
        </w:rPr>
        <w:t xml:space="preserve">onscientiousness items were highly influential, especially those </w:t>
      </w:r>
      <w:r w:rsidR="009422C0">
        <w:rPr>
          <w:rFonts w:ascii="Times New Roman" w:eastAsia="Times New Roman" w:hAnsi="Times New Roman" w:cs="Times New Roman"/>
          <w:color w:val="000000"/>
          <w:sz w:val="24"/>
          <w:szCs w:val="24"/>
          <w:lang w:val="en"/>
        </w:rPr>
        <w:t xml:space="preserve">items </w:t>
      </w:r>
      <w:r w:rsidRPr="00367939">
        <w:rPr>
          <w:rFonts w:ascii="Times New Roman" w:eastAsia="Times New Roman" w:hAnsi="Times New Roman" w:cs="Times New Roman"/>
          <w:color w:val="000000"/>
          <w:sz w:val="24"/>
          <w:szCs w:val="24"/>
          <w:lang w:val="en"/>
        </w:rPr>
        <w:t>dealing with manipulation (Ag25, Ag26), deliberate decision making (Co1, Co5, Co20), or holding “moderate” amounts of motivation (Co31, Co25). The most central conscientiousness items reflect both the “inhibitive” pole of the trait, recognized in facets broadly referring to control over one’s impulses, and “modest” levels of the “proa</w:t>
      </w:r>
      <w:r w:rsidR="009422C0">
        <w:rPr>
          <w:rFonts w:ascii="Times New Roman" w:eastAsia="Times New Roman" w:hAnsi="Times New Roman" w:cs="Times New Roman"/>
          <w:color w:val="000000"/>
          <w:sz w:val="24"/>
          <w:szCs w:val="24"/>
          <w:lang w:val="en"/>
        </w:rPr>
        <w:t xml:space="preserve">ctive” pole, reflected in ideal </w:t>
      </w:r>
      <w:r w:rsidRPr="00367939">
        <w:rPr>
          <w:rFonts w:ascii="Times New Roman" w:eastAsia="Times New Roman" w:hAnsi="Times New Roman" w:cs="Times New Roman"/>
          <w:color w:val="000000"/>
          <w:sz w:val="24"/>
          <w:szCs w:val="24"/>
          <w:lang w:val="en"/>
        </w:rPr>
        <w:t>point versions of facets labeled “achievement striving” (Costa, McCrae, &amp; Dye, 1991). Similar to past network analyses (</w:t>
      </w:r>
      <w:proofErr w:type="spellStart"/>
      <w:r w:rsidRPr="00367939">
        <w:rPr>
          <w:rFonts w:ascii="Times New Roman" w:eastAsia="Times New Roman" w:hAnsi="Times New Roman" w:cs="Times New Roman"/>
          <w:color w:val="000000"/>
          <w:sz w:val="24"/>
          <w:szCs w:val="24"/>
          <w:lang w:val="en"/>
        </w:rPr>
        <w:t>Constantini</w:t>
      </w:r>
      <w:proofErr w:type="spellEnd"/>
      <w:r w:rsidRPr="00367939">
        <w:rPr>
          <w:rFonts w:ascii="Times New Roman" w:eastAsia="Times New Roman" w:hAnsi="Times New Roman" w:cs="Times New Roman"/>
          <w:color w:val="000000"/>
          <w:sz w:val="24"/>
          <w:szCs w:val="24"/>
          <w:lang w:val="en"/>
        </w:rPr>
        <w:t xml:space="preserve"> et al., 2015), changes in inhibitory tendencies are more likely to influence the wider personality network whereas changes in other portions of the personality network would similarly impact tendencies towards restraint. More in</w:t>
      </w:r>
      <w:r w:rsidR="000C41BC">
        <w:rPr>
          <w:rFonts w:ascii="Times New Roman" w:eastAsia="Times New Roman" w:hAnsi="Times New Roman" w:cs="Times New Roman"/>
          <w:color w:val="000000"/>
          <w:sz w:val="24"/>
          <w:szCs w:val="24"/>
          <w:lang w:val="en"/>
        </w:rPr>
        <w:t xml:space="preserve">teresting, the </w:t>
      </w:r>
      <w:r w:rsidR="00A4203D">
        <w:rPr>
          <w:rFonts w:ascii="Times New Roman" w:eastAsia="Times New Roman" w:hAnsi="Times New Roman" w:cs="Times New Roman"/>
          <w:color w:val="000000"/>
          <w:sz w:val="24"/>
          <w:szCs w:val="24"/>
          <w:lang w:val="en"/>
        </w:rPr>
        <w:t xml:space="preserve">moderately-worded </w:t>
      </w:r>
      <w:r w:rsidRPr="00367939">
        <w:rPr>
          <w:rFonts w:ascii="Times New Roman" w:eastAsia="Times New Roman" w:hAnsi="Times New Roman" w:cs="Times New Roman"/>
          <w:color w:val="000000"/>
          <w:sz w:val="24"/>
          <w:szCs w:val="24"/>
          <w:lang w:val="en"/>
        </w:rPr>
        <w:t xml:space="preserve">conscientiousness items </w:t>
      </w:r>
      <w:r w:rsidR="00A4203D">
        <w:rPr>
          <w:rFonts w:ascii="Times New Roman" w:eastAsia="Times New Roman" w:hAnsi="Times New Roman" w:cs="Times New Roman"/>
          <w:color w:val="000000"/>
          <w:sz w:val="24"/>
          <w:szCs w:val="24"/>
          <w:lang w:val="en"/>
        </w:rPr>
        <w:t xml:space="preserve">suggesting proactivity </w:t>
      </w:r>
      <w:r w:rsidRPr="00367939">
        <w:rPr>
          <w:rFonts w:ascii="Times New Roman" w:eastAsia="Times New Roman" w:hAnsi="Times New Roman" w:cs="Times New Roman"/>
          <w:color w:val="000000"/>
          <w:sz w:val="24"/>
          <w:szCs w:val="24"/>
          <w:lang w:val="en"/>
        </w:rPr>
        <w:t>(Co31, Co25) had higher centrality indices due to their role in linking the conscientiousness network to agreeableness and extraversion. Items from additional traits also had relatively high between</w:t>
      </w:r>
      <w:r>
        <w:rPr>
          <w:rFonts w:ascii="Times New Roman" w:eastAsia="Times New Roman" w:hAnsi="Times New Roman" w:cs="Times New Roman"/>
          <w:color w:val="000000"/>
          <w:sz w:val="24"/>
          <w:szCs w:val="24"/>
          <w:lang w:val="en"/>
        </w:rPr>
        <w:t>n</w:t>
      </w:r>
      <w:r w:rsidRPr="00367939">
        <w:rPr>
          <w:rFonts w:ascii="Times New Roman" w:eastAsia="Times New Roman" w:hAnsi="Times New Roman" w:cs="Times New Roman"/>
          <w:color w:val="000000"/>
          <w:sz w:val="24"/>
          <w:szCs w:val="24"/>
          <w:lang w:val="en"/>
        </w:rPr>
        <w:t xml:space="preserve">ess-centrality, meaning they occupied strategic positions connecting several node </w:t>
      </w:r>
      <w:r>
        <w:rPr>
          <w:rFonts w:ascii="Times New Roman" w:eastAsia="Times New Roman" w:hAnsi="Times New Roman" w:cs="Times New Roman"/>
          <w:color w:val="000000"/>
          <w:sz w:val="24"/>
          <w:szCs w:val="24"/>
          <w:lang w:val="en"/>
        </w:rPr>
        <w:t>groups. These include Ex9, Ex16</w:t>
      </w:r>
      <w:r w:rsidRPr="00367939">
        <w:rPr>
          <w:rFonts w:ascii="Times New Roman" w:eastAsia="Times New Roman" w:hAnsi="Times New Roman" w:cs="Times New Roman"/>
          <w:color w:val="000000"/>
          <w:sz w:val="24"/>
          <w:szCs w:val="24"/>
          <w:lang w:val="en"/>
        </w:rPr>
        <w:t>, Es18, Es11, and, to a lesser extent, O7. By examining Figure 1</w:t>
      </w:r>
      <w:r w:rsidR="001674DB">
        <w:rPr>
          <w:rFonts w:ascii="Times New Roman" w:eastAsia="Times New Roman" w:hAnsi="Times New Roman" w:cs="Times New Roman"/>
          <w:color w:val="000000"/>
          <w:sz w:val="24"/>
          <w:szCs w:val="24"/>
          <w:lang w:val="en"/>
        </w:rPr>
        <w:t>,</w:t>
      </w:r>
      <w:r w:rsidRPr="00367939">
        <w:rPr>
          <w:rFonts w:ascii="Times New Roman" w:eastAsia="Times New Roman" w:hAnsi="Times New Roman" w:cs="Times New Roman"/>
          <w:color w:val="000000"/>
          <w:sz w:val="24"/>
          <w:szCs w:val="24"/>
          <w:lang w:val="en"/>
        </w:rPr>
        <w:t xml:space="preserve"> one can visualize how these nodes serve as mediators connecting items. For instance, E9’s focus on optimism helps bridge multiple components of extraversion with fear and self-evaluative components of emotional stability (Es28, Es27, Es18).</w:t>
      </w:r>
    </w:p>
    <w:p w14:paraId="1754A5B8" w14:textId="78B47A3C" w:rsidR="00367939" w:rsidRPr="00367939" w:rsidRDefault="00367939" w:rsidP="0036793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lang w:val="en"/>
        </w:rPr>
      </w:pPr>
      <w:r w:rsidRPr="00367939">
        <w:rPr>
          <w:rFonts w:ascii="Times New Roman" w:eastAsia="Times New Roman" w:hAnsi="Times New Roman" w:cs="Times New Roman"/>
          <w:color w:val="000000"/>
          <w:sz w:val="24"/>
          <w:szCs w:val="24"/>
          <w:lang w:val="en"/>
        </w:rPr>
        <w:lastRenderedPageBreak/>
        <w:t>Figure 3 illustrates possible bridges between emotional stability and conscientiousness by highlighting their shortest paths</w:t>
      </w:r>
      <w:r w:rsidR="00A4203D">
        <w:rPr>
          <w:rFonts w:ascii="Times New Roman" w:eastAsia="Times New Roman" w:hAnsi="Times New Roman" w:cs="Times New Roman"/>
          <w:color w:val="000000"/>
          <w:sz w:val="24"/>
          <w:szCs w:val="24"/>
          <w:lang w:val="en"/>
        </w:rPr>
        <w:t xml:space="preserve"> to one another</w:t>
      </w:r>
      <w:r w:rsidRPr="00367939">
        <w:rPr>
          <w:rFonts w:ascii="Times New Roman" w:eastAsia="Times New Roman" w:hAnsi="Times New Roman" w:cs="Times New Roman"/>
          <w:color w:val="000000"/>
          <w:sz w:val="24"/>
          <w:szCs w:val="24"/>
          <w:lang w:val="en"/>
        </w:rPr>
        <w:t xml:space="preserve">. First, the nodes Co21, Es13, and, more indirectly, Es18, Es14, and Ex16 are primary hubs indirectly linking both item sets. Interestingly, several of these </w:t>
      </w:r>
      <w:r w:rsidR="00D35C49">
        <w:rPr>
          <w:rFonts w:ascii="Times New Roman" w:eastAsia="Times New Roman" w:hAnsi="Times New Roman" w:cs="Times New Roman"/>
          <w:color w:val="000000"/>
          <w:sz w:val="24"/>
          <w:szCs w:val="24"/>
          <w:lang w:val="en"/>
        </w:rPr>
        <w:t>moderately-worded</w:t>
      </w:r>
      <w:r w:rsidR="00D35C49" w:rsidRPr="00367939">
        <w:rPr>
          <w:rFonts w:ascii="Times New Roman" w:eastAsia="Times New Roman" w:hAnsi="Times New Roman" w:cs="Times New Roman"/>
          <w:color w:val="000000"/>
          <w:sz w:val="24"/>
          <w:szCs w:val="24"/>
          <w:lang w:val="en"/>
        </w:rPr>
        <w:t xml:space="preserve"> </w:t>
      </w:r>
      <w:r w:rsidRPr="00367939">
        <w:rPr>
          <w:rFonts w:ascii="Times New Roman" w:eastAsia="Times New Roman" w:hAnsi="Times New Roman" w:cs="Times New Roman"/>
          <w:color w:val="000000"/>
          <w:sz w:val="24"/>
          <w:szCs w:val="24"/>
          <w:lang w:val="en"/>
        </w:rPr>
        <w:t xml:space="preserve">items share a self-reflective, guilt-laden connection, such that thinking about outcomes lessens the likelihood of impulsive acts and low self-esteem. This suggests the link between emotional regulation and self-control is explained by a realization </w:t>
      </w:r>
      <w:r w:rsidR="001674DB">
        <w:rPr>
          <w:rFonts w:ascii="Times New Roman" w:eastAsia="Times New Roman" w:hAnsi="Times New Roman" w:cs="Times New Roman"/>
          <w:color w:val="000000"/>
          <w:sz w:val="24"/>
          <w:szCs w:val="24"/>
          <w:lang w:val="en"/>
        </w:rPr>
        <w:t xml:space="preserve">that </w:t>
      </w:r>
      <w:r w:rsidRPr="00367939">
        <w:rPr>
          <w:rFonts w:ascii="Times New Roman" w:eastAsia="Times New Roman" w:hAnsi="Times New Roman" w:cs="Times New Roman"/>
          <w:color w:val="000000"/>
          <w:sz w:val="24"/>
          <w:szCs w:val="24"/>
          <w:lang w:val="en"/>
        </w:rPr>
        <w:t xml:space="preserve">hasty acts lead to bad consequences. </w:t>
      </w:r>
    </w:p>
    <w:p w14:paraId="25664243" w14:textId="77777777" w:rsidR="00367939" w:rsidRPr="00367939" w:rsidRDefault="00367939" w:rsidP="0036793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lang w:val="en"/>
        </w:rPr>
      </w:pPr>
      <w:r w:rsidRPr="00367939">
        <w:rPr>
          <w:rFonts w:ascii="Times New Roman" w:eastAsia="Times New Roman" w:hAnsi="Times New Roman" w:cs="Times New Roman"/>
          <w:b/>
          <w:color w:val="000000"/>
          <w:sz w:val="24"/>
          <w:szCs w:val="24"/>
          <w:lang w:val="en"/>
        </w:rPr>
        <w:t>Conclusion</w:t>
      </w:r>
    </w:p>
    <w:p w14:paraId="5F08C394" w14:textId="7D401600" w:rsidR="00367939" w:rsidRPr="00367939" w:rsidRDefault="00367939" w:rsidP="00367939">
      <w:pPr>
        <w:pBdr>
          <w:top w:val="nil"/>
          <w:left w:val="nil"/>
          <w:bottom w:val="nil"/>
          <w:right w:val="nil"/>
          <w:between w:val="nil"/>
        </w:pBdr>
        <w:spacing w:after="0" w:line="480" w:lineRule="auto"/>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tab/>
        <w:t>Our results suggest</w:t>
      </w:r>
      <w:r w:rsidRPr="00367939">
        <w:rPr>
          <w:rFonts w:ascii="Times New Roman" w:eastAsia="Times New Roman" w:hAnsi="Times New Roman" w:cs="Times New Roman"/>
          <w:color w:val="000000"/>
          <w:sz w:val="24"/>
          <w:szCs w:val="24"/>
          <w:lang w:val="en"/>
        </w:rPr>
        <w:t xml:space="preserve"> that there is promise in exploring the application</w:t>
      </w:r>
      <w:r w:rsidR="00D35C49">
        <w:rPr>
          <w:rFonts w:ascii="Times New Roman" w:eastAsia="Times New Roman" w:hAnsi="Times New Roman" w:cs="Times New Roman"/>
          <w:color w:val="000000"/>
          <w:sz w:val="24"/>
          <w:szCs w:val="24"/>
          <w:lang w:val="en"/>
        </w:rPr>
        <w:t xml:space="preserve"> of psychometric network analysis</w:t>
      </w:r>
      <w:r w:rsidRPr="00367939">
        <w:rPr>
          <w:rFonts w:ascii="Times New Roman" w:eastAsia="Times New Roman" w:hAnsi="Times New Roman" w:cs="Times New Roman"/>
          <w:color w:val="000000"/>
          <w:sz w:val="24"/>
          <w:szCs w:val="24"/>
          <w:lang w:val="en"/>
        </w:rPr>
        <w:t xml:space="preserve"> </w:t>
      </w:r>
      <w:r w:rsidR="00D35C49">
        <w:rPr>
          <w:rFonts w:ascii="Times New Roman" w:eastAsia="Times New Roman" w:hAnsi="Times New Roman" w:cs="Times New Roman"/>
          <w:color w:val="000000"/>
          <w:sz w:val="24"/>
          <w:szCs w:val="24"/>
          <w:lang w:val="en"/>
        </w:rPr>
        <w:t>to</w:t>
      </w:r>
      <w:r w:rsidR="00D35C49" w:rsidRPr="00367939">
        <w:rPr>
          <w:rFonts w:ascii="Times New Roman" w:eastAsia="Times New Roman" w:hAnsi="Times New Roman" w:cs="Times New Roman"/>
          <w:color w:val="000000"/>
          <w:sz w:val="24"/>
          <w:szCs w:val="24"/>
          <w:lang w:val="en"/>
        </w:rPr>
        <w:t xml:space="preserve"> </w:t>
      </w:r>
      <w:r w:rsidRPr="00367939">
        <w:rPr>
          <w:rFonts w:ascii="Times New Roman" w:eastAsia="Times New Roman" w:hAnsi="Times New Roman" w:cs="Times New Roman"/>
          <w:color w:val="000000"/>
          <w:sz w:val="24"/>
          <w:szCs w:val="24"/>
          <w:lang w:val="en"/>
        </w:rPr>
        <w:t xml:space="preserve">ideal point </w:t>
      </w:r>
      <w:r w:rsidR="00D35C49">
        <w:rPr>
          <w:rFonts w:ascii="Times New Roman" w:eastAsia="Times New Roman" w:hAnsi="Times New Roman" w:cs="Times New Roman"/>
          <w:color w:val="000000"/>
          <w:sz w:val="24"/>
          <w:szCs w:val="24"/>
          <w:lang w:val="en"/>
        </w:rPr>
        <w:t xml:space="preserve">measurement </w:t>
      </w:r>
      <w:r w:rsidRPr="00367939">
        <w:rPr>
          <w:rFonts w:ascii="Times New Roman" w:eastAsia="Times New Roman" w:hAnsi="Times New Roman" w:cs="Times New Roman"/>
          <w:color w:val="000000"/>
          <w:sz w:val="24"/>
          <w:szCs w:val="24"/>
          <w:lang w:val="en"/>
        </w:rPr>
        <w:t>inventories</w:t>
      </w:r>
      <w:r w:rsidR="00D35C49">
        <w:rPr>
          <w:rFonts w:ascii="Times New Roman" w:eastAsia="Times New Roman" w:hAnsi="Times New Roman" w:cs="Times New Roman"/>
          <w:color w:val="000000"/>
          <w:sz w:val="24"/>
          <w:szCs w:val="24"/>
          <w:lang w:val="en"/>
        </w:rPr>
        <w:t xml:space="preserve"> and their potential for developmental applications</w:t>
      </w:r>
      <w:r w:rsidRPr="00367939">
        <w:rPr>
          <w:rFonts w:ascii="Times New Roman" w:eastAsia="Times New Roman" w:hAnsi="Times New Roman" w:cs="Times New Roman"/>
          <w:color w:val="000000"/>
          <w:sz w:val="24"/>
          <w:szCs w:val="24"/>
          <w:lang w:val="en"/>
        </w:rPr>
        <w:t xml:space="preserve">. Many plausible bridges exist linking developmental trajectories across the personality system. Future research investigating these bridges is needed. Importantly for this symposium, the results indicate personality networks assessed by ideal point inventories are more clearly organized than dominance-based questionnaires (see </w:t>
      </w:r>
      <w:proofErr w:type="spellStart"/>
      <w:r w:rsidRPr="00367939">
        <w:rPr>
          <w:rFonts w:ascii="Times New Roman" w:eastAsia="Times New Roman" w:hAnsi="Times New Roman" w:cs="Times New Roman"/>
          <w:color w:val="000000"/>
          <w:sz w:val="24"/>
          <w:szCs w:val="24"/>
          <w:lang w:val="en"/>
        </w:rPr>
        <w:t>Constantini</w:t>
      </w:r>
      <w:proofErr w:type="spellEnd"/>
      <w:r w:rsidRPr="00367939">
        <w:rPr>
          <w:rFonts w:ascii="Times New Roman" w:eastAsia="Times New Roman" w:hAnsi="Times New Roman" w:cs="Times New Roman"/>
          <w:color w:val="000000"/>
          <w:sz w:val="24"/>
          <w:szCs w:val="24"/>
          <w:lang w:val="en"/>
        </w:rPr>
        <w:t xml:space="preserve"> et al., 2015), further bolstering the notion </w:t>
      </w:r>
      <w:r w:rsidR="00D35C49">
        <w:rPr>
          <w:rFonts w:ascii="Times New Roman" w:eastAsia="Times New Roman" w:hAnsi="Times New Roman" w:cs="Times New Roman"/>
          <w:color w:val="000000"/>
          <w:sz w:val="24"/>
          <w:szCs w:val="24"/>
          <w:lang w:val="en"/>
        </w:rPr>
        <w:t xml:space="preserve">that </w:t>
      </w:r>
      <w:r w:rsidRPr="00367939">
        <w:rPr>
          <w:rFonts w:ascii="Times New Roman" w:eastAsia="Times New Roman" w:hAnsi="Times New Roman" w:cs="Times New Roman"/>
          <w:color w:val="000000"/>
          <w:sz w:val="24"/>
          <w:szCs w:val="24"/>
          <w:lang w:val="en"/>
        </w:rPr>
        <w:t>ideal point assessments offer a more realistic depiction of personality</w:t>
      </w:r>
      <w:r w:rsidR="00D35C49">
        <w:rPr>
          <w:rFonts w:ascii="Times New Roman" w:eastAsia="Times New Roman" w:hAnsi="Times New Roman" w:cs="Times New Roman"/>
          <w:color w:val="000000"/>
          <w:sz w:val="24"/>
          <w:szCs w:val="24"/>
          <w:lang w:val="en"/>
        </w:rPr>
        <w:t>, and thus may hold promise for the use of</w:t>
      </w:r>
      <w:r w:rsidRPr="00367939">
        <w:rPr>
          <w:rFonts w:ascii="Times New Roman" w:eastAsia="Times New Roman" w:hAnsi="Times New Roman" w:cs="Times New Roman"/>
          <w:color w:val="000000"/>
          <w:sz w:val="24"/>
          <w:szCs w:val="24"/>
          <w:lang w:val="en"/>
        </w:rPr>
        <w:t xml:space="preserve"> ideal point assessments </w:t>
      </w:r>
      <w:r w:rsidR="00D35C49">
        <w:rPr>
          <w:rFonts w:ascii="Times New Roman" w:eastAsia="Times New Roman" w:hAnsi="Times New Roman" w:cs="Times New Roman"/>
          <w:color w:val="000000"/>
          <w:sz w:val="24"/>
          <w:szCs w:val="24"/>
          <w:lang w:val="en"/>
        </w:rPr>
        <w:t>in helping</w:t>
      </w:r>
      <w:r w:rsidRPr="00367939">
        <w:rPr>
          <w:rFonts w:ascii="Times New Roman" w:eastAsia="Times New Roman" w:hAnsi="Times New Roman" w:cs="Times New Roman"/>
          <w:color w:val="000000"/>
          <w:sz w:val="24"/>
          <w:szCs w:val="24"/>
          <w:lang w:val="en"/>
        </w:rPr>
        <w:t xml:space="preserve"> practitioners develop ideal employees.</w:t>
      </w:r>
    </w:p>
    <w:p w14:paraId="6E43EA4A" w14:textId="77777777" w:rsidR="00367939" w:rsidRPr="00367939" w:rsidRDefault="00367939" w:rsidP="00367939">
      <w:pPr>
        <w:pBdr>
          <w:top w:val="nil"/>
          <w:left w:val="nil"/>
          <w:bottom w:val="nil"/>
          <w:right w:val="nil"/>
          <w:between w:val="nil"/>
        </w:pBdr>
        <w:spacing w:after="0" w:line="480" w:lineRule="auto"/>
        <w:jc w:val="center"/>
        <w:rPr>
          <w:rFonts w:ascii="Times New Roman" w:eastAsia="Times New Roman" w:hAnsi="Times New Roman" w:cs="Times New Roman"/>
          <w:sz w:val="24"/>
          <w:szCs w:val="24"/>
          <w:lang w:val="en"/>
        </w:rPr>
      </w:pPr>
      <w:r w:rsidRPr="00367939">
        <w:rPr>
          <w:rFonts w:ascii="Times New Roman" w:eastAsia="Times New Roman" w:hAnsi="Times New Roman" w:cs="Times New Roman"/>
          <w:sz w:val="24"/>
          <w:szCs w:val="24"/>
          <w:lang w:val="en"/>
        </w:rPr>
        <w:t>References</w:t>
      </w:r>
    </w:p>
    <w:p w14:paraId="3E801DCE"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lang w:val="en"/>
        </w:rPr>
        <w:t>Asendorpf</w:t>
      </w:r>
      <w:proofErr w:type="spellEnd"/>
      <w:r w:rsidRPr="00367939">
        <w:rPr>
          <w:rFonts w:ascii="Times New Roman" w:eastAsia="Times New Roman" w:hAnsi="Times New Roman" w:cs="Times New Roman"/>
          <w:sz w:val="24"/>
          <w:szCs w:val="24"/>
          <w:lang w:val="en"/>
        </w:rPr>
        <w:t xml:space="preserve">, J. B. (2016). Causal unity of broader traits is an illusion. </w:t>
      </w:r>
      <w:r w:rsidRPr="00367939">
        <w:rPr>
          <w:rFonts w:ascii="Times New Roman" w:eastAsia="Times New Roman" w:hAnsi="Times New Roman" w:cs="Times New Roman"/>
          <w:i/>
          <w:sz w:val="24"/>
          <w:szCs w:val="24"/>
          <w:lang w:val="en"/>
        </w:rPr>
        <w:t xml:space="preserve">European Journal of Personality, 30, </w:t>
      </w:r>
      <w:r w:rsidRPr="00367939">
        <w:rPr>
          <w:rFonts w:ascii="Times New Roman" w:eastAsia="Times New Roman" w:hAnsi="Times New Roman" w:cs="Times New Roman"/>
          <w:sz w:val="24"/>
          <w:szCs w:val="24"/>
          <w:lang w:val="en"/>
        </w:rPr>
        <w:t xml:space="preserve">304–340. </w:t>
      </w:r>
    </w:p>
    <w:p w14:paraId="54044AAA"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lang w:val="en"/>
        </w:rPr>
        <w:t>Borsboom</w:t>
      </w:r>
      <w:proofErr w:type="spellEnd"/>
      <w:r w:rsidRPr="00367939">
        <w:rPr>
          <w:rFonts w:ascii="Times New Roman" w:eastAsia="Times New Roman" w:hAnsi="Times New Roman" w:cs="Times New Roman"/>
          <w:sz w:val="24"/>
          <w:szCs w:val="24"/>
          <w:lang w:val="en"/>
        </w:rPr>
        <w:t xml:space="preserve">, D., &amp; Cramer, A.O.J. (2013). Network analysis: An integrative approach to the structure of psychopathology. </w:t>
      </w:r>
      <w:r w:rsidRPr="00367939">
        <w:rPr>
          <w:rFonts w:ascii="Times New Roman" w:eastAsia="Times New Roman" w:hAnsi="Times New Roman" w:cs="Times New Roman"/>
          <w:i/>
          <w:sz w:val="24"/>
          <w:szCs w:val="24"/>
          <w:lang w:val="en"/>
        </w:rPr>
        <w:t>Annual Review of Clinical Psychology</w:t>
      </w:r>
      <w:r w:rsidRPr="00367939">
        <w:rPr>
          <w:rFonts w:ascii="Times New Roman" w:eastAsia="Times New Roman" w:hAnsi="Times New Roman" w:cs="Times New Roman"/>
          <w:sz w:val="24"/>
          <w:szCs w:val="24"/>
          <w:lang w:val="en"/>
        </w:rPr>
        <w:t xml:space="preserve">, </w:t>
      </w:r>
      <w:r w:rsidRPr="00367939">
        <w:rPr>
          <w:rFonts w:ascii="Times New Roman" w:eastAsia="Times New Roman" w:hAnsi="Times New Roman" w:cs="Times New Roman"/>
          <w:i/>
          <w:sz w:val="24"/>
          <w:szCs w:val="24"/>
          <w:lang w:val="en"/>
        </w:rPr>
        <w:t>9</w:t>
      </w:r>
      <w:r w:rsidRPr="00367939">
        <w:rPr>
          <w:rFonts w:ascii="Times New Roman" w:eastAsia="Times New Roman" w:hAnsi="Times New Roman" w:cs="Times New Roman"/>
          <w:sz w:val="24"/>
          <w:szCs w:val="24"/>
          <w:lang w:val="en"/>
        </w:rPr>
        <w:t>, 91–121.</w:t>
      </w:r>
    </w:p>
    <w:p w14:paraId="43B14C00"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lang w:val="en"/>
        </w:rPr>
        <w:lastRenderedPageBreak/>
        <w:t>Boschloo</w:t>
      </w:r>
      <w:proofErr w:type="spellEnd"/>
      <w:r w:rsidRPr="00367939">
        <w:rPr>
          <w:rFonts w:ascii="Times New Roman" w:eastAsia="Times New Roman" w:hAnsi="Times New Roman" w:cs="Times New Roman"/>
          <w:sz w:val="24"/>
          <w:szCs w:val="24"/>
          <w:lang w:val="en"/>
        </w:rPr>
        <w:t xml:space="preserve">, L., van </w:t>
      </w:r>
      <w:proofErr w:type="spellStart"/>
      <w:r w:rsidRPr="00367939">
        <w:rPr>
          <w:rFonts w:ascii="Times New Roman" w:eastAsia="Times New Roman" w:hAnsi="Times New Roman" w:cs="Times New Roman"/>
          <w:sz w:val="24"/>
          <w:szCs w:val="24"/>
          <w:lang w:val="en"/>
        </w:rPr>
        <w:t>Borkulo</w:t>
      </w:r>
      <w:proofErr w:type="spellEnd"/>
      <w:r w:rsidRPr="00367939">
        <w:rPr>
          <w:rFonts w:ascii="Times New Roman" w:eastAsia="Times New Roman" w:hAnsi="Times New Roman" w:cs="Times New Roman"/>
          <w:sz w:val="24"/>
          <w:szCs w:val="24"/>
          <w:lang w:val="en"/>
        </w:rPr>
        <w:t xml:space="preserve">, C. D., </w:t>
      </w:r>
      <w:proofErr w:type="spellStart"/>
      <w:r w:rsidRPr="00367939">
        <w:rPr>
          <w:rFonts w:ascii="Times New Roman" w:eastAsia="Times New Roman" w:hAnsi="Times New Roman" w:cs="Times New Roman"/>
          <w:sz w:val="24"/>
          <w:szCs w:val="24"/>
          <w:lang w:val="en"/>
        </w:rPr>
        <w:t>Borsboom</w:t>
      </w:r>
      <w:proofErr w:type="spellEnd"/>
      <w:r w:rsidRPr="00367939">
        <w:rPr>
          <w:rFonts w:ascii="Times New Roman" w:eastAsia="Times New Roman" w:hAnsi="Times New Roman" w:cs="Times New Roman"/>
          <w:sz w:val="24"/>
          <w:szCs w:val="24"/>
          <w:lang w:val="en"/>
        </w:rPr>
        <w:t xml:space="preserve">, D., &amp; </w:t>
      </w:r>
      <w:proofErr w:type="spellStart"/>
      <w:r w:rsidRPr="00367939">
        <w:rPr>
          <w:rFonts w:ascii="Times New Roman" w:eastAsia="Times New Roman" w:hAnsi="Times New Roman" w:cs="Times New Roman"/>
          <w:sz w:val="24"/>
          <w:szCs w:val="24"/>
          <w:lang w:val="en"/>
        </w:rPr>
        <w:t>Schoevers</w:t>
      </w:r>
      <w:proofErr w:type="spellEnd"/>
      <w:r w:rsidRPr="00367939">
        <w:rPr>
          <w:rFonts w:ascii="Times New Roman" w:eastAsia="Times New Roman" w:hAnsi="Times New Roman" w:cs="Times New Roman"/>
          <w:sz w:val="24"/>
          <w:szCs w:val="24"/>
          <w:lang w:val="en"/>
        </w:rPr>
        <w:t xml:space="preserve">, R. A. (2016). A prospective study on how symptoms in a network predict the onset of depression. </w:t>
      </w:r>
      <w:r w:rsidRPr="00367939">
        <w:rPr>
          <w:rFonts w:ascii="Times New Roman" w:eastAsia="Times New Roman" w:hAnsi="Times New Roman" w:cs="Times New Roman"/>
          <w:i/>
          <w:sz w:val="24"/>
          <w:szCs w:val="24"/>
          <w:lang w:val="en"/>
        </w:rPr>
        <w:t>Psychotherapy and Psychosomatics</w:t>
      </w:r>
      <w:r w:rsidRPr="00367939">
        <w:rPr>
          <w:rFonts w:ascii="Times New Roman" w:eastAsia="Times New Roman" w:hAnsi="Times New Roman" w:cs="Times New Roman"/>
          <w:sz w:val="24"/>
          <w:szCs w:val="24"/>
          <w:lang w:val="en"/>
        </w:rPr>
        <w:t xml:space="preserve">, </w:t>
      </w:r>
      <w:r w:rsidRPr="00367939">
        <w:rPr>
          <w:rFonts w:ascii="Times New Roman" w:eastAsia="Times New Roman" w:hAnsi="Times New Roman" w:cs="Times New Roman"/>
          <w:i/>
          <w:sz w:val="24"/>
          <w:szCs w:val="24"/>
          <w:lang w:val="en"/>
        </w:rPr>
        <w:t>85</w:t>
      </w:r>
      <w:r w:rsidRPr="00367939">
        <w:rPr>
          <w:rFonts w:ascii="Times New Roman" w:eastAsia="Times New Roman" w:hAnsi="Times New Roman" w:cs="Times New Roman"/>
          <w:sz w:val="24"/>
          <w:szCs w:val="24"/>
          <w:lang w:val="en"/>
        </w:rPr>
        <w:t>(3), 183-184.</w:t>
      </w:r>
    </w:p>
    <w:p w14:paraId="03BD7997" w14:textId="115FA5DE"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r w:rsidRPr="00367939">
        <w:rPr>
          <w:rFonts w:ascii="Times New Roman" w:eastAsia="Times New Roman" w:hAnsi="Times New Roman" w:cs="Times New Roman"/>
          <w:sz w:val="24"/>
          <w:szCs w:val="24"/>
          <w:highlight w:val="white"/>
          <w:lang w:val="en"/>
        </w:rPr>
        <w:t xml:space="preserve">Carter, N. T., </w:t>
      </w:r>
      <w:proofErr w:type="spellStart"/>
      <w:r w:rsidRPr="00367939">
        <w:rPr>
          <w:rFonts w:ascii="Times New Roman" w:eastAsia="Times New Roman" w:hAnsi="Times New Roman" w:cs="Times New Roman"/>
          <w:sz w:val="24"/>
          <w:szCs w:val="24"/>
          <w:highlight w:val="white"/>
          <w:lang w:val="en"/>
        </w:rPr>
        <w:t>Dalal</w:t>
      </w:r>
      <w:proofErr w:type="spellEnd"/>
      <w:r w:rsidRPr="00367939">
        <w:rPr>
          <w:rFonts w:ascii="Times New Roman" w:eastAsia="Times New Roman" w:hAnsi="Times New Roman" w:cs="Times New Roman"/>
          <w:sz w:val="24"/>
          <w:szCs w:val="24"/>
          <w:highlight w:val="white"/>
          <w:lang w:val="en"/>
        </w:rPr>
        <w:t xml:space="preserve">, D. K., Boyce, A. S., O'Connell, M. S., Kung, M.-C., &amp; Delgado, K. M. (2014). Uncovering curvilinear relationships between conscientiousness and job performance: How theoretically appropriate measurement makes an empirical difference. </w:t>
      </w:r>
      <w:r w:rsidRPr="00367939">
        <w:rPr>
          <w:rFonts w:ascii="Times New Roman" w:eastAsia="Times New Roman" w:hAnsi="Times New Roman" w:cs="Times New Roman"/>
          <w:i/>
          <w:sz w:val="24"/>
          <w:szCs w:val="24"/>
          <w:highlight w:val="white"/>
          <w:lang w:val="en"/>
        </w:rPr>
        <w:t>Journal of Applied Psychology, 99</w:t>
      </w:r>
      <w:r w:rsidRPr="00367939">
        <w:rPr>
          <w:rFonts w:ascii="Times New Roman" w:eastAsia="Times New Roman" w:hAnsi="Times New Roman" w:cs="Times New Roman"/>
          <w:sz w:val="24"/>
          <w:szCs w:val="24"/>
          <w:highlight w:val="white"/>
          <w:lang w:val="en"/>
        </w:rPr>
        <w:t>(4), 564-586.</w:t>
      </w:r>
      <w:r w:rsidRPr="001674DB">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sz w:val="24"/>
          <w:szCs w:val="24"/>
          <w:highlight w:val="white"/>
          <w:lang w:val="en"/>
        </w:rPr>
        <w:t>http://dx.doi.org/10.1037/a0034688</w:t>
      </w:r>
    </w:p>
    <w:p w14:paraId="16EE4450"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r w:rsidRPr="00367939">
        <w:rPr>
          <w:rFonts w:ascii="Times New Roman" w:eastAsia="Times New Roman" w:hAnsi="Times New Roman" w:cs="Times New Roman"/>
          <w:sz w:val="24"/>
          <w:szCs w:val="24"/>
          <w:highlight w:val="white"/>
          <w:lang w:val="en"/>
        </w:rPr>
        <w:t xml:space="preserve">Carter, N. T., </w:t>
      </w:r>
      <w:proofErr w:type="spellStart"/>
      <w:r w:rsidRPr="00367939">
        <w:rPr>
          <w:rFonts w:ascii="Times New Roman" w:eastAsia="Times New Roman" w:hAnsi="Times New Roman" w:cs="Times New Roman"/>
          <w:sz w:val="24"/>
          <w:szCs w:val="24"/>
          <w:highlight w:val="white"/>
          <w:lang w:val="en"/>
        </w:rPr>
        <w:t>Dalal</w:t>
      </w:r>
      <w:proofErr w:type="spellEnd"/>
      <w:r w:rsidRPr="00367939">
        <w:rPr>
          <w:rFonts w:ascii="Times New Roman" w:eastAsia="Times New Roman" w:hAnsi="Times New Roman" w:cs="Times New Roman"/>
          <w:sz w:val="24"/>
          <w:szCs w:val="24"/>
          <w:highlight w:val="white"/>
          <w:lang w:val="en"/>
        </w:rPr>
        <w:t xml:space="preserve">, D. K., Guan, L., </w:t>
      </w:r>
      <w:proofErr w:type="spellStart"/>
      <w:r w:rsidRPr="00367939">
        <w:rPr>
          <w:rFonts w:ascii="Times New Roman" w:eastAsia="Times New Roman" w:hAnsi="Times New Roman" w:cs="Times New Roman"/>
          <w:sz w:val="24"/>
          <w:szCs w:val="24"/>
          <w:highlight w:val="white"/>
          <w:lang w:val="en"/>
        </w:rPr>
        <w:t>LoPilato</w:t>
      </w:r>
      <w:proofErr w:type="spellEnd"/>
      <w:r w:rsidRPr="00367939">
        <w:rPr>
          <w:rFonts w:ascii="Times New Roman" w:eastAsia="Times New Roman" w:hAnsi="Times New Roman" w:cs="Times New Roman"/>
          <w:sz w:val="24"/>
          <w:szCs w:val="24"/>
          <w:highlight w:val="white"/>
          <w:lang w:val="en"/>
        </w:rPr>
        <w:t xml:space="preserve">, A. C., &amp; </w:t>
      </w:r>
      <w:proofErr w:type="spellStart"/>
      <w:r w:rsidRPr="00367939">
        <w:rPr>
          <w:rFonts w:ascii="Times New Roman" w:eastAsia="Times New Roman" w:hAnsi="Times New Roman" w:cs="Times New Roman"/>
          <w:sz w:val="24"/>
          <w:szCs w:val="24"/>
          <w:highlight w:val="white"/>
          <w:lang w:val="en"/>
        </w:rPr>
        <w:t>Withrow</w:t>
      </w:r>
      <w:proofErr w:type="spellEnd"/>
      <w:r w:rsidRPr="00367939">
        <w:rPr>
          <w:rFonts w:ascii="Times New Roman" w:eastAsia="Times New Roman" w:hAnsi="Times New Roman" w:cs="Times New Roman"/>
          <w:sz w:val="24"/>
          <w:szCs w:val="24"/>
          <w:highlight w:val="white"/>
          <w:lang w:val="en"/>
        </w:rPr>
        <w:t xml:space="preserve">, S. A. (2017). Item response theory scoring and the detection of curvilinear relationships. </w:t>
      </w:r>
      <w:r w:rsidRPr="00367939">
        <w:rPr>
          <w:rFonts w:ascii="Times New Roman" w:eastAsia="Times New Roman" w:hAnsi="Times New Roman" w:cs="Times New Roman"/>
          <w:i/>
          <w:sz w:val="24"/>
          <w:szCs w:val="24"/>
          <w:highlight w:val="white"/>
          <w:lang w:val="en"/>
        </w:rPr>
        <w:t>Psychological Methods, 22</w:t>
      </w:r>
      <w:r w:rsidRPr="00367939">
        <w:rPr>
          <w:rFonts w:ascii="Times New Roman" w:eastAsia="Times New Roman" w:hAnsi="Times New Roman" w:cs="Times New Roman"/>
          <w:sz w:val="24"/>
          <w:szCs w:val="24"/>
          <w:highlight w:val="white"/>
          <w:lang w:val="en"/>
        </w:rPr>
        <w:t xml:space="preserve">(1), 191-203. </w:t>
      </w:r>
      <w:hyperlink r:id="rId7">
        <w:r w:rsidRPr="00367939">
          <w:rPr>
            <w:rFonts w:ascii="Times New Roman" w:eastAsia="Times New Roman" w:hAnsi="Times New Roman" w:cs="Times New Roman"/>
            <w:sz w:val="24"/>
            <w:szCs w:val="24"/>
            <w:highlight w:val="white"/>
            <w:lang w:val="en"/>
          </w:rPr>
          <w:t>http://dx.doi.org/10.1037/met0000101</w:t>
        </w:r>
      </w:hyperlink>
    </w:p>
    <w:p w14:paraId="4DBF7C37"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r w:rsidRPr="00367939">
        <w:rPr>
          <w:rFonts w:ascii="Times New Roman" w:eastAsia="Times New Roman" w:hAnsi="Times New Roman" w:cs="Times New Roman"/>
          <w:sz w:val="24"/>
          <w:szCs w:val="24"/>
          <w:lang w:val="en"/>
        </w:rPr>
        <w:t xml:space="preserve">Cramer, A.O.J., van der </w:t>
      </w:r>
      <w:proofErr w:type="spellStart"/>
      <w:r w:rsidRPr="00367939">
        <w:rPr>
          <w:rFonts w:ascii="Times New Roman" w:eastAsia="Times New Roman" w:hAnsi="Times New Roman" w:cs="Times New Roman"/>
          <w:sz w:val="24"/>
          <w:szCs w:val="24"/>
          <w:lang w:val="en"/>
        </w:rPr>
        <w:t>Sluis</w:t>
      </w:r>
      <w:proofErr w:type="spellEnd"/>
      <w:r w:rsidRPr="00367939">
        <w:rPr>
          <w:rFonts w:ascii="Times New Roman" w:eastAsia="Times New Roman" w:hAnsi="Times New Roman" w:cs="Times New Roman"/>
          <w:sz w:val="24"/>
          <w:szCs w:val="24"/>
          <w:lang w:val="en"/>
        </w:rPr>
        <w:t xml:space="preserve">, S., </w:t>
      </w:r>
      <w:proofErr w:type="spellStart"/>
      <w:r w:rsidRPr="00367939">
        <w:rPr>
          <w:rFonts w:ascii="Times New Roman" w:eastAsia="Times New Roman" w:hAnsi="Times New Roman" w:cs="Times New Roman"/>
          <w:sz w:val="24"/>
          <w:szCs w:val="24"/>
          <w:lang w:val="en"/>
        </w:rPr>
        <w:t>Noordhof</w:t>
      </w:r>
      <w:proofErr w:type="spellEnd"/>
      <w:r w:rsidRPr="00367939">
        <w:rPr>
          <w:rFonts w:ascii="Times New Roman" w:eastAsia="Times New Roman" w:hAnsi="Times New Roman" w:cs="Times New Roman"/>
          <w:sz w:val="24"/>
          <w:szCs w:val="24"/>
          <w:lang w:val="en"/>
        </w:rPr>
        <w:t xml:space="preserve">, A., </w:t>
      </w:r>
      <w:proofErr w:type="spellStart"/>
      <w:r w:rsidRPr="00367939">
        <w:rPr>
          <w:rFonts w:ascii="Times New Roman" w:eastAsia="Times New Roman" w:hAnsi="Times New Roman" w:cs="Times New Roman"/>
          <w:sz w:val="24"/>
          <w:szCs w:val="24"/>
          <w:lang w:val="en"/>
        </w:rPr>
        <w:t>Wichers</w:t>
      </w:r>
      <w:proofErr w:type="spellEnd"/>
      <w:r w:rsidRPr="00367939">
        <w:rPr>
          <w:rFonts w:ascii="Times New Roman" w:eastAsia="Times New Roman" w:hAnsi="Times New Roman" w:cs="Times New Roman"/>
          <w:sz w:val="24"/>
          <w:szCs w:val="24"/>
          <w:lang w:val="en"/>
        </w:rPr>
        <w:t xml:space="preserve">, M., </w:t>
      </w:r>
      <w:proofErr w:type="spellStart"/>
      <w:r w:rsidRPr="00367939">
        <w:rPr>
          <w:rFonts w:ascii="Times New Roman" w:eastAsia="Times New Roman" w:hAnsi="Times New Roman" w:cs="Times New Roman"/>
          <w:sz w:val="24"/>
          <w:szCs w:val="24"/>
          <w:lang w:val="en"/>
        </w:rPr>
        <w:t>Geschwind</w:t>
      </w:r>
      <w:proofErr w:type="spellEnd"/>
      <w:r w:rsidRPr="00367939">
        <w:rPr>
          <w:rFonts w:ascii="Times New Roman" w:eastAsia="Times New Roman" w:hAnsi="Times New Roman" w:cs="Times New Roman"/>
          <w:sz w:val="24"/>
          <w:szCs w:val="24"/>
          <w:lang w:val="en"/>
        </w:rPr>
        <w:t xml:space="preserve">, N., </w:t>
      </w:r>
      <w:proofErr w:type="spellStart"/>
      <w:r w:rsidRPr="00367939">
        <w:rPr>
          <w:rFonts w:ascii="Times New Roman" w:eastAsia="Times New Roman" w:hAnsi="Times New Roman" w:cs="Times New Roman"/>
          <w:sz w:val="24"/>
          <w:szCs w:val="24"/>
          <w:lang w:val="en"/>
        </w:rPr>
        <w:t>Aggen</w:t>
      </w:r>
      <w:proofErr w:type="spellEnd"/>
      <w:r w:rsidRPr="00367939">
        <w:rPr>
          <w:rFonts w:ascii="Times New Roman" w:eastAsia="Times New Roman" w:hAnsi="Times New Roman" w:cs="Times New Roman"/>
          <w:sz w:val="24"/>
          <w:szCs w:val="24"/>
          <w:lang w:val="en"/>
        </w:rPr>
        <w:t>, S.H...</w:t>
      </w:r>
      <w:proofErr w:type="spellStart"/>
      <w:r w:rsidRPr="00367939">
        <w:rPr>
          <w:rFonts w:ascii="Times New Roman" w:eastAsia="Times New Roman" w:hAnsi="Times New Roman" w:cs="Times New Roman"/>
          <w:sz w:val="24"/>
          <w:szCs w:val="24"/>
          <w:lang w:val="en"/>
        </w:rPr>
        <w:t>Borsboom</w:t>
      </w:r>
      <w:proofErr w:type="spellEnd"/>
      <w:r w:rsidRPr="00367939">
        <w:rPr>
          <w:rFonts w:ascii="Times New Roman" w:eastAsia="Times New Roman" w:hAnsi="Times New Roman" w:cs="Times New Roman"/>
          <w:sz w:val="24"/>
          <w:szCs w:val="24"/>
          <w:lang w:val="en"/>
        </w:rPr>
        <w:t xml:space="preserve">, D. (2012). Dimensions of normal personality as networks in search of equilibrium: You can’t like parties if you don’t like people. </w:t>
      </w:r>
      <w:r w:rsidRPr="00367939">
        <w:rPr>
          <w:rFonts w:ascii="Times New Roman" w:eastAsia="Times New Roman" w:hAnsi="Times New Roman" w:cs="Times New Roman"/>
          <w:i/>
          <w:sz w:val="24"/>
          <w:szCs w:val="24"/>
          <w:lang w:val="en"/>
        </w:rPr>
        <w:t>European Journal of Personality</w:t>
      </w:r>
      <w:r w:rsidRPr="00367939">
        <w:rPr>
          <w:rFonts w:ascii="Times New Roman" w:eastAsia="Times New Roman" w:hAnsi="Times New Roman" w:cs="Times New Roman"/>
          <w:sz w:val="24"/>
          <w:szCs w:val="24"/>
          <w:lang w:val="en"/>
        </w:rPr>
        <w:t xml:space="preserve">, </w:t>
      </w:r>
      <w:r w:rsidRPr="00367939">
        <w:rPr>
          <w:rFonts w:ascii="Times New Roman" w:eastAsia="Times New Roman" w:hAnsi="Times New Roman" w:cs="Times New Roman"/>
          <w:i/>
          <w:sz w:val="24"/>
          <w:szCs w:val="24"/>
          <w:lang w:val="en"/>
        </w:rPr>
        <w:t>26</w:t>
      </w:r>
      <w:r w:rsidRPr="00367939">
        <w:rPr>
          <w:rFonts w:ascii="Times New Roman" w:eastAsia="Times New Roman" w:hAnsi="Times New Roman" w:cs="Times New Roman"/>
          <w:sz w:val="24"/>
          <w:szCs w:val="24"/>
          <w:lang w:val="en"/>
        </w:rPr>
        <w:t>: 414-431.</w:t>
      </w:r>
    </w:p>
    <w:p w14:paraId="460D2AF0" w14:textId="422B074D"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r w:rsidRPr="00367939">
        <w:rPr>
          <w:rFonts w:ascii="Times New Roman" w:eastAsia="Times New Roman" w:hAnsi="Times New Roman" w:cs="Times New Roman"/>
          <w:sz w:val="24"/>
          <w:szCs w:val="24"/>
          <w:lang w:val="en"/>
        </w:rPr>
        <w:t>Costa, P. T., McCrae, R. R., &amp; Dye, D. A. (1991). Facet scales</w:t>
      </w:r>
      <w:r>
        <w:rPr>
          <w:rFonts w:ascii="Times New Roman" w:eastAsia="Times New Roman" w:hAnsi="Times New Roman" w:cs="Times New Roman"/>
          <w:sz w:val="24"/>
          <w:szCs w:val="24"/>
          <w:lang w:val="en"/>
        </w:rPr>
        <w:t xml:space="preserve"> for agreeableness and c</w:t>
      </w:r>
      <w:r w:rsidRPr="00367939">
        <w:rPr>
          <w:rFonts w:ascii="Times New Roman" w:eastAsia="Times New Roman" w:hAnsi="Times New Roman" w:cs="Times New Roman"/>
          <w:sz w:val="24"/>
          <w:szCs w:val="24"/>
          <w:lang w:val="en"/>
        </w:rPr>
        <w:t xml:space="preserve">onscientiousness: A revision of the NEO personality inventory. </w:t>
      </w:r>
      <w:r>
        <w:rPr>
          <w:rFonts w:ascii="Times New Roman" w:eastAsia="Times New Roman" w:hAnsi="Times New Roman" w:cs="Times New Roman"/>
          <w:i/>
          <w:sz w:val="24"/>
          <w:szCs w:val="24"/>
          <w:lang w:val="en"/>
        </w:rPr>
        <w:t xml:space="preserve">Personality and </w:t>
      </w:r>
      <w:r w:rsidRPr="00367939">
        <w:rPr>
          <w:rFonts w:ascii="Times New Roman" w:eastAsia="Times New Roman" w:hAnsi="Times New Roman" w:cs="Times New Roman"/>
          <w:i/>
          <w:sz w:val="24"/>
          <w:szCs w:val="24"/>
          <w:lang w:val="en"/>
        </w:rPr>
        <w:t>Individual Differences, 12</w:t>
      </w:r>
      <w:r w:rsidRPr="00367939">
        <w:rPr>
          <w:rFonts w:ascii="Times New Roman" w:eastAsia="Times New Roman" w:hAnsi="Times New Roman" w:cs="Times New Roman"/>
          <w:sz w:val="24"/>
          <w:szCs w:val="24"/>
          <w:lang w:val="en"/>
        </w:rPr>
        <w:t>(9), 21–50.</w:t>
      </w:r>
    </w:p>
    <w:p w14:paraId="023514AE" w14:textId="16EBF454"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lang w:val="en"/>
        </w:rPr>
        <w:t>Costantini</w:t>
      </w:r>
      <w:proofErr w:type="spellEnd"/>
      <w:r w:rsidRPr="00367939">
        <w:rPr>
          <w:rFonts w:ascii="Times New Roman" w:eastAsia="Times New Roman" w:hAnsi="Times New Roman" w:cs="Times New Roman"/>
          <w:sz w:val="24"/>
          <w:szCs w:val="24"/>
          <w:lang w:val="en"/>
        </w:rPr>
        <w:t xml:space="preserve">, G., </w:t>
      </w:r>
      <w:proofErr w:type="spellStart"/>
      <w:r w:rsidRPr="00367939">
        <w:rPr>
          <w:rFonts w:ascii="Times New Roman" w:eastAsia="Times New Roman" w:hAnsi="Times New Roman" w:cs="Times New Roman"/>
          <w:sz w:val="24"/>
          <w:szCs w:val="24"/>
          <w:lang w:val="en"/>
        </w:rPr>
        <w:t>Epskamp</w:t>
      </w:r>
      <w:proofErr w:type="spellEnd"/>
      <w:r w:rsidRPr="00367939">
        <w:rPr>
          <w:rFonts w:ascii="Times New Roman" w:eastAsia="Times New Roman" w:hAnsi="Times New Roman" w:cs="Times New Roman"/>
          <w:sz w:val="24"/>
          <w:szCs w:val="24"/>
          <w:lang w:val="en"/>
        </w:rPr>
        <w:t xml:space="preserve">, S., </w:t>
      </w:r>
      <w:proofErr w:type="spellStart"/>
      <w:r w:rsidRPr="00367939">
        <w:rPr>
          <w:rFonts w:ascii="Times New Roman" w:eastAsia="Times New Roman" w:hAnsi="Times New Roman" w:cs="Times New Roman"/>
          <w:sz w:val="24"/>
          <w:szCs w:val="24"/>
          <w:lang w:val="en"/>
        </w:rPr>
        <w:t>Borsboom</w:t>
      </w:r>
      <w:proofErr w:type="spellEnd"/>
      <w:r w:rsidRPr="00367939">
        <w:rPr>
          <w:rFonts w:ascii="Times New Roman" w:eastAsia="Times New Roman" w:hAnsi="Times New Roman" w:cs="Times New Roman"/>
          <w:sz w:val="24"/>
          <w:szCs w:val="24"/>
          <w:lang w:val="en"/>
        </w:rPr>
        <w:t xml:space="preserve">, D., </w:t>
      </w:r>
      <w:proofErr w:type="spellStart"/>
      <w:r w:rsidRPr="00367939">
        <w:rPr>
          <w:rFonts w:ascii="Times New Roman" w:eastAsia="Times New Roman" w:hAnsi="Times New Roman" w:cs="Times New Roman"/>
          <w:sz w:val="24"/>
          <w:szCs w:val="24"/>
          <w:lang w:val="en"/>
        </w:rPr>
        <w:t>Perugini</w:t>
      </w:r>
      <w:proofErr w:type="spellEnd"/>
      <w:r w:rsidRPr="00367939">
        <w:rPr>
          <w:rFonts w:ascii="Times New Roman" w:eastAsia="Times New Roman" w:hAnsi="Times New Roman" w:cs="Times New Roman"/>
          <w:sz w:val="24"/>
          <w:szCs w:val="24"/>
          <w:lang w:val="en"/>
        </w:rPr>
        <w:t xml:space="preserve">, M., </w:t>
      </w:r>
      <w:proofErr w:type="spellStart"/>
      <w:r w:rsidRPr="00367939">
        <w:rPr>
          <w:rFonts w:ascii="Times New Roman" w:eastAsia="Times New Roman" w:hAnsi="Times New Roman" w:cs="Times New Roman"/>
          <w:sz w:val="24"/>
          <w:szCs w:val="24"/>
          <w:lang w:val="en"/>
        </w:rPr>
        <w:t>Mõttus</w:t>
      </w:r>
      <w:proofErr w:type="spellEnd"/>
      <w:r w:rsidRPr="00367939">
        <w:rPr>
          <w:rFonts w:ascii="Times New Roman" w:eastAsia="Times New Roman" w:hAnsi="Times New Roman" w:cs="Times New Roman"/>
          <w:sz w:val="24"/>
          <w:szCs w:val="24"/>
          <w:lang w:val="en"/>
        </w:rPr>
        <w:t xml:space="preserve">, R., </w:t>
      </w:r>
      <w:proofErr w:type="spellStart"/>
      <w:r>
        <w:rPr>
          <w:rFonts w:ascii="Times New Roman" w:eastAsia="Times New Roman" w:hAnsi="Times New Roman" w:cs="Times New Roman"/>
          <w:sz w:val="24"/>
          <w:szCs w:val="24"/>
          <w:lang w:val="en"/>
        </w:rPr>
        <w:t>Waldorp</w:t>
      </w:r>
      <w:proofErr w:type="spellEnd"/>
      <w:r>
        <w:rPr>
          <w:rFonts w:ascii="Times New Roman" w:eastAsia="Times New Roman" w:hAnsi="Times New Roman" w:cs="Times New Roman"/>
          <w:sz w:val="24"/>
          <w:szCs w:val="24"/>
          <w:lang w:val="en"/>
        </w:rPr>
        <w:t>, L. J., &amp; Cramer,</w:t>
      </w:r>
      <w:r w:rsidR="001674DB">
        <w:rPr>
          <w:rFonts w:ascii="Times New Roman" w:eastAsia="Times New Roman" w:hAnsi="Times New Roman" w:cs="Times New Roman"/>
          <w:sz w:val="24"/>
          <w:szCs w:val="24"/>
          <w:lang w:val="en"/>
        </w:rPr>
        <w:t xml:space="preserve">   </w:t>
      </w:r>
      <w:r w:rsidRPr="00367939">
        <w:rPr>
          <w:rFonts w:ascii="Times New Roman" w:eastAsia="Times New Roman" w:hAnsi="Times New Roman" w:cs="Times New Roman"/>
          <w:sz w:val="24"/>
          <w:szCs w:val="24"/>
          <w:lang w:val="en"/>
        </w:rPr>
        <w:t xml:space="preserve">A. O. (2015). State of the </w:t>
      </w:r>
      <w:proofErr w:type="spellStart"/>
      <w:r w:rsidRPr="00367939">
        <w:rPr>
          <w:rFonts w:ascii="Times New Roman" w:eastAsia="Times New Roman" w:hAnsi="Times New Roman" w:cs="Times New Roman"/>
          <w:sz w:val="24"/>
          <w:szCs w:val="24"/>
          <w:lang w:val="en"/>
        </w:rPr>
        <w:t>aRt</w:t>
      </w:r>
      <w:proofErr w:type="spellEnd"/>
      <w:r w:rsidRPr="00367939">
        <w:rPr>
          <w:rFonts w:ascii="Times New Roman" w:eastAsia="Times New Roman" w:hAnsi="Times New Roman" w:cs="Times New Roman"/>
          <w:sz w:val="24"/>
          <w:szCs w:val="24"/>
          <w:lang w:val="en"/>
        </w:rPr>
        <w:t xml:space="preserve"> personality research: A tutorial on network analysis of</w:t>
      </w:r>
      <w:r w:rsidR="001674DB">
        <w:rPr>
          <w:rFonts w:ascii="Times New Roman" w:eastAsia="Times New Roman" w:hAnsi="Times New Roman" w:cs="Times New Roman"/>
          <w:sz w:val="24"/>
          <w:szCs w:val="24"/>
          <w:lang w:val="en"/>
        </w:rPr>
        <w:t xml:space="preserve">  </w:t>
      </w:r>
      <w:r w:rsidRPr="00367939">
        <w:rPr>
          <w:rFonts w:ascii="Times New Roman" w:eastAsia="Times New Roman" w:hAnsi="Times New Roman" w:cs="Times New Roman"/>
          <w:sz w:val="24"/>
          <w:szCs w:val="24"/>
          <w:lang w:val="en"/>
        </w:rPr>
        <w:t xml:space="preserve">personality data in R. </w:t>
      </w:r>
      <w:r w:rsidRPr="00367939">
        <w:rPr>
          <w:rFonts w:ascii="Times New Roman" w:eastAsia="Times New Roman" w:hAnsi="Times New Roman" w:cs="Times New Roman"/>
          <w:i/>
          <w:sz w:val="24"/>
          <w:szCs w:val="24"/>
          <w:lang w:val="en"/>
        </w:rPr>
        <w:t>Journal of Research in Personality, 54</w:t>
      </w:r>
      <w:r w:rsidRPr="00367939">
        <w:rPr>
          <w:rFonts w:ascii="Times New Roman" w:eastAsia="Times New Roman" w:hAnsi="Times New Roman" w:cs="Times New Roman"/>
          <w:sz w:val="24"/>
          <w:szCs w:val="24"/>
          <w:lang w:val="en"/>
        </w:rPr>
        <w:t>, 13-29.</w:t>
      </w:r>
    </w:p>
    <w:p w14:paraId="4967025F" w14:textId="64FF170F"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lang w:val="en"/>
        </w:rPr>
        <w:t>Epskamp</w:t>
      </w:r>
      <w:proofErr w:type="spellEnd"/>
      <w:r w:rsidRPr="00367939">
        <w:rPr>
          <w:rFonts w:ascii="Times New Roman" w:eastAsia="Times New Roman" w:hAnsi="Times New Roman" w:cs="Times New Roman"/>
          <w:sz w:val="24"/>
          <w:szCs w:val="24"/>
          <w:lang w:val="en"/>
        </w:rPr>
        <w:t xml:space="preserve">, S., Maris, G.K.J., </w:t>
      </w:r>
      <w:proofErr w:type="spellStart"/>
      <w:r w:rsidRPr="00367939">
        <w:rPr>
          <w:rFonts w:ascii="Times New Roman" w:eastAsia="Times New Roman" w:hAnsi="Times New Roman" w:cs="Times New Roman"/>
          <w:sz w:val="24"/>
          <w:szCs w:val="24"/>
          <w:lang w:val="en"/>
        </w:rPr>
        <w:t>Waldorp</w:t>
      </w:r>
      <w:proofErr w:type="spellEnd"/>
      <w:r w:rsidRPr="00367939">
        <w:rPr>
          <w:rFonts w:ascii="Times New Roman" w:eastAsia="Times New Roman" w:hAnsi="Times New Roman" w:cs="Times New Roman"/>
          <w:sz w:val="24"/>
          <w:szCs w:val="24"/>
          <w:lang w:val="en"/>
        </w:rPr>
        <w:t xml:space="preserve">, L.J., &amp; </w:t>
      </w:r>
      <w:proofErr w:type="spellStart"/>
      <w:r w:rsidRPr="00367939">
        <w:rPr>
          <w:rFonts w:ascii="Times New Roman" w:eastAsia="Times New Roman" w:hAnsi="Times New Roman" w:cs="Times New Roman"/>
          <w:sz w:val="24"/>
          <w:szCs w:val="24"/>
          <w:lang w:val="en"/>
        </w:rPr>
        <w:t>Borsboom</w:t>
      </w:r>
      <w:proofErr w:type="spellEnd"/>
      <w:r w:rsidRPr="00367939">
        <w:rPr>
          <w:rFonts w:ascii="Times New Roman" w:eastAsia="Times New Roman" w:hAnsi="Times New Roman" w:cs="Times New Roman"/>
          <w:sz w:val="24"/>
          <w:szCs w:val="24"/>
          <w:lang w:val="en"/>
        </w:rPr>
        <w:t>, D. (2016). Network psycho</w:t>
      </w:r>
      <w:r>
        <w:rPr>
          <w:rFonts w:ascii="Times New Roman" w:eastAsia="Times New Roman" w:hAnsi="Times New Roman" w:cs="Times New Roman"/>
          <w:sz w:val="24"/>
          <w:szCs w:val="24"/>
          <w:lang w:val="en"/>
        </w:rPr>
        <w:t xml:space="preserve">metrics. Retrieved 28 June </w:t>
      </w:r>
      <w:r w:rsidRPr="00367939">
        <w:rPr>
          <w:rFonts w:ascii="Times New Roman" w:eastAsia="Times New Roman" w:hAnsi="Times New Roman" w:cs="Times New Roman"/>
          <w:sz w:val="24"/>
          <w:szCs w:val="24"/>
          <w:lang w:val="en"/>
        </w:rPr>
        <w:t xml:space="preserve">2017 from </w:t>
      </w:r>
      <w:hyperlink r:id="rId8">
        <w:r w:rsidRPr="00367939">
          <w:rPr>
            <w:rFonts w:ascii="Times New Roman" w:eastAsia="Times New Roman" w:hAnsi="Times New Roman" w:cs="Times New Roman"/>
            <w:sz w:val="24"/>
            <w:szCs w:val="24"/>
            <w:lang w:val="en"/>
          </w:rPr>
          <w:t>https://arxiv.org/pdf/1609.02818.pd</w:t>
        </w:r>
      </w:hyperlink>
      <w:hyperlink r:id="rId9">
        <w:r w:rsidRPr="00367939">
          <w:rPr>
            <w:rFonts w:ascii="Times New Roman" w:eastAsia="Times New Roman" w:hAnsi="Times New Roman" w:cs="Times New Roman"/>
            <w:sz w:val="24"/>
            <w:szCs w:val="24"/>
            <w:lang w:val="en"/>
          </w:rPr>
          <w:t>f</w:t>
        </w:r>
      </w:hyperlink>
    </w:p>
    <w:p w14:paraId="0FD2C1F8"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lang w:val="en"/>
        </w:rPr>
      </w:pPr>
      <w:proofErr w:type="spellStart"/>
      <w:r w:rsidRPr="00367939">
        <w:rPr>
          <w:rFonts w:ascii="Times New Roman" w:eastAsia="Times New Roman" w:hAnsi="Times New Roman" w:cs="Times New Roman"/>
          <w:sz w:val="24"/>
          <w:szCs w:val="24"/>
          <w:highlight w:val="white"/>
          <w:lang w:val="en"/>
        </w:rPr>
        <w:lastRenderedPageBreak/>
        <w:t>Fleeson</w:t>
      </w:r>
      <w:proofErr w:type="spellEnd"/>
      <w:r w:rsidRPr="00367939">
        <w:rPr>
          <w:rFonts w:ascii="Times New Roman" w:eastAsia="Times New Roman" w:hAnsi="Times New Roman" w:cs="Times New Roman"/>
          <w:sz w:val="24"/>
          <w:szCs w:val="24"/>
          <w:highlight w:val="white"/>
          <w:lang w:val="en"/>
        </w:rPr>
        <w:t xml:space="preserve">, W., &amp; Gallagher, P. (2009). The Implications of Big Five Standing for the Distribution of Trait Manifestation in Behavior: Fifteen Experience-Sampling Studies and a Meta-Analysis. </w:t>
      </w:r>
      <w:r w:rsidRPr="00367939">
        <w:rPr>
          <w:rFonts w:ascii="Times New Roman" w:eastAsia="Times New Roman" w:hAnsi="Times New Roman" w:cs="Times New Roman"/>
          <w:i/>
          <w:sz w:val="24"/>
          <w:szCs w:val="24"/>
          <w:highlight w:val="white"/>
          <w:lang w:val="en"/>
        </w:rPr>
        <w:t>Journal of Personality and Social Psychology</w:t>
      </w:r>
      <w:r w:rsidRPr="00367939">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i/>
          <w:sz w:val="24"/>
          <w:szCs w:val="24"/>
          <w:highlight w:val="white"/>
          <w:lang w:val="en"/>
        </w:rPr>
        <w:t>97</w:t>
      </w:r>
      <w:r w:rsidRPr="00367939">
        <w:rPr>
          <w:rFonts w:ascii="Times New Roman" w:eastAsia="Times New Roman" w:hAnsi="Times New Roman" w:cs="Times New Roman"/>
          <w:sz w:val="24"/>
          <w:szCs w:val="24"/>
          <w:highlight w:val="white"/>
          <w:lang w:val="en"/>
        </w:rPr>
        <w:t>(6), 1097-1114</w:t>
      </w:r>
    </w:p>
    <w:p w14:paraId="23680E34"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proofErr w:type="spellStart"/>
      <w:r w:rsidRPr="00367939">
        <w:rPr>
          <w:rFonts w:ascii="Times New Roman" w:eastAsia="Times New Roman" w:hAnsi="Times New Roman" w:cs="Times New Roman"/>
          <w:sz w:val="24"/>
          <w:szCs w:val="24"/>
          <w:highlight w:val="white"/>
          <w:lang w:val="en"/>
        </w:rPr>
        <w:t>Ilies</w:t>
      </w:r>
      <w:proofErr w:type="spellEnd"/>
      <w:r w:rsidRPr="00367939">
        <w:rPr>
          <w:rFonts w:ascii="Times New Roman" w:eastAsia="Times New Roman" w:hAnsi="Times New Roman" w:cs="Times New Roman"/>
          <w:sz w:val="24"/>
          <w:szCs w:val="24"/>
          <w:highlight w:val="white"/>
          <w:lang w:val="en"/>
        </w:rPr>
        <w:t xml:space="preserve">, R., </w:t>
      </w:r>
      <w:proofErr w:type="spellStart"/>
      <w:r w:rsidRPr="00367939">
        <w:rPr>
          <w:rFonts w:ascii="Times New Roman" w:eastAsia="Times New Roman" w:hAnsi="Times New Roman" w:cs="Times New Roman"/>
          <w:sz w:val="24"/>
          <w:szCs w:val="24"/>
          <w:highlight w:val="white"/>
          <w:lang w:val="en"/>
        </w:rPr>
        <w:t>Arvey</w:t>
      </w:r>
      <w:proofErr w:type="spellEnd"/>
      <w:r w:rsidRPr="00367939">
        <w:rPr>
          <w:rFonts w:ascii="Times New Roman" w:eastAsia="Times New Roman" w:hAnsi="Times New Roman" w:cs="Times New Roman"/>
          <w:sz w:val="24"/>
          <w:szCs w:val="24"/>
          <w:highlight w:val="white"/>
          <w:lang w:val="en"/>
        </w:rPr>
        <w:t xml:space="preserve">, R. D., &amp; Bouchard, T. J. (2006). Darwinism, behavioral genetics, and organizational behavior: A review and agenda for future research. </w:t>
      </w:r>
      <w:r w:rsidRPr="00367939">
        <w:rPr>
          <w:rFonts w:ascii="Times New Roman" w:eastAsia="Times New Roman" w:hAnsi="Times New Roman" w:cs="Times New Roman"/>
          <w:i/>
          <w:sz w:val="24"/>
          <w:szCs w:val="24"/>
          <w:highlight w:val="white"/>
          <w:lang w:val="en"/>
        </w:rPr>
        <w:t>Journal of Organizational Behavior</w:t>
      </w:r>
      <w:r w:rsidRPr="00367939">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i/>
          <w:sz w:val="24"/>
          <w:szCs w:val="24"/>
          <w:highlight w:val="white"/>
          <w:lang w:val="en"/>
        </w:rPr>
        <w:t>27</w:t>
      </w:r>
      <w:r w:rsidRPr="00367939">
        <w:rPr>
          <w:rFonts w:ascii="Times New Roman" w:eastAsia="Times New Roman" w:hAnsi="Times New Roman" w:cs="Times New Roman"/>
          <w:sz w:val="24"/>
          <w:szCs w:val="24"/>
          <w:highlight w:val="white"/>
          <w:lang w:val="en"/>
        </w:rPr>
        <w:t>(2), 121-141.</w:t>
      </w:r>
    </w:p>
    <w:p w14:paraId="69F5A2D3" w14:textId="36A859C9"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sidRPr="00367939">
        <w:rPr>
          <w:rFonts w:ascii="Times New Roman" w:eastAsia="Times New Roman" w:hAnsi="Times New Roman" w:cs="Times New Roman"/>
          <w:sz w:val="24"/>
          <w:szCs w:val="24"/>
          <w:highlight w:val="white"/>
          <w:lang w:val="en"/>
        </w:rPr>
        <w:t xml:space="preserve">Jackson, J. J., Wood, D., </w:t>
      </w:r>
      <w:proofErr w:type="spellStart"/>
      <w:r w:rsidRPr="00367939">
        <w:rPr>
          <w:rFonts w:ascii="Times New Roman" w:eastAsia="Times New Roman" w:hAnsi="Times New Roman" w:cs="Times New Roman"/>
          <w:sz w:val="24"/>
          <w:szCs w:val="24"/>
          <w:highlight w:val="white"/>
          <w:lang w:val="en"/>
        </w:rPr>
        <w:t>Bogg</w:t>
      </w:r>
      <w:proofErr w:type="spellEnd"/>
      <w:r w:rsidRPr="00367939">
        <w:rPr>
          <w:rFonts w:ascii="Times New Roman" w:eastAsia="Times New Roman" w:hAnsi="Times New Roman" w:cs="Times New Roman"/>
          <w:sz w:val="24"/>
          <w:szCs w:val="24"/>
          <w:highlight w:val="white"/>
          <w:lang w:val="en"/>
        </w:rPr>
        <w:t>, T., Walton, K. E., Harms, P. D., &amp; Roberts, B. W. (2010). What do conscientious people do? Development and validation of the Behavioral Indicators of</w:t>
      </w:r>
      <w:r w:rsidR="001674DB">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sz w:val="24"/>
          <w:szCs w:val="24"/>
          <w:highlight w:val="white"/>
          <w:lang w:val="en"/>
        </w:rPr>
        <w:t xml:space="preserve"> Conscientiousness (BIC). </w:t>
      </w:r>
      <w:r w:rsidRPr="00367939">
        <w:rPr>
          <w:rFonts w:ascii="Times New Roman" w:eastAsia="Times New Roman" w:hAnsi="Times New Roman" w:cs="Times New Roman"/>
          <w:i/>
          <w:sz w:val="24"/>
          <w:szCs w:val="24"/>
          <w:highlight w:val="white"/>
          <w:lang w:val="en"/>
        </w:rPr>
        <w:t>Journal of Research in Personality, 44</w:t>
      </w:r>
      <w:r w:rsidRPr="00367939">
        <w:rPr>
          <w:rFonts w:ascii="Times New Roman" w:eastAsia="Times New Roman" w:hAnsi="Times New Roman" w:cs="Times New Roman"/>
          <w:sz w:val="24"/>
          <w:szCs w:val="24"/>
          <w:highlight w:val="white"/>
          <w:lang w:val="en"/>
        </w:rPr>
        <w:t>(4), 501-511.</w:t>
      </w:r>
    </w:p>
    <w:p w14:paraId="0F7472DD"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sidRPr="00367939">
        <w:rPr>
          <w:rFonts w:ascii="Times New Roman" w:eastAsia="Times New Roman" w:hAnsi="Times New Roman" w:cs="Times New Roman"/>
          <w:sz w:val="24"/>
          <w:szCs w:val="24"/>
          <w:highlight w:val="white"/>
          <w:lang w:val="en"/>
        </w:rPr>
        <w:t xml:space="preserve">Le, H., Oh, I. S., Robbins, S. B., </w:t>
      </w:r>
      <w:proofErr w:type="spellStart"/>
      <w:r w:rsidRPr="00367939">
        <w:rPr>
          <w:rFonts w:ascii="Times New Roman" w:eastAsia="Times New Roman" w:hAnsi="Times New Roman" w:cs="Times New Roman"/>
          <w:sz w:val="24"/>
          <w:szCs w:val="24"/>
          <w:highlight w:val="white"/>
          <w:lang w:val="en"/>
        </w:rPr>
        <w:t>Ilies</w:t>
      </w:r>
      <w:proofErr w:type="spellEnd"/>
      <w:r w:rsidRPr="00367939">
        <w:rPr>
          <w:rFonts w:ascii="Times New Roman" w:eastAsia="Times New Roman" w:hAnsi="Times New Roman" w:cs="Times New Roman"/>
          <w:sz w:val="24"/>
          <w:szCs w:val="24"/>
          <w:highlight w:val="white"/>
          <w:lang w:val="en"/>
        </w:rPr>
        <w:t xml:space="preserve">, R. Holland, E., &amp; </w:t>
      </w:r>
      <w:proofErr w:type="spellStart"/>
      <w:r w:rsidRPr="00367939">
        <w:rPr>
          <w:rFonts w:ascii="Times New Roman" w:eastAsia="Times New Roman" w:hAnsi="Times New Roman" w:cs="Times New Roman"/>
          <w:sz w:val="24"/>
          <w:szCs w:val="24"/>
          <w:highlight w:val="white"/>
          <w:lang w:val="en"/>
        </w:rPr>
        <w:t>Westrick</w:t>
      </w:r>
      <w:proofErr w:type="spellEnd"/>
      <w:r w:rsidRPr="00367939">
        <w:rPr>
          <w:rFonts w:ascii="Times New Roman" w:eastAsia="Times New Roman" w:hAnsi="Times New Roman" w:cs="Times New Roman"/>
          <w:sz w:val="24"/>
          <w:szCs w:val="24"/>
          <w:highlight w:val="white"/>
          <w:lang w:val="en"/>
        </w:rPr>
        <w:t xml:space="preserve">, P. (2011). Too much of a good thing: Curvilinear relationships between personality traits and job performance. </w:t>
      </w:r>
      <w:r w:rsidRPr="00367939">
        <w:rPr>
          <w:rFonts w:ascii="Times New Roman" w:eastAsia="Times New Roman" w:hAnsi="Times New Roman" w:cs="Times New Roman"/>
          <w:i/>
          <w:sz w:val="24"/>
          <w:szCs w:val="24"/>
          <w:highlight w:val="white"/>
          <w:lang w:val="en"/>
        </w:rPr>
        <w:t xml:space="preserve">Journal of Applied Psychology, 96, </w:t>
      </w:r>
      <w:r w:rsidRPr="00367939">
        <w:rPr>
          <w:rFonts w:ascii="Times New Roman" w:eastAsia="Times New Roman" w:hAnsi="Times New Roman" w:cs="Times New Roman"/>
          <w:sz w:val="24"/>
          <w:szCs w:val="24"/>
          <w:highlight w:val="white"/>
          <w:lang w:val="en"/>
        </w:rPr>
        <w:t xml:space="preserve">113-133. </w:t>
      </w:r>
    </w:p>
    <w:p w14:paraId="01674595"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proofErr w:type="spellStart"/>
      <w:r w:rsidRPr="00367939">
        <w:rPr>
          <w:rFonts w:ascii="Times New Roman" w:eastAsia="Times New Roman" w:hAnsi="Times New Roman" w:cs="Times New Roman"/>
          <w:sz w:val="24"/>
          <w:szCs w:val="24"/>
          <w:highlight w:val="white"/>
          <w:lang w:val="en"/>
        </w:rPr>
        <w:t>Lundahl</w:t>
      </w:r>
      <w:proofErr w:type="spellEnd"/>
      <w:r w:rsidRPr="00367939">
        <w:rPr>
          <w:rFonts w:ascii="Times New Roman" w:eastAsia="Times New Roman" w:hAnsi="Times New Roman" w:cs="Times New Roman"/>
          <w:sz w:val="24"/>
          <w:szCs w:val="24"/>
          <w:highlight w:val="white"/>
          <w:lang w:val="en"/>
        </w:rPr>
        <w:t xml:space="preserve">, B. W., Kunz, C., Brownell, C., </w:t>
      </w:r>
      <w:proofErr w:type="spellStart"/>
      <w:r w:rsidRPr="00367939">
        <w:rPr>
          <w:rFonts w:ascii="Times New Roman" w:eastAsia="Times New Roman" w:hAnsi="Times New Roman" w:cs="Times New Roman"/>
          <w:sz w:val="24"/>
          <w:szCs w:val="24"/>
          <w:highlight w:val="white"/>
          <w:lang w:val="en"/>
        </w:rPr>
        <w:t>Tollefson</w:t>
      </w:r>
      <w:proofErr w:type="spellEnd"/>
      <w:r w:rsidRPr="00367939">
        <w:rPr>
          <w:rFonts w:ascii="Times New Roman" w:eastAsia="Times New Roman" w:hAnsi="Times New Roman" w:cs="Times New Roman"/>
          <w:sz w:val="24"/>
          <w:szCs w:val="24"/>
          <w:highlight w:val="white"/>
          <w:lang w:val="en"/>
        </w:rPr>
        <w:t xml:space="preserve">, D., &amp; Burke, B. L. (2010). A meta-analysis of motivational interviewing: Twenty-five years of empirical studies. </w:t>
      </w:r>
      <w:r w:rsidRPr="00367939">
        <w:rPr>
          <w:rFonts w:ascii="Times New Roman" w:eastAsia="Times New Roman" w:hAnsi="Times New Roman" w:cs="Times New Roman"/>
          <w:i/>
          <w:sz w:val="24"/>
          <w:szCs w:val="24"/>
          <w:highlight w:val="white"/>
          <w:lang w:val="en"/>
        </w:rPr>
        <w:t>Research on Social Work Practice</w:t>
      </w:r>
      <w:r w:rsidRPr="00367939">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i/>
          <w:sz w:val="24"/>
          <w:szCs w:val="24"/>
          <w:highlight w:val="white"/>
          <w:lang w:val="en"/>
        </w:rPr>
        <w:t>20</w:t>
      </w:r>
      <w:r w:rsidRPr="00367939">
        <w:rPr>
          <w:rFonts w:ascii="Times New Roman" w:eastAsia="Times New Roman" w:hAnsi="Times New Roman" w:cs="Times New Roman"/>
          <w:sz w:val="24"/>
          <w:szCs w:val="24"/>
          <w:highlight w:val="white"/>
          <w:lang w:val="en"/>
        </w:rPr>
        <w:t>(2), 137-160.</w:t>
      </w:r>
    </w:p>
    <w:p w14:paraId="71E50891" w14:textId="0BFEC048"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sidRPr="00367939">
        <w:rPr>
          <w:rFonts w:ascii="Times New Roman" w:eastAsia="Times New Roman" w:hAnsi="Times New Roman" w:cs="Times New Roman"/>
          <w:sz w:val="24"/>
          <w:szCs w:val="24"/>
          <w:highlight w:val="white"/>
          <w:lang w:val="en"/>
        </w:rPr>
        <w:t xml:space="preserve">Roberts, B. W., </w:t>
      </w:r>
      <w:proofErr w:type="spellStart"/>
      <w:r w:rsidRPr="00367939">
        <w:rPr>
          <w:rFonts w:ascii="Times New Roman" w:eastAsia="Times New Roman" w:hAnsi="Times New Roman" w:cs="Times New Roman"/>
          <w:sz w:val="24"/>
          <w:szCs w:val="24"/>
          <w:highlight w:val="white"/>
          <w:lang w:val="en"/>
        </w:rPr>
        <w:t>Chernyshenko</w:t>
      </w:r>
      <w:proofErr w:type="spellEnd"/>
      <w:r w:rsidRPr="00367939">
        <w:rPr>
          <w:rFonts w:ascii="Times New Roman" w:eastAsia="Times New Roman" w:hAnsi="Times New Roman" w:cs="Times New Roman"/>
          <w:sz w:val="24"/>
          <w:szCs w:val="24"/>
          <w:highlight w:val="white"/>
          <w:lang w:val="en"/>
        </w:rPr>
        <w:t>, O. S., Stark, S., &amp; Goldberg, L. R.</w:t>
      </w:r>
      <w:r>
        <w:rPr>
          <w:rFonts w:ascii="Times New Roman" w:eastAsia="Times New Roman" w:hAnsi="Times New Roman" w:cs="Times New Roman"/>
          <w:sz w:val="24"/>
          <w:szCs w:val="24"/>
          <w:highlight w:val="white"/>
          <w:lang w:val="en"/>
        </w:rPr>
        <w:t xml:space="preserve"> (2005). The structure of </w:t>
      </w:r>
      <w:r w:rsidRPr="00367939">
        <w:rPr>
          <w:rFonts w:ascii="Times New Roman" w:eastAsia="Times New Roman" w:hAnsi="Times New Roman" w:cs="Times New Roman"/>
          <w:sz w:val="24"/>
          <w:szCs w:val="24"/>
          <w:highlight w:val="white"/>
          <w:lang w:val="en"/>
        </w:rPr>
        <w:t>conscientiousness: An empirical investigation bas</w:t>
      </w:r>
      <w:r w:rsidR="001674DB">
        <w:rPr>
          <w:rFonts w:ascii="Times New Roman" w:eastAsia="Times New Roman" w:hAnsi="Times New Roman" w:cs="Times New Roman"/>
          <w:sz w:val="24"/>
          <w:szCs w:val="24"/>
          <w:highlight w:val="white"/>
          <w:lang w:val="en"/>
        </w:rPr>
        <w:t xml:space="preserve">ed on seven major personality </w:t>
      </w:r>
      <w:r w:rsidRPr="00367939">
        <w:rPr>
          <w:rFonts w:ascii="Times New Roman" w:eastAsia="Times New Roman" w:hAnsi="Times New Roman" w:cs="Times New Roman"/>
          <w:sz w:val="24"/>
          <w:szCs w:val="24"/>
          <w:highlight w:val="white"/>
          <w:lang w:val="en"/>
        </w:rPr>
        <w:t xml:space="preserve">questionnaires. </w:t>
      </w:r>
      <w:r w:rsidRPr="00367939">
        <w:rPr>
          <w:rFonts w:ascii="Times New Roman" w:eastAsia="Times New Roman" w:hAnsi="Times New Roman" w:cs="Times New Roman"/>
          <w:i/>
          <w:sz w:val="24"/>
          <w:szCs w:val="24"/>
          <w:highlight w:val="white"/>
          <w:lang w:val="en"/>
        </w:rPr>
        <w:t xml:space="preserve">Personnel Psychology, 58, </w:t>
      </w:r>
      <w:r w:rsidRPr="00367939">
        <w:rPr>
          <w:rFonts w:ascii="Times New Roman" w:eastAsia="Times New Roman" w:hAnsi="Times New Roman" w:cs="Times New Roman"/>
          <w:sz w:val="24"/>
          <w:szCs w:val="24"/>
          <w:highlight w:val="white"/>
          <w:lang w:val="en"/>
        </w:rPr>
        <w:t>103–139.</w:t>
      </w:r>
    </w:p>
    <w:p w14:paraId="7A869FA7"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proofErr w:type="spellStart"/>
      <w:r w:rsidRPr="00367939">
        <w:rPr>
          <w:rFonts w:ascii="Times New Roman" w:eastAsia="Times New Roman" w:hAnsi="Times New Roman" w:cs="Times New Roman"/>
          <w:sz w:val="24"/>
          <w:szCs w:val="24"/>
          <w:highlight w:val="white"/>
          <w:lang w:val="en"/>
        </w:rPr>
        <w:t>Robinaugh</w:t>
      </w:r>
      <w:proofErr w:type="spellEnd"/>
      <w:r w:rsidRPr="00367939">
        <w:rPr>
          <w:rFonts w:ascii="Times New Roman" w:eastAsia="Times New Roman" w:hAnsi="Times New Roman" w:cs="Times New Roman"/>
          <w:sz w:val="24"/>
          <w:szCs w:val="24"/>
          <w:highlight w:val="white"/>
          <w:lang w:val="en"/>
        </w:rPr>
        <w:t xml:space="preserve">, D. J., Millner, A. J., &amp; McNally, R. J. (2016). Identifying highly influential nodes in the complicated grief network. </w:t>
      </w:r>
      <w:r w:rsidRPr="00367939">
        <w:rPr>
          <w:rFonts w:ascii="Times New Roman" w:eastAsia="Times New Roman" w:hAnsi="Times New Roman" w:cs="Times New Roman"/>
          <w:i/>
          <w:sz w:val="24"/>
          <w:szCs w:val="24"/>
          <w:highlight w:val="white"/>
          <w:lang w:val="en"/>
        </w:rPr>
        <w:t>Journal of Abnormal Psychology</w:t>
      </w:r>
      <w:r w:rsidRPr="00367939">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i/>
          <w:sz w:val="24"/>
          <w:szCs w:val="24"/>
          <w:highlight w:val="white"/>
          <w:lang w:val="en"/>
        </w:rPr>
        <w:t>125</w:t>
      </w:r>
      <w:r w:rsidRPr="00367939">
        <w:rPr>
          <w:rFonts w:ascii="Times New Roman" w:eastAsia="Times New Roman" w:hAnsi="Times New Roman" w:cs="Times New Roman"/>
          <w:sz w:val="24"/>
          <w:szCs w:val="24"/>
          <w:highlight w:val="white"/>
          <w:lang w:val="en"/>
        </w:rPr>
        <w:t>(6), 747-757.</w:t>
      </w:r>
    </w:p>
    <w:p w14:paraId="19A7D483"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proofErr w:type="spellStart"/>
      <w:r w:rsidRPr="00367939">
        <w:rPr>
          <w:rFonts w:ascii="Times New Roman" w:eastAsia="Times New Roman" w:hAnsi="Times New Roman" w:cs="Times New Roman"/>
          <w:sz w:val="24"/>
          <w:szCs w:val="24"/>
          <w:highlight w:val="white"/>
          <w:lang w:val="en"/>
        </w:rPr>
        <w:t>Tett</w:t>
      </w:r>
      <w:proofErr w:type="spellEnd"/>
      <w:r w:rsidRPr="00367939">
        <w:rPr>
          <w:rFonts w:ascii="Times New Roman" w:eastAsia="Times New Roman" w:hAnsi="Times New Roman" w:cs="Times New Roman"/>
          <w:sz w:val="24"/>
          <w:szCs w:val="24"/>
          <w:highlight w:val="white"/>
          <w:lang w:val="en"/>
        </w:rPr>
        <w:t xml:space="preserve">, R. P., &amp; Burnett, D. D. (2003). A personality trait-based interactionist model of job performance. </w:t>
      </w:r>
      <w:r w:rsidRPr="00367939">
        <w:rPr>
          <w:rFonts w:ascii="Times New Roman" w:eastAsia="Times New Roman" w:hAnsi="Times New Roman" w:cs="Times New Roman"/>
          <w:i/>
          <w:sz w:val="24"/>
          <w:szCs w:val="24"/>
          <w:highlight w:val="white"/>
          <w:lang w:val="en"/>
        </w:rPr>
        <w:t xml:space="preserve">Journal of Applied Psychology, 88, </w:t>
      </w:r>
      <w:r w:rsidRPr="00367939">
        <w:rPr>
          <w:rFonts w:ascii="Times New Roman" w:eastAsia="Times New Roman" w:hAnsi="Times New Roman" w:cs="Times New Roman"/>
          <w:sz w:val="24"/>
          <w:szCs w:val="24"/>
          <w:highlight w:val="white"/>
          <w:lang w:val="en"/>
        </w:rPr>
        <w:t xml:space="preserve">500–517. </w:t>
      </w:r>
    </w:p>
    <w:p w14:paraId="56906F65" w14:textId="77777777" w:rsidR="00367939" w:rsidRPr="00367939"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sidRPr="00367939">
        <w:rPr>
          <w:rFonts w:ascii="Times New Roman" w:eastAsia="Times New Roman" w:hAnsi="Times New Roman" w:cs="Times New Roman"/>
          <w:sz w:val="24"/>
          <w:szCs w:val="24"/>
          <w:highlight w:val="white"/>
          <w:lang w:val="en"/>
        </w:rPr>
        <w:lastRenderedPageBreak/>
        <w:t xml:space="preserve">Weick, K. (1984). Small wins: Redefining the scale of social problems. </w:t>
      </w:r>
      <w:r w:rsidRPr="00367939">
        <w:rPr>
          <w:rFonts w:ascii="Times New Roman" w:eastAsia="Times New Roman" w:hAnsi="Times New Roman" w:cs="Times New Roman"/>
          <w:i/>
          <w:sz w:val="24"/>
          <w:szCs w:val="24"/>
          <w:highlight w:val="white"/>
          <w:lang w:val="en"/>
        </w:rPr>
        <w:t xml:space="preserve">American Psychologist, 39, </w:t>
      </w:r>
      <w:r w:rsidRPr="00367939">
        <w:rPr>
          <w:rFonts w:ascii="Times New Roman" w:eastAsia="Times New Roman" w:hAnsi="Times New Roman" w:cs="Times New Roman"/>
          <w:sz w:val="24"/>
          <w:szCs w:val="24"/>
          <w:highlight w:val="white"/>
          <w:lang w:val="en"/>
        </w:rPr>
        <w:t xml:space="preserve">40-49. </w:t>
      </w:r>
    </w:p>
    <w:p w14:paraId="7E0E4C4E" w14:textId="0F6CA863" w:rsidR="001674DB" w:rsidRDefault="00367939"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sidRPr="00367939">
        <w:rPr>
          <w:rFonts w:ascii="Times New Roman" w:eastAsia="Times New Roman" w:hAnsi="Times New Roman" w:cs="Times New Roman"/>
          <w:sz w:val="24"/>
          <w:szCs w:val="24"/>
          <w:highlight w:val="white"/>
          <w:lang w:val="en"/>
        </w:rPr>
        <w:t xml:space="preserve">Wood, D., Gardner, M. H., &amp; Harms, P. D. (2015). How functionalist and process approaches to behavior can explain trait covariation. </w:t>
      </w:r>
      <w:r w:rsidRPr="00367939">
        <w:rPr>
          <w:rFonts w:ascii="Times New Roman" w:eastAsia="Times New Roman" w:hAnsi="Times New Roman" w:cs="Times New Roman"/>
          <w:i/>
          <w:sz w:val="24"/>
          <w:szCs w:val="24"/>
          <w:highlight w:val="white"/>
          <w:lang w:val="en"/>
        </w:rPr>
        <w:t>Psychological Review</w:t>
      </w:r>
      <w:r w:rsidRPr="00367939">
        <w:rPr>
          <w:rFonts w:ascii="Times New Roman" w:eastAsia="Times New Roman" w:hAnsi="Times New Roman" w:cs="Times New Roman"/>
          <w:sz w:val="24"/>
          <w:szCs w:val="24"/>
          <w:highlight w:val="white"/>
          <w:lang w:val="en"/>
        </w:rPr>
        <w:t xml:space="preserve">, </w:t>
      </w:r>
      <w:r w:rsidRPr="00367939">
        <w:rPr>
          <w:rFonts w:ascii="Times New Roman" w:eastAsia="Times New Roman" w:hAnsi="Times New Roman" w:cs="Times New Roman"/>
          <w:i/>
          <w:sz w:val="24"/>
          <w:szCs w:val="24"/>
          <w:highlight w:val="white"/>
          <w:lang w:val="en"/>
        </w:rPr>
        <w:t>122</w:t>
      </w:r>
      <w:r w:rsidR="001674DB">
        <w:rPr>
          <w:rFonts w:ascii="Times New Roman" w:eastAsia="Times New Roman" w:hAnsi="Times New Roman" w:cs="Times New Roman"/>
          <w:sz w:val="24"/>
          <w:szCs w:val="24"/>
          <w:highlight w:val="white"/>
          <w:lang w:val="en"/>
        </w:rPr>
        <w:t>(1), 84-111.</w:t>
      </w:r>
    </w:p>
    <w:p w14:paraId="568491F7" w14:textId="77777777" w:rsidR="001674DB" w:rsidRDefault="001674DB">
      <w:pPr>
        <w:rPr>
          <w:rFonts w:ascii="Times New Roman" w:eastAsia="Times New Roman" w:hAnsi="Times New Roman" w:cs="Times New Roman"/>
          <w:sz w:val="24"/>
          <w:szCs w:val="24"/>
          <w:highlight w:val="white"/>
          <w:lang w:val="en"/>
        </w:rPr>
      </w:pPr>
      <w:r>
        <w:rPr>
          <w:rFonts w:ascii="Times New Roman" w:eastAsia="Times New Roman" w:hAnsi="Times New Roman" w:cs="Times New Roman"/>
          <w:sz w:val="24"/>
          <w:szCs w:val="24"/>
          <w:highlight w:val="white"/>
          <w:lang w:val="en"/>
        </w:rPr>
        <w:br w:type="page"/>
      </w:r>
    </w:p>
    <w:p w14:paraId="3902D485" w14:textId="77777777" w:rsidR="001674DB" w:rsidRPr="001674DB" w:rsidRDefault="001674DB" w:rsidP="001674DB">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lang w:val="en"/>
        </w:rPr>
      </w:pPr>
      <w:r w:rsidRPr="001674DB">
        <w:rPr>
          <w:rFonts w:ascii="Times New Roman" w:eastAsia="Times New Roman" w:hAnsi="Times New Roman" w:cs="Times New Roman"/>
          <w:color w:val="000000"/>
          <w:sz w:val="24"/>
          <w:szCs w:val="24"/>
          <w:lang w:val="en"/>
        </w:rPr>
        <w:lastRenderedPageBreak/>
        <w:t>Table 1</w:t>
      </w:r>
    </w:p>
    <w:p w14:paraId="3C9FCAE2" w14:textId="77777777" w:rsidR="001674DB" w:rsidRPr="001674DB" w:rsidRDefault="001674DB" w:rsidP="001674DB">
      <w:pPr>
        <w:pBdr>
          <w:top w:val="nil"/>
          <w:left w:val="nil"/>
          <w:bottom w:val="nil"/>
          <w:right w:val="nil"/>
          <w:between w:val="nil"/>
        </w:pBdr>
        <w:spacing w:after="0" w:line="480" w:lineRule="auto"/>
        <w:ind w:left="720" w:hanging="720"/>
        <w:rPr>
          <w:rFonts w:ascii="Times New Roman" w:eastAsia="Times New Roman" w:hAnsi="Times New Roman" w:cs="Times New Roman"/>
          <w:i/>
          <w:color w:val="000000"/>
          <w:sz w:val="24"/>
          <w:szCs w:val="24"/>
          <w:lang w:val="en"/>
        </w:rPr>
      </w:pPr>
      <w:r w:rsidRPr="001674DB">
        <w:rPr>
          <w:rFonts w:ascii="Times New Roman" w:eastAsia="Times New Roman" w:hAnsi="Times New Roman" w:cs="Times New Roman"/>
          <w:i/>
          <w:color w:val="000000"/>
          <w:sz w:val="24"/>
          <w:szCs w:val="24"/>
          <w:lang w:val="en"/>
        </w:rPr>
        <w:t>Legend for Item Labels and Content</w:t>
      </w:r>
    </w:p>
    <w:tbl>
      <w:tblPr>
        <w:tblW w:w="8895" w:type="dxa"/>
        <w:tblInd w:w="28" w:type="dxa"/>
        <w:tblBorders>
          <w:top w:val="nil"/>
          <w:left w:val="nil"/>
          <w:bottom w:val="nil"/>
          <w:right w:val="nil"/>
          <w:insideH w:val="nil"/>
          <w:insideV w:val="nil"/>
        </w:tblBorders>
        <w:tblLayout w:type="fixed"/>
        <w:tblLook w:val="0600" w:firstRow="0" w:lastRow="0" w:firstColumn="0" w:lastColumn="0" w:noHBand="1" w:noVBand="1"/>
      </w:tblPr>
      <w:tblGrid>
        <w:gridCol w:w="915"/>
        <w:gridCol w:w="7980"/>
      </w:tblGrid>
      <w:tr w:rsidR="001674DB" w:rsidRPr="001674DB" w14:paraId="49B224E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9370E6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b/>
                <w:color w:val="000000"/>
                <w:sz w:val="18"/>
                <w:szCs w:val="18"/>
                <w:lang w:val="en"/>
              </w:rPr>
            </w:pPr>
            <w:r w:rsidRPr="001674DB">
              <w:rPr>
                <w:rFonts w:ascii="Times New Roman" w:eastAsia="Times New Roman" w:hAnsi="Times New Roman" w:cs="Times New Roman"/>
                <w:b/>
                <w:color w:val="000000"/>
                <w:sz w:val="18"/>
                <w:szCs w:val="18"/>
                <w:lang w:val="en"/>
              </w:rPr>
              <w:t>Labels</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0305824" w14:textId="77777777" w:rsidR="001674DB" w:rsidRPr="001674DB" w:rsidRDefault="001674DB" w:rsidP="001674DB">
            <w:pPr>
              <w:pBdr>
                <w:top w:val="nil"/>
                <w:left w:val="nil"/>
                <w:bottom w:val="nil"/>
                <w:right w:val="nil"/>
                <w:between w:val="nil"/>
              </w:pBdr>
              <w:spacing w:after="0" w:line="276" w:lineRule="auto"/>
              <w:jc w:val="center"/>
              <w:rPr>
                <w:rFonts w:ascii="Times New Roman" w:eastAsia="Times New Roman" w:hAnsi="Times New Roman" w:cs="Times New Roman"/>
                <w:b/>
                <w:color w:val="000000"/>
                <w:sz w:val="18"/>
                <w:szCs w:val="18"/>
                <w:lang w:val="en"/>
              </w:rPr>
            </w:pPr>
            <w:r w:rsidRPr="001674DB">
              <w:rPr>
                <w:rFonts w:ascii="Times New Roman" w:eastAsia="Times New Roman" w:hAnsi="Times New Roman" w:cs="Times New Roman"/>
                <w:b/>
                <w:color w:val="000000"/>
                <w:sz w:val="18"/>
                <w:szCs w:val="18"/>
                <w:lang w:val="en"/>
              </w:rPr>
              <w:t>Item Content</w:t>
            </w:r>
          </w:p>
        </w:tc>
      </w:tr>
      <w:tr w:rsidR="001674DB" w:rsidRPr="001674DB" w14:paraId="31B5B58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23FC61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39EE4A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find theoretical conversations extremely boring</w:t>
            </w:r>
          </w:p>
        </w:tc>
      </w:tr>
      <w:tr w:rsidR="001674DB" w:rsidRPr="001674DB" w14:paraId="137C302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301C8F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688A70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dislike focusing on difficult problems</w:t>
            </w:r>
          </w:p>
        </w:tc>
      </w:tr>
      <w:tr w:rsidR="001674DB" w:rsidRPr="001674DB" w14:paraId="3C07FB5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E4F162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B1126B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dislike thinking too hard about things</w:t>
            </w:r>
          </w:p>
        </w:tc>
      </w:tr>
      <w:tr w:rsidR="001674DB" w:rsidRPr="001674DB" w14:paraId="59D0925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94170C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E8F482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prefer to focus on mentally stimulating projects but sometimes it is nice to have time to mentally relax</w:t>
            </w:r>
          </w:p>
        </w:tc>
      </w:tr>
      <w:tr w:rsidR="001674DB" w:rsidRPr="001674DB" w14:paraId="60CD2A5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18A925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C1C9D5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Sometimes I enjoy solving complex problems</w:t>
            </w:r>
          </w:p>
        </w:tc>
      </w:tr>
      <w:tr w:rsidR="001674DB" w:rsidRPr="001674DB" w14:paraId="3117B15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9DDF84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38A061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enjoy solving complex problems</w:t>
            </w:r>
          </w:p>
        </w:tc>
      </w:tr>
      <w:tr w:rsidR="001674DB" w:rsidRPr="001674DB" w14:paraId="7020BEF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4FA1C8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A26734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enjoy having abstract or philosophical conversations</w:t>
            </w:r>
          </w:p>
        </w:tc>
      </w:tr>
      <w:tr w:rsidR="001674DB" w:rsidRPr="001674DB" w14:paraId="322EF8C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4AB33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3CB1D4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really enjoy trying to tackle the most complex problems imaginable</w:t>
            </w:r>
          </w:p>
        </w:tc>
      </w:tr>
      <w:tr w:rsidR="001674DB" w:rsidRPr="001674DB" w14:paraId="3BA6F74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F0A7E7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0A1D64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prefer stability or consistency to variety and change</w:t>
            </w:r>
          </w:p>
        </w:tc>
      </w:tr>
      <w:tr w:rsidR="001674DB" w:rsidRPr="001674DB" w14:paraId="5FF9717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F6843B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DF9B74B" w14:textId="14B47F97"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I like change </w:t>
            </w:r>
            <w:r w:rsidR="001674DB" w:rsidRPr="001674DB">
              <w:rPr>
                <w:rFonts w:ascii="Times New Roman" w:eastAsia="Times New Roman" w:hAnsi="Times New Roman" w:cs="Times New Roman"/>
                <w:color w:val="000000"/>
                <w:sz w:val="18"/>
                <w:szCs w:val="18"/>
                <w:lang w:val="en"/>
              </w:rPr>
              <w:t>but I also need stability</w:t>
            </w:r>
          </w:p>
        </w:tc>
      </w:tr>
      <w:tr w:rsidR="001674DB" w:rsidRPr="001674DB" w14:paraId="05A3FDF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83BFE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C668FB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While I do somewhat prefer variety I also enjoy stability or consistency</w:t>
            </w:r>
          </w:p>
        </w:tc>
      </w:tr>
      <w:tr w:rsidR="001674DB" w:rsidRPr="001674DB" w14:paraId="0FEEB3A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5336F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6705EB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find all artwork to be similar</w:t>
            </w:r>
          </w:p>
        </w:tc>
      </w:tr>
      <w:tr w:rsidR="001674DB" w:rsidRPr="001674DB" w14:paraId="4DD5AA3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36EDC5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F07EB2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Listening to poetry or music seems to be a waste of time</w:t>
            </w:r>
          </w:p>
        </w:tc>
      </w:tr>
      <w:tr w:rsidR="001674DB" w:rsidRPr="001674DB" w14:paraId="45E2CF4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8F0A2E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2A743D9" w14:textId="32C8713F"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While list</w:t>
            </w:r>
            <w:r w:rsidR="00E726A6">
              <w:rPr>
                <w:rFonts w:ascii="Times New Roman" w:eastAsia="Times New Roman" w:hAnsi="Times New Roman" w:cs="Times New Roman"/>
                <w:color w:val="000000"/>
                <w:sz w:val="18"/>
                <w:szCs w:val="18"/>
                <w:lang w:val="en"/>
              </w:rPr>
              <w:t xml:space="preserve">ening to music is nice </w:t>
            </w:r>
            <w:r w:rsidRPr="001674DB">
              <w:rPr>
                <w:rFonts w:ascii="Times New Roman" w:eastAsia="Times New Roman" w:hAnsi="Times New Roman" w:cs="Times New Roman"/>
                <w:color w:val="000000"/>
                <w:sz w:val="18"/>
                <w:szCs w:val="18"/>
                <w:lang w:val="en"/>
              </w:rPr>
              <w:t>it is pointless</w:t>
            </w:r>
          </w:p>
        </w:tc>
      </w:tr>
      <w:tr w:rsidR="001674DB" w:rsidRPr="001674DB" w14:paraId="06404D4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9376CE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E5AA38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From time to time I like to appreciate the beauty around me</w:t>
            </w:r>
          </w:p>
        </w:tc>
      </w:tr>
      <w:tr w:rsidR="001674DB" w:rsidRPr="001674DB" w14:paraId="12A73AD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BE28C5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D2DD73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There have been times when a song has made me emotional</w:t>
            </w:r>
          </w:p>
        </w:tc>
      </w:tr>
      <w:tr w:rsidR="001674DB" w:rsidRPr="001674DB" w14:paraId="1AFCBE2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48A2C4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D2045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see some value in art and beauty</w:t>
            </w:r>
          </w:p>
        </w:tc>
      </w:tr>
      <w:tr w:rsidR="001674DB" w:rsidRPr="001674DB" w14:paraId="587E020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D174AA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199131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like to think about real world problems</w:t>
            </w:r>
          </w:p>
        </w:tc>
      </w:tr>
      <w:tr w:rsidR="001674DB" w:rsidRPr="001674DB" w14:paraId="3F4BC6A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5212BA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O19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49550D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People have told me I am emotionally inept</w:t>
            </w:r>
          </w:p>
        </w:tc>
      </w:tr>
      <w:tr w:rsidR="001674DB" w:rsidRPr="001674DB" w14:paraId="68D8930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910365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E01098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unable to reciprocate when someone talks about their feelings</w:t>
            </w:r>
          </w:p>
        </w:tc>
      </w:tr>
      <w:tr w:rsidR="001674DB" w:rsidRPr="001674DB" w14:paraId="24A1CC6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8C885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5568E6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It takes me a long time to understand other people’s emotions</w:t>
            </w:r>
          </w:p>
        </w:tc>
      </w:tr>
      <w:tr w:rsidR="001674DB" w:rsidRPr="001674DB" w14:paraId="600934D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E2A593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9AE553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Unless someone tells me how they feel I won’t know for sure</w:t>
            </w:r>
          </w:p>
        </w:tc>
      </w:tr>
      <w:tr w:rsidR="001674DB" w:rsidRPr="001674DB" w14:paraId="35309EF9"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C3E007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1A4AA9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sometimes can tell how people feel</w:t>
            </w:r>
          </w:p>
        </w:tc>
      </w:tr>
      <w:tr w:rsidR="001674DB" w:rsidRPr="001674DB" w14:paraId="17C50042"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54F7A9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51DEAC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If an emotion is really obvious then I can probably identify it</w:t>
            </w:r>
          </w:p>
        </w:tc>
      </w:tr>
      <w:tr w:rsidR="001674DB" w:rsidRPr="001674DB" w14:paraId="2012FA8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BA7925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A6979B" w14:textId="71226EE0"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For the</w:t>
            </w:r>
            <w:r w:rsidR="00E726A6">
              <w:rPr>
                <w:rFonts w:ascii="Times New Roman" w:eastAsia="Times New Roman" w:hAnsi="Times New Roman" w:cs="Times New Roman"/>
                <w:color w:val="000000"/>
                <w:sz w:val="18"/>
                <w:szCs w:val="18"/>
                <w:lang w:val="en"/>
              </w:rPr>
              <w:t xml:space="preserve"> most part I understand others </w:t>
            </w:r>
            <w:r w:rsidRPr="001674DB">
              <w:rPr>
                <w:rFonts w:ascii="Times New Roman" w:eastAsia="Times New Roman" w:hAnsi="Times New Roman" w:cs="Times New Roman"/>
                <w:color w:val="000000"/>
                <w:sz w:val="18"/>
                <w:szCs w:val="18"/>
                <w:lang w:val="en"/>
              </w:rPr>
              <w:t>emotions</w:t>
            </w:r>
          </w:p>
        </w:tc>
      </w:tr>
      <w:tr w:rsidR="001674DB" w:rsidRPr="001674DB" w14:paraId="1B03362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32242D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46A3F18" w14:textId="531BEBE9"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People talk to me </w:t>
            </w:r>
            <w:r w:rsidR="001674DB" w:rsidRPr="001674DB">
              <w:rPr>
                <w:rFonts w:ascii="Times New Roman" w:eastAsia="Times New Roman" w:hAnsi="Times New Roman" w:cs="Times New Roman"/>
                <w:color w:val="000000"/>
                <w:sz w:val="18"/>
                <w:szCs w:val="18"/>
                <w:lang w:val="en"/>
              </w:rPr>
              <w:t>because I can empathize with how they feel</w:t>
            </w:r>
          </w:p>
        </w:tc>
      </w:tr>
      <w:tr w:rsidR="001674DB" w:rsidRPr="001674DB" w14:paraId="4B0B5A6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541B6C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O27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50EFCF7" w14:textId="2E0B9BBE"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a deep understanding</w:t>
            </w:r>
            <w:r w:rsidR="00E726A6">
              <w:rPr>
                <w:rFonts w:ascii="Times New Roman" w:eastAsia="Times New Roman" w:hAnsi="Times New Roman" w:cs="Times New Roman"/>
                <w:color w:val="000000"/>
                <w:sz w:val="18"/>
                <w:szCs w:val="18"/>
                <w:lang w:val="en"/>
              </w:rPr>
              <w:t xml:space="preserve"> of others </w:t>
            </w:r>
            <w:r w:rsidRPr="001674DB">
              <w:rPr>
                <w:rFonts w:ascii="Times New Roman" w:eastAsia="Times New Roman" w:hAnsi="Times New Roman" w:cs="Times New Roman"/>
                <w:color w:val="000000"/>
                <w:sz w:val="18"/>
                <w:szCs w:val="18"/>
                <w:lang w:val="en"/>
              </w:rPr>
              <w:t>emotions</w:t>
            </w:r>
          </w:p>
        </w:tc>
      </w:tr>
      <w:tr w:rsidR="001674DB" w:rsidRPr="001674DB" w14:paraId="78FF127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D9931D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919AC9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rarely frustrated by anything</w:t>
            </w:r>
          </w:p>
        </w:tc>
      </w:tr>
      <w:tr w:rsidR="001674DB" w:rsidRPr="001674DB" w14:paraId="5834383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C754C5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FF1E2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like to consider myself as a very easygoing person</w:t>
            </w:r>
          </w:p>
        </w:tc>
      </w:tr>
      <w:tr w:rsidR="001674DB" w:rsidRPr="001674DB" w14:paraId="7EE9CA6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5EBBC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B55A00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rarely get irritated by others</w:t>
            </w:r>
          </w:p>
        </w:tc>
      </w:tr>
      <w:tr w:rsidR="001674DB" w:rsidRPr="001674DB" w14:paraId="6C563DB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065CF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128FBF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somewhat balanced in my experience of anger</w:t>
            </w:r>
          </w:p>
        </w:tc>
      </w:tr>
      <w:tr w:rsidR="001674DB" w:rsidRPr="001674DB" w14:paraId="17FE6A7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38993C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FF7297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somewhat balanced in my experience of frustration</w:t>
            </w:r>
          </w:p>
        </w:tc>
      </w:tr>
      <w:tr w:rsidR="001674DB" w:rsidRPr="001674DB" w14:paraId="6E384F6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647EFF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lastRenderedPageBreak/>
              <w:t>Es6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0CE87B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get angry easily</w:t>
            </w:r>
          </w:p>
        </w:tc>
      </w:tr>
      <w:tr w:rsidR="001674DB" w:rsidRPr="001674DB" w14:paraId="4B5B884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14B859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951349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get frustrated easily</w:t>
            </w:r>
          </w:p>
        </w:tc>
      </w:tr>
      <w:tr w:rsidR="001674DB" w:rsidRPr="001674DB" w14:paraId="242E4EE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188080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AA8AE2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a very short temper</w:t>
            </w:r>
          </w:p>
        </w:tc>
      </w:tr>
      <w:tr w:rsidR="001674DB" w:rsidRPr="001674DB" w14:paraId="6A447A09"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F9514D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54D1C5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often resist my temptations</w:t>
            </w:r>
          </w:p>
        </w:tc>
      </w:tr>
      <w:tr w:rsidR="001674DB" w:rsidRPr="001674DB" w14:paraId="4024E48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00A9BF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20E0D67" w14:textId="4F9C90A1"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People say I have great </w:t>
            </w:r>
            <w:r w:rsidR="001674DB" w:rsidRPr="001674DB">
              <w:rPr>
                <w:rFonts w:ascii="Times New Roman" w:eastAsia="Times New Roman" w:hAnsi="Times New Roman" w:cs="Times New Roman"/>
                <w:color w:val="000000"/>
                <w:sz w:val="18"/>
                <w:szCs w:val="18"/>
                <w:lang w:val="en"/>
              </w:rPr>
              <w:t xml:space="preserve">self-control </w:t>
            </w:r>
          </w:p>
        </w:tc>
      </w:tr>
      <w:tr w:rsidR="001674DB" w:rsidRPr="001674DB" w14:paraId="57B7766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25F42F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B99D61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a good amount of control on my cravings</w:t>
            </w:r>
          </w:p>
        </w:tc>
      </w:tr>
      <w:tr w:rsidR="001674DB" w:rsidRPr="001674DB" w14:paraId="54A84D4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445B72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90A21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indulge reasonably when I feel inclined to do so</w:t>
            </w:r>
          </w:p>
        </w:tc>
      </w:tr>
      <w:tr w:rsidR="001674DB" w:rsidRPr="001674DB" w14:paraId="10AE32F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A8E0A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4BE397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Sometimes I do things I later regret</w:t>
            </w:r>
          </w:p>
        </w:tc>
      </w:tr>
      <w:tr w:rsidR="001674DB" w:rsidRPr="001674DB" w14:paraId="0CC2864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5E5E6D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FD5163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feel most alive when I give into my urges</w:t>
            </w:r>
          </w:p>
        </w:tc>
      </w:tr>
      <w:tr w:rsidR="001674DB" w:rsidRPr="001674DB" w14:paraId="618BF90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DA688D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8DC96A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rarely get stressed out about things</w:t>
            </w:r>
          </w:p>
        </w:tc>
      </w:tr>
      <w:tr w:rsidR="001674DB" w:rsidRPr="001674DB" w14:paraId="7346719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1DE620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B62AAF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Sometimes I get caught up in my problems &amp; other try not to worry about things that have already happened</w:t>
            </w:r>
          </w:p>
        </w:tc>
      </w:tr>
      <w:tr w:rsidR="001674DB" w:rsidRPr="001674DB" w14:paraId="751E71C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080AB3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3350C1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get caught up in my problems</w:t>
            </w:r>
          </w:p>
        </w:tc>
      </w:tr>
      <w:tr w:rsidR="001674DB" w:rsidRPr="001674DB" w14:paraId="6C41560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BFEBBF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7D340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feel great about the person that I am</w:t>
            </w:r>
          </w:p>
        </w:tc>
      </w:tr>
      <w:tr w:rsidR="001674DB" w:rsidRPr="001674DB" w14:paraId="3E69147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18DCC1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Es19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DC6DB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seldom feel down in the dumps</w:t>
            </w:r>
          </w:p>
        </w:tc>
      </w:tr>
      <w:tr w:rsidR="001674DB" w:rsidRPr="001674DB" w14:paraId="4D58935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043DC8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670B83C" w14:textId="5CAE258A"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On occasion I feel blue </w:t>
            </w:r>
            <w:r w:rsidR="001674DB" w:rsidRPr="001674DB">
              <w:rPr>
                <w:rFonts w:ascii="Times New Roman" w:eastAsia="Times New Roman" w:hAnsi="Times New Roman" w:cs="Times New Roman"/>
                <w:color w:val="000000"/>
                <w:sz w:val="18"/>
                <w:szCs w:val="18"/>
                <w:lang w:val="en"/>
              </w:rPr>
              <w:t>but most of the time I don’t feel blue</w:t>
            </w:r>
          </w:p>
        </w:tc>
      </w:tr>
      <w:tr w:rsidR="001674DB" w:rsidRPr="001674DB" w14:paraId="2ACA952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A1842C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FC6702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My mood changes about half the time</w:t>
            </w:r>
          </w:p>
        </w:tc>
      </w:tr>
      <w:tr w:rsidR="001674DB" w:rsidRPr="001674DB" w14:paraId="0BC8B89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8C8467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643380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My mood changes all the time</w:t>
            </w:r>
          </w:p>
        </w:tc>
      </w:tr>
      <w:tr w:rsidR="001674DB" w:rsidRPr="001674DB" w14:paraId="387CE34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E5D2E5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7C700F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rarely become embarrassed</w:t>
            </w:r>
          </w:p>
        </w:tc>
      </w:tr>
      <w:tr w:rsidR="001674DB" w:rsidRPr="001674DB" w14:paraId="6FB56ED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A2771E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648BE3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always extremely afraid that I will do the wrong thing</w:t>
            </w:r>
          </w:p>
        </w:tc>
      </w:tr>
      <w:tr w:rsidR="001674DB" w:rsidRPr="001674DB" w14:paraId="2311371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E6AE0F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5442A2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rarely panic</w:t>
            </w:r>
          </w:p>
        </w:tc>
      </w:tr>
      <w:tr w:rsidR="001674DB" w:rsidRPr="001674DB" w14:paraId="474CC07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7C286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427D615" w14:textId="2E34B552"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Occasionally I panic </w:t>
            </w:r>
            <w:r w:rsidR="001674DB" w:rsidRPr="001674DB">
              <w:rPr>
                <w:rFonts w:ascii="Times New Roman" w:eastAsia="Times New Roman" w:hAnsi="Times New Roman" w:cs="Times New Roman"/>
                <w:color w:val="000000"/>
                <w:sz w:val="18"/>
                <w:szCs w:val="18"/>
                <w:lang w:val="en"/>
              </w:rPr>
              <w:t>but I usually do not</w:t>
            </w:r>
          </w:p>
        </w:tc>
      </w:tr>
      <w:tr w:rsidR="001674DB" w:rsidRPr="001674DB" w14:paraId="7C87370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80711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87F73B8" w14:textId="666145D0"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Sometimes I panic easily</w:t>
            </w:r>
            <w:r w:rsidR="001674DB" w:rsidRPr="001674DB">
              <w:rPr>
                <w:rFonts w:ascii="Times New Roman" w:eastAsia="Times New Roman" w:hAnsi="Times New Roman" w:cs="Times New Roman"/>
                <w:color w:val="000000"/>
                <w:sz w:val="18"/>
                <w:szCs w:val="18"/>
                <w:lang w:val="en"/>
              </w:rPr>
              <w:t xml:space="preserve"> and other times I do not</w:t>
            </w:r>
          </w:p>
        </w:tc>
      </w:tr>
      <w:tr w:rsidR="001674DB" w:rsidRPr="001674DB" w14:paraId="46DBEF0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57EC6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Es28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A15F16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My emotions usually get the best of me</w:t>
            </w:r>
          </w:p>
        </w:tc>
      </w:tr>
      <w:tr w:rsidR="001674DB" w:rsidRPr="001674DB" w14:paraId="2636E2A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E6D2F1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DB3650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a socially awkward person</w:t>
            </w:r>
          </w:p>
        </w:tc>
      </w:tr>
      <w:tr w:rsidR="001674DB" w:rsidRPr="001674DB" w14:paraId="4E4A177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2A2143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EEE128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sometimes feel uncomfortable when surrounded by a big crowd</w:t>
            </w:r>
          </w:p>
        </w:tc>
      </w:tr>
      <w:tr w:rsidR="001674DB" w:rsidRPr="001674DB" w14:paraId="28A7FC4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B7225B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51CB06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prefer to socialize in small groups</w:t>
            </w:r>
          </w:p>
        </w:tc>
      </w:tr>
      <w:tr w:rsidR="001674DB" w:rsidRPr="001674DB" w14:paraId="5AF0E4D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F8593E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28888B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like to do most things in large groups</w:t>
            </w:r>
          </w:p>
        </w:tc>
      </w:tr>
      <w:tr w:rsidR="001674DB" w:rsidRPr="001674DB" w14:paraId="4E1541F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87CD3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2D8B14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constantly try to engage with different people</w:t>
            </w:r>
          </w:p>
        </w:tc>
      </w:tr>
      <w:tr w:rsidR="001674DB" w:rsidRPr="001674DB" w14:paraId="0225C73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090666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EB5DE80" w14:textId="40C76F9E"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People often refer to me as a </w:t>
            </w:r>
            <w:r w:rsidR="001674DB" w:rsidRPr="001674DB">
              <w:rPr>
                <w:rFonts w:ascii="Times New Roman" w:eastAsia="Times New Roman" w:hAnsi="Times New Roman" w:cs="Times New Roman"/>
                <w:color w:val="000000"/>
                <w:sz w:val="18"/>
                <w:szCs w:val="18"/>
                <w:lang w:val="en"/>
              </w:rPr>
              <w:t xml:space="preserve">downer </w:t>
            </w:r>
          </w:p>
        </w:tc>
      </w:tr>
      <w:tr w:rsidR="001674DB" w:rsidRPr="001674DB" w14:paraId="5DCAB59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E58665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05AFDE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somewhat of a fun person to be around</w:t>
            </w:r>
          </w:p>
        </w:tc>
      </w:tr>
      <w:tr w:rsidR="001674DB" w:rsidRPr="001674DB" w14:paraId="79C8204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4A66B8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F7800E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like to focus on the positive side of things</w:t>
            </w:r>
          </w:p>
        </w:tc>
      </w:tr>
      <w:tr w:rsidR="001674DB" w:rsidRPr="001674DB" w14:paraId="52F79A4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D8ADC4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332125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look at the bright side of life</w:t>
            </w:r>
          </w:p>
        </w:tc>
      </w:tr>
      <w:tr w:rsidR="001674DB" w:rsidRPr="001674DB" w14:paraId="41524CE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E698D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C82646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an incredibly joyful person to be around</w:t>
            </w:r>
          </w:p>
        </w:tc>
      </w:tr>
      <w:tr w:rsidR="001674DB" w:rsidRPr="001674DB" w14:paraId="0D7C048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D5E494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52E54E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incredibly uptight around others</w:t>
            </w:r>
          </w:p>
        </w:tc>
      </w:tr>
      <w:tr w:rsidR="001674DB" w:rsidRPr="001674DB" w14:paraId="110F5E1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9C6640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AF7D76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hide my true feelings from people</w:t>
            </w:r>
          </w:p>
        </w:tc>
      </w:tr>
      <w:tr w:rsidR="001674DB" w:rsidRPr="001674DB" w14:paraId="4C087A2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59A545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CA1F38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usually find it hard to make friends</w:t>
            </w:r>
          </w:p>
        </w:tc>
      </w:tr>
      <w:tr w:rsidR="001674DB" w:rsidRPr="001674DB" w14:paraId="61D4290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C430A8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lastRenderedPageBreak/>
              <w:t>Ex14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2F7A72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usually quiet when I meet new people</w:t>
            </w:r>
          </w:p>
        </w:tc>
      </w:tr>
      <w:tr w:rsidR="001674DB" w:rsidRPr="001674DB" w14:paraId="77C12FE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336012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9D6FD5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usually find it easy to make friends</w:t>
            </w:r>
          </w:p>
        </w:tc>
      </w:tr>
      <w:tr w:rsidR="001674DB" w:rsidRPr="001674DB" w14:paraId="04EDB21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958313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6626D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always friendly to people</w:t>
            </w:r>
          </w:p>
        </w:tc>
      </w:tr>
      <w:tr w:rsidR="001674DB" w:rsidRPr="001674DB" w14:paraId="0D63741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DD70DD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E3A4B3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don’t mind loud parties but I don’t prefer them either</w:t>
            </w:r>
          </w:p>
        </w:tc>
      </w:tr>
      <w:tr w:rsidR="001674DB" w:rsidRPr="001674DB" w14:paraId="6800F82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B694F4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214189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tend to seek adventure</w:t>
            </w:r>
          </w:p>
        </w:tc>
      </w:tr>
      <w:tr w:rsidR="001674DB" w:rsidRPr="001674DB" w14:paraId="18FCCF5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83BF39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Ex19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EFBB28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Loud parties can definitely be fun</w:t>
            </w:r>
          </w:p>
        </w:tc>
      </w:tr>
      <w:tr w:rsidR="001674DB" w:rsidRPr="001674DB" w14:paraId="785EDC8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5AC196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657262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couldn’t live without adventure</w:t>
            </w:r>
          </w:p>
        </w:tc>
      </w:tr>
      <w:tr w:rsidR="001674DB" w:rsidRPr="001674DB" w14:paraId="493EB13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3E789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9A4FB04" w14:textId="4142B35D"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I always take my time </w:t>
            </w:r>
            <w:r w:rsidR="001674DB" w:rsidRPr="001674DB">
              <w:rPr>
                <w:rFonts w:ascii="Times New Roman" w:eastAsia="Times New Roman" w:hAnsi="Times New Roman" w:cs="Times New Roman"/>
                <w:color w:val="000000"/>
                <w:sz w:val="18"/>
                <w:szCs w:val="18"/>
                <w:lang w:val="en"/>
              </w:rPr>
              <w:t>even when a faster pace may be needed</w:t>
            </w:r>
          </w:p>
        </w:tc>
      </w:tr>
      <w:tr w:rsidR="001674DB" w:rsidRPr="001674DB" w14:paraId="67E12B32"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520EF5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B8A68B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generally prefer activities that require little energy</w:t>
            </w:r>
          </w:p>
        </w:tc>
      </w:tr>
      <w:tr w:rsidR="001674DB" w:rsidRPr="001674DB" w14:paraId="09B2B62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44305C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A40F98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Half of the time I prefer leisurely activities and half of the time I prefer activities to be fast paced</w:t>
            </w:r>
          </w:p>
        </w:tc>
      </w:tr>
      <w:tr w:rsidR="001674DB" w:rsidRPr="001674DB" w14:paraId="171ED98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8018E9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EC7193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Compared to extremely energetic people I am somewhat less energetic</w:t>
            </w:r>
          </w:p>
        </w:tc>
      </w:tr>
      <w:tr w:rsidR="001674DB" w:rsidRPr="001674DB" w14:paraId="1A66CA3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58AD5C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A37D15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My fast paced lifestyle keeps me more busy than most</w:t>
            </w:r>
          </w:p>
        </w:tc>
      </w:tr>
      <w:tr w:rsidR="001674DB" w:rsidRPr="001674DB" w14:paraId="41405D2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468E1D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6AC0B7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My lifestyle requires a high energy level</w:t>
            </w:r>
          </w:p>
        </w:tc>
      </w:tr>
      <w:tr w:rsidR="001674DB" w:rsidRPr="001674DB" w14:paraId="7998C0D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D4245F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282A8F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try to live life to the fullest extent that I possibly can</w:t>
            </w:r>
          </w:p>
        </w:tc>
      </w:tr>
      <w:tr w:rsidR="001674DB" w:rsidRPr="001674DB" w14:paraId="68C8442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42B631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F84E81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Compared to most people I live a very fast paced life</w:t>
            </w:r>
          </w:p>
        </w:tc>
      </w:tr>
      <w:tr w:rsidR="001674DB" w:rsidRPr="001674DB" w14:paraId="50B6980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5EC1DF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Ex29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E460EE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hate leading groups</w:t>
            </w:r>
          </w:p>
        </w:tc>
      </w:tr>
      <w:tr w:rsidR="001674DB" w:rsidRPr="001674DB" w14:paraId="3B3A7C2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7F2EB6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D3EBF3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no interest in leadership</w:t>
            </w:r>
          </w:p>
        </w:tc>
      </w:tr>
      <w:tr w:rsidR="001674DB" w:rsidRPr="001674DB" w14:paraId="7CB95559"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DBA59A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10D77C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would rather follow directions than lead</w:t>
            </w:r>
          </w:p>
        </w:tc>
      </w:tr>
      <w:tr w:rsidR="001674DB" w:rsidRPr="001674DB" w14:paraId="48A0B59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D0C36C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89EA15A" w14:textId="0AA9F838"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From time to time I e</w:t>
            </w:r>
            <w:r w:rsidR="00E726A6">
              <w:rPr>
                <w:rFonts w:ascii="Times New Roman" w:eastAsia="Times New Roman" w:hAnsi="Times New Roman" w:cs="Times New Roman"/>
                <w:color w:val="000000"/>
                <w:sz w:val="18"/>
                <w:szCs w:val="18"/>
                <w:lang w:val="en"/>
              </w:rPr>
              <w:t xml:space="preserve">njoy taking charge on projects </w:t>
            </w:r>
            <w:r w:rsidRPr="001674DB">
              <w:rPr>
                <w:rFonts w:ascii="Times New Roman" w:eastAsia="Times New Roman" w:hAnsi="Times New Roman" w:cs="Times New Roman"/>
                <w:color w:val="000000"/>
                <w:sz w:val="18"/>
                <w:szCs w:val="18"/>
                <w:lang w:val="en"/>
              </w:rPr>
              <w:t>but some other times I prefer others to take the lead</w:t>
            </w:r>
          </w:p>
        </w:tc>
      </w:tr>
      <w:tr w:rsidR="001674DB" w:rsidRPr="001674DB" w14:paraId="0542142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862342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A78542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often the person to take charge of a group</w:t>
            </w:r>
          </w:p>
        </w:tc>
      </w:tr>
      <w:tr w:rsidR="001674DB" w:rsidRPr="001674DB" w14:paraId="3127C2D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30C9CF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5EDDC4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enjoy taking the lead on new projects</w:t>
            </w:r>
          </w:p>
        </w:tc>
      </w:tr>
      <w:tr w:rsidR="001674DB" w:rsidRPr="001674DB" w14:paraId="5972786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D6A9D6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E25567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can always persuade people to follow my lead</w:t>
            </w:r>
          </w:p>
        </w:tc>
      </w:tr>
      <w:tr w:rsidR="001674DB" w:rsidRPr="001674DB" w14:paraId="0D54213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782069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Ex36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242F23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end up leading the groups I participate in</w:t>
            </w:r>
          </w:p>
        </w:tc>
      </w:tr>
      <w:tr w:rsidR="001674DB" w:rsidRPr="001674DB" w14:paraId="2416888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F8C36F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24993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find that most all of my decisions are impulsive</w:t>
            </w:r>
          </w:p>
        </w:tc>
      </w:tr>
      <w:tr w:rsidR="001674DB" w:rsidRPr="001674DB" w14:paraId="3CB7737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F8184A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6C9F48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sometimes make decisions based on instinct rather than facts and sometimes I prefer facts</w:t>
            </w:r>
          </w:p>
        </w:tc>
      </w:tr>
      <w:tr w:rsidR="001674DB" w:rsidRPr="001674DB" w14:paraId="42FFEAC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4D505D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B4D63F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On occasion it can be helpful to consider all options when making decisions</w:t>
            </w:r>
          </w:p>
        </w:tc>
      </w:tr>
      <w:tr w:rsidR="001674DB" w:rsidRPr="001674DB" w14:paraId="2587F9E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EDF4A3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72EB2A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prefer to have backup plans</w:t>
            </w:r>
          </w:p>
        </w:tc>
      </w:tr>
      <w:tr w:rsidR="001674DB" w:rsidRPr="001674DB" w14:paraId="21DED8E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C8AA87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E6EF5F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It is best to be careful when a decision has significant consequences</w:t>
            </w:r>
          </w:p>
        </w:tc>
      </w:tr>
      <w:tr w:rsidR="001674DB" w:rsidRPr="001674DB" w14:paraId="6D17D51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D32E28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429A7D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difficulties working on a clean and organized desk</w:t>
            </w:r>
          </w:p>
        </w:tc>
      </w:tr>
      <w:tr w:rsidR="001674DB" w:rsidRPr="001674DB" w14:paraId="026AA8F9"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657B1B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D49C72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Organization is not a priority for me</w:t>
            </w:r>
          </w:p>
        </w:tc>
      </w:tr>
      <w:tr w:rsidR="001674DB" w:rsidRPr="001674DB" w14:paraId="61B1D4F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0E0FE9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293F88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While I like order and regularity I also enjoy when things are a bit chaotic</w:t>
            </w:r>
          </w:p>
        </w:tc>
      </w:tr>
      <w:tr w:rsidR="001674DB" w:rsidRPr="001674DB" w14:paraId="6B532E2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E44E37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D7729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keep my workstation somewhat clean and tidy</w:t>
            </w:r>
          </w:p>
        </w:tc>
      </w:tr>
      <w:tr w:rsidR="001674DB" w:rsidRPr="001674DB" w14:paraId="6E0C54F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1F0D5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F50E92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like to plan my days in advance</w:t>
            </w:r>
          </w:p>
        </w:tc>
      </w:tr>
      <w:tr w:rsidR="001674DB" w:rsidRPr="001674DB" w14:paraId="586E440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23F6C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0BFC82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lied to protect other people</w:t>
            </w:r>
          </w:p>
        </w:tc>
      </w:tr>
      <w:tr w:rsidR="001674DB" w:rsidRPr="001674DB" w14:paraId="49AC8E7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935964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7D38BF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aim to tell the truth as often as possible but numerous situations have required me to bend the truth</w:t>
            </w:r>
          </w:p>
        </w:tc>
      </w:tr>
      <w:tr w:rsidR="001674DB" w:rsidRPr="001674DB" w14:paraId="6A263CC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BE1627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08C1C4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try to keep all of the promises I make but sometimes I am unable to deliver on them</w:t>
            </w:r>
          </w:p>
        </w:tc>
      </w:tr>
      <w:tr w:rsidR="001674DB" w:rsidRPr="001674DB" w14:paraId="0B6D6A0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F6FF8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lastRenderedPageBreak/>
              <w:t>Co14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9B5B85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Regardless of the situation I always tell the truth</w:t>
            </w:r>
          </w:p>
        </w:tc>
      </w:tr>
      <w:tr w:rsidR="001674DB" w:rsidRPr="001674DB" w14:paraId="1FB06892"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8842A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972443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avoid setting goals but when I do I set extremely easy goals</w:t>
            </w:r>
          </w:p>
        </w:tc>
      </w:tr>
      <w:tr w:rsidR="001674DB" w:rsidRPr="001674DB" w14:paraId="158DAEE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DA87A6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36CF20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fine being an average worker</w:t>
            </w:r>
          </w:p>
        </w:tc>
      </w:tr>
      <w:tr w:rsidR="001674DB" w:rsidRPr="001674DB" w14:paraId="2344D30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77B2B1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B309EB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a drive to succeed in my work</w:t>
            </w:r>
          </w:p>
        </w:tc>
      </w:tr>
      <w:tr w:rsidR="001674DB" w:rsidRPr="001674DB" w14:paraId="78431D2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2608E8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D47D855"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aspire to do well in more areas compared to most people</w:t>
            </w:r>
          </w:p>
        </w:tc>
      </w:tr>
      <w:tr w:rsidR="001674DB" w:rsidRPr="001674DB" w14:paraId="512F9C3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1C3418E"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Co19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AB6C85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work extremely hard to be the very best at everything I do</w:t>
            </w:r>
          </w:p>
        </w:tc>
      </w:tr>
      <w:tr w:rsidR="001674DB" w:rsidRPr="001674DB" w14:paraId="59BF812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A88232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3BA363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put little thought into my actions</w:t>
            </w:r>
          </w:p>
        </w:tc>
      </w:tr>
      <w:tr w:rsidR="001674DB" w:rsidRPr="001674DB" w14:paraId="40131F03"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2CB6BF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0F9F40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have a tendency to misjudge situations</w:t>
            </w:r>
          </w:p>
        </w:tc>
      </w:tr>
      <w:tr w:rsidR="001674DB" w:rsidRPr="001674DB" w14:paraId="67D160B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8997CB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353903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tend to perform in most areas at the average level of other people</w:t>
            </w:r>
          </w:p>
        </w:tc>
      </w:tr>
      <w:tr w:rsidR="001674DB" w:rsidRPr="001674DB" w14:paraId="53007E2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678C76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2871369" w14:textId="7BD13D0D"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W</w:t>
            </w:r>
            <w:r w:rsidR="00E726A6">
              <w:rPr>
                <w:rFonts w:ascii="Times New Roman" w:eastAsia="Times New Roman" w:hAnsi="Times New Roman" w:cs="Times New Roman"/>
                <w:color w:val="000000"/>
                <w:sz w:val="18"/>
                <w:szCs w:val="18"/>
                <w:lang w:val="en"/>
              </w:rPr>
              <w:t>hile I often excel in what I do</w:t>
            </w:r>
            <w:r w:rsidRPr="001674DB">
              <w:rPr>
                <w:rFonts w:ascii="Times New Roman" w:eastAsia="Times New Roman" w:hAnsi="Times New Roman" w:cs="Times New Roman"/>
                <w:color w:val="000000"/>
                <w:sz w:val="18"/>
                <w:szCs w:val="18"/>
                <w:lang w:val="en"/>
              </w:rPr>
              <w:t xml:space="preserve"> I also have much to learn to be better</w:t>
            </w:r>
          </w:p>
        </w:tc>
      </w:tr>
      <w:tr w:rsidR="001674DB" w:rsidRPr="001674DB" w14:paraId="5F4D8FC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4F59F2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DE758F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pride myself on my unwavering ability to act responsibly</w:t>
            </w:r>
          </w:p>
        </w:tc>
      </w:tr>
      <w:tr w:rsidR="001674DB" w:rsidRPr="001674DB" w14:paraId="1CA3FF5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D91325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644E8C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Although I am capable of motivating myself to complete tasks I prefer to have someone else prompting me</w:t>
            </w:r>
          </w:p>
        </w:tc>
      </w:tr>
      <w:tr w:rsidR="001674DB" w:rsidRPr="001674DB" w14:paraId="7521C35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A8700D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8385BA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More often than not I depend on myself rather than others for the motivation to successfully complete a task</w:t>
            </w:r>
          </w:p>
        </w:tc>
      </w:tr>
      <w:tr w:rsidR="001674DB" w:rsidRPr="001674DB" w14:paraId="46D2063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B4F524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D14ECED" w14:textId="3A95577F"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Even when tasks are difficult</w:t>
            </w:r>
            <w:r w:rsidR="001674DB" w:rsidRPr="001674DB">
              <w:rPr>
                <w:rFonts w:ascii="Times New Roman" w:eastAsia="Times New Roman" w:hAnsi="Times New Roman" w:cs="Times New Roman"/>
                <w:color w:val="000000"/>
                <w:sz w:val="18"/>
                <w:szCs w:val="18"/>
                <w:lang w:val="en"/>
              </w:rPr>
              <w:t xml:space="preserve"> I find a way to complete them</w:t>
            </w:r>
          </w:p>
        </w:tc>
      </w:tr>
      <w:tr w:rsidR="001674DB" w:rsidRPr="001674DB" w14:paraId="19F4D7F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245DFE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Co28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DAA511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get my work in on time</w:t>
            </w:r>
          </w:p>
        </w:tc>
      </w:tr>
      <w:tr w:rsidR="001674DB" w:rsidRPr="001674DB" w14:paraId="513A247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10DE09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Co31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C6DF41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do just enough work to get by</w:t>
            </w:r>
          </w:p>
        </w:tc>
      </w:tr>
      <w:tr w:rsidR="001674DB" w:rsidRPr="001674DB" w14:paraId="6D8513F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E96E5A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Co32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DF4A5B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find it difficult to start my work</w:t>
            </w:r>
          </w:p>
        </w:tc>
      </w:tr>
      <w:tr w:rsidR="001674DB" w:rsidRPr="001674DB" w14:paraId="2E9E0B9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55D0D4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Co33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DD34F8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prefer making decisions quickly rather than after thoroughly thinking things through</w:t>
            </w:r>
          </w:p>
        </w:tc>
      </w:tr>
      <w:tr w:rsidR="001674DB" w:rsidRPr="001674DB" w14:paraId="1F23393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02F5FE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47F9FD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Being a winner is much more important than being cooperative</w:t>
            </w:r>
          </w:p>
        </w:tc>
      </w:tr>
      <w:tr w:rsidR="001674DB" w:rsidRPr="001674DB" w14:paraId="3B0FD9F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557F4B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A53C74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Cooperating with others is equally as important as winning</w:t>
            </w:r>
          </w:p>
        </w:tc>
      </w:tr>
      <w:tr w:rsidR="001674DB" w:rsidRPr="001674DB" w14:paraId="0753E0F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A2A7C6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AF4404E" w14:textId="4EF1F36C"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 xml:space="preserve">When someone is in need </w:t>
            </w:r>
            <w:r w:rsidR="001674DB" w:rsidRPr="001674DB">
              <w:rPr>
                <w:rFonts w:ascii="Times New Roman" w:eastAsia="Times New Roman" w:hAnsi="Times New Roman" w:cs="Times New Roman"/>
                <w:color w:val="000000"/>
                <w:sz w:val="18"/>
                <w:szCs w:val="18"/>
                <w:lang w:val="en"/>
              </w:rPr>
              <w:t>I feel as though I have to help</w:t>
            </w:r>
          </w:p>
        </w:tc>
      </w:tr>
      <w:tr w:rsidR="001674DB" w:rsidRPr="001674DB" w14:paraId="08BFFE0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7E9CAC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F1521D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Cooperating with others is more important than winning</w:t>
            </w:r>
          </w:p>
        </w:tc>
      </w:tr>
      <w:tr w:rsidR="001674DB" w:rsidRPr="001674DB" w14:paraId="4DB1C880"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88088D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60D779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put the needs of others before my own</w:t>
            </w:r>
          </w:p>
        </w:tc>
      </w:tr>
      <w:tr w:rsidR="001674DB" w:rsidRPr="001674DB" w14:paraId="06217AF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865BEE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258723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am extremely self-centered</w:t>
            </w:r>
          </w:p>
        </w:tc>
      </w:tr>
      <w:tr w:rsidR="001674DB" w:rsidRPr="001674DB" w14:paraId="10A0CD6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D776CA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98F7C4F" w14:textId="47487521"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sometimes help a friend beca</w:t>
            </w:r>
            <w:r w:rsidR="00E726A6">
              <w:rPr>
                <w:rFonts w:ascii="Times New Roman" w:eastAsia="Times New Roman" w:hAnsi="Times New Roman" w:cs="Times New Roman"/>
                <w:color w:val="000000"/>
                <w:sz w:val="18"/>
                <w:szCs w:val="18"/>
                <w:lang w:val="en"/>
              </w:rPr>
              <w:t xml:space="preserve">use it’s the right thing to do </w:t>
            </w:r>
            <w:r w:rsidRPr="001674DB">
              <w:rPr>
                <w:rFonts w:ascii="Times New Roman" w:eastAsia="Times New Roman" w:hAnsi="Times New Roman" w:cs="Times New Roman"/>
                <w:color w:val="000000"/>
                <w:sz w:val="18"/>
                <w:szCs w:val="18"/>
                <w:lang w:val="en"/>
              </w:rPr>
              <w:t>other times is because I want something in return</w:t>
            </w:r>
          </w:p>
        </w:tc>
      </w:tr>
      <w:tr w:rsidR="001674DB" w:rsidRPr="001674DB" w14:paraId="006D37EC"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3F48EB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81388A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frequently think about how others are doing</w:t>
            </w:r>
          </w:p>
        </w:tc>
      </w:tr>
      <w:tr w:rsidR="001674DB" w:rsidRPr="001674DB" w14:paraId="7DA4801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9070B6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E4CA6B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worry about how people are doing</w:t>
            </w:r>
          </w:p>
        </w:tc>
      </w:tr>
      <w:tr w:rsidR="001674DB" w:rsidRPr="001674DB" w14:paraId="7B5D9A7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AD2C261"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277DCC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live to serve others</w:t>
            </w:r>
          </w:p>
        </w:tc>
      </w:tr>
      <w:tr w:rsidR="001674DB" w:rsidRPr="001674DB" w14:paraId="1CAF2E3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0FB3E2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18CABF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Everyone has hidden intentions</w:t>
            </w:r>
          </w:p>
        </w:tc>
      </w:tr>
      <w:tr w:rsidR="001674DB" w:rsidRPr="001674DB" w14:paraId="642D2589"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78C4F32"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2CC6DD86"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find it easier to trust in some people than in others</w:t>
            </w:r>
          </w:p>
        </w:tc>
      </w:tr>
      <w:tr w:rsidR="001674DB" w:rsidRPr="001674DB" w14:paraId="0583088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05DA0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28A0F8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Honesty is the foundation of any good relationship</w:t>
            </w:r>
          </w:p>
        </w:tc>
      </w:tr>
      <w:tr w:rsidR="001674DB" w:rsidRPr="001674DB" w14:paraId="25707B7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EEB3CB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85649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feel the urge to confide in others</w:t>
            </w:r>
          </w:p>
        </w:tc>
      </w:tr>
      <w:tr w:rsidR="001674DB" w:rsidRPr="001674DB" w14:paraId="7E720ABD"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73E341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86038DB" w14:textId="1F90EF38"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If someone wrongs me</w:t>
            </w:r>
            <w:r w:rsidR="001674DB" w:rsidRPr="001674DB">
              <w:rPr>
                <w:rFonts w:ascii="Times New Roman" w:eastAsia="Times New Roman" w:hAnsi="Times New Roman" w:cs="Times New Roman"/>
                <w:color w:val="000000"/>
                <w:sz w:val="18"/>
                <w:szCs w:val="18"/>
                <w:lang w:val="en"/>
              </w:rPr>
              <w:t xml:space="preserve"> it is difficult for me to forgive them</w:t>
            </w:r>
          </w:p>
        </w:tc>
      </w:tr>
      <w:tr w:rsidR="001674DB" w:rsidRPr="001674DB" w14:paraId="3957B08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812E50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7EA0F40" w14:textId="13767BE4"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Someti</w:t>
            </w:r>
            <w:r w:rsidR="00E726A6">
              <w:rPr>
                <w:rFonts w:ascii="Times New Roman" w:eastAsia="Times New Roman" w:hAnsi="Times New Roman" w:cs="Times New Roman"/>
                <w:color w:val="000000"/>
                <w:sz w:val="18"/>
                <w:szCs w:val="18"/>
                <w:lang w:val="en"/>
              </w:rPr>
              <w:t xml:space="preserve">mes I am easy to satisfy </w:t>
            </w:r>
            <w:r w:rsidRPr="001674DB">
              <w:rPr>
                <w:rFonts w:ascii="Times New Roman" w:eastAsia="Times New Roman" w:hAnsi="Times New Roman" w:cs="Times New Roman"/>
                <w:color w:val="000000"/>
                <w:sz w:val="18"/>
                <w:szCs w:val="18"/>
                <w:lang w:val="en"/>
              </w:rPr>
              <w:t>but other times I can seem a bit pushy</w:t>
            </w:r>
          </w:p>
        </w:tc>
      </w:tr>
      <w:tr w:rsidR="001674DB" w:rsidRPr="001674DB" w14:paraId="54F41C9F"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41C710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2280929" w14:textId="6338026E"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While I sometimes forgive</w:t>
            </w:r>
            <w:r w:rsidR="00E726A6">
              <w:rPr>
                <w:rFonts w:ascii="Times New Roman" w:eastAsia="Times New Roman" w:hAnsi="Times New Roman" w:cs="Times New Roman"/>
                <w:color w:val="000000"/>
                <w:sz w:val="18"/>
                <w:szCs w:val="18"/>
                <w:lang w:val="en"/>
              </w:rPr>
              <w:t xml:space="preserve"> others to avoid confrontation </w:t>
            </w:r>
            <w:r w:rsidRPr="001674DB">
              <w:rPr>
                <w:rFonts w:ascii="Times New Roman" w:eastAsia="Times New Roman" w:hAnsi="Times New Roman" w:cs="Times New Roman"/>
                <w:color w:val="000000"/>
                <w:sz w:val="18"/>
                <w:szCs w:val="18"/>
                <w:lang w:val="en"/>
              </w:rPr>
              <w:t>I also often challenge others</w:t>
            </w:r>
          </w:p>
        </w:tc>
      </w:tr>
      <w:tr w:rsidR="001674DB" w:rsidRPr="001674DB" w14:paraId="41A85CBA"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FAD87B"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Ag18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94FB39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People who know me would likely say I am generally a forgiving person</w:t>
            </w:r>
          </w:p>
        </w:tc>
      </w:tr>
      <w:tr w:rsidR="001674DB" w:rsidRPr="001674DB" w14:paraId="69F4DB55"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2FA14F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lastRenderedPageBreak/>
              <w:t>Ag19</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047B23" w14:textId="3B7C44F5"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usually try to</w:t>
            </w:r>
            <w:r w:rsidR="00E726A6">
              <w:rPr>
                <w:rFonts w:ascii="Times New Roman" w:eastAsia="Times New Roman" w:hAnsi="Times New Roman" w:cs="Times New Roman"/>
                <w:color w:val="000000"/>
                <w:sz w:val="18"/>
                <w:szCs w:val="18"/>
                <w:lang w:val="en"/>
              </w:rPr>
              <w:t xml:space="preserve"> satisfy others needs</w:t>
            </w:r>
            <w:r w:rsidRPr="001674DB">
              <w:rPr>
                <w:rFonts w:ascii="Times New Roman" w:eastAsia="Times New Roman" w:hAnsi="Times New Roman" w:cs="Times New Roman"/>
                <w:color w:val="000000"/>
                <w:sz w:val="18"/>
                <w:szCs w:val="18"/>
                <w:lang w:val="en"/>
              </w:rPr>
              <w:t xml:space="preserve"> rather than my own when I sense conflict emerging</w:t>
            </w:r>
          </w:p>
        </w:tc>
      </w:tr>
      <w:tr w:rsidR="001674DB" w:rsidRPr="001674DB" w14:paraId="1ADF30F2"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8F423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Ag20</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FEB2460"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People who know me would say I am an extremely forgiving person</w:t>
            </w:r>
          </w:p>
        </w:tc>
      </w:tr>
      <w:tr w:rsidR="001674DB" w:rsidRPr="001674DB" w14:paraId="7808F146"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F6584F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Ag21</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4ABA5EA" w14:textId="62A51D1A"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 xml:space="preserve">I </w:t>
            </w:r>
            <w:r w:rsidR="00E726A6">
              <w:rPr>
                <w:rFonts w:ascii="Times New Roman" w:eastAsia="Times New Roman" w:hAnsi="Times New Roman" w:cs="Times New Roman"/>
                <w:color w:val="000000"/>
                <w:sz w:val="18"/>
                <w:szCs w:val="18"/>
                <w:lang w:val="en"/>
              </w:rPr>
              <w:t xml:space="preserve">shy away from credit sometimes </w:t>
            </w:r>
            <w:r w:rsidRPr="001674DB">
              <w:rPr>
                <w:rFonts w:ascii="Times New Roman" w:eastAsia="Times New Roman" w:hAnsi="Times New Roman" w:cs="Times New Roman"/>
                <w:color w:val="000000"/>
                <w:sz w:val="18"/>
                <w:szCs w:val="18"/>
                <w:lang w:val="en"/>
              </w:rPr>
              <w:t>but other times it is nice to be recognized</w:t>
            </w:r>
          </w:p>
        </w:tc>
      </w:tr>
      <w:tr w:rsidR="001674DB" w:rsidRPr="001674DB" w14:paraId="1780F298"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0A1D0098"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Ag22</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5AC8BEE" w14:textId="1A73EBBD"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Sometimes the work I d</w:t>
            </w:r>
            <w:r w:rsidR="00E726A6">
              <w:rPr>
                <w:rFonts w:ascii="Times New Roman" w:eastAsia="Times New Roman" w:hAnsi="Times New Roman" w:cs="Times New Roman"/>
                <w:color w:val="000000"/>
                <w:sz w:val="18"/>
                <w:szCs w:val="18"/>
                <w:lang w:val="en"/>
              </w:rPr>
              <w:t xml:space="preserve">o is really excellent </w:t>
            </w:r>
            <w:r w:rsidRPr="001674DB">
              <w:rPr>
                <w:rFonts w:ascii="Times New Roman" w:eastAsia="Times New Roman" w:hAnsi="Times New Roman" w:cs="Times New Roman"/>
                <w:color w:val="000000"/>
                <w:sz w:val="18"/>
                <w:szCs w:val="18"/>
                <w:lang w:val="en"/>
              </w:rPr>
              <w:t>other times it is mediocre</w:t>
            </w:r>
          </w:p>
        </w:tc>
      </w:tr>
      <w:tr w:rsidR="001674DB" w:rsidRPr="001674DB" w14:paraId="0B4396E4"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8E76F7C"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Ag23</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71ACBFB6" w14:textId="33E0502F" w:rsidR="001674DB" w:rsidRPr="001674DB" w:rsidRDefault="00E726A6"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Pr>
                <w:rFonts w:ascii="Times New Roman" w:eastAsia="Times New Roman" w:hAnsi="Times New Roman" w:cs="Times New Roman"/>
                <w:color w:val="000000"/>
                <w:sz w:val="18"/>
                <w:szCs w:val="18"/>
                <w:lang w:val="en"/>
              </w:rPr>
              <w:t>When I give money to a charity</w:t>
            </w:r>
            <w:r w:rsidR="001674DB" w:rsidRPr="001674DB">
              <w:rPr>
                <w:rFonts w:ascii="Times New Roman" w:eastAsia="Times New Roman" w:hAnsi="Times New Roman" w:cs="Times New Roman"/>
                <w:color w:val="000000"/>
                <w:sz w:val="18"/>
                <w:szCs w:val="18"/>
                <w:lang w:val="en"/>
              </w:rPr>
              <w:t xml:space="preserve"> I am fine with being anonymous</w:t>
            </w:r>
          </w:p>
        </w:tc>
      </w:tr>
      <w:tr w:rsidR="001674DB" w:rsidRPr="001674DB" w14:paraId="144EF237"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B00605A"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Ag24</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87D270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share the credit I receive on teamwork</w:t>
            </w:r>
          </w:p>
        </w:tc>
      </w:tr>
      <w:tr w:rsidR="001674DB" w:rsidRPr="001674DB" w14:paraId="1110CE2B"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3AEE413"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Ag25</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7707A4D"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always hide my motives to get what I want</w:t>
            </w:r>
          </w:p>
        </w:tc>
      </w:tr>
      <w:tr w:rsidR="001674DB" w:rsidRPr="001674DB" w14:paraId="03DD1A9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CC1F434"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Ag26</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47C24BA7"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Manipulating others can be helpful</w:t>
            </w:r>
          </w:p>
        </w:tc>
      </w:tr>
      <w:tr w:rsidR="001674DB" w:rsidRPr="001674DB" w14:paraId="6095BBC1"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5450D86F"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Ag27</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3C8BF72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I use flattery on occasion when dealing with others</w:t>
            </w:r>
          </w:p>
        </w:tc>
      </w:tr>
      <w:tr w:rsidR="001674DB" w:rsidRPr="001674DB" w14:paraId="713531BE" w14:textId="77777777" w:rsidTr="001674DB">
        <w:trPr>
          <w:trHeight w:val="280"/>
        </w:trPr>
        <w:tc>
          <w:tcPr>
            <w:tcW w:w="915"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6B50CF7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Ag28</w:t>
            </w:r>
          </w:p>
        </w:tc>
        <w:tc>
          <w:tcPr>
            <w:tcW w:w="7980" w:type="dxa"/>
            <w:tcBorders>
              <w:top w:val="single" w:sz="7" w:space="0" w:color="000000"/>
              <w:left w:val="single" w:sz="7" w:space="0" w:color="000000"/>
              <w:bottom w:val="single" w:sz="7" w:space="0" w:color="000000"/>
              <w:right w:val="single" w:sz="7" w:space="0" w:color="000000"/>
            </w:tcBorders>
            <w:tcMar>
              <w:top w:w="28" w:type="dxa"/>
              <w:left w:w="28" w:type="dxa"/>
              <w:bottom w:w="28" w:type="dxa"/>
              <w:right w:w="28" w:type="dxa"/>
            </w:tcMar>
          </w:tcPr>
          <w:p w14:paraId="16345889" w14:textId="77777777" w:rsidR="001674DB" w:rsidRPr="001674DB" w:rsidRDefault="001674DB" w:rsidP="001674DB">
            <w:pPr>
              <w:pBdr>
                <w:top w:val="nil"/>
                <w:left w:val="nil"/>
                <w:bottom w:val="nil"/>
                <w:right w:val="nil"/>
                <w:between w:val="nil"/>
              </w:pBdr>
              <w:spacing w:after="0" w:line="276" w:lineRule="auto"/>
              <w:rPr>
                <w:rFonts w:ascii="Times New Roman" w:eastAsia="Times New Roman" w:hAnsi="Times New Roman" w:cs="Times New Roman"/>
                <w:color w:val="000000"/>
                <w:sz w:val="18"/>
                <w:szCs w:val="18"/>
                <w:lang w:val="en"/>
              </w:rPr>
            </w:pPr>
            <w:r w:rsidRPr="001674DB">
              <w:rPr>
                <w:rFonts w:ascii="Times New Roman" w:eastAsia="Times New Roman" w:hAnsi="Times New Roman" w:cs="Times New Roman"/>
                <w:color w:val="000000"/>
                <w:sz w:val="18"/>
                <w:szCs w:val="18"/>
                <w:lang w:val="en"/>
              </w:rPr>
              <w:t>People often tell me that I am a genuine person</w:t>
            </w:r>
          </w:p>
        </w:tc>
      </w:tr>
    </w:tbl>
    <w:p w14:paraId="1D2AD651" w14:textId="60556DEF" w:rsidR="001674DB" w:rsidRDefault="001674DB"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p>
    <w:p w14:paraId="4867440A" w14:textId="77777777" w:rsidR="001674DB" w:rsidRDefault="001674DB">
      <w:pPr>
        <w:rPr>
          <w:rFonts w:ascii="Times New Roman" w:eastAsia="Times New Roman" w:hAnsi="Times New Roman" w:cs="Times New Roman"/>
          <w:sz w:val="24"/>
          <w:szCs w:val="24"/>
          <w:highlight w:val="white"/>
          <w:lang w:val="en"/>
        </w:rPr>
      </w:pPr>
      <w:r>
        <w:rPr>
          <w:rFonts w:ascii="Times New Roman" w:eastAsia="Times New Roman" w:hAnsi="Times New Roman" w:cs="Times New Roman"/>
          <w:sz w:val="24"/>
          <w:szCs w:val="24"/>
          <w:highlight w:val="white"/>
          <w:lang w:val="en"/>
        </w:rPr>
        <w:br w:type="page"/>
      </w:r>
    </w:p>
    <w:p w14:paraId="1013BD64" w14:textId="0E971216" w:rsidR="00367939" w:rsidRDefault="001674DB" w:rsidP="00367939">
      <w:pPr>
        <w:pBdr>
          <w:top w:val="nil"/>
          <w:left w:val="nil"/>
          <w:bottom w:val="nil"/>
          <w:right w:val="nil"/>
          <w:between w:val="nil"/>
        </w:pBdr>
        <w:spacing w:after="0" w:line="480" w:lineRule="auto"/>
        <w:ind w:left="720" w:hanging="720"/>
        <w:rPr>
          <w:rFonts w:ascii="Times New Roman" w:eastAsia="Times New Roman" w:hAnsi="Times New Roman" w:cs="Times New Roman"/>
          <w:sz w:val="24"/>
          <w:szCs w:val="24"/>
          <w:highlight w:val="white"/>
          <w:lang w:val="en"/>
        </w:rPr>
      </w:pPr>
      <w:r>
        <w:rPr>
          <w:rFonts w:ascii="Times New Roman" w:eastAsia="Times New Roman" w:hAnsi="Times New Roman" w:cs="Times New Roman"/>
          <w:noProof/>
          <w:sz w:val="24"/>
          <w:szCs w:val="24"/>
        </w:rPr>
        <w:lastRenderedPageBreak/>
        <w:drawing>
          <wp:inline distT="114300" distB="114300" distL="114300" distR="114300" wp14:anchorId="482F7E60" wp14:editId="17B5F9E1">
            <wp:extent cx="5943600" cy="3505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505200"/>
                    </a:xfrm>
                    <a:prstGeom prst="rect">
                      <a:avLst/>
                    </a:prstGeom>
                    <a:ln/>
                  </pic:spPr>
                </pic:pic>
              </a:graphicData>
            </a:graphic>
          </wp:inline>
        </w:drawing>
      </w:r>
    </w:p>
    <w:p w14:paraId="1EC68838" w14:textId="0FA46ED7" w:rsidR="00300A4B" w:rsidRDefault="001674DB" w:rsidP="00300A4B">
      <w:pPr>
        <w:spacing w:after="0" w:line="240" w:lineRule="auto"/>
        <w:rPr>
          <w:rFonts w:ascii="Times New Roman" w:eastAsia="Times New Roman" w:hAnsi="Times New Roman" w:cs="Times New Roman"/>
          <w:sz w:val="24"/>
          <w:szCs w:val="24"/>
        </w:rPr>
      </w:pPr>
      <w:r w:rsidRPr="001674DB">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Netw</w:t>
      </w:r>
      <w:r w:rsidR="000C41BC">
        <w:rPr>
          <w:rFonts w:ascii="Times New Roman" w:eastAsia="Times New Roman" w:hAnsi="Times New Roman" w:cs="Times New Roman"/>
          <w:sz w:val="24"/>
          <w:szCs w:val="24"/>
        </w:rPr>
        <w:t xml:space="preserve">ork representation of 150 ideal </w:t>
      </w:r>
      <w:r>
        <w:rPr>
          <w:rFonts w:ascii="Times New Roman" w:eastAsia="Times New Roman" w:hAnsi="Times New Roman" w:cs="Times New Roman"/>
          <w:sz w:val="24"/>
          <w:szCs w:val="24"/>
        </w:rPr>
        <w:t>point inventory modeled after the NEO-PI facet structure. Each item is represented by a node, and the node number corresponds to the item statements in Table 1. Nodes are connected by green (red) lines if they are positively (negatively) correlated. Line thickness corresponds to correlation strength. The spring-</w:t>
      </w:r>
      <w:proofErr w:type="spellStart"/>
      <w:r>
        <w:rPr>
          <w:rFonts w:ascii="Times New Roman" w:eastAsia="Times New Roman" w:hAnsi="Times New Roman" w:cs="Times New Roman"/>
          <w:sz w:val="24"/>
          <w:szCs w:val="24"/>
        </w:rPr>
        <w:t>bsaed</w:t>
      </w:r>
      <w:proofErr w:type="spellEnd"/>
      <w:r>
        <w:rPr>
          <w:rFonts w:ascii="Times New Roman" w:eastAsia="Times New Roman" w:hAnsi="Times New Roman" w:cs="Times New Roman"/>
          <w:sz w:val="24"/>
          <w:szCs w:val="24"/>
        </w:rPr>
        <w:t xml:space="preserve"> algorithm (</w:t>
      </w:r>
      <w:proofErr w:type="spellStart"/>
      <w:r>
        <w:rPr>
          <w:rFonts w:ascii="Times New Roman" w:eastAsia="Times New Roman" w:hAnsi="Times New Roman" w:cs="Times New Roman"/>
          <w:sz w:val="24"/>
          <w:szCs w:val="24"/>
        </w:rPr>
        <w:t>Fruchterman</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Reingold</w:t>
      </w:r>
      <w:proofErr w:type="spellEnd"/>
      <w:r>
        <w:rPr>
          <w:rFonts w:ascii="Times New Roman" w:eastAsia="Times New Roman" w:hAnsi="Times New Roman" w:cs="Times New Roman"/>
          <w:sz w:val="24"/>
          <w:szCs w:val="24"/>
        </w:rPr>
        <w:t>, 1991) used to generate the graph places strongly correlated nodes closely together and towards the middle of the graph.</w:t>
      </w:r>
    </w:p>
    <w:p w14:paraId="549D7DB4" w14:textId="44DA0BBE" w:rsidR="001674DB" w:rsidRPr="00300A4B" w:rsidRDefault="00300A4B" w:rsidP="00300A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2D26EAB" w14:textId="0CB1EAE1" w:rsidR="00367939" w:rsidRDefault="00300A4B">
      <w:pPr>
        <w:rPr>
          <w:rFonts w:ascii="Times New Roman" w:eastAsia="Calibri" w:hAnsi="Times New Roman" w:cs="Times New Roman"/>
          <w:b/>
          <w:sz w:val="24"/>
        </w:rPr>
      </w:pPr>
      <w:r>
        <w:rPr>
          <w:rFonts w:ascii="Times New Roman" w:eastAsia="Calibri" w:hAnsi="Times New Roman" w:cs="Times New Roman"/>
          <w:b/>
          <w:noProof/>
          <w:sz w:val="24"/>
        </w:rPr>
        <w:lastRenderedPageBreak/>
        <w:drawing>
          <wp:inline distT="0" distB="0" distL="0" distR="0" wp14:anchorId="74BBCC5E" wp14:editId="4B04A81B">
            <wp:extent cx="5944235" cy="5663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5663565"/>
                    </a:xfrm>
                    <a:prstGeom prst="rect">
                      <a:avLst/>
                    </a:prstGeom>
                    <a:noFill/>
                  </pic:spPr>
                </pic:pic>
              </a:graphicData>
            </a:graphic>
          </wp:inline>
        </w:drawing>
      </w:r>
    </w:p>
    <w:p w14:paraId="71CFC751" w14:textId="77777777" w:rsidR="00300A4B" w:rsidRDefault="00300A4B" w:rsidP="00300A4B">
      <w:pPr>
        <w:spacing w:line="480" w:lineRule="auto"/>
        <w:ind w:left="720" w:hanging="720"/>
        <w:rPr>
          <w:rFonts w:ascii="Times New Roman" w:eastAsia="Times New Roman" w:hAnsi="Times New Roman" w:cs="Times New Roman"/>
          <w:sz w:val="24"/>
          <w:szCs w:val="24"/>
        </w:rPr>
      </w:pPr>
      <w:r w:rsidRPr="00300A4B">
        <w:rPr>
          <w:rFonts w:ascii="Times New Roman" w:eastAsia="Times New Roman" w:hAnsi="Times New Roman" w:cs="Times New Roman"/>
          <w:i/>
          <w:sz w:val="24"/>
          <w:szCs w:val="24"/>
        </w:rPr>
        <w:t>Figure 2.</w:t>
      </w:r>
      <w:r>
        <w:rPr>
          <w:rFonts w:ascii="Times New Roman" w:eastAsia="Times New Roman" w:hAnsi="Times New Roman" w:cs="Times New Roman"/>
          <w:sz w:val="24"/>
          <w:szCs w:val="24"/>
        </w:rPr>
        <w:t xml:space="preserve"> Centrality plot depicting the betweenness, closeness, and strength of each node.</w:t>
      </w:r>
    </w:p>
    <w:p w14:paraId="4C7E130D" w14:textId="6B8CF213" w:rsidR="00300A4B" w:rsidRDefault="00300A4B">
      <w:pPr>
        <w:rPr>
          <w:rFonts w:ascii="Times New Roman" w:eastAsia="Calibri" w:hAnsi="Times New Roman" w:cs="Times New Roman"/>
          <w:b/>
          <w:sz w:val="24"/>
        </w:rPr>
      </w:pPr>
      <w:r>
        <w:rPr>
          <w:rFonts w:ascii="Times New Roman" w:eastAsia="Calibri" w:hAnsi="Times New Roman" w:cs="Times New Roman"/>
          <w:b/>
          <w:sz w:val="24"/>
        </w:rPr>
        <w:br w:type="page"/>
      </w:r>
    </w:p>
    <w:p w14:paraId="192FBFE3" w14:textId="1CEAB686" w:rsidR="00367939" w:rsidRDefault="00300A4B">
      <w:pPr>
        <w:rPr>
          <w:rFonts w:ascii="Times New Roman" w:eastAsia="Calibri" w:hAnsi="Times New Roman" w:cs="Times New Roman"/>
          <w:b/>
          <w:sz w:val="24"/>
        </w:rPr>
      </w:pPr>
      <w:r>
        <w:rPr>
          <w:rFonts w:ascii="Times New Roman" w:eastAsia="Calibri" w:hAnsi="Times New Roman" w:cs="Times New Roman"/>
          <w:b/>
          <w:noProof/>
          <w:sz w:val="24"/>
        </w:rPr>
        <w:lastRenderedPageBreak/>
        <w:drawing>
          <wp:inline distT="0" distB="0" distL="0" distR="0" wp14:anchorId="36F52A6A" wp14:editId="22854D5E">
            <wp:extent cx="5944235" cy="3542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542030"/>
                    </a:xfrm>
                    <a:prstGeom prst="rect">
                      <a:avLst/>
                    </a:prstGeom>
                    <a:noFill/>
                  </pic:spPr>
                </pic:pic>
              </a:graphicData>
            </a:graphic>
          </wp:inline>
        </w:drawing>
      </w:r>
    </w:p>
    <w:p w14:paraId="7A857D25" w14:textId="77777777" w:rsidR="00300A4B" w:rsidRDefault="00300A4B" w:rsidP="00300A4B">
      <w:pPr>
        <w:spacing w:after="0" w:line="240" w:lineRule="auto"/>
        <w:rPr>
          <w:rFonts w:ascii="Times New Roman" w:eastAsia="Times New Roman" w:hAnsi="Times New Roman" w:cs="Times New Roman"/>
          <w:sz w:val="24"/>
          <w:szCs w:val="24"/>
        </w:rPr>
      </w:pPr>
      <w:r w:rsidRPr="00300A4B">
        <w:rPr>
          <w:rFonts w:ascii="Times New Roman" w:eastAsia="Times New Roman" w:hAnsi="Times New Roman" w:cs="Times New Roman"/>
          <w:i/>
          <w:sz w:val="24"/>
          <w:szCs w:val="24"/>
        </w:rPr>
        <w:t>Figure 3.</w:t>
      </w:r>
      <w:r>
        <w:rPr>
          <w:rFonts w:ascii="Times New Roman" w:eastAsia="Times New Roman" w:hAnsi="Times New Roman" w:cs="Times New Roman"/>
          <w:sz w:val="24"/>
          <w:szCs w:val="24"/>
        </w:rPr>
        <w:t xml:space="preserve"> Network depicting the shortest paths between Conscientiousness and Emotional Stability items. Edges belonging to the shortest-paths are full, while the other edges are dashed.</w:t>
      </w:r>
    </w:p>
    <w:p w14:paraId="7368E28E" w14:textId="77777777" w:rsidR="00300A4B" w:rsidRDefault="00300A4B">
      <w:pPr>
        <w:rPr>
          <w:rFonts w:ascii="Times New Roman" w:eastAsia="Calibri" w:hAnsi="Times New Roman" w:cs="Times New Roman"/>
          <w:b/>
          <w:sz w:val="24"/>
        </w:rPr>
      </w:pPr>
    </w:p>
    <w:p w14:paraId="17068350" w14:textId="77777777" w:rsidR="00300A4B" w:rsidRDefault="00300A4B">
      <w:pPr>
        <w:rPr>
          <w:rFonts w:ascii="Times New Roman" w:eastAsia="Calibri" w:hAnsi="Times New Roman" w:cs="Times New Roman"/>
          <w:b/>
          <w:sz w:val="24"/>
        </w:rPr>
      </w:pPr>
      <w:r>
        <w:rPr>
          <w:rFonts w:ascii="Times New Roman" w:eastAsia="Calibri" w:hAnsi="Times New Roman" w:cs="Times New Roman"/>
          <w:b/>
          <w:sz w:val="24"/>
        </w:rPr>
        <w:br w:type="page"/>
      </w:r>
    </w:p>
    <w:p w14:paraId="54602ECB" w14:textId="65700F44" w:rsidR="008A5E4B" w:rsidRDefault="008A5E4B" w:rsidP="00367939">
      <w:pPr>
        <w:spacing w:after="0" w:line="240" w:lineRule="auto"/>
        <w:jc w:val="center"/>
        <w:rPr>
          <w:rFonts w:ascii="Times New Roman" w:eastAsia="Calibri" w:hAnsi="Times New Roman" w:cs="Times New Roman"/>
          <w:b/>
          <w:sz w:val="24"/>
        </w:rPr>
      </w:pPr>
      <w:r w:rsidRPr="008A5E4B">
        <w:rPr>
          <w:rFonts w:ascii="Times New Roman" w:eastAsia="Calibri" w:hAnsi="Times New Roman" w:cs="Times New Roman"/>
          <w:b/>
          <w:sz w:val="24"/>
        </w:rPr>
        <w:lastRenderedPageBreak/>
        <w:t>Appropriate or Ideal? Detecting Faking wit</w:t>
      </w:r>
      <w:r w:rsidR="00367939">
        <w:rPr>
          <w:rFonts w:ascii="Times New Roman" w:eastAsia="Calibri" w:hAnsi="Times New Roman" w:cs="Times New Roman"/>
          <w:b/>
          <w:sz w:val="24"/>
        </w:rPr>
        <w:t xml:space="preserve">h Unfolding and Appropriateness </w:t>
      </w:r>
      <w:r w:rsidRPr="008A5E4B">
        <w:rPr>
          <w:rFonts w:ascii="Times New Roman" w:eastAsia="Calibri" w:hAnsi="Times New Roman" w:cs="Times New Roman"/>
          <w:b/>
          <w:sz w:val="24"/>
        </w:rPr>
        <w:t>Measurement</w:t>
      </w:r>
    </w:p>
    <w:p w14:paraId="5CC9B601" w14:textId="77777777" w:rsidR="00367939" w:rsidRPr="008A5E4B" w:rsidRDefault="00367939" w:rsidP="00367939">
      <w:pPr>
        <w:spacing w:after="0" w:line="240" w:lineRule="auto"/>
        <w:jc w:val="center"/>
        <w:rPr>
          <w:rFonts w:ascii="Times New Roman" w:eastAsia="Calibri" w:hAnsi="Times New Roman" w:cs="Times New Roman"/>
          <w:b/>
          <w:sz w:val="24"/>
        </w:rPr>
      </w:pPr>
    </w:p>
    <w:p w14:paraId="08F01284" w14:textId="057BF4E3" w:rsidR="008A5E4B" w:rsidRPr="008A5E4B" w:rsidRDefault="008A5E4B" w:rsidP="008A5E4B">
      <w:pPr>
        <w:spacing w:after="0" w:line="240" w:lineRule="auto"/>
        <w:ind w:left="720" w:hanging="720"/>
        <w:jc w:val="center"/>
        <w:rPr>
          <w:rFonts w:ascii="Times New Roman" w:eastAsia="Calibri" w:hAnsi="Times New Roman" w:cs="Times New Roman"/>
          <w:sz w:val="24"/>
          <w:vertAlign w:val="superscript"/>
        </w:rPr>
      </w:pPr>
      <w:r w:rsidRPr="008A5E4B">
        <w:rPr>
          <w:rFonts w:ascii="Times New Roman" w:eastAsia="Calibri" w:hAnsi="Times New Roman" w:cs="Times New Roman"/>
          <w:sz w:val="24"/>
        </w:rPr>
        <w:t>Garett C. Foster, Ph.D</w:t>
      </w:r>
      <w:r w:rsidR="00E726A6">
        <w:rPr>
          <w:rFonts w:ascii="Times New Roman" w:eastAsia="Calibri" w:hAnsi="Times New Roman" w:cs="Times New Roman"/>
          <w:sz w:val="24"/>
        </w:rPr>
        <w:t>.</w:t>
      </w:r>
    </w:p>
    <w:p w14:paraId="20C9B22F" w14:textId="672ABED9" w:rsidR="00367939" w:rsidRDefault="008A5E4B" w:rsidP="00367939">
      <w:pPr>
        <w:spacing w:after="0" w:line="480" w:lineRule="auto"/>
        <w:ind w:left="720" w:hanging="720"/>
        <w:jc w:val="center"/>
        <w:rPr>
          <w:rFonts w:ascii="Times New Roman" w:eastAsia="Calibri" w:hAnsi="Times New Roman" w:cs="Times New Roman"/>
          <w:sz w:val="24"/>
        </w:rPr>
      </w:pPr>
      <w:proofErr w:type="spellStart"/>
      <w:r w:rsidRPr="008A5E4B">
        <w:rPr>
          <w:rFonts w:ascii="Times New Roman" w:eastAsia="Calibri" w:hAnsi="Times New Roman" w:cs="Times New Roman"/>
          <w:sz w:val="24"/>
        </w:rPr>
        <w:t>Univeristy</w:t>
      </w:r>
      <w:proofErr w:type="spellEnd"/>
      <w:r w:rsidRPr="008A5E4B">
        <w:rPr>
          <w:rFonts w:ascii="Times New Roman" w:eastAsia="Calibri" w:hAnsi="Times New Roman" w:cs="Times New Roman"/>
          <w:sz w:val="24"/>
        </w:rPr>
        <w:t xml:space="preserve"> of Missouri – St. Louis</w:t>
      </w:r>
    </w:p>
    <w:p w14:paraId="554433A6" w14:textId="6F84F564"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t xml:space="preserve">Faking is the act of distorting one’s responses or presenting false information to appear more desirable (Levin &amp;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2002).</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In a selection setting, applicants may endorse items reflecting positive behaviors (e.g. “I am always on time”) regardless of whether or not that item is an accurate description of their own typical behavior.</w:t>
      </w:r>
      <w:r w:rsidR="001674DB">
        <w:rPr>
          <w:rFonts w:ascii="Times New Roman" w:eastAsia="Calibri" w:hAnsi="Times New Roman" w:cs="Times New Roman"/>
          <w:sz w:val="24"/>
        </w:rPr>
        <w:t xml:space="preserve">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and </w:t>
      </w:r>
      <w:proofErr w:type="spellStart"/>
      <w:r w:rsidRPr="008A5E4B">
        <w:rPr>
          <w:rFonts w:ascii="Times New Roman" w:eastAsia="Calibri" w:hAnsi="Times New Roman" w:cs="Times New Roman"/>
          <w:sz w:val="24"/>
        </w:rPr>
        <w:t>Robie</w:t>
      </w:r>
      <w:proofErr w:type="spellEnd"/>
      <w:r w:rsidRPr="008A5E4B">
        <w:rPr>
          <w:rFonts w:ascii="Times New Roman" w:eastAsia="Calibri" w:hAnsi="Times New Roman" w:cs="Times New Roman"/>
          <w:sz w:val="24"/>
        </w:rPr>
        <w:t xml:space="preserve"> (1999) denoted three areas of faking research: people’s ability to fake, the impact of faking on a test’s psychometric properties, and the prevalence of faking among test</w:t>
      </w:r>
      <w:r w:rsidR="001674DB">
        <w:rPr>
          <w:rFonts w:ascii="Times New Roman" w:eastAsia="Calibri" w:hAnsi="Times New Roman" w:cs="Times New Roman"/>
          <w:sz w:val="24"/>
        </w:rPr>
        <w:t>-takers. T</w:t>
      </w:r>
      <w:r w:rsidRPr="008A5E4B">
        <w:rPr>
          <w:rFonts w:ascii="Times New Roman" w:eastAsia="Calibri" w:hAnsi="Times New Roman" w:cs="Times New Roman"/>
          <w:sz w:val="24"/>
        </w:rPr>
        <w:t>he current resear</w:t>
      </w:r>
      <w:r w:rsidR="001674DB">
        <w:rPr>
          <w:rFonts w:ascii="Times New Roman" w:eastAsia="Calibri" w:hAnsi="Times New Roman" w:cs="Times New Roman"/>
          <w:sz w:val="24"/>
        </w:rPr>
        <w:t>ch will address the first area.</w:t>
      </w:r>
      <w:r w:rsidRPr="008A5E4B">
        <w:rPr>
          <w:rFonts w:ascii="Times New Roman" w:eastAsia="Calibri" w:hAnsi="Times New Roman" w:cs="Times New Roman"/>
          <w:sz w:val="24"/>
        </w:rPr>
        <w:t xml:space="preserve"> It is important to note that there is debate over the substantive importance of addressing faking, with </w:t>
      </w:r>
      <w:r w:rsidR="00DC54DF">
        <w:rPr>
          <w:rFonts w:ascii="Times New Roman" w:eastAsia="Calibri" w:hAnsi="Times New Roman" w:cs="Times New Roman"/>
          <w:sz w:val="24"/>
        </w:rPr>
        <w:t xml:space="preserve">some </w:t>
      </w:r>
      <w:r w:rsidRPr="008A5E4B">
        <w:rPr>
          <w:rFonts w:ascii="Times New Roman" w:eastAsia="Calibri" w:hAnsi="Times New Roman" w:cs="Times New Roman"/>
          <w:sz w:val="24"/>
        </w:rPr>
        <w:t>research</w:t>
      </w:r>
      <w:r w:rsidR="00DC54DF">
        <w:rPr>
          <w:rFonts w:ascii="Times New Roman" w:eastAsia="Calibri" w:hAnsi="Times New Roman" w:cs="Times New Roman"/>
          <w:sz w:val="24"/>
        </w:rPr>
        <w:t>ers</w:t>
      </w:r>
      <w:r w:rsidRPr="008A5E4B">
        <w:rPr>
          <w:rFonts w:ascii="Times New Roman" w:eastAsia="Calibri" w:hAnsi="Times New Roman" w:cs="Times New Roman"/>
          <w:sz w:val="24"/>
        </w:rPr>
        <w:t xml:space="preserve"> suggesting that faking does not matter (e.g. Hogan, Barrett, &amp; Hogan, 2007)</w:t>
      </w:r>
      <w:r w:rsidR="00DC54DF">
        <w:rPr>
          <w:rFonts w:ascii="Times New Roman" w:eastAsia="Calibri" w:hAnsi="Times New Roman" w:cs="Times New Roman"/>
          <w:sz w:val="24"/>
        </w:rPr>
        <w:t>,</w:t>
      </w:r>
      <w:r w:rsidRPr="008A5E4B">
        <w:rPr>
          <w:rFonts w:ascii="Times New Roman" w:eastAsia="Calibri" w:hAnsi="Times New Roman" w:cs="Times New Roman"/>
          <w:sz w:val="24"/>
        </w:rPr>
        <w:t xml:space="preserve"> and other researchers saying it has an important impact that should be studied and better understood (e.g. </w:t>
      </w:r>
      <w:proofErr w:type="spellStart"/>
      <w:r w:rsidRPr="008A5E4B">
        <w:rPr>
          <w:rFonts w:ascii="Times New Roman" w:eastAsia="Calibri" w:hAnsi="Times New Roman" w:cs="Times New Roman"/>
          <w:sz w:val="24"/>
        </w:rPr>
        <w:t>Goffin</w:t>
      </w:r>
      <w:proofErr w:type="spellEnd"/>
      <w:r w:rsidRPr="008A5E4B">
        <w:rPr>
          <w:rFonts w:ascii="Times New Roman" w:eastAsia="Calibri" w:hAnsi="Times New Roman" w:cs="Times New Roman"/>
          <w:sz w:val="24"/>
        </w:rPr>
        <w:t xml:space="preserve"> &amp; Boyd, 2009).</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The current research operate</w:t>
      </w:r>
      <w:r w:rsidR="00F50260">
        <w:rPr>
          <w:rFonts w:ascii="Times New Roman" w:eastAsia="Calibri" w:hAnsi="Times New Roman" w:cs="Times New Roman"/>
          <w:sz w:val="24"/>
        </w:rPr>
        <w:t>s</w:t>
      </w:r>
      <w:r w:rsidRPr="008A5E4B">
        <w:rPr>
          <w:rFonts w:ascii="Times New Roman" w:eastAsia="Calibri" w:hAnsi="Times New Roman" w:cs="Times New Roman"/>
          <w:sz w:val="24"/>
        </w:rPr>
        <w:t xml:space="preserve"> under the assumption that faking present</w:t>
      </w:r>
      <w:r w:rsidR="00DC54DF">
        <w:rPr>
          <w:rFonts w:ascii="Times New Roman" w:eastAsia="Calibri" w:hAnsi="Times New Roman" w:cs="Times New Roman"/>
          <w:sz w:val="24"/>
        </w:rPr>
        <w:t>s</w:t>
      </w:r>
      <w:r w:rsidRPr="008A5E4B">
        <w:rPr>
          <w:rFonts w:ascii="Times New Roman" w:eastAsia="Calibri" w:hAnsi="Times New Roman" w:cs="Times New Roman"/>
          <w:sz w:val="24"/>
        </w:rPr>
        <w:t xml:space="preserve"> a problem that must be addressed. </w:t>
      </w:r>
    </w:p>
    <w:p w14:paraId="347E5D05" w14:textId="4899443A"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t xml:space="preserve">Supporting the assertion that faking has an important impact on the decisions made by organizations and the outcomes of those choices, </w:t>
      </w:r>
      <w:proofErr w:type="spellStart"/>
      <w:r w:rsidRPr="008A5E4B">
        <w:rPr>
          <w:rFonts w:ascii="Times New Roman" w:eastAsia="Calibri" w:hAnsi="Times New Roman" w:cs="Times New Roman"/>
          <w:sz w:val="24"/>
        </w:rPr>
        <w:t>Furnham</w:t>
      </w:r>
      <w:proofErr w:type="spellEnd"/>
      <w:r w:rsidRPr="008A5E4B">
        <w:rPr>
          <w:rFonts w:ascii="Times New Roman" w:eastAsia="Calibri" w:hAnsi="Times New Roman" w:cs="Times New Roman"/>
          <w:sz w:val="24"/>
        </w:rPr>
        <w:t xml:space="preserve"> (1990) used an experimental Latin-square design to show that not only could personality items be faked, but they could be faked in intentional and unique patterns based on the desired responses.</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Participants were told to respond to the questionnaire 1) as if they were a librarian, 2) as if they were a banker, 3) as if they were an advertising executive, or 4) honestly (as a control).</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 xml:space="preserve">Results indicated that lay persons </w:t>
      </w:r>
      <w:r w:rsidR="00DC54DF">
        <w:rPr>
          <w:rFonts w:ascii="Times New Roman" w:eastAsia="Calibri" w:hAnsi="Times New Roman" w:cs="Times New Roman"/>
          <w:sz w:val="24"/>
        </w:rPr>
        <w:t>could</w:t>
      </w:r>
      <w:r w:rsidRPr="008A5E4B">
        <w:rPr>
          <w:rFonts w:ascii="Times New Roman" w:eastAsia="Calibri" w:hAnsi="Times New Roman" w:cs="Times New Roman"/>
          <w:sz w:val="24"/>
        </w:rPr>
        <w:t xml:space="preserve"> generate faked profiles that were not only distinguishable across scenarios but consistent within each one.</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This raises many worries about the validity of personality instruments.</w:t>
      </w:r>
    </w:p>
    <w:p w14:paraId="6EC34A00" w14:textId="2DA4BC62"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lastRenderedPageBreak/>
        <w:t>Item response theory can be utilized to gain a deeper and more precise understanding of what happens to test-taker scores, tests, and individual items when test-takers fake.</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When examining the effects of faking using IRT, most research can be classified as using a theta-shift or delta-shift paradigm.</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The former approach assumes that when faking occurs it is representative of alterations of the test-taker’s level of the underlying latent trait (represented in IRT literature with the Greek letter θ); higher trait levels make it easier to endorse items when the item location is held constant, thus raising observed scores.</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The latter approach assumes that faking is a function of differential interpretation of items which yields different item locations on the latent continuum (represented with the Greek letter δ); lower item locations make it easier for individuals to endorse an item, even when true trait level is held constant, thus inflating observed scale scores.</w:t>
      </w:r>
    </w:p>
    <w:p w14:paraId="54FAE340" w14:textId="63A6909F"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t>A third approach, which utilizes information from both delta-shift (which items are fakable) and theta-shift (how much people improve their scores) research, involves methods of detecting faking.</w:t>
      </w:r>
      <w:r w:rsidR="001674DB">
        <w:rPr>
          <w:rFonts w:ascii="Times New Roman" w:eastAsia="Calibri" w:hAnsi="Times New Roman" w:cs="Times New Roman"/>
          <w:sz w:val="24"/>
        </w:rPr>
        <w:t xml:space="preserve">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and </w:t>
      </w:r>
      <w:proofErr w:type="spellStart"/>
      <w:r w:rsidRPr="008A5E4B">
        <w:rPr>
          <w:rFonts w:ascii="Times New Roman" w:eastAsia="Calibri" w:hAnsi="Times New Roman" w:cs="Times New Roman"/>
          <w:sz w:val="24"/>
        </w:rPr>
        <w:t>Drasgow</w:t>
      </w:r>
      <w:proofErr w:type="spellEnd"/>
      <w:r w:rsidRPr="008A5E4B">
        <w:rPr>
          <w:rFonts w:ascii="Times New Roman" w:eastAsia="Calibri" w:hAnsi="Times New Roman" w:cs="Times New Roman"/>
          <w:sz w:val="24"/>
        </w:rPr>
        <w:t xml:space="preserve"> (1996) used appropriateness measurement, a person-fit analysis used to detect aberrant response patterns in individual test responses, to identify persons who were instructed to intentionally fake good when mixed among a group of persons who were instructed to respond honestly to a military selection personality test.</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Their results showed that, when calibrated to result in lower rates of false positives, IRT methods were more successful at identifying faked responses than approaches using a social desirability scale.</w:t>
      </w:r>
      <w:r w:rsidR="001674DB">
        <w:rPr>
          <w:rFonts w:ascii="Times New Roman" w:eastAsia="Calibri" w:hAnsi="Times New Roman" w:cs="Times New Roman"/>
          <w:sz w:val="24"/>
        </w:rPr>
        <w:t xml:space="preserve"> </w:t>
      </w:r>
      <w:r w:rsidRPr="008A5E4B">
        <w:rPr>
          <w:rFonts w:ascii="Times New Roman" w:eastAsia="Calibri" w:hAnsi="Times New Roman" w:cs="Times New Roman"/>
          <w:sz w:val="24"/>
        </w:rPr>
        <w:t xml:space="preserve">However, the converse was true when higher rates of false positives were allowed. This study looks to replicate the successful faking detection of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and </w:t>
      </w:r>
      <w:proofErr w:type="spellStart"/>
      <w:r w:rsidRPr="008A5E4B">
        <w:rPr>
          <w:rFonts w:ascii="Times New Roman" w:eastAsia="Calibri" w:hAnsi="Times New Roman" w:cs="Times New Roman"/>
          <w:sz w:val="24"/>
        </w:rPr>
        <w:t>Drasgow</w:t>
      </w:r>
      <w:proofErr w:type="spellEnd"/>
      <w:r w:rsidRPr="008A5E4B">
        <w:rPr>
          <w:rFonts w:ascii="Times New Roman" w:eastAsia="Calibri" w:hAnsi="Times New Roman" w:cs="Times New Roman"/>
          <w:sz w:val="24"/>
        </w:rPr>
        <w:t xml:space="preserve"> (1996) using ideal point scales and modeling for the appropriateness measurement calculations.</w:t>
      </w:r>
    </w:p>
    <w:p w14:paraId="37ECF4D4" w14:textId="00BA73D4"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lastRenderedPageBreak/>
        <w:t xml:space="preserve">This study utilized a within-subjects design, with all respondents taking a personality assessment with instructions to be </w:t>
      </w:r>
      <w:r w:rsidR="00DC54DF">
        <w:rPr>
          <w:rFonts w:ascii="Times New Roman" w:eastAsia="Calibri" w:hAnsi="Times New Roman" w:cs="Times New Roman"/>
          <w:sz w:val="24"/>
        </w:rPr>
        <w:t>honest and instructions to fake. C</w:t>
      </w:r>
      <w:r w:rsidRPr="008A5E4B">
        <w:rPr>
          <w:rFonts w:ascii="Times New Roman" w:eastAsia="Calibri" w:hAnsi="Times New Roman" w:cs="Times New Roman"/>
          <w:sz w:val="24"/>
        </w:rPr>
        <w:t>ounter-balancing was used to control order effects. Participants (N = 1160) were recruited from Amazon’s Mechanical Turk. The sample was 50.5% female, 84.1% white, and primarily between the ages of 25 to 44. 62.9% were employed full-time and 89.6% had completed at least some college. The order scale from Wang (2013), which measures a sub-facet of conscientiousness, was used because it was developed from an ideal point response perspective, and the Generalized Graded Unfolding Model (GGUM; Roberts, Donoghue, &amp; Laughlin, 2000) was used for analyses.</w:t>
      </w:r>
    </w:p>
    <w:p w14:paraId="1879360B" w14:textId="0C7B16AE"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t xml:space="preserve">The goal of appropriateness measurement is to identify individuals whose responses are not in line with the psychometric expectations of the model. In this case, </w:t>
      </w:r>
      <w:r w:rsidR="002B745B">
        <w:rPr>
          <w:rFonts w:ascii="Times New Roman" w:eastAsia="Calibri" w:hAnsi="Times New Roman" w:cs="Times New Roman"/>
          <w:sz w:val="24"/>
        </w:rPr>
        <w:t>misalignment</w:t>
      </w:r>
      <w:r w:rsidRPr="008A5E4B">
        <w:rPr>
          <w:rFonts w:ascii="Times New Roman" w:eastAsia="Calibri" w:hAnsi="Times New Roman" w:cs="Times New Roman"/>
          <w:sz w:val="24"/>
        </w:rPr>
        <w:t xml:space="preserve"> indicates that the responses are likely to have been faked. This is quantified as a likelihood ratio statistic, using the likelihood of a given individual’s response set under a normal (honest) model and an aberrant model with an altered logit containing an adjusted theta score based on average theta shift. Because even honest responses will vary in the degree to which they follow the model (</w:t>
      </w:r>
      <w:proofErr w:type="spellStart"/>
      <w:r w:rsidRPr="008A5E4B">
        <w:rPr>
          <w:rFonts w:ascii="Times New Roman" w:eastAsia="Calibri" w:hAnsi="Times New Roman" w:cs="Times New Roman"/>
          <w:sz w:val="24"/>
        </w:rPr>
        <w:t>Reise</w:t>
      </w:r>
      <w:proofErr w:type="spellEnd"/>
      <w:r w:rsidRPr="008A5E4B">
        <w:rPr>
          <w:rFonts w:ascii="Times New Roman" w:eastAsia="Calibri" w:hAnsi="Times New Roman" w:cs="Times New Roman"/>
          <w:sz w:val="24"/>
        </w:rPr>
        <w:t xml:space="preserve"> &amp; Waller, 1993), cutoff scores were set empirically based on tolerable false positive rates (i.e. the proportion of honest responses misclassified as faked). Following the methods of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and </w:t>
      </w:r>
      <w:proofErr w:type="spellStart"/>
      <w:r w:rsidRPr="008A5E4B">
        <w:rPr>
          <w:rFonts w:ascii="Times New Roman" w:eastAsia="Calibri" w:hAnsi="Times New Roman" w:cs="Times New Roman"/>
          <w:sz w:val="24"/>
        </w:rPr>
        <w:t>Drasgow</w:t>
      </w:r>
      <w:proofErr w:type="spellEnd"/>
      <w:r w:rsidRPr="008A5E4B">
        <w:rPr>
          <w:rFonts w:ascii="Times New Roman" w:eastAsia="Calibri" w:hAnsi="Times New Roman" w:cs="Times New Roman"/>
          <w:sz w:val="24"/>
        </w:rPr>
        <w:t xml:space="preserve"> (1996), six cutoff scores were used at false positive rates of 0.5%, 1%, 2%, 3%, 4%, and 5%. These cutoffs were supported with practitioner interviews approving their tolerability in application. At each of these levels for each scale, likelihood ratios of the honest responses were used to find the score at which that percentage of honest responses were incorrectly flagged as faked but </w:t>
      </w:r>
      <w:r w:rsidR="002B745B">
        <w:rPr>
          <w:rFonts w:ascii="Times New Roman" w:eastAsia="Calibri" w:hAnsi="Times New Roman" w:cs="Times New Roman"/>
          <w:sz w:val="24"/>
        </w:rPr>
        <w:t>the rest were considered honest. A</w:t>
      </w:r>
      <w:r w:rsidRPr="008A5E4B">
        <w:rPr>
          <w:rFonts w:ascii="Times New Roman" w:eastAsia="Calibri" w:hAnsi="Times New Roman" w:cs="Times New Roman"/>
          <w:sz w:val="24"/>
        </w:rPr>
        <w:t xml:space="preserve">ny response pattern </w:t>
      </w:r>
      <w:r w:rsidR="002B745B">
        <w:rPr>
          <w:rFonts w:ascii="Times New Roman" w:eastAsia="Calibri" w:hAnsi="Times New Roman" w:cs="Times New Roman"/>
          <w:sz w:val="24"/>
        </w:rPr>
        <w:t>for which the</w:t>
      </w:r>
      <w:r w:rsidRPr="008A5E4B">
        <w:rPr>
          <w:rFonts w:ascii="Times New Roman" w:eastAsia="Calibri" w:hAnsi="Times New Roman" w:cs="Times New Roman"/>
          <w:sz w:val="24"/>
        </w:rPr>
        <w:t xml:space="preserve"> likelihood ratio exceeded these cutoffs was classified as faked. Using this classification, plus the known response condition from which the response pattern was generated, detection rates </w:t>
      </w:r>
      <w:r w:rsidRPr="008A5E4B">
        <w:rPr>
          <w:rFonts w:ascii="Times New Roman" w:eastAsia="Calibri" w:hAnsi="Times New Roman" w:cs="Times New Roman"/>
          <w:sz w:val="24"/>
        </w:rPr>
        <w:lastRenderedPageBreak/>
        <w:t>were computed and the sensitivity and specificity of the appropriateness measurement test was calculated.</w:t>
      </w:r>
    </w:p>
    <w:p w14:paraId="2F6DF1F3" w14:textId="66998F61" w:rsidR="008A5E4B" w:rsidRPr="008A5E4B" w:rsidRDefault="008A5E4B" w:rsidP="008A5E4B">
      <w:pPr>
        <w:spacing w:after="0" w:line="480" w:lineRule="auto"/>
        <w:ind w:firstLine="720"/>
        <w:rPr>
          <w:rFonts w:ascii="Times New Roman" w:eastAsia="Calibri" w:hAnsi="Times New Roman" w:cs="Times New Roman"/>
          <w:sz w:val="24"/>
        </w:rPr>
      </w:pPr>
      <w:r w:rsidRPr="008A5E4B">
        <w:rPr>
          <w:rFonts w:ascii="Times New Roman" w:eastAsia="Calibri" w:hAnsi="Times New Roman" w:cs="Times New Roman"/>
          <w:sz w:val="24"/>
        </w:rPr>
        <w:t xml:space="preserve">Results indicate </w:t>
      </w:r>
      <w:r w:rsidR="00561EF0">
        <w:rPr>
          <w:rFonts w:ascii="Times New Roman" w:eastAsia="Calibri" w:hAnsi="Times New Roman" w:cs="Times New Roman"/>
          <w:sz w:val="24"/>
        </w:rPr>
        <w:t>that faking could be detected</w:t>
      </w:r>
      <w:r w:rsidR="002B745B">
        <w:rPr>
          <w:rFonts w:ascii="Times New Roman" w:eastAsia="Calibri" w:hAnsi="Times New Roman" w:cs="Times New Roman"/>
          <w:sz w:val="24"/>
        </w:rPr>
        <w:t xml:space="preserve"> at</w:t>
      </w:r>
      <w:r w:rsidR="00561EF0">
        <w:rPr>
          <w:rFonts w:ascii="Times New Roman" w:eastAsia="Calibri" w:hAnsi="Times New Roman" w:cs="Times New Roman"/>
          <w:sz w:val="24"/>
        </w:rPr>
        <w:t xml:space="preserve"> </w:t>
      </w:r>
      <w:r w:rsidRPr="008A5E4B">
        <w:rPr>
          <w:rFonts w:ascii="Times New Roman" w:eastAsia="Calibri" w:hAnsi="Times New Roman" w:cs="Times New Roman"/>
          <w:sz w:val="24"/>
        </w:rPr>
        <w:t xml:space="preserve">modest rates compared to the false positive rates used (see Table 1). At all levels, detection was 3-5 times higher than false positives, indicating some potential industrial utility for appropriateness measurement and ideal point scales. Potential improvements and </w:t>
      </w:r>
      <w:r>
        <w:rPr>
          <w:rFonts w:ascii="Times New Roman" w:eastAsia="Calibri" w:hAnsi="Times New Roman" w:cs="Times New Roman"/>
          <w:sz w:val="24"/>
        </w:rPr>
        <w:t>implications will be discussed.</w:t>
      </w:r>
    </w:p>
    <w:p w14:paraId="4711C10F" w14:textId="1E9E2391" w:rsidR="008A5E4B" w:rsidRPr="008A5E4B" w:rsidRDefault="008A5E4B" w:rsidP="008A5E4B">
      <w:pPr>
        <w:jc w:val="center"/>
        <w:rPr>
          <w:rFonts w:ascii="Times New Roman" w:eastAsia="Calibri" w:hAnsi="Times New Roman" w:cs="Times New Roman"/>
          <w:sz w:val="24"/>
        </w:rPr>
      </w:pPr>
      <w:r w:rsidRPr="008A5E4B">
        <w:rPr>
          <w:rFonts w:ascii="Times New Roman" w:eastAsia="Calibri" w:hAnsi="Times New Roman" w:cs="Times New Roman"/>
          <w:sz w:val="24"/>
        </w:rPr>
        <w:t>References</w:t>
      </w:r>
    </w:p>
    <w:p w14:paraId="0F28243C" w14:textId="77777777" w:rsidR="008A5E4B" w:rsidRPr="008A5E4B" w:rsidRDefault="008A5E4B" w:rsidP="008A5E4B">
      <w:pPr>
        <w:spacing w:after="0" w:line="480" w:lineRule="auto"/>
        <w:ind w:left="720" w:hanging="720"/>
        <w:rPr>
          <w:rFonts w:ascii="Times New Roman" w:eastAsia="Calibri" w:hAnsi="Times New Roman" w:cs="Times New Roman"/>
          <w:sz w:val="24"/>
        </w:rPr>
      </w:pPr>
      <w:proofErr w:type="spellStart"/>
      <w:r w:rsidRPr="008A5E4B">
        <w:rPr>
          <w:rFonts w:ascii="Times New Roman" w:eastAsia="Calibri" w:hAnsi="Times New Roman" w:cs="Times New Roman"/>
          <w:sz w:val="24"/>
        </w:rPr>
        <w:t>Furnham</w:t>
      </w:r>
      <w:proofErr w:type="spellEnd"/>
      <w:r w:rsidRPr="008A5E4B">
        <w:rPr>
          <w:rFonts w:ascii="Times New Roman" w:eastAsia="Calibri" w:hAnsi="Times New Roman" w:cs="Times New Roman"/>
          <w:sz w:val="24"/>
        </w:rPr>
        <w:t xml:space="preserve">, A. (1990). Faking personality questionnaires: Fabricating different profiles for different purposes. </w:t>
      </w:r>
      <w:r w:rsidRPr="008A5E4B">
        <w:rPr>
          <w:rFonts w:ascii="Times New Roman" w:eastAsia="Calibri" w:hAnsi="Times New Roman" w:cs="Times New Roman"/>
          <w:i/>
          <w:sz w:val="24"/>
        </w:rPr>
        <w:t>Current Psychology: Research &amp; Reviews, 9</w:t>
      </w:r>
      <w:r w:rsidRPr="008A5E4B">
        <w:rPr>
          <w:rFonts w:ascii="Times New Roman" w:eastAsia="Calibri" w:hAnsi="Times New Roman" w:cs="Times New Roman"/>
          <w:sz w:val="24"/>
        </w:rPr>
        <w:t>(1), 46-55.</w:t>
      </w:r>
    </w:p>
    <w:p w14:paraId="1202C5BA" w14:textId="77777777" w:rsidR="008A5E4B" w:rsidRPr="008A5E4B" w:rsidRDefault="008A5E4B" w:rsidP="008A5E4B">
      <w:pPr>
        <w:spacing w:after="0" w:line="480" w:lineRule="auto"/>
        <w:ind w:left="720" w:hanging="720"/>
        <w:rPr>
          <w:rFonts w:ascii="Times New Roman" w:eastAsia="Calibri" w:hAnsi="Times New Roman" w:cs="Times New Roman"/>
          <w:sz w:val="24"/>
        </w:rPr>
      </w:pPr>
      <w:proofErr w:type="spellStart"/>
      <w:r w:rsidRPr="008A5E4B">
        <w:rPr>
          <w:rFonts w:ascii="Times New Roman" w:eastAsia="Calibri" w:hAnsi="Times New Roman" w:cs="Times New Roman"/>
          <w:sz w:val="24"/>
        </w:rPr>
        <w:t>Goffin</w:t>
      </w:r>
      <w:proofErr w:type="spellEnd"/>
      <w:r w:rsidRPr="008A5E4B">
        <w:rPr>
          <w:rFonts w:ascii="Times New Roman" w:eastAsia="Calibri" w:hAnsi="Times New Roman" w:cs="Times New Roman"/>
          <w:sz w:val="24"/>
        </w:rPr>
        <w:t>, R. D., &amp; Boyd, A. C. (2009). Faking and personality assessment in personnel selection: Advancing models of faking. </w:t>
      </w:r>
      <w:r w:rsidRPr="008A5E4B">
        <w:rPr>
          <w:rFonts w:ascii="Times New Roman" w:eastAsia="Calibri" w:hAnsi="Times New Roman" w:cs="Times New Roman"/>
          <w:i/>
          <w:iCs/>
          <w:sz w:val="24"/>
        </w:rPr>
        <w:t>Canadian Psychology</w:t>
      </w:r>
      <w:r w:rsidRPr="008A5E4B">
        <w:rPr>
          <w:rFonts w:ascii="Times New Roman" w:eastAsia="Calibri" w:hAnsi="Times New Roman" w:cs="Times New Roman"/>
          <w:sz w:val="24"/>
        </w:rPr>
        <w:t>, </w:t>
      </w:r>
      <w:r w:rsidRPr="008A5E4B">
        <w:rPr>
          <w:rFonts w:ascii="Times New Roman" w:eastAsia="Calibri" w:hAnsi="Times New Roman" w:cs="Times New Roman"/>
          <w:i/>
          <w:iCs/>
          <w:sz w:val="24"/>
        </w:rPr>
        <w:t>50</w:t>
      </w:r>
      <w:r w:rsidRPr="008A5E4B">
        <w:rPr>
          <w:rFonts w:ascii="Times New Roman" w:eastAsia="Calibri" w:hAnsi="Times New Roman" w:cs="Times New Roman"/>
          <w:sz w:val="24"/>
        </w:rPr>
        <w:t>(3), 151-160.</w:t>
      </w:r>
    </w:p>
    <w:p w14:paraId="0F681F54" w14:textId="77777777" w:rsidR="008A5E4B" w:rsidRPr="008A5E4B" w:rsidRDefault="008A5E4B" w:rsidP="008A5E4B">
      <w:pPr>
        <w:spacing w:after="0" w:line="480" w:lineRule="auto"/>
        <w:ind w:left="720" w:hanging="720"/>
        <w:rPr>
          <w:rFonts w:ascii="Times New Roman" w:eastAsia="Calibri" w:hAnsi="Times New Roman" w:cs="Times New Roman"/>
          <w:sz w:val="24"/>
        </w:rPr>
      </w:pPr>
      <w:r w:rsidRPr="008A5E4B">
        <w:rPr>
          <w:rFonts w:ascii="Times New Roman" w:eastAsia="Calibri" w:hAnsi="Times New Roman" w:cs="Times New Roman"/>
          <w:sz w:val="24"/>
        </w:rPr>
        <w:t>Hogan, J., Barrett, P., &amp; Hogan, R. (2007). Personality measurement, faking, and employment selection. </w:t>
      </w:r>
      <w:r w:rsidRPr="008A5E4B">
        <w:rPr>
          <w:rFonts w:ascii="Times New Roman" w:eastAsia="Calibri" w:hAnsi="Times New Roman" w:cs="Times New Roman"/>
          <w:i/>
          <w:iCs/>
          <w:sz w:val="24"/>
        </w:rPr>
        <w:t>Journal of Applied Psychology</w:t>
      </w:r>
      <w:r w:rsidRPr="008A5E4B">
        <w:rPr>
          <w:rFonts w:ascii="Times New Roman" w:eastAsia="Calibri" w:hAnsi="Times New Roman" w:cs="Times New Roman"/>
          <w:sz w:val="24"/>
        </w:rPr>
        <w:t>, </w:t>
      </w:r>
      <w:r w:rsidRPr="008A5E4B">
        <w:rPr>
          <w:rFonts w:ascii="Times New Roman" w:eastAsia="Calibri" w:hAnsi="Times New Roman" w:cs="Times New Roman"/>
          <w:i/>
          <w:iCs/>
          <w:sz w:val="24"/>
        </w:rPr>
        <w:t>92</w:t>
      </w:r>
      <w:r w:rsidRPr="008A5E4B">
        <w:rPr>
          <w:rFonts w:ascii="Times New Roman" w:eastAsia="Calibri" w:hAnsi="Times New Roman" w:cs="Times New Roman"/>
          <w:sz w:val="24"/>
        </w:rPr>
        <w:t>(5), 1270-1285.</w:t>
      </w:r>
    </w:p>
    <w:p w14:paraId="28869A2E" w14:textId="77777777" w:rsidR="008A5E4B" w:rsidRPr="008A5E4B" w:rsidRDefault="008A5E4B" w:rsidP="008A5E4B">
      <w:pPr>
        <w:spacing w:after="0" w:line="480" w:lineRule="auto"/>
        <w:ind w:left="720" w:hanging="720"/>
        <w:rPr>
          <w:rFonts w:ascii="Times New Roman" w:eastAsia="Calibri" w:hAnsi="Times New Roman" w:cs="Times New Roman"/>
          <w:sz w:val="24"/>
        </w:rPr>
      </w:pPr>
      <w:r w:rsidRPr="008A5E4B">
        <w:rPr>
          <w:rFonts w:ascii="Times New Roman" w:eastAsia="Calibri" w:hAnsi="Times New Roman" w:cs="Times New Roman"/>
          <w:sz w:val="24"/>
        </w:rPr>
        <w:t xml:space="preserve">Levin, R. A., &amp; </w:t>
      </w: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M. J. (2002). Investigating self-presentation, lies, and bullshit: Understanding faking and its effects on selection decisions using theory, field research, and simulation. </w:t>
      </w:r>
      <w:r w:rsidRPr="008A5E4B">
        <w:rPr>
          <w:rFonts w:ascii="Times New Roman" w:eastAsia="Calibri" w:hAnsi="Times New Roman" w:cs="Times New Roman"/>
          <w:i/>
          <w:iCs/>
          <w:sz w:val="24"/>
        </w:rPr>
        <w:t>The psychology of work: Theoretically based empirical research</w:t>
      </w:r>
      <w:r w:rsidRPr="008A5E4B">
        <w:rPr>
          <w:rFonts w:ascii="Times New Roman" w:eastAsia="Calibri" w:hAnsi="Times New Roman" w:cs="Times New Roman"/>
          <w:sz w:val="24"/>
        </w:rPr>
        <w:t>, 253-276.</w:t>
      </w:r>
    </w:p>
    <w:p w14:paraId="4ED5A72F" w14:textId="77777777" w:rsidR="008A5E4B" w:rsidRPr="008A5E4B" w:rsidRDefault="008A5E4B" w:rsidP="008A5E4B">
      <w:pPr>
        <w:spacing w:after="0" w:line="480" w:lineRule="auto"/>
        <w:ind w:left="720" w:hanging="720"/>
        <w:rPr>
          <w:rFonts w:ascii="Times New Roman" w:eastAsia="Calibri" w:hAnsi="Times New Roman" w:cs="Times New Roman"/>
          <w:sz w:val="24"/>
        </w:rPr>
      </w:pPr>
      <w:proofErr w:type="spellStart"/>
      <w:r w:rsidRPr="008A5E4B">
        <w:rPr>
          <w:rFonts w:ascii="Times New Roman" w:eastAsia="Calibri" w:hAnsi="Times New Roman" w:cs="Times New Roman"/>
          <w:sz w:val="24"/>
        </w:rPr>
        <w:t>Reise</w:t>
      </w:r>
      <w:proofErr w:type="spellEnd"/>
      <w:r w:rsidRPr="008A5E4B">
        <w:rPr>
          <w:rFonts w:ascii="Times New Roman" w:eastAsia="Calibri" w:hAnsi="Times New Roman" w:cs="Times New Roman"/>
          <w:sz w:val="24"/>
        </w:rPr>
        <w:t xml:space="preserve">, S. P., &amp; Waller, N. G. (1993). </w:t>
      </w:r>
      <w:proofErr w:type="spellStart"/>
      <w:r w:rsidRPr="008A5E4B">
        <w:rPr>
          <w:rFonts w:ascii="Times New Roman" w:eastAsia="Calibri" w:hAnsi="Times New Roman" w:cs="Times New Roman"/>
          <w:sz w:val="24"/>
        </w:rPr>
        <w:t>Traitedness</w:t>
      </w:r>
      <w:proofErr w:type="spellEnd"/>
      <w:r w:rsidRPr="008A5E4B">
        <w:rPr>
          <w:rFonts w:ascii="Times New Roman" w:eastAsia="Calibri" w:hAnsi="Times New Roman" w:cs="Times New Roman"/>
          <w:sz w:val="24"/>
        </w:rPr>
        <w:t xml:space="preserve"> and the assessment of response pattern scalability. </w:t>
      </w:r>
      <w:r w:rsidRPr="008A5E4B">
        <w:rPr>
          <w:rFonts w:ascii="Times New Roman" w:eastAsia="Calibri" w:hAnsi="Times New Roman" w:cs="Times New Roman"/>
          <w:i/>
          <w:iCs/>
          <w:sz w:val="24"/>
        </w:rPr>
        <w:t>Journal of Personality and Social Psychology</w:t>
      </w:r>
      <w:r w:rsidRPr="008A5E4B">
        <w:rPr>
          <w:rFonts w:ascii="Times New Roman" w:eastAsia="Calibri" w:hAnsi="Times New Roman" w:cs="Times New Roman"/>
          <w:sz w:val="24"/>
        </w:rPr>
        <w:t>, </w:t>
      </w:r>
      <w:r w:rsidRPr="008A5E4B">
        <w:rPr>
          <w:rFonts w:ascii="Times New Roman" w:eastAsia="Calibri" w:hAnsi="Times New Roman" w:cs="Times New Roman"/>
          <w:i/>
          <w:iCs/>
          <w:sz w:val="24"/>
        </w:rPr>
        <w:t>65</w:t>
      </w:r>
      <w:r w:rsidRPr="008A5E4B">
        <w:rPr>
          <w:rFonts w:ascii="Times New Roman" w:eastAsia="Calibri" w:hAnsi="Times New Roman" w:cs="Times New Roman"/>
          <w:sz w:val="24"/>
        </w:rPr>
        <w:t>(1), 143-151.</w:t>
      </w:r>
    </w:p>
    <w:p w14:paraId="757B930F" w14:textId="77777777" w:rsidR="008A5E4B" w:rsidRPr="008A5E4B" w:rsidRDefault="008A5E4B" w:rsidP="008A5E4B">
      <w:pPr>
        <w:spacing w:after="0" w:line="480" w:lineRule="auto"/>
        <w:ind w:left="720" w:hanging="720"/>
        <w:rPr>
          <w:rFonts w:ascii="Times New Roman" w:eastAsia="Calibri" w:hAnsi="Times New Roman" w:cs="Times New Roman"/>
          <w:sz w:val="24"/>
        </w:rPr>
      </w:pPr>
      <w:r w:rsidRPr="008A5E4B">
        <w:rPr>
          <w:rFonts w:ascii="Times New Roman" w:eastAsia="Calibri" w:hAnsi="Times New Roman" w:cs="Times New Roman"/>
          <w:sz w:val="24"/>
        </w:rPr>
        <w:t xml:space="preserve">Roberts, J. S., Donoghue, J. R., &amp; Laughlin, J. E. (2000). A general item response theory model for unfolding unidimensional </w:t>
      </w:r>
      <w:proofErr w:type="spellStart"/>
      <w:r w:rsidRPr="008A5E4B">
        <w:rPr>
          <w:rFonts w:ascii="Times New Roman" w:eastAsia="Calibri" w:hAnsi="Times New Roman" w:cs="Times New Roman"/>
          <w:sz w:val="24"/>
        </w:rPr>
        <w:t>polytomous</w:t>
      </w:r>
      <w:proofErr w:type="spellEnd"/>
      <w:r w:rsidRPr="008A5E4B">
        <w:rPr>
          <w:rFonts w:ascii="Times New Roman" w:eastAsia="Calibri" w:hAnsi="Times New Roman" w:cs="Times New Roman"/>
          <w:sz w:val="24"/>
        </w:rPr>
        <w:t xml:space="preserve"> responses. </w:t>
      </w:r>
      <w:r w:rsidRPr="008A5E4B">
        <w:rPr>
          <w:rFonts w:ascii="Times New Roman" w:eastAsia="Calibri" w:hAnsi="Times New Roman" w:cs="Times New Roman"/>
          <w:i/>
          <w:iCs/>
          <w:sz w:val="24"/>
        </w:rPr>
        <w:t>Applied Psychological Measurement</w:t>
      </w:r>
      <w:r w:rsidRPr="008A5E4B">
        <w:rPr>
          <w:rFonts w:ascii="Times New Roman" w:eastAsia="Calibri" w:hAnsi="Times New Roman" w:cs="Times New Roman"/>
          <w:sz w:val="24"/>
        </w:rPr>
        <w:t>, </w:t>
      </w:r>
      <w:r w:rsidRPr="008A5E4B">
        <w:rPr>
          <w:rFonts w:ascii="Times New Roman" w:eastAsia="Calibri" w:hAnsi="Times New Roman" w:cs="Times New Roman"/>
          <w:i/>
          <w:iCs/>
          <w:sz w:val="24"/>
        </w:rPr>
        <w:t>24</w:t>
      </w:r>
      <w:r w:rsidRPr="008A5E4B">
        <w:rPr>
          <w:rFonts w:ascii="Times New Roman" w:eastAsia="Calibri" w:hAnsi="Times New Roman" w:cs="Times New Roman"/>
          <w:sz w:val="24"/>
        </w:rPr>
        <w:t>(1), 3-32.</w:t>
      </w:r>
    </w:p>
    <w:p w14:paraId="20C59040" w14:textId="77777777" w:rsidR="008A5E4B" w:rsidRPr="008A5E4B" w:rsidRDefault="008A5E4B" w:rsidP="008A5E4B">
      <w:pPr>
        <w:spacing w:after="0" w:line="480" w:lineRule="auto"/>
        <w:ind w:left="720" w:hanging="720"/>
        <w:rPr>
          <w:rFonts w:ascii="Times New Roman" w:eastAsia="Calibri" w:hAnsi="Times New Roman" w:cs="Times New Roman"/>
          <w:sz w:val="24"/>
        </w:rPr>
      </w:pPr>
      <w:r w:rsidRPr="008A5E4B">
        <w:rPr>
          <w:rFonts w:ascii="Times New Roman" w:eastAsia="Calibri" w:hAnsi="Times New Roman" w:cs="Times New Roman"/>
          <w:sz w:val="24"/>
        </w:rPr>
        <w:lastRenderedPageBreak/>
        <w:t xml:space="preserve">Wang, W. (2013). </w:t>
      </w:r>
      <w:r w:rsidRPr="008A5E4B">
        <w:rPr>
          <w:rFonts w:ascii="Times New Roman" w:eastAsia="Calibri" w:hAnsi="Times New Roman" w:cs="Times New Roman"/>
          <w:i/>
          <w:sz w:val="24"/>
        </w:rPr>
        <w:t>A Bayesian Markov-Chain Monte-Carlo approach to the generalized graded unfolding model estimation: The future of non-cognitive measurement</w:t>
      </w:r>
      <w:r w:rsidRPr="008A5E4B">
        <w:rPr>
          <w:rFonts w:ascii="Times New Roman" w:eastAsia="Calibri" w:hAnsi="Times New Roman" w:cs="Times New Roman"/>
          <w:sz w:val="24"/>
        </w:rPr>
        <w:t xml:space="preserve"> (Unpublished doctoral dissertation). University of Illinois at Urbana-Champaign.</w:t>
      </w:r>
    </w:p>
    <w:p w14:paraId="563BAD02" w14:textId="77777777" w:rsidR="008A5E4B" w:rsidRPr="008A5E4B" w:rsidRDefault="008A5E4B" w:rsidP="008A5E4B">
      <w:pPr>
        <w:spacing w:after="0" w:line="480" w:lineRule="auto"/>
        <w:ind w:left="720" w:hanging="720"/>
        <w:rPr>
          <w:rFonts w:ascii="Times New Roman" w:eastAsia="Calibri" w:hAnsi="Times New Roman" w:cs="Times New Roman"/>
          <w:sz w:val="24"/>
        </w:rPr>
      </w:pP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M. J., &amp; </w:t>
      </w:r>
      <w:proofErr w:type="spellStart"/>
      <w:r w:rsidRPr="008A5E4B">
        <w:rPr>
          <w:rFonts w:ascii="Times New Roman" w:eastAsia="Calibri" w:hAnsi="Times New Roman" w:cs="Times New Roman"/>
          <w:sz w:val="24"/>
        </w:rPr>
        <w:t>Drasgow</w:t>
      </w:r>
      <w:proofErr w:type="spellEnd"/>
      <w:r w:rsidRPr="008A5E4B">
        <w:rPr>
          <w:rFonts w:ascii="Times New Roman" w:eastAsia="Calibri" w:hAnsi="Times New Roman" w:cs="Times New Roman"/>
          <w:sz w:val="24"/>
        </w:rPr>
        <w:t xml:space="preserve">, F. (1996). Detecting faking on a personality instrument using appropriateness measurement. </w:t>
      </w:r>
      <w:r w:rsidRPr="008A5E4B">
        <w:rPr>
          <w:rFonts w:ascii="Times New Roman" w:eastAsia="Calibri" w:hAnsi="Times New Roman" w:cs="Times New Roman"/>
          <w:i/>
          <w:sz w:val="24"/>
        </w:rPr>
        <w:t>Applied Psychological Measurement, 20</w:t>
      </w:r>
      <w:r w:rsidRPr="008A5E4B">
        <w:rPr>
          <w:rFonts w:ascii="Times New Roman" w:eastAsia="Calibri" w:hAnsi="Times New Roman" w:cs="Times New Roman"/>
          <w:sz w:val="24"/>
        </w:rPr>
        <w:t>(1), 71-87.</w:t>
      </w:r>
    </w:p>
    <w:p w14:paraId="4A6903B0" w14:textId="3B7919D5" w:rsidR="008A5E4B" w:rsidRDefault="008A5E4B" w:rsidP="008A5E4B">
      <w:pPr>
        <w:spacing w:after="0" w:line="480" w:lineRule="auto"/>
        <w:ind w:left="720" w:hanging="720"/>
        <w:rPr>
          <w:rFonts w:ascii="Times New Roman" w:eastAsia="Calibri" w:hAnsi="Times New Roman" w:cs="Times New Roman"/>
          <w:sz w:val="24"/>
        </w:rPr>
      </w:pPr>
      <w:proofErr w:type="spellStart"/>
      <w:r w:rsidRPr="008A5E4B">
        <w:rPr>
          <w:rFonts w:ascii="Times New Roman" w:eastAsia="Calibri" w:hAnsi="Times New Roman" w:cs="Times New Roman"/>
          <w:sz w:val="24"/>
        </w:rPr>
        <w:t>Zickar</w:t>
      </w:r>
      <w:proofErr w:type="spellEnd"/>
      <w:r w:rsidRPr="008A5E4B">
        <w:rPr>
          <w:rFonts w:ascii="Times New Roman" w:eastAsia="Calibri" w:hAnsi="Times New Roman" w:cs="Times New Roman"/>
          <w:sz w:val="24"/>
        </w:rPr>
        <w:t xml:space="preserve">, M. J., &amp; </w:t>
      </w:r>
      <w:proofErr w:type="spellStart"/>
      <w:r w:rsidRPr="008A5E4B">
        <w:rPr>
          <w:rFonts w:ascii="Times New Roman" w:eastAsia="Calibri" w:hAnsi="Times New Roman" w:cs="Times New Roman"/>
          <w:sz w:val="24"/>
        </w:rPr>
        <w:t>Robie</w:t>
      </w:r>
      <w:proofErr w:type="spellEnd"/>
      <w:r w:rsidRPr="008A5E4B">
        <w:rPr>
          <w:rFonts w:ascii="Times New Roman" w:eastAsia="Calibri" w:hAnsi="Times New Roman" w:cs="Times New Roman"/>
          <w:sz w:val="24"/>
        </w:rPr>
        <w:t>, C. (1999). Modeling faking good on personality items: An item-level analysis. </w:t>
      </w:r>
      <w:r w:rsidRPr="008A5E4B">
        <w:rPr>
          <w:rFonts w:ascii="Times New Roman" w:eastAsia="Calibri" w:hAnsi="Times New Roman" w:cs="Times New Roman"/>
          <w:i/>
          <w:iCs/>
          <w:sz w:val="24"/>
        </w:rPr>
        <w:t>Journal of Applied Psychology</w:t>
      </w:r>
      <w:r w:rsidRPr="008A5E4B">
        <w:rPr>
          <w:rFonts w:ascii="Times New Roman" w:eastAsia="Calibri" w:hAnsi="Times New Roman" w:cs="Times New Roman"/>
          <w:sz w:val="24"/>
        </w:rPr>
        <w:t>, </w:t>
      </w:r>
      <w:r w:rsidRPr="008A5E4B">
        <w:rPr>
          <w:rFonts w:ascii="Times New Roman" w:eastAsia="Calibri" w:hAnsi="Times New Roman" w:cs="Times New Roman"/>
          <w:i/>
          <w:iCs/>
          <w:sz w:val="24"/>
        </w:rPr>
        <w:t>84</w:t>
      </w:r>
      <w:r w:rsidRPr="008A5E4B">
        <w:rPr>
          <w:rFonts w:ascii="Times New Roman" w:eastAsia="Calibri" w:hAnsi="Times New Roman" w:cs="Times New Roman"/>
          <w:sz w:val="24"/>
        </w:rPr>
        <w:t>(4), 551-563.</w:t>
      </w:r>
    </w:p>
    <w:p w14:paraId="2FE0E60F" w14:textId="77777777" w:rsidR="008A5E4B" w:rsidRDefault="008A5E4B">
      <w:pPr>
        <w:rPr>
          <w:rFonts w:ascii="Times New Roman" w:eastAsia="Calibri" w:hAnsi="Times New Roman" w:cs="Times New Roman"/>
          <w:sz w:val="24"/>
        </w:rPr>
      </w:pPr>
      <w:r>
        <w:rPr>
          <w:rFonts w:ascii="Times New Roman" w:eastAsia="Calibri" w:hAnsi="Times New Roman" w:cs="Times New Roman"/>
          <w:sz w:val="24"/>
        </w:rPr>
        <w:br w:type="page"/>
      </w:r>
    </w:p>
    <w:p w14:paraId="3FD3CD55" w14:textId="7755C7BF" w:rsidR="008A5E4B" w:rsidRDefault="008A5E4B" w:rsidP="008A5E4B">
      <w:pPr>
        <w:spacing w:after="0" w:line="480" w:lineRule="auto"/>
        <w:ind w:left="720" w:hanging="720"/>
        <w:rPr>
          <w:rFonts w:ascii="Times New Roman" w:eastAsia="Calibri" w:hAnsi="Times New Roman" w:cs="Times New Roman"/>
          <w:sz w:val="24"/>
        </w:rPr>
      </w:pPr>
      <w:r>
        <w:rPr>
          <w:rFonts w:ascii="Times New Roman" w:eastAsia="Calibri" w:hAnsi="Times New Roman" w:cs="Times New Roman"/>
          <w:sz w:val="24"/>
        </w:rPr>
        <w:lastRenderedPageBreak/>
        <w:t>Table 1</w:t>
      </w:r>
    </w:p>
    <w:p w14:paraId="30DCCF51" w14:textId="7D153E7A" w:rsidR="008A5E4B" w:rsidRDefault="00300A4B" w:rsidP="008A5E4B">
      <w:pPr>
        <w:spacing w:after="0" w:line="480" w:lineRule="auto"/>
        <w:ind w:left="720" w:hanging="720"/>
        <w:rPr>
          <w:rFonts w:ascii="Times New Roman" w:eastAsia="Calibri" w:hAnsi="Times New Roman" w:cs="Times New Roman"/>
          <w:i/>
          <w:sz w:val="24"/>
        </w:rPr>
      </w:pPr>
      <w:r>
        <w:rPr>
          <w:rFonts w:ascii="Times New Roman" w:eastAsia="Calibri" w:hAnsi="Times New Roman" w:cs="Times New Roman"/>
          <w:i/>
          <w:sz w:val="24"/>
        </w:rPr>
        <w:t>Appropriateness Measurement A</w:t>
      </w:r>
      <w:r w:rsidR="008A5E4B">
        <w:rPr>
          <w:rFonts w:ascii="Times New Roman" w:eastAsia="Calibri" w:hAnsi="Times New Roman" w:cs="Times New Roman"/>
          <w:i/>
          <w:sz w:val="24"/>
        </w:rPr>
        <w:t>ccuracy</w:t>
      </w:r>
    </w:p>
    <w:tbl>
      <w:tblPr>
        <w:tblStyle w:val="TableGrid"/>
        <w:tblW w:w="0" w:type="auto"/>
        <w:tblLook w:val="04A0" w:firstRow="1" w:lastRow="0" w:firstColumn="1" w:lastColumn="0" w:noHBand="0" w:noVBand="1"/>
      </w:tblPr>
      <w:tblGrid>
        <w:gridCol w:w="2160"/>
        <w:gridCol w:w="2160"/>
        <w:gridCol w:w="2160"/>
      </w:tblGrid>
      <w:tr w:rsidR="008A5E4B" w14:paraId="65A87B4A" w14:textId="77777777" w:rsidTr="008A5E4B">
        <w:tc>
          <w:tcPr>
            <w:tcW w:w="2160" w:type="dxa"/>
            <w:tcBorders>
              <w:top w:val="single" w:sz="12" w:space="0" w:color="000000"/>
              <w:left w:val="nil"/>
              <w:bottom w:val="single" w:sz="4" w:space="0" w:color="auto"/>
              <w:right w:val="nil"/>
            </w:tcBorders>
            <w:vAlign w:val="center"/>
          </w:tcPr>
          <w:p w14:paraId="31D8F2B1" w14:textId="77777777" w:rsidR="008A5E4B" w:rsidRDefault="008A5E4B" w:rsidP="001674DB">
            <w:pPr>
              <w:ind w:left="0" w:firstLine="0"/>
              <w:jc w:val="center"/>
            </w:pPr>
            <w:r>
              <w:t>False Positive Rate</w:t>
            </w:r>
          </w:p>
        </w:tc>
        <w:tc>
          <w:tcPr>
            <w:tcW w:w="2160" w:type="dxa"/>
            <w:tcBorders>
              <w:top w:val="single" w:sz="12" w:space="0" w:color="000000"/>
              <w:left w:val="nil"/>
              <w:bottom w:val="single" w:sz="4" w:space="0" w:color="auto"/>
              <w:right w:val="nil"/>
            </w:tcBorders>
            <w:vAlign w:val="center"/>
          </w:tcPr>
          <w:p w14:paraId="6AE348B7" w14:textId="77777777" w:rsidR="008A5E4B" w:rsidRDefault="008A5E4B" w:rsidP="001674DB">
            <w:pPr>
              <w:ind w:left="0" w:firstLine="0"/>
              <w:jc w:val="center"/>
            </w:pPr>
            <w:r>
              <w:t>Sensitivity</w:t>
            </w:r>
          </w:p>
        </w:tc>
        <w:tc>
          <w:tcPr>
            <w:tcW w:w="2160" w:type="dxa"/>
            <w:tcBorders>
              <w:top w:val="single" w:sz="12" w:space="0" w:color="000000"/>
              <w:left w:val="nil"/>
              <w:bottom w:val="single" w:sz="4" w:space="0" w:color="auto"/>
              <w:right w:val="nil"/>
            </w:tcBorders>
            <w:vAlign w:val="center"/>
          </w:tcPr>
          <w:p w14:paraId="2C697B35" w14:textId="77777777" w:rsidR="008A5E4B" w:rsidRDefault="008A5E4B" w:rsidP="001674DB">
            <w:pPr>
              <w:ind w:left="0" w:firstLine="0"/>
              <w:jc w:val="center"/>
            </w:pPr>
            <w:r>
              <w:t>Specificity</w:t>
            </w:r>
          </w:p>
        </w:tc>
      </w:tr>
      <w:tr w:rsidR="008A5E4B" w14:paraId="610D1A32" w14:textId="77777777" w:rsidTr="001674DB">
        <w:tc>
          <w:tcPr>
            <w:tcW w:w="2160" w:type="dxa"/>
            <w:tcBorders>
              <w:top w:val="single" w:sz="4" w:space="0" w:color="auto"/>
              <w:left w:val="nil"/>
              <w:bottom w:val="nil"/>
              <w:right w:val="nil"/>
            </w:tcBorders>
            <w:vAlign w:val="center"/>
          </w:tcPr>
          <w:p w14:paraId="0B8EBA53" w14:textId="77777777" w:rsidR="008A5E4B" w:rsidRDefault="008A5E4B" w:rsidP="001674DB">
            <w:pPr>
              <w:ind w:left="0" w:firstLine="0"/>
              <w:jc w:val="center"/>
            </w:pPr>
            <w:r>
              <w:t>0.5%</w:t>
            </w:r>
          </w:p>
        </w:tc>
        <w:tc>
          <w:tcPr>
            <w:tcW w:w="2160" w:type="dxa"/>
            <w:tcBorders>
              <w:top w:val="single" w:sz="4" w:space="0" w:color="auto"/>
              <w:left w:val="nil"/>
              <w:bottom w:val="nil"/>
              <w:right w:val="nil"/>
            </w:tcBorders>
            <w:vAlign w:val="center"/>
          </w:tcPr>
          <w:p w14:paraId="7D8EBFF7" w14:textId="77777777" w:rsidR="008A5E4B" w:rsidRDefault="008A5E4B" w:rsidP="001674DB">
            <w:pPr>
              <w:ind w:left="0" w:firstLine="0"/>
              <w:jc w:val="center"/>
            </w:pPr>
            <w:r>
              <w:t>2.41%</w:t>
            </w:r>
          </w:p>
        </w:tc>
        <w:tc>
          <w:tcPr>
            <w:tcW w:w="2160" w:type="dxa"/>
            <w:tcBorders>
              <w:top w:val="single" w:sz="4" w:space="0" w:color="auto"/>
              <w:left w:val="nil"/>
              <w:bottom w:val="nil"/>
              <w:right w:val="nil"/>
            </w:tcBorders>
            <w:vAlign w:val="center"/>
          </w:tcPr>
          <w:p w14:paraId="68676150" w14:textId="77777777" w:rsidR="008A5E4B" w:rsidRDefault="008A5E4B" w:rsidP="001674DB">
            <w:pPr>
              <w:ind w:left="0" w:firstLine="0"/>
              <w:jc w:val="center"/>
            </w:pPr>
            <w:r>
              <w:t>99.57%</w:t>
            </w:r>
          </w:p>
        </w:tc>
      </w:tr>
      <w:tr w:rsidR="008A5E4B" w14:paraId="642A2A48" w14:textId="77777777" w:rsidTr="001674DB">
        <w:tc>
          <w:tcPr>
            <w:tcW w:w="2160" w:type="dxa"/>
            <w:tcBorders>
              <w:top w:val="nil"/>
              <w:left w:val="nil"/>
              <w:bottom w:val="nil"/>
              <w:right w:val="nil"/>
            </w:tcBorders>
            <w:vAlign w:val="center"/>
          </w:tcPr>
          <w:p w14:paraId="4EB2CBBA" w14:textId="77777777" w:rsidR="008A5E4B" w:rsidRDefault="008A5E4B" w:rsidP="001674DB">
            <w:pPr>
              <w:ind w:left="0" w:firstLine="0"/>
              <w:jc w:val="center"/>
            </w:pPr>
            <w:r>
              <w:t>1.0%</w:t>
            </w:r>
          </w:p>
        </w:tc>
        <w:tc>
          <w:tcPr>
            <w:tcW w:w="2160" w:type="dxa"/>
            <w:tcBorders>
              <w:top w:val="nil"/>
              <w:left w:val="nil"/>
              <w:bottom w:val="nil"/>
              <w:right w:val="nil"/>
            </w:tcBorders>
            <w:vAlign w:val="center"/>
          </w:tcPr>
          <w:p w14:paraId="3C3E7710" w14:textId="77777777" w:rsidR="008A5E4B" w:rsidRDefault="008A5E4B" w:rsidP="001674DB">
            <w:pPr>
              <w:ind w:left="0" w:firstLine="0"/>
              <w:jc w:val="center"/>
            </w:pPr>
            <w:r>
              <w:t>3.10%</w:t>
            </w:r>
          </w:p>
        </w:tc>
        <w:tc>
          <w:tcPr>
            <w:tcW w:w="2160" w:type="dxa"/>
            <w:tcBorders>
              <w:top w:val="nil"/>
              <w:left w:val="nil"/>
              <w:bottom w:val="nil"/>
              <w:right w:val="nil"/>
            </w:tcBorders>
            <w:vAlign w:val="center"/>
          </w:tcPr>
          <w:p w14:paraId="436A6825" w14:textId="77777777" w:rsidR="008A5E4B" w:rsidRDefault="008A5E4B" w:rsidP="001674DB">
            <w:pPr>
              <w:ind w:left="0" w:firstLine="0"/>
              <w:jc w:val="center"/>
            </w:pPr>
            <w:r>
              <w:t>99.05%</w:t>
            </w:r>
          </w:p>
        </w:tc>
      </w:tr>
      <w:tr w:rsidR="008A5E4B" w14:paraId="62D997B8" w14:textId="77777777" w:rsidTr="001674DB">
        <w:tc>
          <w:tcPr>
            <w:tcW w:w="2160" w:type="dxa"/>
            <w:tcBorders>
              <w:top w:val="nil"/>
              <w:left w:val="nil"/>
              <w:bottom w:val="nil"/>
              <w:right w:val="nil"/>
            </w:tcBorders>
            <w:vAlign w:val="center"/>
          </w:tcPr>
          <w:p w14:paraId="40A4FA00" w14:textId="77777777" w:rsidR="008A5E4B" w:rsidRDefault="008A5E4B" w:rsidP="001674DB">
            <w:pPr>
              <w:ind w:left="0" w:firstLine="0"/>
              <w:jc w:val="center"/>
            </w:pPr>
            <w:r>
              <w:t>2.0%</w:t>
            </w:r>
          </w:p>
        </w:tc>
        <w:tc>
          <w:tcPr>
            <w:tcW w:w="2160" w:type="dxa"/>
            <w:tcBorders>
              <w:top w:val="nil"/>
              <w:left w:val="nil"/>
              <w:bottom w:val="nil"/>
              <w:right w:val="nil"/>
            </w:tcBorders>
            <w:vAlign w:val="center"/>
          </w:tcPr>
          <w:p w14:paraId="1417B6C8" w14:textId="77777777" w:rsidR="008A5E4B" w:rsidRDefault="008A5E4B" w:rsidP="001674DB">
            <w:pPr>
              <w:ind w:left="0" w:firstLine="0"/>
              <w:jc w:val="center"/>
            </w:pPr>
            <w:r>
              <w:t>6.98%</w:t>
            </w:r>
          </w:p>
        </w:tc>
        <w:tc>
          <w:tcPr>
            <w:tcW w:w="2160" w:type="dxa"/>
            <w:tcBorders>
              <w:top w:val="nil"/>
              <w:left w:val="nil"/>
              <w:bottom w:val="nil"/>
              <w:right w:val="nil"/>
            </w:tcBorders>
            <w:vAlign w:val="center"/>
          </w:tcPr>
          <w:p w14:paraId="6CCBD5E5" w14:textId="77777777" w:rsidR="008A5E4B" w:rsidRDefault="008A5E4B" w:rsidP="001674DB">
            <w:pPr>
              <w:ind w:left="0" w:firstLine="0"/>
              <w:jc w:val="center"/>
            </w:pPr>
            <w:r>
              <w:t>98.02%</w:t>
            </w:r>
          </w:p>
        </w:tc>
      </w:tr>
      <w:tr w:rsidR="008A5E4B" w14:paraId="2D9666FF" w14:textId="77777777" w:rsidTr="001674DB">
        <w:tc>
          <w:tcPr>
            <w:tcW w:w="2160" w:type="dxa"/>
            <w:tcBorders>
              <w:top w:val="nil"/>
              <w:left w:val="nil"/>
              <w:bottom w:val="nil"/>
              <w:right w:val="nil"/>
            </w:tcBorders>
            <w:vAlign w:val="center"/>
          </w:tcPr>
          <w:p w14:paraId="509E4C7A" w14:textId="77777777" w:rsidR="008A5E4B" w:rsidRDefault="008A5E4B" w:rsidP="001674DB">
            <w:pPr>
              <w:ind w:left="0" w:firstLine="0"/>
              <w:jc w:val="center"/>
            </w:pPr>
            <w:r>
              <w:t>3.0%</w:t>
            </w:r>
          </w:p>
        </w:tc>
        <w:tc>
          <w:tcPr>
            <w:tcW w:w="2160" w:type="dxa"/>
            <w:tcBorders>
              <w:top w:val="nil"/>
              <w:left w:val="nil"/>
              <w:bottom w:val="nil"/>
              <w:right w:val="nil"/>
            </w:tcBorders>
            <w:vAlign w:val="center"/>
          </w:tcPr>
          <w:p w14:paraId="63E8CDF8" w14:textId="77777777" w:rsidR="008A5E4B" w:rsidRDefault="008A5E4B" w:rsidP="001674DB">
            <w:pPr>
              <w:ind w:left="0" w:firstLine="0"/>
              <w:jc w:val="center"/>
            </w:pPr>
            <w:r>
              <w:t>11.38%</w:t>
            </w:r>
          </w:p>
        </w:tc>
        <w:tc>
          <w:tcPr>
            <w:tcW w:w="2160" w:type="dxa"/>
            <w:tcBorders>
              <w:top w:val="nil"/>
              <w:left w:val="nil"/>
              <w:bottom w:val="nil"/>
              <w:right w:val="nil"/>
            </w:tcBorders>
            <w:vAlign w:val="center"/>
          </w:tcPr>
          <w:p w14:paraId="75328147" w14:textId="77777777" w:rsidR="008A5E4B" w:rsidRDefault="008A5E4B" w:rsidP="001674DB">
            <w:pPr>
              <w:ind w:left="0" w:firstLine="0"/>
              <w:jc w:val="center"/>
            </w:pPr>
            <w:r>
              <w:t>97.07%</w:t>
            </w:r>
          </w:p>
        </w:tc>
      </w:tr>
      <w:tr w:rsidR="008A5E4B" w14:paraId="717C0AA7" w14:textId="77777777" w:rsidTr="001674DB">
        <w:tc>
          <w:tcPr>
            <w:tcW w:w="2160" w:type="dxa"/>
            <w:tcBorders>
              <w:top w:val="nil"/>
              <w:left w:val="nil"/>
              <w:bottom w:val="nil"/>
              <w:right w:val="nil"/>
            </w:tcBorders>
            <w:vAlign w:val="center"/>
          </w:tcPr>
          <w:p w14:paraId="7DFA152E" w14:textId="77777777" w:rsidR="008A5E4B" w:rsidRDefault="008A5E4B" w:rsidP="001674DB">
            <w:pPr>
              <w:ind w:left="0" w:firstLine="0"/>
              <w:jc w:val="center"/>
            </w:pPr>
            <w:r>
              <w:t>4.0%</w:t>
            </w:r>
          </w:p>
        </w:tc>
        <w:tc>
          <w:tcPr>
            <w:tcW w:w="2160" w:type="dxa"/>
            <w:tcBorders>
              <w:top w:val="nil"/>
              <w:left w:val="nil"/>
              <w:bottom w:val="nil"/>
              <w:right w:val="nil"/>
            </w:tcBorders>
            <w:vAlign w:val="center"/>
          </w:tcPr>
          <w:p w14:paraId="7E0B9006" w14:textId="77777777" w:rsidR="008A5E4B" w:rsidRDefault="008A5E4B" w:rsidP="001674DB">
            <w:pPr>
              <w:ind w:left="0" w:firstLine="0"/>
              <w:jc w:val="center"/>
            </w:pPr>
            <w:r>
              <w:t>20.95%</w:t>
            </w:r>
          </w:p>
        </w:tc>
        <w:tc>
          <w:tcPr>
            <w:tcW w:w="2160" w:type="dxa"/>
            <w:tcBorders>
              <w:top w:val="nil"/>
              <w:left w:val="nil"/>
              <w:bottom w:val="nil"/>
              <w:right w:val="nil"/>
            </w:tcBorders>
            <w:vAlign w:val="center"/>
          </w:tcPr>
          <w:p w14:paraId="1CA1425F" w14:textId="77777777" w:rsidR="008A5E4B" w:rsidRDefault="008A5E4B" w:rsidP="001674DB">
            <w:pPr>
              <w:ind w:left="0" w:firstLine="0"/>
              <w:jc w:val="center"/>
            </w:pPr>
            <w:r>
              <w:t>96.03%</w:t>
            </w:r>
          </w:p>
        </w:tc>
      </w:tr>
      <w:tr w:rsidR="008A5E4B" w14:paraId="3E3EC1EA" w14:textId="77777777" w:rsidTr="008A5E4B">
        <w:tc>
          <w:tcPr>
            <w:tcW w:w="2160" w:type="dxa"/>
            <w:tcBorders>
              <w:top w:val="nil"/>
              <w:left w:val="nil"/>
              <w:bottom w:val="single" w:sz="12" w:space="0" w:color="000000"/>
              <w:right w:val="nil"/>
            </w:tcBorders>
            <w:vAlign w:val="center"/>
          </w:tcPr>
          <w:p w14:paraId="3EB1A832" w14:textId="77777777" w:rsidR="008A5E4B" w:rsidRDefault="008A5E4B" w:rsidP="001674DB">
            <w:pPr>
              <w:ind w:left="0" w:firstLine="0"/>
              <w:jc w:val="center"/>
            </w:pPr>
            <w:r>
              <w:t>5.0%</w:t>
            </w:r>
          </w:p>
        </w:tc>
        <w:tc>
          <w:tcPr>
            <w:tcW w:w="2160" w:type="dxa"/>
            <w:tcBorders>
              <w:top w:val="nil"/>
              <w:left w:val="nil"/>
              <w:bottom w:val="single" w:sz="4" w:space="0" w:color="auto"/>
              <w:right w:val="nil"/>
            </w:tcBorders>
            <w:vAlign w:val="center"/>
          </w:tcPr>
          <w:p w14:paraId="408E65FF" w14:textId="77777777" w:rsidR="008A5E4B" w:rsidRDefault="008A5E4B" w:rsidP="001674DB">
            <w:pPr>
              <w:ind w:left="0" w:firstLine="0"/>
              <w:jc w:val="center"/>
            </w:pPr>
            <w:r>
              <w:t>25.17%</w:t>
            </w:r>
          </w:p>
        </w:tc>
        <w:tc>
          <w:tcPr>
            <w:tcW w:w="2160" w:type="dxa"/>
            <w:tcBorders>
              <w:top w:val="nil"/>
              <w:left w:val="nil"/>
              <w:bottom w:val="single" w:sz="4" w:space="0" w:color="auto"/>
              <w:right w:val="nil"/>
            </w:tcBorders>
            <w:vAlign w:val="center"/>
          </w:tcPr>
          <w:p w14:paraId="31EBCDB1" w14:textId="77777777" w:rsidR="008A5E4B" w:rsidRDefault="008A5E4B" w:rsidP="001674DB">
            <w:pPr>
              <w:ind w:left="0" w:firstLine="0"/>
              <w:jc w:val="center"/>
            </w:pPr>
            <w:r>
              <w:t>95.00%</w:t>
            </w:r>
          </w:p>
        </w:tc>
      </w:tr>
    </w:tbl>
    <w:p w14:paraId="4B0B95A4" w14:textId="77777777" w:rsidR="008A5E4B" w:rsidRPr="008A5E4B" w:rsidRDefault="008A5E4B" w:rsidP="008A5E4B">
      <w:pPr>
        <w:spacing w:after="0" w:line="480" w:lineRule="auto"/>
        <w:ind w:left="720" w:hanging="720"/>
        <w:rPr>
          <w:rFonts w:ascii="Times New Roman" w:eastAsia="Calibri" w:hAnsi="Times New Roman" w:cs="Times New Roman"/>
          <w:i/>
          <w:sz w:val="24"/>
        </w:rPr>
      </w:pPr>
    </w:p>
    <w:p w14:paraId="5C2CD5F6" w14:textId="77777777" w:rsidR="008A5E4B" w:rsidRDefault="008A5E4B">
      <w:pPr>
        <w:rPr>
          <w:rFonts w:ascii="Times New Roman" w:eastAsia="Calibri" w:hAnsi="Times New Roman" w:cs="Times New Roman"/>
          <w:sz w:val="24"/>
        </w:rPr>
      </w:pPr>
      <w:r>
        <w:rPr>
          <w:rFonts w:ascii="Times New Roman" w:eastAsia="Calibri" w:hAnsi="Times New Roman" w:cs="Times New Roman"/>
          <w:sz w:val="24"/>
        </w:rPr>
        <w:br w:type="page"/>
      </w:r>
    </w:p>
    <w:p w14:paraId="1C273BC9" w14:textId="47D93BEC" w:rsidR="008C6156" w:rsidRPr="008C6156" w:rsidRDefault="000C41BC" w:rsidP="008C61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Reactions to Ideal </w:t>
      </w:r>
      <w:r w:rsidR="008C6156" w:rsidRPr="008C6156">
        <w:rPr>
          <w:rFonts w:ascii="Times New Roman" w:hAnsi="Times New Roman" w:cs="Times New Roman"/>
          <w:b/>
          <w:sz w:val="24"/>
          <w:szCs w:val="24"/>
        </w:rPr>
        <w:t>Point Measures of Personality</w:t>
      </w:r>
    </w:p>
    <w:p w14:paraId="282D5162" w14:textId="45D803D2" w:rsidR="008C6156" w:rsidRPr="008C6156" w:rsidRDefault="008C6156" w:rsidP="008C6156">
      <w:pPr>
        <w:spacing w:after="0" w:line="240" w:lineRule="auto"/>
        <w:jc w:val="center"/>
        <w:rPr>
          <w:rFonts w:ascii="Times New Roman" w:hAnsi="Times New Roman" w:cs="Times New Roman"/>
          <w:sz w:val="24"/>
          <w:szCs w:val="24"/>
        </w:rPr>
      </w:pPr>
      <w:r w:rsidRPr="008C6156">
        <w:rPr>
          <w:rFonts w:ascii="Times New Roman" w:hAnsi="Times New Roman" w:cs="Times New Roman"/>
          <w:sz w:val="24"/>
          <w:szCs w:val="24"/>
        </w:rPr>
        <w:t>Alexandra M. Harris, Jeremiah T. McMillan, and Nathan T. Carter</w:t>
      </w:r>
    </w:p>
    <w:p w14:paraId="6D97DB64" w14:textId="5414BC3C" w:rsidR="008C6156" w:rsidRPr="008C6156" w:rsidRDefault="008C6156" w:rsidP="008C6156">
      <w:pPr>
        <w:spacing w:after="0" w:line="240" w:lineRule="auto"/>
        <w:jc w:val="center"/>
        <w:rPr>
          <w:rFonts w:ascii="Times New Roman" w:hAnsi="Times New Roman" w:cs="Times New Roman"/>
          <w:sz w:val="24"/>
          <w:szCs w:val="24"/>
        </w:rPr>
      </w:pPr>
      <w:r w:rsidRPr="008C6156">
        <w:rPr>
          <w:rFonts w:ascii="Times New Roman" w:hAnsi="Times New Roman" w:cs="Times New Roman"/>
          <w:sz w:val="24"/>
          <w:szCs w:val="24"/>
        </w:rPr>
        <w:t>University of Georgia</w:t>
      </w:r>
    </w:p>
    <w:p w14:paraId="75C86D68" w14:textId="77777777" w:rsidR="008C6156" w:rsidRPr="008C6156" w:rsidRDefault="008C6156" w:rsidP="008C6156">
      <w:pPr>
        <w:spacing w:after="0" w:line="240" w:lineRule="auto"/>
        <w:jc w:val="center"/>
        <w:rPr>
          <w:rFonts w:ascii="Times New Roman" w:hAnsi="Times New Roman" w:cs="Times New Roman"/>
          <w:sz w:val="24"/>
          <w:szCs w:val="24"/>
        </w:rPr>
      </w:pPr>
    </w:p>
    <w:p w14:paraId="251A2625" w14:textId="1B57CA4F"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 xml:space="preserve">Researchers agree that applicant reactions to selection procedures are associated with risk of litigation, intentions to accept a job offer, and broader perceptions of the organization (Bauer et al., 2001; </w:t>
      </w:r>
      <w:proofErr w:type="spellStart"/>
      <w:r w:rsidRPr="008C6156">
        <w:rPr>
          <w:rFonts w:ascii="Times New Roman" w:hAnsi="Times New Roman" w:cs="Times New Roman"/>
          <w:sz w:val="24"/>
          <w:szCs w:val="24"/>
        </w:rPr>
        <w:t>Hausknecht</w:t>
      </w:r>
      <w:proofErr w:type="spellEnd"/>
      <w:r w:rsidRPr="008C6156">
        <w:rPr>
          <w:rFonts w:ascii="Times New Roman" w:hAnsi="Times New Roman" w:cs="Times New Roman"/>
          <w:sz w:val="24"/>
          <w:szCs w:val="24"/>
        </w:rPr>
        <w:t xml:space="preserve"> et al., 2004; Ryan &amp; </w:t>
      </w:r>
      <w:proofErr w:type="spellStart"/>
      <w:r w:rsidRPr="008C6156">
        <w:rPr>
          <w:rFonts w:ascii="Times New Roman" w:hAnsi="Times New Roman" w:cs="Times New Roman"/>
          <w:sz w:val="24"/>
          <w:szCs w:val="24"/>
        </w:rPr>
        <w:t>Ployhart</w:t>
      </w:r>
      <w:proofErr w:type="spellEnd"/>
      <w:r w:rsidRPr="008C6156">
        <w:rPr>
          <w:rFonts w:ascii="Times New Roman" w:hAnsi="Times New Roman" w:cs="Times New Roman"/>
          <w:sz w:val="24"/>
          <w:szCs w:val="24"/>
        </w:rPr>
        <w:t>, 2000). Although previous research suggest</w:t>
      </w:r>
      <w:r w:rsidR="0062103C">
        <w:rPr>
          <w:rFonts w:ascii="Times New Roman" w:hAnsi="Times New Roman" w:cs="Times New Roman"/>
          <w:sz w:val="24"/>
          <w:szCs w:val="24"/>
        </w:rPr>
        <w:t>s</w:t>
      </w:r>
      <w:r w:rsidRPr="008C6156">
        <w:rPr>
          <w:rFonts w:ascii="Times New Roman" w:hAnsi="Times New Roman" w:cs="Times New Roman"/>
          <w:sz w:val="24"/>
          <w:szCs w:val="24"/>
        </w:rPr>
        <w:t xml:space="preserve"> respondents react neutrally to personality measures (Ryan &amp; Sackett, 1987; </w:t>
      </w:r>
      <w:proofErr w:type="spellStart"/>
      <w:r w:rsidRPr="008C6156">
        <w:rPr>
          <w:rFonts w:ascii="Times New Roman" w:hAnsi="Times New Roman" w:cs="Times New Roman"/>
          <w:sz w:val="24"/>
          <w:szCs w:val="24"/>
        </w:rPr>
        <w:t>Rynes</w:t>
      </w:r>
      <w:proofErr w:type="spellEnd"/>
      <w:r w:rsidRPr="008C6156">
        <w:rPr>
          <w:rFonts w:ascii="Times New Roman" w:hAnsi="Times New Roman" w:cs="Times New Roman"/>
          <w:sz w:val="24"/>
          <w:szCs w:val="24"/>
        </w:rPr>
        <w:t xml:space="preserve"> &amp; </w:t>
      </w:r>
      <w:proofErr w:type="spellStart"/>
      <w:r w:rsidRPr="008C6156">
        <w:rPr>
          <w:rFonts w:ascii="Times New Roman" w:hAnsi="Times New Roman" w:cs="Times New Roman"/>
          <w:sz w:val="24"/>
          <w:szCs w:val="24"/>
        </w:rPr>
        <w:t>Connerley</w:t>
      </w:r>
      <w:proofErr w:type="spellEnd"/>
      <w:r w:rsidRPr="008C6156">
        <w:rPr>
          <w:rFonts w:ascii="Times New Roman" w:hAnsi="Times New Roman" w:cs="Times New Roman"/>
          <w:sz w:val="24"/>
          <w:szCs w:val="24"/>
        </w:rPr>
        <w:t>, 1993), recent research shows affective reactions toward personality measures varies by measure type. For example, Converse et al. (2008) found applicants react more negatively to forced-choice measures than traditional measures.</w:t>
      </w:r>
    </w:p>
    <w:p w14:paraId="77361A8D" w14:textId="610EAC98"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Recently, there has been interest in the use of ideal point measures of personality</w:t>
      </w:r>
      <w:r w:rsidR="0062103C">
        <w:rPr>
          <w:rFonts w:ascii="Times New Roman" w:hAnsi="Times New Roman" w:cs="Times New Roman"/>
          <w:sz w:val="24"/>
          <w:szCs w:val="24"/>
        </w:rPr>
        <w:t xml:space="preserve"> that </w:t>
      </w:r>
      <w:r w:rsidRPr="008C6156">
        <w:rPr>
          <w:rFonts w:ascii="Times New Roman" w:hAnsi="Times New Roman" w:cs="Times New Roman"/>
          <w:sz w:val="24"/>
          <w:szCs w:val="24"/>
        </w:rPr>
        <w:t xml:space="preserve">include item content that reflects all levels of the trait, including moderate, rather than just low and high levels of trait standing as in traditional measures (see Table 1). Given past evidence for differential reactions by measure type, understanding reactions to ideal point measures is particularly important. Applicants may react negatively to moderate items included in ideal point measures due to their unfamiliarity, or may be frustrated by an inability to determine the socially desirable response. </w:t>
      </w:r>
      <w:r w:rsidR="001F0293">
        <w:rPr>
          <w:rFonts w:ascii="Times New Roman" w:hAnsi="Times New Roman" w:cs="Times New Roman"/>
          <w:sz w:val="24"/>
          <w:szCs w:val="24"/>
        </w:rPr>
        <w:t xml:space="preserve">Indeed, </w:t>
      </w:r>
      <w:proofErr w:type="spellStart"/>
      <w:r w:rsidR="001F0293">
        <w:rPr>
          <w:rFonts w:ascii="Times New Roman" w:hAnsi="Times New Roman" w:cs="Times New Roman"/>
          <w:sz w:val="24"/>
          <w:szCs w:val="24"/>
        </w:rPr>
        <w:t>LaPalme</w:t>
      </w:r>
      <w:proofErr w:type="spellEnd"/>
      <w:r w:rsidR="001F0293">
        <w:rPr>
          <w:rFonts w:ascii="Times New Roman" w:hAnsi="Times New Roman" w:cs="Times New Roman"/>
          <w:sz w:val="24"/>
          <w:szCs w:val="24"/>
        </w:rPr>
        <w:t xml:space="preserve">, Tay, and Wang (2017) showed that </w:t>
      </w:r>
      <w:r w:rsidR="004709D2">
        <w:rPr>
          <w:rFonts w:ascii="Times New Roman" w:hAnsi="Times New Roman" w:cs="Times New Roman"/>
          <w:sz w:val="24"/>
          <w:szCs w:val="24"/>
        </w:rPr>
        <w:t xml:space="preserve">participants low in verbal ability and conscientiousness showed response patterns that were less consistent with an ideal point response process than more capable and motivated participants. </w:t>
      </w:r>
      <w:r w:rsidR="00132E45">
        <w:rPr>
          <w:rFonts w:ascii="Times New Roman" w:hAnsi="Times New Roman" w:cs="Times New Roman"/>
          <w:sz w:val="24"/>
          <w:szCs w:val="24"/>
        </w:rPr>
        <w:t>Alternatively</w:t>
      </w:r>
      <w:r w:rsidRPr="008C6156">
        <w:rPr>
          <w:rFonts w:ascii="Times New Roman" w:hAnsi="Times New Roman" w:cs="Times New Roman"/>
          <w:sz w:val="24"/>
          <w:szCs w:val="24"/>
        </w:rPr>
        <w:t>,</w:t>
      </w:r>
      <w:r w:rsidR="002820FE">
        <w:rPr>
          <w:rFonts w:ascii="Times New Roman" w:hAnsi="Times New Roman" w:cs="Times New Roman"/>
          <w:sz w:val="24"/>
          <w:szCs w:val="24"/>
        </w:rPr>
        <w:t xml:space="preserve"> one could speculate that</w:t>
      </w:r>
      <w:r w:rsidRPr="008C6156">
        <w:rPr>
          <w:rFonts w:ascii="Times New Roman" w:hAnsi="Times New Roman" w:cs="Times New Roman"/>
          <w:sz w:val="24"/>
          <w:szCs w:val="24"/>
        </w:rPr>
        <w:t xml:space="preserve"> inclusion of moderate items may elicit positive reactions, because test-takers will see themselves reflected in moderate items (the average person is most likely to strongly endorse average items). Because no studies known to the authors have investigated reactions to ideal point measures, the current study is exploratory. We investigate a variety of reaction types to both ideal point and traditional measures in an experiment comparing reactions in “honest” </w:t>
      </w:r>
      <w:r w:rsidRPr="008C6156">
        <w:rPr>
          <w:rFonts w:ascii="Times New Roman" w:hAnsi="Times New Roman" w:cs="Times New Roman"/>
          <w:sz w:val="24"/>
          <w:szCs w:val="24"/>
        </w:rPr>
        <w:lastRenderedPageBreak/>
        <w:t>and “applicant” conditions. It should be noted that this analysis is preliminary and data collection is ongoing.</w:t>
      </w:r>
    </w:p>
    <w:p w14:paraId="71A58D81" w14:textId="77777777" w:rsidR="008C6156" w:rsidRPr="008C6156" w:rsidRDefault="008C6156" w:rsidP="008C6156">
      <w:pPr>
        <w:spacing w:after="0" w:line="480" w:lineRule="auto"/>
        <w:jc w:val="center"/>
        <w:rPr>
          <w:rFonts w:ascii="Times New Roman" w:hAnsi="Times New Roman" w:cs="Times New Roman"/>
          <w:b/>
          <w:sz w:val="24"/>
          <w:szCs w:val="24"/>
        </w:rPr>
      </w:pPr>
      <w:r w:rsidRPr="008C6156">
        <w:rPr>
          <w:rFonts w:ascii="Times New Roman" w:hAnsi="Times New Roman" w:cs="Times New Roman"/>
          <w:b/>
          <w:sz w:val="24"/>
          <w:szCs w:val="24"/>
        </w:rPr>
        <w:t>Method</w:t>
      </w:r>
    </w:p>
    <w:p w14:paraId="7732787C"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tab/>
        <w:t xml:space="preserve">We utilized a 2(Measure Type: Dominance v. Ideal Point) x 2(Instruction Set: Honest v. Applicant) factorial design in which 155 participants (49.7% female, </w:t>
      </w:r>
      <w:r w:rsidRPr="008C6156">
        <w:rPr>
          <w:rFonts w:ascii="Times New Roman" w:hAnsi="Times New Roman" w:cs="Times New Roman"/>
          <w:i/>
          <w:sz w:val="24"/>
          <w:szCs w:val="24"/>
        </w:rPr>
        <w:t>M</w:t>
      </w:r>
      <w:r w:rsidRPr="008C6156">
        <w:rPr>
          <w:rFonts w:ascii="Times New Roman" w:hAnsi="Times New Roman" w:cs="Times New Roman"/>
          <w:sz w:val="24"/>
          <w:szCs w:val="24"/>
          <w:vertAlign w:val="subscript"/>
        </w:rPr>
        <w:t>age</w:t>
      </w:r>
      <w:r w:rsidRPr="008C6156">
        <w:rPr>
          <w:rFonts w:ascii="Times New Roman" w:hAnsi="Times New Roman" w:cs="Times New Roman"/>
          <w:sz w:val="24"/>
          <w:szCs w:val="24"/>
        </w:rPr>
        <w:t xml:space="preserve">=35.5) were randomly assigned to personality measure type and instruction set conditions. Participants completed either an ideal point or a dominance measure (Table 1). Both measures included 10 items per five factor model trait. Participants were either asked to respond honestly, or shown a job description and asked to respond as if </w:t>
      </w:r>
      <w:proofErr w:type="spellStart"/>
      <w:r w:rsidRPr="008C6156">
        <w:rPr>
          <w:rFonts w:ascii="Times New Roman" w:hAnsi="Times New Roman" w:cs="Times New Roman"/>
          <w:sz w:val="24"/>
          <w:szCs w:val="24"/>
        </w:rPr>
        <w:t>if</w:t>
      </w:r>
      <w:proofErr w:type="spellEnd"/>
      <w:r w:rsidRPr="008C6156">
        <w:rPr>
          <w:rFonts w:ascii="Times New Roman" w:hAnsi="Times New Roman" w:cs="Times New Roman"/>
          <w:sz w:val="24"/>
          <w:szCs w:val="24"/>
        </w:rPr>
        <w:t xml:space="preserve"> they really wanted the job. Reaction measures included: positive affect toward the measure, perceived accuracy, perceived difficulty, face validity, perceived predictive validity (Table 2; </w:t>
      </w:r>
      <w:proofErr w:type="spellStart"/>
      <w:r w:rsidRPr="008C6156">
        <w:rPr>
          <w:rFonts w:ascii="Times New Roman" w:hAnsi="Times New Roman" w:cs="Times New Roman"/>
          <w:sz w:val="24"/>
          <w:szCs w:val="24"/>
        </w:rPr>
        <w:t>Smither</w:t>
      </w:r>
      <w:proofErr w:type="spellEnd"/>
      <w:r w:rsidRPr="008C6156">
        <w:rPr>
          <w:rFonts w:ascii="Times New Roman" w:hAnsi="Times New Roman" w:cs="Times New Roman"/>
          <w:sz w:val="24"/>
          <w:szCs w:val="24"/>
        </w:rPr>
        <w:t xml:space="preserve"> et al., 1993) and test appropriateness (Ryan &amp; Sackett, 1987). Participants in the honest condition where shown the job description prior to completing the face validity, predictive validity, and appropriateness measures and asked to respond with how they would feel if they had taken the test for the job.</w:t>
      </w:r>
    </w:p>
    <w:p w14:paraId="6645192B" w14:textId="77777777" w:rsidR="008C6156" w:rsidRPr="008C6156" w:rsidRDefault="008C6156" w:rsidP="008C6156">
      <w:pPr>
        <w:spacing w:after="0" w:line="480" w:lineRule="auto"/>
        <w:jc w:val="center"/>
        <w:rPr>
          <w:rFonts w:ascii="Times New Roman" w:hAnsi="Times New Roman" w:cs="Times New Roman"/>
          <w:b/>
          <w:sz w:val="24"/>
          <w:szCs w:val="24"/>
        </w:rPr>
      </w:pPr>
      <w:r w:rsidRPr="008C6156">
        <w:rPr>
          <w:rFonts w:ascii="Times New Roman" w:hAnsi="Times New Roman" w:cs="Times New Roman"/>
          <w:b/>
          <w:sz w:val="24"/>
          <w:szCs w:val="24"/>
        </w:rPr>
        <w:t>Results and Discussion</w:t>
      </w:r>
    </w:p>
    <w:p w14:paraId="03E364A9"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tab/>
        <w:t xml:space="preserve">Descriptive statistics, internal consistency, and correlations for reaction measures are shown in Table 2. Between-subjects ANOVAs were conducted for each reaction measure (Table 3). Here we focus on significant main effects for positive affect, perceived accuracy, and perceived difficulty. Although no interactions between measure type and instruction set were significant, we review graphical patterns consistent with interactions (Figure 1). Marginal means for these constructs are shown in Table 4. </w:t>
      </w:r>
    </w:p>
    <w:p w14:paraId="4599594C"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 xml:space="preserve">For affective reactions toward the measure, analyses showed a significant main effect of instruction set such that participants in the honest condition reported liking both personality </w:t>
      </w:r>
      <w:r w:rsidRPr="008C6156">
        <w:rPr>
          <w:rFonts w:ascii="Times New Roman" w:hAnsi="Times New Roman" w:cs="Times New Roman"/>
          <w:sz w:val="24"/>
          <w:szCs w:val="24"/>
        </w:rPr>
        <w:lastRenderedPageBreak/>
        <w:t>measures better than those in the applicant condition. There was no main effect of measure type. However, Figure 1 shows participants preferred the dominance-based measure in the applicant condition.</w:t>
      </w:r>
    </w:p>
    <w:p w14:paraId="27039167"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For perceived accuracy of the measure, analyses showed a main effect of instruction set such that participants in the honest condition perceived greater accuracy than participants in the job description. There was a marginally significant main effect of measure type such that the dominance measure was perceived as more accurate than the ideal point measure. Figure 1 suggests the difference in perceived accuracy was largest in the honest condition.</w:t>
      </w:r>
    </w:p>
    <w:p w14:paraId="4EEDD942"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 xml:space="preserve">For perceived difficulty, analyses showed a main effect of measure type such that participants who completed the ideal point measure reported greater difficulty identifying a “correct” response than those who completed the dominance measure. There was no main effect of instruction set. Figure 1 reveals that the difference in perceived difficulty between measure types decreased in the applicant condition. </w:t>
      </w:r>
    </w:p>
    <w:p w14:paraId="15B4A5B3" w14:textId="77777777" w:rsidR="008C6156" w:rsidRPr="008C6156" w:rsidRDefault="008C6156" w:rsidP="008C6156">
      <w:pPr>
        <w:spacing w:after="0" w:line="480" w:lineRule="auto"/>
        <w:jc w:val="center"/>
        <w:rPr>
          <w:rFonts w:ascii="Times New Roman" w:hAnsi="Times New Roman" w:cs="Times New Roman"/>
          <w:b/>
          <w:sz w:val="24"/>
          <w:szCs w:val="24"/>
        </w:rPr>
      </w:pPr>
      <w:r w:rsidRPr="008C6156">
        <w:rPr>
          <w:rFonts w:ascii="Times New Roman" w:hAnsi="Times New Roman" w:cs="Times New Roman"/>
          <w:b/>
          <w:sz w:val="24"/>
          <w:szCs w:val="24"/>
        </w:rPr>
        <w:t>Conclusion</w:t>
      </w:r>
    </w:p>
    <w:p w14:paraId="4E458D02"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Results suggest ideal point measures yield different reactions than traditional measures. Participants appear to prefer traditional measures when applying for a job but not when asked to respond honestly. However, participants in both conditions perceived traditional measures as more accurate than ideal point measures. One possible explanation for this result is test-takers’ unfamiliarity with moderate items. Test-takers may question how moderate items work and, therefore, whether they can accurately assess personality. Notably, perceived accuracy also showed a high correlation with positive affect (</w:t>
      </w:r>
      <w:r w:rsidRPr="008C6156">
        <w:rPr>
          <w:rFonts w:ascii="Times New Roman" w:hAnsi="Times New Roman" w:cs="Times New Roman"/>
          <w:i/>
          <w:sz w:val="24"/>
          <w:szCs w:val="24"/>
        </w:rPr>
        <w:t xml:space="preserve">r = </w:t>
      </w:r>
      <w:r w:rsidRPr="008C6156">
        <w:rPr>
          <w:rFonts w:ascii="Times New Roman" w:hAnsi="Times New Roman" w:cs="Times New Roman"/>
          <w:sz w:val="24"/>
          <w:szCs w:val="24"/>
        </w:rPr>
        <w:t>.61), which suggests perceived accuracy may be strongly influenced by overall affect toward the measure or vice versa. Additional research is needed to clarify this relationship.</w:t>
      </w:r>
    </w:p>
    <w:p w14:paraId="5D3F5C6B" w14:textId="77777777" w:rsidR="008C6156" w:rsidRPr="008C6156" w:rsidRDefault="008C6156" w:rsidP="008C6156">
      <w:pPr>
        <w:spacing w:after="0" w:line="480" w:lineRule="auto"/>
        <w:ind w:firstLine="720"/>
        <w:rPr>
          <w:rFonts w:ascii="Times New Roman" w:hAnsi="Times New Roman" w:cs="Times New Roman"/>
          <w:b/>
          <w:sz w:val="24"/>
          <w:szCs w:val="24"/>
        </w:rPr>
      </w:pPr>
      <w:r w:rsidRPr="008C6156">
        <w:rPr>
          <w:rFonts w:ascii="Times New Roman" w:hAnsi="Times New Roman" w:cs="Times New Roman"/>
          <w:sz w:val="24"/>
          <w:szCs w:val="24"/>
        </w:rPr>
        <w:lastRenderedPageBreak/>
        <w:t>Results also show participants had greater difficulty identifying a “correct” response to items in ideal point relative to dominance measures. It is possible that because moderate items obscure trait direction and therefore the response option that would be consistent with the socially desirable trait extreme (e.g., low vs. high conscientiousness), ideal point measures are more difficult to fake. These results are consistent with prior findings that responses under faking conditions shows a response pattern more consistent with an ability test (i.e., dominance responding), whereas honest responding is consistent with ideal point model assumptions (Guan &amp; Carter, 2016).</w:t>
      </w:r>
    </w:p>
    <w:p w14:paraId="62C954C7"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The lack of significant differences for face validity, perceived predictive validity, and appropriateness bodes well for the risk of litigation from using ideal point measures. However, there is also evidence of differential reactions to ideal point and traditional measures for perceived accuracy and perceived difficulty, which may in turn influence affective reactions toward the measure. These preliminary findings emphasize the need for further research on the cognitive and affective processes of applicants’ reactions to ideal point measures, and possible solutions for minimizing negative reactions.</w:t>
      </w:r>
    </w:p>
    <w:p w14:paraId="60C64350" w14:textId="77777777" w:rsidR="008C6156" w:rsidRPr="008C6156" w:rsidRDefault="008C6156" w:rsidP="008C6156">
      <w:pPr>
        <w:jc w:val="center"/>
        <w:rPr>
          <w:rFonts w:ascii="Times New Roman" w:hAnsi="Times New Roman" w:cs="Times New Roman"/>
          <w:sz w:val="24"/>
          <w:szCs w:val="24"/>
        </w:rPr>
      </w:pPr>
      <w:r w:rsidRPr="008C6156">
        <w:rPr>
          <w:rFonts w:ascii="Times New Roman" w:hAnsi="Times New Roman" w:cs="Times New Roman"/>
          <w:sz w:val="24"/>
          <w:szCs w:val="24"/>
        </w:rPr>
        <w:t>References</w:t>
      </w:r>
    </w:p>
    <w:p w14:paraId="311138EB"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t xml:space="preserve">Bauer, T. N., Truxillo, D. M., Sanchez, R. J., Craig, J. M., Ferrara, P., &amp; Campion, M. A. (2001). </w:t>
      </w:r>
    </w:p>
    <w:p w14:paraId="7CC15593" w14:textId="77777777" w:rsidR="008C6156" w:rsidRPr="008C6156" w:rsidRDefault="008C6156" w:rsidP="008C6156">
      <w:pPr>
        <w:spacing w:after="0" w:line="480" w:lineRule="auto"/>
        <w:ind w:left="720"/>
        <w:rPr>
          <w:rFonts w:ascii="Times New Roman" w:hAnsi="Times New Roman" w:cs="Times New Roman"/>
          <w:sz w:val="24"/>
          <w:szCs w:val="24"/>
        </w:rPr>
      </w:pPr>
      <w:r w:rsidRPr="008C6156">
        <w:rPr>
          <w:rFonts w:ascii="Times New Roman" w:hAnsi="Times New Roman" w:cs="Times New Roman"/>
          <w:sz w:val="24"/>
          <w:szCs w:val="24"/>
        </w:rPr>
        <w:t>Applicant reactions to selection: Development of the selection procedural justice scale (SPJS). </w:t>
      </w:r>
      <w:r w:rsidRPr="008C6156">
        <w:rPr>
          <w:rFonts w:ascii="Times New Roman" w:hAnsi="Times New Roman" w:cs="Times New Roman"/>
          <w:i/>
          <w:iCs/>
          <w:sz w:val="24"/>
          <w:szCs w:val="24"/>
        </w:rPr>
        <w:t>Personnel psychology</w:t>
      </w:r>
      <w:r w:rsidRPr="008C6156">
        <w:rPr>
          <w:rFonts w:ascii="Times New Roman" w:hAnsi="Times New Roman" w:cs="Times New Roman"/>
          <w:sz w:val="24"/>
          <w:szCs w:val="24"/>
        </w:rPr>
        <w:t>, </w:t>
      </w:r>
      <w:r w:rsidRPr="008C6156">
        <w:rPr>
          <w:rFonts w:ascii="Times New Roman" w:hAnsi="Times New Roman" w:cs="Times New Roman"/>
          <w:i/>
          <w:iCs/>
          <w:sz w:val="24"/>
          <w:szCs w:val="24"/>
        </w:rPr>
        <w:t>54</w:t>
      </w:r>
      <w:r w:rsidRPr="008C6156">
        <w:rPr>
          <w:rFonts w:ascii="Times New Roman" w:hAnsi="Times New Roman" w:cs="Times New Roman"/>
          <w:sz w:val="24"/>
          <w:szCs w:val="24"/>
        </w:rPr>
        <w:t>(2), 387-419.</w:t>
      </w:r>
    </w:p>
    <w:p w14:paraId="1FFCF02D"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t xml:space="preserve">Converse, P. D., Oswald, F. L., Imus, A., </w:t>
      </w:r>
      <w:proofErr w:type="spellStart"/>
      <w:r w:rsidRPr="008C6156">
        <w:rPr>
          <w:rFonts w:ascii="Times New Roman" w:hAnsi="Times New Roman" w:cs="Times New Roman"/>
          <w:sz w:val="24"/>
          <w:szCs w:val="24"/>
        </w:rPr>
        <w:t>Hedricks</w:t>
      </w:r>
      <w:proofErr w:type="spellEnd"/>
      <w:r w:rsidRPr="008C6156">
        <w:rPr>
          <w:rFonts w:ascii="Times New Roman" w:hAnsi="Times New Roman" w:cs="Times New Roman"/>
          <w:sz w:val="24"/>
          <w:szCs w:val="24"/>
        </w:rPr>
        <w:t xml:space="preserve">, C., Roy, R., &amp; </w:t>
      </w:r>
      <w:proofErr w:type="spellStart"/>
      <w:r w:rsidRPr="008C6156">
        <w:rPr>
          <w:rFonts w:ascii="Times New Roman" w:hAnsi="Times New Roman" w:cs="Times New Roman"/>
          <w:sz w:val="24"/>
          <w:szCs w:val="24"/>
        </w:rPr>
        <w:t>Butera</w:t>
      </w:r>
      <w:proofErr w:type="spellEnd"/>
      <w:r w:rsidRPr="008C6156">
        <w:rPr>
          <w:rFonts w:ascii="Times New Roman" w:hAnsi="Times New Roman" w:cs="Times New Roman"/>
          <w:sz w:val="24"/>
          <w:szCs w:val="24"/>
        </w:rPr>
        <w:t xml:space="preserve">, H. (2008). Comparing </w:t>
      </w:r>
    </w:p>
    <w:p w14:paraId="4596A6EB" w14:textId="77777777" w:rsidR="008C6156" w:rsidRPr="008C6156" w:rsidRDefault="008C6156" w:rsidP="008C6156">
      <w:pPr>
        <w:spacing w:after="0" w:line="480" w:lineRule="auto"/>
        <w:ind w:left="720"/>
        <w:rPr>
          <w:rFonts w:ascii="Times New Roman" w:hAnsi="Times New Roman" w:cs="Times New Roman"/>
          <w:sz w:val="24"/>
          <w:szCs w:val="24"/>
        </w:rPr>
      </w:pPr>
      <w:r w:rsidRPr="008C6156">
        <w:rPr>
          <w:rFonts w:ascii="Times New Roman" w:hAnsi="Times New Roman" w:cs="Times New Roman"/>
          <w:sz w:val="24"/>
          <w:szCs w:val="24"/>
        </w:rPr>
        <w:t>Personality Test Formats and Warnings: Effects on criterion</w:t>
      </w:r>
      <w:r w:rsidRPr="008C6156">
        <w:rPr>
          <w:rFonts w:ascii="Cambria Math" w:hAnsi="Cambria Math" w:cs="Cambria Math"/>
          <w:sz w:val="24"/>
          <w:szCs w:val="24"/>
        </w:rPr>
        <w:t>‐</w:t>
      </w:r>
      <w:r w:rsidRPr="008C6156">
        <w:rPr>
          <w:rFonts w:ascii="Times New Roman" w:hAnsi="Times New Roman" w:cs="Times New Roman"/>
          <w:sz w:val="24"/>
          <w:szCs w:val="24"/>
        </w:rPr>
        <w:t>related validity and test</w:t>
      </w:r>
      <w:r w:rsidRPr="008C6156">
        <w:rPr>
          <w:rFonts w:ascii="Cambria Math" w:hAnsi="Cambria Math" w:cs="Cambria Math"/>
          <w:sz w:val="24"/>
          <w:szCs w:val="24"/>
        </w:rPr>
        <w:t>‐</w:t>
      </w:r>
      <w:r w:rsidRPr="008C6156">
        <w:rPr>
          <w:rFonts w:ascii="Times New Roman" w:hAnsi="Times New Roman" w:cs="Times New Roman"/>
          <w:sz w:val="24"/>
          <w:szCs w:val="24"/>
        </w:rPr>
        <w:t xml:space="preserve">taker reactions. </w:t>
      </w:r>
      <w:r w:rsidRPr="008C6156">
        <w:rPr>
          <w:rFonts w:ascii="Times New Roman" w:hAnsi="Times New Roman" w:cs="Times New Roman"/>
          <w:i/>
          <w:sz w:val="24"/>
          <w:szCs w:val="24"/>
        </w:rPr>
        <w:t>International Journal of Selection and Assessment, 16</w:t>
      </w:r>
      <w:r w:rsidRPr="008C6156">
        <w:rPr>
          <w:rFonts w:ascii="Times New Roman" w:hAnsi="Times New Roman" w:cs="Times New Roman"/>
          <w:sz w:val="24"/>
          <w:szCs w:val="24"/>
        </w:rPr>
        <w:t xml:space="preserve">(2), 155-169. </w:t>
      </w:r>
    </w:p>
    <w:p w14:paraId="3F8E6488" w14:textId="77777777" w:rsidR="008C6156" w:rsidRPr="008C6156" w:rsidRDefault="008C6156" w:rsidP="008C6156">
      <w:pPr>
        <w:spacing w:after="0" w:line="480" w:lineRule="auto"/>
        <w:ind w:left="720" w:hanging="720"/>
        <w:rPr>
          <w:rFonts w:ascii="Times New Roman" w:hAnsi="Times New Roman" w:cs="Times New Roman"/>
          <w:sz w:val="24"/>
          <w:szCs w:val="24"/>
        </w:rPr>
      </w:pPr>
      <w:r w:rsidRPr="008C6156">
        <w:rPr>
          <w:rFonts w:ascii="Times New Roman" w:hAnsi="Times New Roman" w:cs="Times New Roman"/>
          <w:sz w:val="24"/>
          <w:szCs w:val="24"/>
        </w:rPr>
        <w:t xml:space="preserve">Guan, L., &amp; Carter, N.T. (April, 2016). Does faking shift the response process? A comparison across testing formats. In J. </w:t>
      </w:r>
      <w:proofErr w:type="spellStart"/>
      <w:r w:rsidRPr="008C6156">
        <w:rPr>
          <w:rFonts w:ascii="Times New Roman" w:hAnsi="Times New Roman" w:cs="Times New Roman"/>
          <w:sz w:val="24"/>
          <w:szCs w:val="24"/>
        </w:rPr>
        <w:t>Seybert</w:t>
      </w:r>
      <w:proofErr w:type="spellEnd"/>
      <w:r w:rsidRPr="008C6156">
        <w:rPr>
          <w:rFonts w:ascii="Times New Roman" w:hAnsi="Times New Roman" w:cs="Times New Roman"/>
          <w:sz w:val="24"/>
          <w:szCs w:val="24"/>
        </w:rPr>
        <w:t xml:space="preserve"> and L. Guan (Chairs), Recent advances in forced </w:t>
      </w:r>
      <w:r w:rsidRPr="008C6156">
        <w:rPr>
          <w:rFonts w:ascii="Times New Roman" w:hAnsi="Times New Roman" w:cs="Times New Roman"/>
          <w:sz w:val="24"/>
          <w:szCs w:val="24"/>
        </w:rPr>
        <w:lastRenderedPageBreak/>
        <w:t>choice personality assessment. Symposium presented at the 2016 Meeting of the Society for Industrial and Organizational Psychology: Anaheim, CA.</w:t>
      </w:r>
    </w:p>
    <w:p w14:paraId="54B3831B" w14:textId="77777777" w:rsidR="008C6156" w:rsidRPr="008C6156" w:rsidRDefault="008C6156" w:rsidP="008C6156">
      <w:pPr>
        <w:spacing w:after="0" w:line="480" w:lineRule="auto"/>
        <w:ind w:left="720" w:hanging="720"/>
        <w:rPr>
          <w:rFonts w:ascii="Times New Roman" w:hAnsi="Times New Roman" w:cs="Times New Roman"/>
          <w:sz w:val="24"/>
          <w:szCs w:val="24"/>
        </w:rPr>
      </w:pPr>
      <w:proofErr w:type="spellStart"/>
      <w:r w:rsidRPr="008C6156">
        <w:rPr>
          <w:rFonts w:ascii="Times New Roman" w:hAnsi="Times New Roman" w:cs="Times New Roman"/>
          <w:sz w:val="24"/>
          <w:szCs w:val="24"/>
        </w:rPr>
        <w:t>Hausknecht</w:t>
      </w:r>
      <w:proofErr w:type="spellEnd"/>
      <w:r w:rsidRPr="008C6156">
        <w:rPr>
          <w:rFonts w:ascii="Times New Roman" w:hAnsi="Times New Roman" w:cs="Times New Roman"/>
          <w:sz w:val="24"/>
          <w:szCs w:val="24"/>
        </w:rPr>
        <w:t>, J. P., Day, D. V., &amp; Thomas, S. C. (2004). Applicant reactions to selection procedures: An updated model and meta</w:t>
      </w:r>
      <w:r w:rsidRPr="008C6156">
        <w:rPr>
          <w:rFonts w:ascii="Cambria Math" w:hAnsi="Cambria Math" w:cs="Cambria Math"/>
          <w:sz w:val="24"/>
          <w:szCs w:val="24"/>
        </w:rPr>
        <w:t>‐</w:t>
      </w:r>
      <w:r w:rsidRPr="008C6156">
        <w:rPr>
          <w:rFonts w:ascii="Times New Roman" w:hAnsi="Times New Roman" w:cs="Times New Roman"/>
          <w:sz w:val="24"/>
          <w:szCs w:val="24"/>
        </w:rPr>
        <w:t xml:space="preserve">analysis. </w:t>
      </w:r>
      <w:r w:rsidRPr="008C6156">
        <w:rPr>
          <w:rFonts w:ascii="Times New Roman" w:hAnsi="Times New Roman" w:cs="Times New Roman"/>
          <w:i/>
          <w:sz w:val="24"/>
          <w:szCs w:val="24"/>
        </w:rPr>
        <w:t>Personnel Psychology, 57</w:t>
      </w:r>
      <w:r w:rsidRPr="008C6156">
        <w:rPr>
          <w:rFonts w:ascii="Times New Roman" w:hAnsi="Times New Roman" w:cs="Times New Roman"/>
          <w:sz w:val="24"/>
          <w:szCs w:val="24"/>
        </w:rPr>
        <w:t xml:space="preserve">(3), 639-683. </w:t>
      </w:r>
    </w:p>
    <w:p w14:paraId="05B98A83" w14:textId="77777777" w:rsidR="008C6156" w:rsidRPr="008C6156" w:rsidRDefault="008C6156" w:rsidP="008C6156">
      <w:pPr>
        <w:spacing w:after="0" w:line="480" w:lineRule="auto"/>
        <w:ind w:left="720" w:hanging="720"/>
        <w:rPr>
          <w:rFonts w:ascii="Times New Roman" w:hAnsi="Times New Roman" w:cs="Times New Roman"/>
          <w:sz w:val="24"/>
          <w:szCs w:val="24"/>
        </w:rPr>
      </w:pPr>
      <w:r w:rsidRPr="008C6156">
        <w:rPr>
          <w:rFonts w:ascii="Times New Roman" w:hAnsi="Times New Roman" w:cs="Times New Roman"/>
          <w:sz w:val="24"/>
          <w:szCs w:val="24"/>
        </w:rPr>
        <w:t xml:space="preserve">Ni, Y., &amp; </w:t>
      </w:r>
      <w:proofErr w:type="spellStart"/>
      <w:r w:rsidRPr="008C6156">
        <w:rPr>
          <w:rFonts w:ascii="Times New Roman" w:hAnsi="Times New Roman" w:cs="Times New Roman"/>
          <w:sz w:val="24"/>
          <w:szCs w:val="24"/>
        </w:rPr>
        <w:t>Hauenstein</w:t>
      </w:r>
      <w:proofErr w:type="spellEnd"/>
      <w:r w:rsidRPr="008C6156">
        <w:rPr>
          <w:rFonts w:ascii="Times New Roman" w:hAnsi="Times New Roman" w:cs="Times New Roman"/>
          <w:sz w:val="24"/>
          <w:szCs w:val="24"/>
        </w:rPr>
        <w:t xml:space="preserve">, N. M. (1998). Applicant reactions to personality tests: Effects of item invasiveness and face validity. </w:t>
      </w:r>
      <w:r w:rsidRPr="008C6156">
        <w:rPr>
          <w:rFonts w:ascii="Times New Roman" w:hAnsi="Times New Roman" w:cs="Times New Roman"/>
          <w:i/>
          <w:iCs/>
          <w:sz w:val="24"/>
          <w:szCs w:val="24"/>
        </w:rPr>
        <w:t>Journal of Business and Psychology</w:t>
      </w:r>
      <w:r w:rsidRPr="008C6156">
        <w:rPr>
          <w:rFonts w:ascii="Times New Roman" w:hAnsi="Times New Roman" w:cs="Times New Roman"/>
          <w:sz w:val="24"/>
          <w:szCs w:val="24"/>
        </w:rPr>
        <w:t xml:space="preserve">, </w:t>
      </w:r>
      <w:r w:rsidRPr="008C6156">
        <w:rPr>
          <w:rFonts w:ascii="Times New Roman" w:hAnsi="Times New Roman" w:cs="Times New Roman"/>
          <w:i/>
          <w:iCs/>
          <w:sz w:val="24"/>
          <w:szCs w:val="24"/>
        </w:rPr>
        <w:t>12</w:t>
      </w:r>
      <w:r w:rsidRPr="008C6156">
        <w:rPr>
          <w:rFonts w:ascii="Times New Roman" w:hAnsi="Times New Roman" w:cs="Times New Roman"/>
          <w:sz w:val="24"/>
          <w:szCs w:val="24"/>
        </w:rPr>
        <w:t>(4), 391-406.</w:t>
      </w:r>
    </w:p>
    <w:p w14:paraId="3A03860D" w14:textId="77777777" w:rsidR="008C6156" w:rsidRPr="008C6156" w:rsidRDefault="008C6156" w:rsidP="008C6156">
      <w:pPr>
        <w:spacing w:after="0" w:line="480" w:lineRule="auto"/>
        <w:ind w:left="720" w:hanging="720"/>
        <w:rPr>
          <w:rFonts w:ascii="Times New Roman" w:hAnsi="Times New Roman" w:cs="Times New Roman"/>
          <w:sz w:val="24"/>
          <w:szCs w:val="24"/>
        </w:rPr>
      </w:pPr>
      <w:r w:rsidRPr="008C6156">
        <w:rPr>
          <w:rFonts w:ascii="Times New Roman" w:hAnsi="Times New Roman" w:cs="Times New Roman"/>
          <w:sz w:val="24"/>
          <w:szCs w:val="24"/>
        </w:rPr>
        <w:t xml:space="preserve">Ryan, A. M., &amp; </w:t>
      </w:r>
      <w:proofErr w:type="spellStart"/>
      <w:r w:rsidRPr="008C6156">
        <w:rPr>
          <w:rFonts w:ascii="Times New Roman" w:hAnsi="Times New Roman" w:cs="Times New Roman"/>
          <w:sz w:val="24"/>
          <w:szCs w:val="24"/>
        </w:rPr>
        <w:t>Ployhart</w:t>
      </w:r>
      <w:proofErr w:type="spellEnd"/>
      <w:r w:rsidRPr="008C6156">
        <w:rPr>
          <w:rFonts w:ascii="Times New Roman" w:hAnsi="Times New Roman" w:cs="Times New Roman"/>
          <w:sz w:val="24"/>
          <w:szCs w:val="24"/>
        </w:rPr>
        <w:t xml:space="preserve">, R. E. (2000). Applicants’ perceptions of selection procedures and </w:t>
      </w:r>
    </w:p>
    <w:p w14:paraId="343A7EFC" w14:textId="77777777" w:rsidR="008C6156" w:rsidRPr="008C6156" w:rsidRDefault="008C6156" w:rsidP="008C6156">
      <w:pPr>
        <w:spacing w:after="0" w:line="480" w:lineRule="auto"/>
        <w:ind w:left="720"/>
        <w:rPr>
          <w:rFonts w:ascii="Times New Roman" w:hAnsi="Times New Roman" w:cs="Times New Roman"/>
          <w:sz w:val="24"/>
          <w:szCs w:val="24"/>
        </w:rPr>
      </w:pPr>
      <w:r w:rsidRPr="008C6156">
        <w:rPr>
          <w:rFonts w:ascii="Times New Roman" w:hAnsi="Times New Roman" w:cs="Times New Roman"/>
          <w:sz w:val="24"/>
          <w:szCs w:val="24"/>
        </w:rPr>
        <w:t xml:space="preserve">decisions: A critical review and agenda for the future. </w:t>
      </w:r>
      <w:r w:rsidRPr="008C6156">
        <w:rPr>
          <w:rFonts w:ascii="Times New Roman" w:hAnsi="Times New Roman" w:cs="Times New Roman"/>
          <w:i/>
          <w:sz w:val="24"/>
          <w:szCs w:val="24"/>
        </w:rPr>
        <w:t>Journal of Management, 26</w:t>
      </w:r>
      <w:r w:rsidRPr="008C6156">
        <w:rPr>
          <w:rFonts w:ascii="Times New Roman" w:hAnsi="Times New Roman" w:cs="Times New Roman"/>
          <w:sz w:val="24"/>
          <w:szCs w:val="24"/>
        </w:rPr>
        <w:t xml:space="preserve">(3), 565-606. </w:t>
      </w:r>
    </w:p>
    <w:p w14:paraId="4326505B"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t xml:space="preserve">Ryan, A. M., &amp; Sackett, P. R. (1987). Pre-employment honesty testing: </w:t>
      </w:r>
      <w:proofErr w:type="spellStart"/>
      <w:r w:rsidRPr="008C6156">
        <w:rPr>
          <w:rFonts w:ascii="Times New Roman" w:hAnsi="Times New Roman" w:cs="Times New Roman"/>
          <w:sz w:val="24"/>
          <w:szCs w:val="24"/>
        </w:rPr>
        <w:t>Fakability</w:t>
      </w:r>
      <w:proofErr w:type="spellEnd"/>
      <w:r w:rsidRPr="008C6156">
        <w:rPr>
          <w:rFonts w:ascii="Times New Roman" w:hAnsi="Times New Roman" w:cs="Times New Roman"/>
          <w:sz w:val="24"/>
          <w:szCs w:val="24"/>
        </w:rPr>
        <w:t xml:space="preserve">, reactions of </w:t>
      </w:r>
    </w:p>
    <w:p w14:paraId="2FE57F7D"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 xml:space="preserve">test takers, and company image. </w:t>
      </w:r>
      <w:r w:rsidRPr="008C6156">
        <w:rPr>
          <w:rFonts w:ascii="Times New Roman" w:hAnsi="Times New Roman" w:cs="Times New Roman"/>
          <w:i/>
          <w:sz w:val="24"/>
          <w:szCs w:val="24"/>
        </w:rPr>
        <w:t>Journal of Business and Psychology, 1</w:t>
      </w:r>
      <w:r w:rsidRPr="008C6156">
        <w:rPr>
          <w:rFonts w:ascii="Times New Roman" w:hAnsi="Times New Roman" w:cs="Times New Roman"/>
          <w:sz w:val="24"/>
          <w:szCs w:val="24"/>
        </w:rPr>
        <w:t xml:space="preserve">(3), 248-256. </w:t>
      </w:r>
    </w:p>
    <w:p w14:paraId="12589C61" w14:textId="77777777" w:rsidR="008C6156" w:rsidRPr="008C6156" w:rsidRDefault="008C6156" w:rsidP="008C6156">
      <w:pPr>
        <w:spacing w:after="0" w:line="480" w:lineRule="auto"/>
        <w:rPr>
          <w:rFonts w:ascii="Times New Roman" w:hAnsi="Times New Roman" w:cs="Times New Roman"/>
          <w:sz w:val="24"/>
          <w:szCs w:val="24"/>
        </w:rPr>
      </w:pPr>
      <w:proofErr w:type="spellStart"/>
      <w:r w:rsidRPr="008C6156">
        <w:rPr>
          <w:rFonts w:ascii="Times New Roman" w:hAnsi="Times New Roman" w:cs="Times New Roman"/>
          <w:sz w:val="24"/>
          <w:szCs w:val="24"/>
        </w:rPr>
        <w:t>Rynes</w:t>
      </w:r>
      <w:proofErr w:type="spellEnd"/>
      <w:r w:rsidRPr="008C6156">
        <w:rPr>
          <w:rFonts w:ascii="Times New Roman" w:hAnsi="Times New Roman" w:cs="Times New Roman"/>
          <w:sz w:val="24"/>
          <w:szCs w:val="24"/>
        </w:rPr>
        <w:t xml:space="preserve">, S. L., &amp; </w:t>
      </w:r>
      <w:proofErr w:type="spellStart"/>
      <w:r w:rsidRPr="008C6156">
        <w:rPr>
          <w:rFonts w:ascii="Times New Roman" w:hAnsi="Times New Roman" w:cs="Times New Roman"/>
          <w:sz w:val="24"/>
          <w:szCs w:val="24"/>
        </w:rPr>
        <w:t>Connerley</w:t>
      </w:r>
      <w:proofErr w:type="spellEnd"/>
      <w:r w:rsidRPr="008C6156">
        <w:rPr>
          <w:rFonts w:ascii="Times New Roman" w:hAnsi="Times New Roman" w:cs="Times New Roman"/>
          <w:sz w:val="24"/>
          <w:szCs w:val="24"/>
        </w:rPr>
        <w:t xml:space="preserve">, M. L. (1993). Applicant reactions to alternative selection procedures. </w:t>
      </w:r>
    </w:p>
    <w:p w14:paraId="6C73F107"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i/>
          <w:sz w:val="24"/>
          <w:szCs w:val="24"/>
        </w:rPr>
        <w:t>Journal of Business and Psychology, 7</w:t>
      </w:r>
      <w:r w:rsidRPr="008C6156">
        <w:rPr>
          <w:rFonts w:ascii="Times New Roman" w:hAnsi="Times New Roman" w:cs="Times New Roman"/>
          <w:sz w:val="24"/>
          <w:szCs w:val="24"/>
        </w:rPr>
        <w:t xml:space="preserve">(3), 261-277. </w:t>
      </w:r>
    </w:p>
    <w:p w14:paraId="36F297CC" w14:textId="77777777" w:rsidR="008C6156" w:rsidRPr="008C6156" w:rsidRDefault="008C6156" w:rsidP="008C6156">
      <w:pPr>
        <w:spacing w:after="0" w:line="480" w:lineRule="auto"/>
        <w:rPr>
          <w:rFonts w:ascii="Times New Roman" w:hAnsi="Times New Roman" w:cs="Times New Roman"/>
          <w:sz w:val="24"/>
          <w:szCs w:val="24"/>
        </w:rPr>
      </w:pPr>
      <w:proofErr w:type="spellStart"/>
      <w:r w:rsidRPr="008C6156">
        <w:rPr>
          <w:rFonts w:ascii="Times New Roman" w:hAnsi="Times New Roman" w:cs="Times New Roman"/>
          <w:sz w:val="24"/>
          <w:szCs w:val="24"/>
        </w:rPr>
        <w:t>Smither</w:t>
      </w:r>
      <w:proofErr w:type="spellEnd"/>
      <w:r w:rsidRPr="008C6156">
        <w:rPr>
          <w:rFonts w:ascii="Times New Roman" w:hAnsi="Times New Roman" w:cs="Times New Roman"/>
          <w:sz w:val="24"/>
          <w:szCs w:val="24"/>
        </w:rPr>
        <w:t xml:space="preserve">, J. W., Reilly, R. R., Millsap, R. E., Pearlman, K., &amp; </w:t>
      </w:r>
      <w:proofErr w:type="spellStart"/>
      <w:r w:rsidRPr="008C6156">
        <w:rPr>
          <w:rFonts w:ascii="Times New Roman" w:hAnsi="Times New Roman" w:cs="Times New Roman"/>
          <w:sz w:val="24"/>
          <w:szCs w:val="24"/>
        </w:rPr>
        <w:t>Stoffey</w:t>
      </w:r>
      <w:proofErr w:type="spellEnd"/>
      <w:r w:rsidRPr="008C6156">
        <w:rPr>
          <w:rFonts w:ascii="Times New Roman" w:hAnsi="Times New Roman" w:cs="Times New Roman"/>
          <w:sz w:val="24"/>
          <w:szCs w:val="24"/>
        </w:rPr>
        <w:t xml:space="preserve">, R. W. (1993). Applicant </w:t>
      </w:r>
    </w:p>
    <w:p w14:paraId="13B64980" w14:textId="77777777" w:rsidR="008C6156" w:rsidRPr="008C6156" w:rsidRDefault="008C6156" w:rsidP="008C6156">
      <w:pPr>
        <w:spacing w:after="0" w:line="480" w:lineRule="auto"/>
        <w:ind w:firstLine="720"/>
        <w:rPr>
          <w:rFonts w:ascii="Times New Roman" w:hAnsi="Times New Roman" w:cs="Times New Roman"/>
          <w:sz w:val="24"/>
          <w:szCs w:val="24"/>
        </w:rPr>
      </w:pPr>
      <w:r w:rsidRPr="008C6156">
        <w:rPr>
          <w:rFonts w:ascii="Times New Roman" w:hAnsi="Times New Roman" w:cs="Times New Roman"/>
          <w:sz w:val="24"/>
          <w:szCs w:val="24"/>
        </w:rPr>
        <w:t xml:space="preserve">reactions to selection procedures. </w:t>
      </w:r>
      <w:r w:rsidRPr="008C6156">
        <w:rPr>
          <w:rFonts w:ascii="Times New Roman" w:hAnsi="Times New Roman" w:cs="Times New Roman"/>
          <w:i/>
          <w:sz w:val="24"/>
          <w:szCs w:val="24"/>
        </w:rPr>
        <w:t>Personnel Psychology, 46</w:t>
      </w:r>
      <w:r w:rsidRPr="008C6156">
        <w:rPr>
          <w:rFonts w:ascii="Times New Roman" w:hAnsi="Times New Roman" w:cs="Times New Roman"/>
          <w:sz w:val="24"/>
          <w:szCs w:val="24"/>
        </w:rPr>
        <w:t xml:space="preserve">(1), 49-76. </w:t>
      </w:r>
    </w:p>
    <w:p w14:paraId="532E658D" w14:textId="77777777" w:rsidR="008C6156" w:rsidRPr="008C6156" w:rsidRDefault="008C6156" w:rsidP="008C6156">
      <w:pPr>
        <w:spacing w:after="0" w:line="480" w:lineRule="auto"/>
        <w:rPr>
          <w:rFonts w:ascii="Times New Roman" w:hAnsi="Times New Roman" w:cs="Times New Roman"/>
          <w:sz w:val="24"/>
          <w:szCs w:val="24"/>
        </w:rPr>
      </w:pPr>
    </w:p>
    <w:p w14:paraId="35FAB8F3" w14:textId="77777777" w:rsidR="008C6156" w:rsidRPr="008C6156" w:rsidRDefault="008C6156" w:rsidP="008C6156">
      <w:pPr>
        <w:rPr>
          <w:rFonts w:ascii="Times New Roman" w:hAnsi="Times New Roman" w:cs="Times New Roman"/>
          <w:sz w:val="24"/>
          <w:szCs w:val="24"/>
        </w:rPr>
      </w:pPr>
    </w:p>
    <w:p w14:paraId="6E961D3D"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sz w:val="24"/>
          <w:szCs w:val="24"/>
        </w:rPr>
        <w:br w:type="page"/>
      </w:r>
      <w:r w:rsidRPr="008C6156">
        <w:rPr>
          <w:rFonts w:ascii="Times New Roman" w:hAnsi="Times New Roman" w:cs="Times New Roman"/>
          <w:sz w:val="24"/>
          <w:szCs w:val="24"/>
        </w:rPr>
        <w:lastRenderedPageBreak/>
        <w:t>Table 1</w:t>
      </w:r>
    </w:p>
    <w:p w14:paraId="0FEC9AA2" w14:textId="77777777" w:rsidR="008C6156" w:rsidRPr="008C6156" w:rsidRDefault="008C6156" w:rsidP="008C6156">
      <w:pPr>
        <w:rPr>
          <w:rFonts w:ascii="Times New Roman" w:hAnsi="Times New Roman" w:cs="Times New Roman"/>
          <w:i/>
          <w:sz w:val="24"/>
          <w:szCs w:val="24"/>
        </w:rPr>
      </w:pPr>
      <w:r w:rsidRPr="008C6156">
        <w:rPr>
          <w:rFonts w:ascii="Times New Roman" w:hAnsi="Times New Roman" w:cs="Times New Roman"/>
          <w:i/>
          <w:sz w:val="24"/>
          <w:szCs w:val="24"/>
        </w:rPr>
        <w:t>Item Content for Conscientiousness Ideal Point and Traditional Dominance Measures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4"/>
        <w:gridCol w:w="1136"/>
        <w:gridCol w:w="3524"/>
        <w:gridCol w:w="1056"/>
      </w:tblGrid>
      <w:tr w:rsidR="008C6156" w:rsidRPr="008C6156" w14:paraId="02A45D9F" w14:textId="77777777" w:rsidTr="00454CAD">
        <w:tc>
          <w:tcPr>
            <w:tcW w:w="4770" w:type="dxa"/>
            <w:gridSpan w:val="2"/>
            <w:tcBorders>
              <w:top w:val="single" w:sz="12" w:space="0" w:color="auto"/>
              <w:bottom w:val="single" w:sz="6" w:space="0" w:color="auto"/>
            </w:tcBorders>
            <w:vAlign w:val="center"/>
          </w:tcPr>
          <w:p w14:paraId="02F4FADE" w14:textId="77777777" w:rsidR="008C6156" w:rsidRPr="008C6156" w:rsidRDefault="008C6156" w:rsidP="008C6156">
            <w:pPr>
              <w:jc w:val="center"/>
              <w:rPr>
                <w:rFonts w:ascii="Times New Roman" w:hAnsi="Times New Roman" w:cs="Times New Roman"/>
              </w:rPr>
            </w:pPr>
            <w:r w:rsidRPr="008C6156">
              <w:rPr>
                <w:rFonts w:ascii="Times New Roman" w:hAnsi="Times New Roman" w:cs="Times New Roman"/>
              </w:rPr>
              <w:t>Ideal Point Measure</w:t>
            </w:r>
          </w:p>
        </w:tc>
        <w:tc>
          <w:tcPr>
            <w:tcW w:w="4580" w:type="dxa"/>
            <w:gridSpan w:val="2"/>
            <w:tcBorders>
              <w:top w:val="single" w:sz="12" w:space="0" w:color="auto"/>
              <w:bottom w:val="single" w:sz="6" w:space="0" w:color="auto"/>
            </w:tcBorders>
            <w:vAlign w:val="center"/>
          </w:tcPr>
          <w:p w14:paraId="0B48CB1A" w14:textId="77777777" w:rsidR="008C6156" w:rsidRPr="008C6156" w:rsidRDefault="008C6156" w:rsidP="008C6156">
            <w:pPr>
              <w:jc w:val="center"/>
              <w:rPr>
                <w:rFonts w:ascii="Times New Roman" w:hAnsi="Times New Roman" w:cs="Times New Roman"/>
              </w:rPr>
            </w:pPr>
            <w:r w:rsidRPr="008C6156">
              <w:rPr>
                <w:rFonts w:ascii="Times New Roman" w:hAnsi="Times New Roman" w:cs="Times New Roman"/>
              </w:rPr>
              <w:t>Traditional Dominance Measure</w:t>
            </w:r>
          </w:p>
        </w:tc>
      </w:tr>
      <w:tr w:rsidR="008C6156" w:rsidRPr="008C6156" w14:paraId="0B1E7C6A" w14:textId="77777777" w:rsidTr="00454CAD">
        <w:tc>
          <w:tcPr>
            <w:tcW w:w="3634" w:type="dxa"/>
            <w:tcBorders>
              <w:top w:val="single" w:sz="6" w:space="0" w:color="auto"/>
              <w:bottom w:val="single" w:sz="6" w:space="0" w:color="auto"/>
            </w:tcBorders>
          </w:tcPr>
          <w:p w14:paraId="76A85791"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Item Content</w:t>
            </w:r>
          </w:p>
        </w:tc>
        <w:tc>
          <w:tcPr>
            <w:tcW w:w="1136" w:type="dxa"/>
            <w:tcBorders>
              <w:top w:val="single" w:sz="6" w:space="0" w:color="auto"/>
              <w:bottom w:val="single" w:sz="6" w:space="0" w:color="auto"/>
            </w:tcBorders>
          </w:tcPr>
          <w:p w14:paraId="33345D2D"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Location</w:t>
            </w:r>
          </w:p>
        </w:tc>
        <w:tc>
          <w:tcPr>
            <w:tcW w:w="3524" w:type="dxa"/>
            <w:tcBorders>
              <w:top w:val="single" w:sz="6" w:space="0" w:color="auto"/>
              <w:bottom w:val="single" w:sz="6" w:space="0" w:color="auto"/>
            </w:tcBorders>
          </w:tcPr>
          <w:p w14:paraId="7AE768D3"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Item Content</w:t>
            </w:r>
          </w:p>
        </w:tc>
        <w:tc>
          <w:tcPr>
            <w:tcW w:w="1056" w:type="dxa"/>
            <w:tcBorders>
              <w:top w:val="single" w:sz="6" w:space="0" w:color="auto"/>
              <w:bottom w:val="single" w:sz="6" w:space="0" w:color="auto"/>
            </w:tcBorders>
          </w:tcPr>
          <w:p w14:paraId="1AAD72EC"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Location</w:t>
            </w:r>
          </w:p>
        </w:tc>
      </w:tr>
      <w:tr w:rsidR="008C6156" w:rsidRPr="008C6156" w14:paraId="0627DC81" w14:textId="77777777" w:rsidTr="00454CAD">
        <w:tc>
          <w:tcPr>
            <w:tcW w:w="3634" w:type="dxa"/>
            <w:tcBorders>
              <w:top w:val="single" w:sz="6" w:space="0" w:color="auto"/>
            </w:tcBorders>
          </w:tcPr>
          <w:p w14:paraId="2B979639"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1. I enjoy being reckless.</w:t>
            </w:r>
          </w:p>
        </w:tc>
        <w:tc>
          <w:tcPr>
            <w:tcW w:w="1136" w:type="dxa"/>
            <w:tcBorders>
              <w:top w:val="single" w:sz="6" w:space="0" w:color="auto"/>
            </w:tcBorders>
          </w:tcPr>
          <w:p w14:paraId="716AC685"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c>
          <w:tcPr>
            <w:tcW w:w="3524" w:type="dxa"/>
            <w:tcBorders>
              <w:top w:val="single" w:sz="6" w:space="0" w:color="auto"/>
            </w:tcBorders>
          </w:tcPr>
          <w:p w14:paraId="284ED6E7"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1. I enjoy being reckless.</w:t>
            </w:r>
          </w:p>
        </w:tc>
        <w:tc>
          <w:tcPr>
            <w:tcW w:w="1056" w:type="dxa"/>
            <w:tcBorders>
              <w:top w:val="single" w:sz="6" w:space="0" w:color="auto"/>
            </w:tcBorders>
          </w:tcPr>
          <w:p w14:paraId="739715AF"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r>
      <w:tr w:rsidR="008C6156" w:rsidRPr="008C6156" w14:paraId="1D9F54D3" w14:textId="77777777" w:rsidTr="00454CAD">
        <w:tc>
          <w:tcPr>
            <w:tcW w:w="3634" w:type="dxa"/>
          </w:tcPr>
          <w:p w14:paraId="4242F324"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2. I have very little to contribute.</w:t>
            </w:r>
          </w:p>
        </w:tc>
        <w:tc>
          <w:tcPr>
            <w:tcW w:w="1136" w:type="dxa"/>
          </w:tcPr>
          <w:p w14:paraId="1D768159"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c>
          <w:tcPr>
            <w:tcW w:w="3524" w:type="dxa"/>
          </w:tcPr>
          <w:p w14:paraId="664D01E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2. I have very little to contribute.</w:t>
            </w:r>
          </w:p>
        </w:tc>
        <w:tc>
          <w:tcPr>
            <w:tcW w:w="1056" w:type="dxa"/>
          </w:tcPr>
          <w:p w14:paraId="334FF60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r>
      <w:tr w:rsidR="008C6156" w:rsidRPr="008C6156" w14:paraId="2C23838D" w14:textId="77777777" w:rsidTr="00454CAD">
        <w:tc>
          <w:tcPr>
            <w:tcW w:w="3634" w:type="dxa"/>
          </w:tcPr>
          <w:p w14:paraId="0485DF0C"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3. I love to win, but I am not a sore loser.</w:t>
            </w:r>
          </w:p>
        </w:tc>
        <w:tc>
          <w:tcPr>
            <w:tcW w:w="1136" w:type="dxa"/>
          </w:tcPr>
          <w:p w14:paraId="1ECA924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5C5A42C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3. I do not keep my room clean.</w:t>
            </w:r>
          </w:p>
        </w:tc>
        <w:tc>
          <w:tcPr>
            <w:tcW w:w="1056" w:type="dxa"/>
          </w:tcPr>
          <w:p w14:paraId="0DC07A61"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r>
      <w:tr w:rsidR="008C6156" w:rsidRPr="008C6156" w14:paraId="2AF2875D" w14:textId="77777777" w:rsidTr="00454CAD">
        <w:tc>
          <w:tcPr>
            <w:tcW w:w="3634" w:type="dxa"/>
          </w:tcPr>
          <w:p w14:paraId="697A876B"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4. Sometimes I plan ahead, and other times I like to be spontaneous.</w:t>
            </w:r>
          </w:p>
        </w:tc>
        <w:tc>
          <w:tcPr>
            <w:tcW w:w="1136" w:type="dxa"/>
          </w:tcPr>
          <w:p w14:paraId="1CAA13DA"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43C84EF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4. I procrastinate a lot.</w:t>
            </w:r>
          </w:p>
        </w:tc>
        <w:tc>
          <w:tcPr>
            <w:tcW w:w="1056" w:type="dxa"/>
          </w:tcPr>
          <w:p w14:paraId="768A191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r>
      <w:tr w:rsidR="008C6156" w:rsidRPr="008C6156" w14:paraId="7B197237" w14:textId="77777777" w:rsidTr="00454CAD">
        <w:tc>
          <w:tcPr>
            <w:tcW w:w="3634" w:type="dxa"/>
          </w:tcPr>
          <w:p w14:paraId="353FD12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5. I follow the rules about as much as most people.</w:t>
            </w:r>
          </w:p>
        </w:tc>
        <w:tc>
          <w:tcPr>
            <w:tcW w:w="1136" w:type="dxa"/>
          </w:tcPr>
          <w:p w14:paraId="6C4895B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37A59787"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5. I tend to do just enough work to get by.</w:t>
            </w:r>
          </w:p>
        </w:tc>
        <w:tc>
          <w:tcPr>
            <w:tcW w:w="1056" w:type="dxa"/>
          </w:tcPr>
          <w:p w14:paraId="66B2F979"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Low</w:t>
            </w:r>
          </w:p>
        </w:tc>
      </w:tr>
      <w:tr w:rsidR="008C6156" w:rsidRPr="008C6156" w14:paraId="5C4A794A" w14:textId="77777777" w:rsidTr="00454CAD">
        <w:tc>
          <w:tcPr>
            <w:tcW w:w="3634" w:type="dxa"/>
          </w:tcPr>
          <w:p w14:paraId="1A3FB154"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6. I wouldn’t describe myself as messy or clean, my organization is average.</w:t>
            </w:r>
          </w:p>
        </w:tc>
        <w:tc>
          <w:tcPr>
            <w:tcW w:w="1136" w:type="dxa"/>
          </w:tcPr>
          <w:p w14:paraId="1882950C"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649CA34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6. I always respect authority, even if I disagree with them.</w:t>
            </w:r>
          </w:p>
        </w:tc>
        <w:tc>
          <w:tcPr>
            <w:tcW w:w="1056" w:type="dxa"/>
          </w:tcPr>
          <w:p w14:paraId="6831DF25"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High</w:t>
            </w:r>
          </w:p>
        </w:tc>
      </w:tr>
      <w:tr w:rsidR="008C6156" w:rsidRPr="008C6156" w14:paraId="4E70B36C" w14:textId="77777777" w:rsidTr="00454CAD">
        <w:tc>
          <w:tcPr>
            <w:tcW w:w="3634" w:type="dxa"/>
          </w:tcPr>
          <w:p w14:paraId="301BE679"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7. I am good about getting things done on time but sometimes I do not manage my time well.</w:t>
            </w:r>
          </w:p>
        </w:tc>
        <w:tc>
          <w:tcPr>
            <w:tcW w:w="1136" w:type="dxa"/>
          </w:tcPr>
          <w:p w14:paraId="39657A9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051CA30A"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7. I am very well organized.</w:t>
            </w:r>
          </w:p>
        </w:tc>
        <w:tc>
          <w:tcPr>
            <w:tcW w:w="1056" w:type="dxa"/>
          </w:tcPr>
          <w:p w14:paraId="36A7623E"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High</w:t>
            </w:r>
          </w:p>
        </w:tc>
      </w:tr>
      <w:tr w:rsidR="008C6156" w:rsidRPr="008C6156" w14:paraId="7D6C54C2" w14:textId="77777777" w:rsidTr="00454CAD">
        <w:tc>
          <w:tcPr>
            <w:tcW w:w="3634" w:type="dxa"/>
          </w:tcPr>
          <w:p w14:paraId="54A01A5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8. I prefer to be above average at things but don’t have to be the very best.</w:t>
            </w:r>
          </w:p>
        </w:tc>
        <w:tc>
          <w:tcPr>
            <w:tcW w:w="1136" w:type="dxa"/>
          </w:tcPr>
          <w:p w14:paraId="1D1F48DC"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Moderate</w:t>
            </w:r>
          </w:p>
        </w:tc>
        <w:tc>
          <w:tcPr>
            <w:tcW w:w="3524" w:type="dxa"/>
          </w:tcPr>
          <w:p w14:paraId="543ADDD0" w14:textId="77777777" w:rsidR="008C6156" w:rsidRPr="008C6156" w:rsidRDefault="008C6156" w:rsidP="008C6156">
            <w:pPr>
              <w:spacing w:after="120"/>
              <w:rPr>
                <w:rFonts w:ascii="Times New Roman" w:hAnsi="Times New Roman" w:cs="Times New Roman"/>
                <w:color w:val="000000"/>
              </w:rPr>
            </w:pPr>
            <w:r w:rsidRPr="008C6156">
              <w:rPr>
                <w:rFonts w:ascii="Times New Roman" w:hAnsi="Times New Roman" w:cs="Times New Roman"/>
                <w:color w:val="000000"/>
              </w:rPr>
              <w:t>8. If there is a problem, I can usually solve it.</w:t>
            </w:r>
          </w:p>
        </w:tc>
        <w:tc>
          <w:tcPr>
            <w:tcW w:w="1056" w:type="dxa"/>
          </w:tcPr>
          <w:p w14:paraId="715C4FBF"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High</w:t>
            </w:r>
          </w:p>
        </w:tc>
      </w:tr>
      <w:tr w:rsidR="008C6156" w:rsidRPr="008C6156" w14:paraId="37CF335D" w14:textId="77777777" w:rsidTr="00454CAD">
        <w:tc>
          <w:tcPr>
            <w:tcW w:w="3634" w:type="dxa"/>
          </w:tcPr>
          <w:p w14:paraId="3FFC98C7"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color w:val="000000"/>
              </w:rPr>
              <w:t>9. I always go above and beyond what is expected.</w:t>
            </w:r>
          </w:p>
        </w:tc>
        <w:tc>
          <w:tcPr>
            <w:tcW w:w="1136" w:type="dxa"/>
          </w:tcPr>
          <w:p w14:paraId="587DDF56"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High</w:t>
            </w:r>
          </w:p>
        </w:tc>
        <w:tc>
          <w:tcPr>
            <w:tcW w:w="3524" w:type="dxa"/>
          </w:tcPr>
          <w:p w14:paraId="6FEDC64C" w14:textId="77777777" w:rsidR="008C6156" w:rsidRPr="008C6156" w:rsidRDefault="008C6156" w:rsidP="008C6156">
            <w:pPr>
              <w:spacing w:after="120"/>
              <w:rPr>
                <w:rFonts w:ascii="Times New Roman" w:hAnsi="Times New Roman" w:cs="Times New Roman"/>
                <w:color w:val="000000"/>
              </w:rPr>
            </w:pPr>
            <w:r w:rsidRPr="008C6156">
              <w:rPr>
                <w:rFonts w:ascii="Times New Roman" w:hAnsi="Times New Roman" w:cs="Times New Roman"/>
                <w:color w:val="000000"/>
              </w:rPr>
              <w:t>9. I always go above and beyond what is expected.</w:t>
            </w:r>
          </w:p>
        </w:tc>
        <w:tc>
          <w:tcPr>
            <w:tcW w:w="1056" w:type="dxa"/>
          </w:tcPr>
          <w:p w14:paraId="0FDD4C92" w14:textId="77777777" w:rsidR="008C6156" w:rsidRPr="008C6156" w:rsidRDefault="008C6156" w:rsidP="008C6156">
            <w:pPr>
              <w:spacing w:after="120"/>
              <w:rPr>
                <w:rFonts w:ascii="Times New Roman" w:hAnsi="Times New Roman" w:cs="Times New Roman"/>
              </w:rPr>
            </w:pPr>
            <w:r w:rsidRPr="008C6156">
              <w:rPr>
                <w:rFonts w:ascii="Times New Roman" w:hAnsi="Times New Roman" w:cs="Times New Roman"/>
              </w:rPr>
              <w:t>High</w:t>
            </w:r>
          </w:p>
        </w:tc>
      </w:tr>
      <w:tr w:rsidR="008C6156" w:rsidRPr="008C6156" w14:paraId="6CB2BDBA" w14:textId="77777777" w:rsidTr="00454CAD">
        <w:tc>
          <w:tcPr>
            <w:tcW w:w="3634" w:type="dxa"/>
            <w:tcBorders>
              <w:bottom w:val="single" w:sz="12" w:space="0" w:color="auto"/>
            </w:tcBorders>
          </w:tcPr>
          <w:p w14:paraId="22F244B6" w14:textId="77777777" w:rsidR="008C6156" w:rsidRPr="008C6156" w:rsidRDefault="008C6156" w:rsidP="008C6156">
            <w:pPr>
              <w:rPr>
                <w:rFonts w:ascii="Times New Roman" w:hAnsi="Times New Roman" w:cs="Times New Roman"/>
              </w:rPr>
            </w:pPr>
            <w:r w:rsidRPr="008C6156">
              <w:rPr>
                <w:rFonts w:ascii="Times New Roman" w:hAnsi="Times New Roman" w:cs="Times New Roman"/>
                <w:color w:val="000000"/>
              </w:rPr>
              <w:t>10. I always follow through with my plans</w:t>
            </w:r>
          </w:p>
        </w:tc>
        <w:tc>
          <w:tcPr>
            <w:tcW w:w="1136" w:type="dxa"/>
            <w:tcBorders>
              <w:bottom w:val="single" w:sz="12" w:space="0" w:color="auto"/>
            </w:tcBorders>
          </w:tcPr>
          <w:p w14:paraId="4342D05C"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High</w:t>
            </w:r>
          </w:p>
        </w:tc>
        <w:tc>
          <w:tcPr>
            <w:tcW w:w="3524" w:type="dxa"/>
            <w:tcBorders>
              <w:bottom w:val="single" w:sz="12" w:space="0" w:color="auto"/>
            </w:tcBorders>
          </w:tcPr>
          <w:p w14:paraId="754035E1" w14:textId="77777777" w:rsidR="008C6156" w:rsidRPr="008C6156" w:rsidRDefault="008C6156" w:rsidP="008C6156">
            <w:pPr>
              <w:rPr>
                <w:rFonts w:ascii="Times New Roman" w:hAnsi="Times New Roman" w:cs="Times New Roman"/>
                <w:color w:val="000000"/>
              </w:rPr>
            </w:pPr>
            <w:r w:rsidRPr="008C6156">
              <w:rPr>
                <w:rFonts w:ascii="Times New Roman" w:hAnsi="Times New Roman" w:cs="Times New Roman"/>
                <w:color w:val="000000"/>
              </w:rPr>
              <w:t>10. I always follow through with my plans.</w:t>
            </w:r>
          </w:p>
        </w:tc>
        <w:tc>
          <w:tcPr>
            <w:tcW w:w="1056" w:type="dxa"/>
            <w:tcBorders>
              <w:bottom w:val="single" w:sz="12" w:space="0" w:color="auto"/>
            </w:tcBorders>
          </w:tcPr>
          <w:p w14:paraId="3B5FFE7C" w14:textId="77777777" w:rsidR="008C6156" w:rsidRPr="008C6156" w:rsidRDefault="008C6156" w:rsidP="008C6156">
            <w:pPr>
              <w:rPr>
                <w:rFonts w:ascii="Times New Roman" w:hAnsi="Times New Roman" w:cs="Times New Roman"/>
              </w:rPr>
            </w:pPr>
            <w:r w:rsidRPr="008C6156">
              <w:rPr>
                <w:rFonts w:ascii="Times New Roman" w:hAnsi="Times New Roman" w:cs="Times New Roman"/>
              </w:rPr>
              <w:t>High</w:t>
            </w:r>
          </w:p>
        </w:tc>
      </w:tr>
    </w:tbl>
    <w:p w14:paraId="20256AE1"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sz w:val="24"/>
          <w:szCs w:val="24"/>
        </w:rPr>
        <w:br w:type="page"/>
      </w:r>
    </w:p>
    <w:p w14:paraId="5681F934"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sz w:val="24"/>
          <w:szCs w:val="24"/>
        </w:rPr>
        <w:lastRenderedPageBreak/>
        <w:t>Table 2</w:t>
      </w:r>
    </w:p>
    <w:p w14:paraId="534213F6" w14:textId="77777777" w:rsidR="008C6156" w:rsidRPr="008C6156" w:rsidRDefault="008C6156" w:rsidP="008C6156">
      <w:pPr>
        <w:rPr>
          <w:rFonts w:ascii="Times New Roman" w:hAnsi="Times New Roman" w:cs="Times New Roman"/>
          <w:i/>
          <w:sz w:val="24"/>
          <w:szCs w:val="24"/>
        </w:rPr>
      </w:pPr>
      <w:r w:rsidRPr="008C6156">
        <w:rPr>
          <w:rFonts w:ascii="Times New Roman" w:hAnsi="Times New Roman" w:cs="Times New Roman"/>
          <w:i/>
          <w:sz w:val="24"/>
          <w:szCs w:val="24"/>
        </w:rPr>
        <w:t>Descriptive statistics, internal consistency estimates, and correlations for reaction scales</w:t>
      </w:r>
    </w:p>
    <w:tbl>
      <w:tblPr>
        <w:tblW w:w="8730" w:type="dxa"/>
        <w:tblLayout w:type="fixed"/>
        <w:tblLook w:val="04A0" w:firstRow="1" w:lastRow="0" w:firstColumn="1" w:lastColumn="0" w:noHBand="0" w:noVBand="1"/>
      </w:tblPr>
      <w:tblGrid>
        <w:gridCol w:w="3186"/>
        <w:gridCol w:w="537"/>
        <w:gridCol w:w="808"/>
        <w:gridCol w:w="689"/>
        <w:gridCol w:w="585"/>
        <w:gridCol w:w="585"/>
        <w:gridCol w:w="585"/>
        <w:gridCol w:w="585"/>
        <w:gridCol w:w="585"/>
        <w:gridCol w:w="585"/>
      </w:tblGrid>
      <w:tr w:rsidR="008C6156" w:rsidRPr="008C6156" w14:paraId="45B706F3" w14:textId="77777777" w:rsidTr="00454CAD">
        <w:trPr>
          <w:trHeight w:val="267"/>
        </w:trPr>
        <w:tc>
          <w:tcPr>
            <w:tcW w:w="3186" w:type="dxa"/>
            <w:tcBorders>
              <w:top w:val="single" w:sz="12" w:space="0" w:color="000000"/>
              <w:left w:val="nil"/>
              <w:bottom w:val="single" w:sz="4" w:space="0" w:color="auto"/>
              <w:right w:val="nil"/>
            </w:tcBorders>
            <w:shd w:val="clear" w:color="000000" w:fill="FFFFFF"/>
            <w:hideMark/>
          </w:tcPr>
          <w:p w14:paraId="29049691" w14:textId="77777777" w:rsidR="008C6156" w:rsidRPr="008C6156" w:rsidRDefault="008C6156" w:rsidP="008C6156">
            <w:pPr>
              <w:spacing w:line="240" w:lineRule="auto"/>
              <w:contextualSpacing/>
              <w:rPr>
                <w:rFonts w:ascii="Times New Roman" w:hAnsi="Times New Roman" w:cs="Times New Roman"/>
              </w:rPr>
            </w:pPr>
            <w:r w:rsidRPr="008C6156">
              <w:rPr>
                <w:rFonts w:ascii="Times New Roman" w:hAnsi="Times New Roman" w:cs="Times New Roman"/>
              </w:rPr>
              <w:t> </w:t>
            </w:r>
          </w:p>
        </w:tc>
        <w:tc>
          <w:tcPr>
            <w:tcW w:w="537" w:type="dxa"/>
            <w:tcBorders>
              <w:top w:val="single" w:sz="12" w:space="0" w:color="000000"/>
              <w:left w:val="nil"/>
              <w:bottom w:val="single" w:sz="4" w:space="0" w:color="auto"/>
              <w:right w:val="nil"/>
            </w:tcBorders>
            <w:shd w:val="clear" w:color="000000" w:fill="FFFFFF"/>
          </w:tcPr>
          <w:p w14:paraId="3010F61E" w14:textId="77777777" w:rsidR="008C6156" w:rsidRPr="008C6156" w:rsidRDefault="008C6156" w:rsidP="008C6156">
            <w:pPr>
              <w:spacing w:line="240" w:lineRule="auto"/>
              <w:contextualSpacing/>
              <w:jc w:val="center"/>
              <w:rPr>
                <w:rFonts w:ascii="Times New Roman" w:hAnsi="Times New Roman" w:cs="Times New Roman"/>
                <w:i/>
              </w:rPr>
            </w:pPr>
            <w:r w:rsidRPr="008C6156">
              <w:rPr>
                <w:rFonts w:ascii="Times New Roman" w:hAnsi="Times New Roman" w:cs="Times New Roman"/>
                <w:i/>
              </w:rPr>
              <w:t>k</w:t>
            </w:r>
          </w:p>
        </w:tc>
        <w:tc>
          <w:tcPr>
            <w:tcW w:w="808" w:type="dxa"/>
            <w:tcBorders>
              <w:top w:val="single" w:sz="12" w:space="0" w:color="000000"/>
              <w:left w:val="nil"/>
              <w:bottom w:val="single" w:sz="4" w:space="0" w:color="auto"/>
              <w:right w:val="nil"/>
            </w:tcBorders>
            <w:shd w:val="clear" w:color="000000" w:fill="FFFFFF"/>
          </w:tcPr>
          <w:p w14:paraId="15BEB4A4"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Mean</w:t>
            </w:r>
          </w:p>
        </w:tc>
        <w:tc>
          <w:tcPr>
            <w:tcW w:w="689" w:type="dxa"/>
            <w:tcBorders>
              <w:top w:val="single" w:sz="12" w:space="0" w:color="000000"/>
              <w:left w:val="nil"/>
              <w:bottom w:val="single" w:sz="4" w:space="0" w:color="auto"/>
              <w:right w:val="nil"/>
            </w:tcBorders>
            <w:shd w:val="clear" w:color="000000" w:fill="FFFFFF"/>
          </w:tcPr>
          <w:p w14:paraId="5024C5F4"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SD</w:t>
            </w:r>
          </w:p>
        </w:tc>
        <w:tc>
          <w:tcPr>
            <w:tcW w:w="585" w:type="dxa"/>
            <w:tcBorders>
              <w:top w:val="single" w:sz="12" w:space="0" w:color="000000"/>
              <w:left w:val="nil"/>
              <w:bottom w:val="single" w:sz="4" w:space="0" w:color="auto"/>
              <w:right w:val="nil"/>
            </w:tcBorders>
            <w:shd w:val="clear" w:color="000000" w:fill="FFFFFF"/>
            <w:vAlign w:val="bottom"/>
            <w:hideMark/>
          </w:tcPr>
          <w:p w14:paraId="2DCAFB55"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1.</w:t>
            </w:r>
          </w:p>
        </w:tc>
        <w:tc>
          <w:tcPr>
            <w:tcW w:w="585" w:type="dxa"/>
            <w:tcBorders>
              <w:top w:val="single" w:sz="12" w:space="0" w:color="000000"/>
              <w:left w:val="nil"/>
              <w:bottom w:val="single" w:sz="4" w:space="0" w:color="auto"/>
              <w:right w:val="nil"/>
            </w:tcBorders>
            <w:shd w:val="clear" w:color="000000" w:fill="FFFFFF"/>
            <w:vAlign w:val="bottom"/>
            <w:hideMark/>
          </w:tcPr>
          <w:p w14:paraId="5F18AF9D"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2.</w:t>
            </w:r>
          </w:p>
        </w:tc>
        <w:tc>
          <w:tcPr>
            <w:tcW w:w="585" w:type="dxa"/>
            <w:tcBorders>
              <w:top w:val="single" w:sz="12" w:space="0" w:color="000000"/>
              <w:left w:val="nil"/>
              <w:bottom w:val="single" w:sz="4" w:space="0" w:color="auto"/>
              <w:right w:val="nil"/>
            </w:tcBorders>
            <w:shd w:val="clear" w:color="000000" w:fill="FFFFFF"/>
            <w:vAlign w:val="bottom"/>
            <w:hideMark/>
          </w:tcPr>
          <w:p w14:paraId="5115FBAA"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3.</w:t>
            </w:r>
          </w:p>
        </w:tc>
        <w:tc>
          <w:tcPr>
            <w:tcW w:w="585" w:type="dxa"/>
            <w:tcBorders>
              <w:top w:val="single" w:sz="12" w:space="0" w:color="000000"/>
              <w:left w:val="nil"/>
              <w:bottom w:val="single" w:sz="4" w:space="0" w:color="auto"/>
              <w:right w:val="nil"/>
            </w:tcBorders>
            <w:shd w:val="clear" w:color="000000" w:fill="FFFFFF"/>
            <w:vAlign w:val="bottom"/>
            <w:hideMark/>
          </w:tcPr>
          <w:p w14:paraId="53649C99"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4.</w:t>
            </w:r>
          </w:p>
        </w:tc>
        <w:tc>
          <w:tcPr>
            <w:tcW w:w="585" w:type="dxa"/>
            <w:tcBorders>
              <w:top w:val="single" w:sz="12" w:space="0" w:color="000000"/>
              <w:left w:val="nil"/>
              <w:bottom w:val="single" w:sz="4" w:space="0" w:color="auto"/>
              <w:right w:val="nil"/>
            </w:tcBorders>
            <w:shd w:val="clear" w:color="000000" w:fill="FFFFFF"/>
            <w:vAlign w:val="bottom"/>
            <w:hideMark/>
          </w:tcPr>
          <w:p w14:paraId="55D86C60"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5.</w:t>
            </w:r>
          </w:p>
        </w:tc>
        <w:tc>
          <w:tcPr>
            <w:tcW w:w="585" w:type="dxa"/>
            <w:tcBorders>
              <w:top w:val="single" w:sz="12" w:space="0" w:color="000000"/>
              <w:left w:val="nil"/>
              <w:bottom w:val="single" w:sz="4" w:space="0" w:color="auto"/>
              <w:right w:val="nil"/>
            </w:tcBorders>
            <w:shd w:val="clear" w:color="000000" w:fill="FFFFFF"/>
            <w:vAlign w:val="bottom"/>
            <w:hideMark/>
          </w:tcPr>
          <w:p w14:paraId="6AC29410"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6.</w:t>
            </w:r>
          </w:p>
        </w:tc>
      </w:tr>
      <w:tr w:rsidR="008C6156" w:rsidRPr="008C6156" w14:paraId="422C4973" w14:textId="77777777" w:rsidTr="00454CAD">
        <w:trPr>
          <w:trHeight w:val="267"/>
        </w:trPr>
        <w:tc>
          <w:tcPr>
            <w:tcW w:w="3186" w:type="dxa"/>
            <w:tcBorders>
              <w:top w:val="nil"/>
              <w:left w:val="nil"/>
              <w:bottom w:val="nil"/>
              <w:right w:val="nil"/>
            </w:tcBorders>
            <w:shd w:val="clear" w:color="000000" w:fill="FFFFFF"/>
            <w:vAlign w:val="center"/>
            <w:hideMark/>
          </w:tcPr>
          <w:p w14:paraId="199269A7" w14:textId="77777777" w:rsidR="008C6156" w:rsidRPr="008C6156" w:rsidRDefault="008C6156" w:rsidP="008C6156">
            <w:pPr>
              <w:spacing w:line="240" w:lineRule="auto"/>
              <w:contextualSpacing/>
              <w:rPr>
                <w:rFonts w:ascii="Times New Roman" w:hAnsi="Times New Roman" w:cs="Times New Roman"/>
              </w:rPr>
            </w:pPr>
            <w:r w:rsidRPr="008C6156">
              <w:rPr>
                <w:rFonts w:ascii="Times New Roman" w:hAnsi="Times New Roman" w:cs="Times New Roman"/>
              </w:rPr>
              <w:t>1. Positive Affect</w:t>
            </w:r>
          </w:p>
        </w:tc>
        <w:tc>
          <w:tcPr>
            <w:tcW w:w="537" w:type="dxa"/>
            <w:tcBorders>
              <w:top w:val="nil"/>
              <w:left w:val="nil"/>
              <w:bottom w:val="nil"/>
              <w:right w:val="nil"/>
            </w:tcBorders>
            <w:shd w:val="clear" w:color="000000" w:fill="FFFFFF"/>
            <w:vAlign w:val="center"/>
          </w:tcPr>
          <w:p w14:paraId="20EBE930"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eastAsia="Times New Roman" w:hAnsi="Times New Roman" w:cs="Times New Roman"/>
                <w:color w:val="000000"/>
              </w:rPr>
              <w:t>4</w:t>
            </w:r>
          </w:p>
        </w:tc>
        <w:tc>
          <w:tcPr>
            <w:tcW w:w="808" w:type="dxa"/>
            <w:tcBorders>
              <w:top w:val="nil"/>
              <w:left w:val="nil"/>
              <w:bottom w:val="nil"/>
              <w:right w:val="nil"/>
            </w:tcBorders>
            <w:shd w:val="clear" w:color="000000" w:fill="FFFFFF"/>
          </w:tcPr>
          <w:p w14:paraId="155D8EC9"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4.89</w:t>
            </w:r>
          </w:p>
        </w:tc>
        <w:tc>
          <w:tcPr>
            <w:tcW w:w="689" w:type="dxa"/>
            <w:tcBorders>
              <w:top w:val="nil"/>
              <w:left w:val="nil"/>
              <w:bottom w:val="nil"/>
              <w:right w:val="nil"/>
            </w:tcBorders>
            <w:shd w:val="clear" w:color="000000" w:fill="FFFFFF"/>
          </w:tcPr>
          <w:p w14:paraId="413B7F46"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0.90</w:t>
            </w:r>
          </w:p>
        </w:tc>
        <w:tc>
          <w:tcPr>
            <w:tcW w:w="585" w:type="dxa"/>
            <w:tcBorders>
              <w:top w:val="nil"/>
              <w:left w:val="nil"/>
              <w:bottom w:val="nil"/>
              <w:right w:val="nil"/>
            </w:tcBorders>
            <w:shd w:val="clear" w:color="000000" w:fill="FFFFFF"/>
            <w:noWrap/>
            <w:vAlign w:val="center"/>
            <w:hideMark/>
          </w:tcPr>
          <w:p w14:paraId="228E7A7F"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.77</w:t>
            </w:r>
          </w:p>
        </w:tc>
        <w:tc>
          <w:tcPr>
            <w:tcW w:w="585" w:type="dxa"/>
            <w:tcBorders>
              <w:top w:val="nil"/>
              <w:left w:val="nil"/>
              <w:bottom w:val="nil"/>
              <w:right w:val="nil"/>
            </w:tcBorders>
            <w:shd w:val="clear" w:color="000000" w:fill="FFFFFF"/>
            <w:noWrap/>
            <w:vAlign w:val="center"/>
            <w:hideMark/>
          </w:tcPr>
          <w:p w14:paraId="4EFE1A5A"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0545BBBA"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5F3F778E"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20DA6A24"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76269B9A" w14:textId="77777777" w:rsidR="008C6156" w:rsidRPr="008C6156" w:rsidRDefault="008C6156" w:rsidP="008C6156">
            <w:pPr>
              <w:spacing w:line="240" w:lineRule="auto"/>
              <w:contextualSpacing/>
              <w:jc w:val="center"/>
              <w:rPr>
                <w:rFonts w:ascii="Times New Roman" w:hAnsi="Times New Roman" w:cs="Times New Roman"/>
              </w:rPr>
            </w:pPr>
          </w:p>
        </w:tc>
      </w:tr>
      <w:tr w:rsidR="008C6156" w:rsidRPr="008C6156" w14:paraId="3C9FC5E4" w14:textId="77777777" w:rsidTr="00454CAD">
        <w:trPr>
          <w:trHeight w:val="267"/>
        </w:trPr>
        <w:tc>
          <w:tcPr>
            <w:tcW w:w="3186" w:type="dxa"/>
            <w:tcBorders>
              <w:top w:val="nil"/>
              <w:left w:val="nil"/>
              <w:bottom w:val="nil"/>
              <w:right w:val="nil"/>
            </w:tcBorders>
            <w:shd w:val="clear" w:color="000000" w:fill="FFFFFF"/>
            <w:vAlign w:val="center"/>
            <w:hideMark/>
          </w:tcPr>
          <w:p w14:paraId="380A86D6" w14:textId="77777777" w:rsidR="008C6156" w:rsidRPr="008C6156" w:rsidRDefault="008C6156" w:rsidP="008C6156">
            <w:pPr>
              <w:spacing w:line="240" w:lineRule="auto"/>
              <w:contextualSpacing/>
              <w:rPr>
                <w:rFonts w:ascii="Times New Roman" w:hAnsi="Times New Roman" w:cs="Times New Roman"/>
              </w:rPr>
            </w:pPr>
            <w:r w:rsidRPr="008C6156">
              <w:rPr>
                <w:rFonts w:ascii="Times New Roman" w:hAnsi="Times New Roman" w:cs="Times New Roman"/>
              </w:rPr>
              <w:t>2. Perceived Accuracy</w:t>
            </w:r>
          </w:p>
        </w:tc>
        <w:tc>
          <w:tcPr>
            <w:tcW w:w="537" w:type="dxa"/>
            <w:tcBorders>
              <w:top w:val="nil"/>
              <w:left w:val="nil"/>
              <w:bottom w:val="nil"/>
              <w:right w:val="nil"/>
            </w:tcBorders>
            <w:shd w:val="clear" w:color="000000" w:fill="FFFFFF"/>
            <w:vAlign w:val="center"/>
          </w:tcPr>
          <w:p w14:paraId="06E39337"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eastAsia="Times New Roman" w:hAnsi="Times New Roman" w:cs="Times New Roman"/>
                <w:color w:val="000000"/>
              </w:rPr>
              <w:t>4</w:t>
            </w:r>
          </w:p>
        </w:tc>
        <w:tc>
          <w:tcPr>
            <w:tcW w:w="808" w:type="dxa"/>
            <w:tcBorders>
              <w:top w:val="nil"/>
              <w:left w:val="nil"/>
              <w:bottom w:val="nil"/>
              <w:right w:val="nil"/>
            </w:tcBorders>
            <w:shd w:val="clear" w:color="000000" w:fill="FFFFFF"/>
          </w:tcPr>
          <w:p w14:paraId="639365CB"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4.68</w:t>
            </w:r>
          </w:p>
        </w:tc>
        <w:tc>
          <w:tcPr>
            <w:tcW w:w="689" w:type="dxa"/>
            <w:tcBorders>
              <w:top w:val="nil"/>
              <w:left w:val="nil"/>
              <w:bottom w:val="nil"/>
              <w:right w:val="nil"/>
            </w:tcBorders>
            <w:shd w:val="clear" w:color="000000" w:fill="FFFFFF"/>
          </w:tcPr>
          <w:p w14:paraId="28B4FB28"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0.88</w:t>
            </w:r>
          </w:p>
        </w:tc>
        <w:tc>
          <w:tcPr>
            <w:tcW w:w="585" w:type="dxa"/>
            <w:tcBorders>
              <w:top w:val="nil"/>
              <w:left w:val="nil"/>
              <w:bottom w:val="nil"/>
              <w:right w:val="nil"/>
            </w:tcBorders>
            <w:shd w:val="clear" w:color="000000" w:fill="FFFFFF"/>
            <w:noWrap/>
            <w:vAlign w:val="center"/>
            <w:hideMark/>
          </w:tcPr>
          <w:p w14:paraId="42140246"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.61</w:t>
            </w:r>
          </w:p>
        </w:tc>
        <w:tc>
          <w:tcPr>
            <w:tcW w:w="585" w:type="dxa"/>
            <w:tcBorders>
              <w:top w:val="nil"/>
              <w:left w:val="nil"/>
              <w:bottom w:val="nil"/>
              <w:right w:val="nil"/>
            </w:tcBorders>
            <w:shd w:val="clear" w:color="000000" w:fill="FFFFFF"/>
            <w:noWrap/>
            <w:vAlign w:val="center"/>
            <w:hideMark/>
          </w:tcPr>
          <w:p w14:paraId="14A821FB"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.77</w:t>
            </w:r>
          </w:p>
        </w:tc>
        <w:tc>
          <w:tcPr>
            <w:tcW w:w="585" w:type="dxa"/>
            <w:tcBorders>
              <w:top w:val="nil"/>
              <w:left w:val="nil"/>
              <w:bottom w:val="nil"/>
              <w:right w:val="nil"/>
            </w:tcBorders>
            <w:shd w:val="clear" w:color="000000" w:fill="FFFFFF"/>
            <w:noWrap/>
            <w:vAlign w:val="center"/>
            <w:hideMark/>
          </w:tcPr>
          <w:p w14:paraId="112C58E7"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6D5B4AAA"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624C572A"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25B8C665" w14:textId="77777777" w:rsidR="008C6156" w:rsidRPr="008C6156" w:rsidRDefault="008C6156" w:rsidP="008C6156">
            <w:pPr>
              <w:spacing w:line="240" w:lineRule="auto"/>
              <w:contextualSpacing/>
              <w:jc w:val="center"/>
              <w:rPr>
                <w:rFonts w:ascii="Times New Roman" w:hAnsi="Times New Roman" w:cs="Times New Roman"/>
              </w:rPr>
            </w:pPr>
          </w:p>
        </w:tc>
      </w:tr>
      <w:tr w:rsidR="008C6156" w:rsidRPr="008C6156" w14:paraId="4CC22987" w14:textId="77777777" w:rsidTr="00454CAD">
        <w:trPr>
          <w:trHeight w:val="267"/>
        </w:trPr>
        <w:tc>
          <w:tcPr>
            <w:tcW w:w="3186" w:type="dxa"/>
            <w:tcBorders>
              <w:top w:val="nil"/>
              <w:left w:val="nil"/>
              <w:bottom w:val="nil"/>
              <w:right w:val="nil"/>
            </w:tcBorders>
            <w:shd w:val="clear" w:color="000000" w:fill="FFFFFF"/>
            <w:vAlign w:val="center"/>
            <w:hideMark/>
          </w:tcPr>
          <w:p w14:paraId="58779451" w14:textId="77777777" w:rsidR="008C6156" w:rsidRPr="008C6156" w:rsidRDefault="008C6156" w:rsidP="008C6156">
            <w:pPr>
              <w:spacing w:line="240" w:lineRule="auto"/>
              <w:contextualSpacing/>
              <w:rPr>
                <w:rFonts w:ascii="Times New Roman" w:hAnsi="Times New Roman" w:cs="Times New Roman"/>
              </w:rPr>
            </w:pPr>
            <w:r w:rsidRPr="008C6156">
              <w:rPr>
                <w:rFonts w:ascii="Times New Roman" w:hAnsi="Times New Roman" w:cs="Times New Roman"/>
              </w:rPr>
              <w:t>3. Perceived Difficulty</w:t>
            </w:r>
          </w:p>
        </w:tc>
        <w:tc>
          <w:tcPr>
            <w:tcW w:w="537" w:type="dxa"/>
            <w:tcBorders>
              <w:top w:val="nil"/>
              <w:left w:val="nil"/>
              <w:bottom w:val="nil"/>
              <w:right w:val="nil"/>
            </w:tcBorders>
            <w:shd w:val="clear" w:color="000000" w:fill="FFFFFF"/>
            <w:vAlign w:val="center"/>
          </w:tcPr>
          <w:p w14:paraId="7E81D51E"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eastAsia="Times New Roman" w:hAnsi="Times New Roman" w:cs="Times New Roman"/>
                <w:color w:val="000000"/>
              </w:rPr>
              <w:t>3</w:t>
            </w:r>
          </w:p>
        </w:tc>
        <w:tc>
          <w:tcPr>
            <w:tcW w:w="808" w:type="dxa"/>
            <w:tcBorders>
              <w:top w:val="nil"/>
              <w:left w:val="nil"/>
              <w:bottom w:val="nil"/>
              <w:right w:val="nil"/>
            </w:tcBorders>
            <w:shd w:val="clear" w:color="000000" w:fill="FFFFFF"/>
          </w:tcPr>
          <w:p w14:paraId="55D9DD1A"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3.93</w:t>
            </w:r>
          </w:p>
        </w:tc>
        <w:tc>
          <w:tcPr>
            <w:tcW w:w="689" w:type="dxa"/>
            <w:tcBorders>
              <w:top w:val="nil"/>
              <w:left w:val="nil"/>
              <w:bottom w:val="nil"/>
              <w:right w:val="nil"/>
            </w:tcBorders>
            <w:shd w:val="clear" w:color="000000" w:fill="FFFFFF"/>
          </w:tcPr>
          <w:p w14:paraId="22041C5E"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1.13</w:t>
            </w:r>
          </w:p>
        </w:tc>
        <w:tc>
          <w:tcPr>
            <w:tcW w:w="585" w:type="dxa"/>
            <w:tcBorders>
              <w:top w:val="nil"/>
              <w:left w:val="nil"/>
              <w:bottom w:val="nil"/>
              <w:right w:val="nil"/>
            </w:tcBorders>
            <w:shd w:val="clear" w:color="000000" w:fill="FFFFFF"/>
            <w:noWrap/>
            <w:vAlign w:val="center"/>
            <w:hideMark/>
          </w:tcPr>
          <w:p w14:paraId="12C10789"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.26</w:t>
            </w:r>
          </w:p>
        </w:tc>
        <w:tc>
          <w:tcPr>
            <w:tcW w:w="585" w:type="dxa"/>
            <w:tcBorders>
              <w:top w:val="nil"/>
              <w:left w:val="nil"/>
              <w:bottom w:val="nil"/>
              <w:right w:val="nil"/>
            </w:tcBorders>
            <w:shd w:val="clear" w:color="000000" w:fill="FFFFFF"/>
            <w:noWrap/>
            <w:vAlign w:val="center"/>
            <w:hideMark/>
          </w:tcPr>
          <w:p w14:paraId="124ACDE4"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.30</w:t>
            </w:r>
          </w:p>
        </w:tc>
        <w:tc>
          <w:tcPr>
            <w:tcW w:w="585" w:type="dxa"/>
            <w:tcBorders>
              <w:top w:val="nil"/>
              <w:left w:val="nil"/>
              <w:bottom w:val="nil"/>
              <w:right w:val="nil"/>
            </w:tcBorders>
            <w:shd w:val="clear" w:color="000000" w:fill="FFFFFF"/>
            <w:noWrap/>
            <w:vAlign w:val="center"/>
            <w:hideMark/>
          </w:tcPr>
          <w:p w14:paraId="5AC9635E"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.70</w:t>
            </w:r>
          </w:p>
        </w:tc>
        <w:tc>
          <w:tcPr>
            <w:tcW w:w="585" w:type="dxa"/>
            <w:tcBorders>
              <w:top w:val="nil"/>
              <w:left w:val="nil"/>
              <w:bottom w:val="nil"/>
              <w:right w:val="nil"/>
            </w:tcBorders>
            <w:shd w:val="clear" w:color="000000" w:fill="FFFFFF"/>
            <w:noWrap/>
            <w:vAlign w:val="center"/>
            <w:hideMark/>
          </w:tcPr>
          <w:p w14:paraId="7AF5E82F"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46D94783"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189950EC" w14:textId="77777777" w:rsidR="008C6156" w:rsidRPr="008C6156" w:rsidRDefault="008C6156" w:rsidP="008C6156">
            <w:pPr>
              <w:spacing w:line="240" w:lineRule="auto"/>
              <w:contextualSpacing/>
              <w:jc w:val="center"/>
              <w:rPr>
                <w:rFonts w:ascii="Times New Roman" w:hAnsi="Times New Roman" w:cs="Times New Roman"/>
              </w:rPr>
            </w:pPr>
          </w:p>
        </w:tc>
      </w:tr>
      <w:tr w:rsidR="008C6156" w:rsidRPr="008C6156" w14:paraId="3D8B445F" w14:textId="77777777" w:rsidTr="00454CAD">
        <w:trPr>
          <w:trHeight w:val="267"/>
        </w:trPr>
        <w:tc>
          <w:tcPr>
            <w:tcW w:w="3186" w:type="dxa"/>
            <w:tcBorders>
              <w:top w:val="nil"/>
              <w:left w:val="nil"/>
              <w:bottom w:val="nil"/>
              <w:right w:val="nil"/>
            </w:tcBorders>
            <w:shd w:val="clear" w:color="000000" w:fill="FFFFFF"/>
            <w:vAlign w:val="center"/>
            <w:hideMark/>
          </w:tcPr>
          <w:p w14:paraId="4FBFF7EF" w14:textId="77777777" w:rsidR="008C6156" w:rsidRPr="008C6156" w:rsidRDefault="008C6156" w:rsidP="008C6156">
            <w:pPr>
              <w:spacing w:line="240" w:lineRule="auto"/>
              <w:contextualSpacing/>
              <w:rPr>
                <w:rFonts w:ascii="Times New Roman" w:hAnsi="Times New Roman" w:cs="Times New Roman"/>
                <w:vertAlign w:val="superscript"/>
              </w:rPr>
            </w:pPr>
            <w:r w:rsidRPr="008C6156">
              <w:rPr>
                <w:rFonts w:ascii="Times New Roman" w:hAnsi="Times New Roman" w:cs="Times New Roman"/>
              </w:rPr>
              <w:t xml:space="preserve">4. Face </w:t>
            </w:r>
            <w:proofErr w:type="spellStart"/>
            <w:r w:rsidRPr="008C6156">
              <w:rPr>
                <w:rFonts w:ascii="Times New Roman" w:hAnsi="Times New Roman" w:cs="Times New Roman"/>
              </w:rPr>
              <w:t>Validity</w:t>
            </w:r>
            <w:r w:rsidRPr="008C6156">
              <w:rPr>
                <w:rFonts w:ascii="Times New Roman" w:hAnsi="Times New Roman" w:cs="Times New Roman"/>
                <w:vertAlign w:val="superscript"/>
              </w:rPr>
              <w:t>a</w:t>
            </w:r>
            <w:proofErr w:type="spellEnd"/>
          </w:p>
        </w:tc>
        <w:tc>
          <w:tcPr>
            <w:tcW w:w="537" w:type="dxa"/>
            <w:tcBorders>
              <w:top w:val="nil"/>
              <w:left w:val="nil"/>
              <w:bottom w:val="nil"/>
              <w:right w:val="nil"/>
            </w:tcBorders>
            <w:shd w:val="clear" w:color="000000" w:fill="FFFFFF"/>
            <w:vAlign w:val="center"/>
          </w:tcPr>
          <w:p w14:paraId="12976824"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eastAsia="Times New Roman" w:hAnsi="Times New Roman" w:cs="Times New Roman"/>
                <w:color w:val="000000"/>
              </w:rPr>
              <w:t>5</w:t>
            </w:r>
          </w:p>
        </w:tc>
        <w:tc>
          <w:tcPr>
            <w:tcW w:w="808" w:type="dxa"/>
            <w:tcBorders>
              <w:top w:val="nil"/>
              <w:left w:val="nil"/>
              <w:bottom w:val="nil"/>
              <w:right w:val="nil"/>
            </w:tcBorders>
            <w:shd w:val="clear" w:color="000000" w:fill="FFFFFF"/>
          </w:tcPr>
          <w:p w14:paraId="5582D829"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4.27</w:t>
            </w:r>
          </w:p>
        </w:tc>
        <w:tc>
          <w:tcPr>
            <w:tcW w:w="689" w:type="dxa"/>
            <w:tcBorders>
              <w:top w:val="nil"/>
              <w:left w:val="nil"/>
              <w:bottom w:val="nil"/>
              <w:right w:val="nil"/>
            </w:tcBorders>
            <w:shd w:val="clear" w:color="000000" w:fill="FFFFFF"/>
          </w:tcPr>
          <w:p w14:paraId="17AB87BF"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1.17</w:t>
            </w:r>
          </w:p>
        </w:tc>
        <w:tc>
          <w:tcPr>
            <w:tcW w:w="585" w:type="dxa"/>
            <w:tcBorders>
              <w:top w:val="nil"/>
              <w:left w:val="nil"/>
              <w:bottom w:val="nil"/>
              <w:right w:val="nil"/>
            </w:tcBorders>
            <w:shd w:val="clear" w:color="000000" w:fill="FFFFFF"/>
            <w:noWrap/>
            <w:vAlign w:val="center"/>
            <w:hideMark/>
          </w:tcPr>
          <w:p w14:paraId="2A835E9D"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.33</w:t>
            </w:r>
          </w:p>
        </w:tc>
        <w:tc>
          <w:tcPr>
            <w:tcW w:w="585" w:type="dxa"/>
            <w:tcBorders>
              <w:top w:val="nil"/>
              <w:left w:val="nil"/>
              <w:bottom w:val="nil"/>
              <w:right w:val="nil"/>
            </w:tcBorders>
            <w:shd w:val="clear" w:color="000000" w:fill="FFFFFF"/>
            <w:noWrap/>
            <w:vAlign w:val="center"/>
            <w:hideMark/>
          </w:tcPr>
          <w:p w14:paraId="0CD177AB"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.29</w:t>
            </w:r>
          </w:p>
        </w:tc>
        <w:tc>
          <w:tcPr>
            <w:tcW w:w="585" w:type="dxa"/>
            <w:tcBorders>
              <w:top w:val="nil"/>
              <w:left w:val="nil"/>
              <w:bottom w:val="nil"/>
              <w:right w:val="nil"/>
            </w:tcBorders>
            <w:shd w:val="clear" w:color="000000" w:fill="FFFFFF"/>
            <w:noWrap/>
            <w:vAlign w:val="center"/>
            <w:hideMark/>
          </w:tcPr>
          <w:p w14:paraId="5AE88B4C"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.28</w:t>
            </w:r>
          </w:p>
        </w:tc>
        <w:tc>
          <w:tcPr>
            <w:tcW w:w="585" w:type="dxa"/>
            <w:tcBorders>
              <w:top w:val="nil"/>
              <w:left w:val="nil"/>
              <w:bottom w:val="nil"/>
              <w:right w:val="nil"/>
            </w:tcBorders>
            <w:shd w:val="clear" w:color="000000" w:fill="FFFFFF"/>
            <w:noWrap/>
            <w:vAlign w:val="center"/>
            <w:hideMark/>
          </w:tcPr>
          <w:p w14:paraId="2634DAF2"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.92</w:t>
            </w:r>
          </w:p>
        </w:tc>
        <w:tc>
          <w:tcPr>
            <w:tcW w:w="585" w:type="dxa"/>
            <w:tcBorders>
              <w:top w:val="nil"/>
              <w:left w:val="nil"/>
              <w:bottom w:val="nil"/>
              <w:right w:val="nil"/>
            </w:tcBorders>
            <w:shd w:val="clear" w:color="000000" w:fill="FFFFFF"/>
            <w:noWrap/>
            <w:vAlign w:val="center"/>
            <w:hideMark/>
          </w:tcPr>
          <w:p w14:paraId="54C044D0" w14:textId="77777777" w:rsidR="008C6156" w:rsidRPr="008C6156" w:rsidRDefault="008C6156" w:rsidP="008C6156">
            <w:pPr>
              <w:spacing w:line="240" w:lineRule="auto"/>
              <w:contextualSpacing/>
              <w:jc w:val="center"/>
              <w:rPr>
                <w:rFonts w:ascii="Times New Roman" w:hAnsi="Times New Roman" w:cs="Times New Roman"/>
              </w:rPr>
            </w:pPr>
          </w:p>
        </w:tc>
        <w:tc>
          <w:tcPr>
            <w:tcW w:w="585" w:type="dxa"/>
            <w:tcBorders>
              <w:top w:val="nil"/>
              <w:left w:val="nil"/>
              <w:bottom w:val="nil"/>
              <w:right w:val="nil"/>
            </w:tcBorders>
            <w:shd w:val="clear" w:color="000000" w:fill="FFFFFF"/>
            <w:noWrap/>
            <w:vAlign w:val="center"/>
            <w:hideMark/>
          </w:tcPr>
          <w:p w14:paraId="6F1CC3AA" w14:textId="77777777" w:rsidR="008C6156" w:rsidRPr="008C6156" w:rsidRDefault="008C6156" w:rsidP="008C6156">
            <w:pPr>
              <w:spacing w:line="240" w:lineRule="auto"/>
              <w:contextualSpacing/>
              <w:jc w:val="center"/>
              <w:rPr>
                <w:rFonts w:ascii="Times New Roman" w:hAnsi="Times New Roman" w:cs="Times New Roman"/>
              </w:rPr>
            </w:pPr>
          </w:p>
        </w:tc>
      </w:tr>
      <w:tr w:rsidR="008C6156" w:rsidRPr="008C6156" w14:paraId="7CFDFEA5" w14:textId="77777777" w:rsidTr="00454CAD">
        <w:trPr>
          <w:trHeight w:val="267"/>
        </w:trPr>
        <w:tc>
          <w:tcPr>
            <w:tcW w:w="3186" w:type="dxa"/>
            <w:tcBorders>
              <w:top w:val="nil"/>
              <w:left w:val="nil"/>
              <w:bottom w:val="nil"/>
              <w:right w:val="nil"/>
            </w:tcBorders>
            <w:shd w:val="clear" w:color="000000" w:fill="FFFFFF"/>
            <w:vAlign w:val="center"/>
            <w:hideMark/>
          </w:tcPr>
          <w:p w14:paraId="22CAD4D8" w14:textId="77777777" w:rsidR="008C6156" w:rsidRPr="008C6156" w:rsidRDefault="008C6156" w:rsidP="008C6156">
            <w:pPr>
              <w:spacing w:line="240" w:lineRule="auto"/>
              <w:contextualSpacing/>
              <w:rPr>
                <w:rFonts w:ascii="Times New Roman" w:hAnsi="Times New Roman" w:cs="Times New Roman"/>
                <w:vertAlign w:val="superscript"/>
              </w:rPr>
            </w:pPr>
            <w:r w:rsidRPr="008C6156">
              <w:rPr>
                <w:rFonts w:ascii="Times New Roman" w:hAnsi="Times New Roman" w:cs="Times New Roman"/>
              </w:rPr>
              <w:t xml:space="preserve">5. Predictive </w:t>
            </w:r>
            <w:proofErr w:type="spellStart"/>
            <w:r w:rsidRPr="008C6156">
              <w:rPr>
                <w:rFonts w:ascii="Times New Roman" w:hAnsi="Times New Roman" w:cs="Times New Roman"/>
              </w:rPr>
              <w:t>Validity</w:t>
            </w:r>
            <w:r w:rsidRPr="008C6156">
              <w:rPr>
                <w:rFonts w:ascii="Times New Roman" w:hAnsi="Times New Roman" w:cs="Times New Roman"/>
                <w:vertAlign w:val="superscript"/>
              </w:rPr>
              <w:t>a</w:t>
            </w:r>
            <w:proofErr w:type="spellEnd"/>
          </w:p>
        </w:tc>
        <w:tc>
          <w:tcPr>
            <w:tcW w:w="537" w:type="dxa"/>
            <w:tcBorders>
              <w:top w:val="nil"/>
              <w:left w:val="nil"/>
              <w:bottom w:val="nil"/>
              <w:right w:val="nil"/>
            </w:tcBorders>
            <w:shd w:val="clear" w:color="000000" w:fill="FFFFFF"/>
            <w:vAlign w:val="center"/>
          </w:tcPr>
          <w:p w14:paraId="5A541E43"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eastAsia="Times New Roman" w:hAnsi="Times New Roman" w:cs="Times New Roman"/>
                <w:color w:val="000000"/>
              </w:rPr>
              <w:t>5</w:t>
            </w:r>
          </w:p>
        </w:tc>
        <w:tc>
          <w:tcPr>
            <w:tcW w:w="808" w:type="dxa"/>
            <w:tcBorders>
              <w:top w:val="nil"/>
              <w:left w:val="nil"/>
              <w:bottom w:val="nil"/>
              <w:right w:val="nil"/>
            </w:tcBorders>
            <w:shd w:val="clear" w:color="000000" w:fill="FFFFFF"/>
          </w:tcPr>
          <w:p w14:paraId="6819C83B"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3.29</w:t>
            </w:r>
          </w:p>
        </w:tc>
        <w:tc>
          <w:tcPr>
            <w:tcW w:w="689" w:type="dxa"/>
            <w:tcBorders>
              <w:top w:val="nil"/>
              <w:left w:val="nil"/>
              <w:bottom w:val="nil"/>
              <w:right w:val="nil"/>
            </w:tcBorders>
            <w:shd w:val="clear" w:color="000000" w:fill="FFFFFF"/>
          </w:tcPr>
          <w:p w14:paraId="40235BBF"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1.18</w:t>
            </w:r>
          </w:p>
        </w:tc>
        <w:tc>
          <w:tcPr>
            <w:tcW w:w="585" w:type="dxa"/>
            <w:tcBorders>
              <w:top w:val="nil"/>
              <w:left w:val="nil"/>
              <w:bottom w:val="nil"/>
              <w:right w:val="nil"/>
            </w:tcBorders>
            <w:shd w:val="clear" w:color="000000" w:fill="FFFFFF"/>
            <w:noWrap/>
            <w:vAlign w:val="center"/>
            <w:hideMark/>
          </w:tcPr>
          <w:p w14:paraId="27837FD6"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.40</w:t>
            </w:r>
          </w:p>
        </w:tc>
        <w:tc>
          <w:tcPr>
            <w:tcW w:w="585" w:type="dxa"/>
            <w:tcBorders>
              <w:top w:val="nil"/>
              <w:left w:val="nil"/>
              <w:bottom w:val="nil"/>
              <w:right w:val="nil"/>
            </w:tcBorders>
            <w:shd w:val="clear" w:color="000000" w:fill="FFFFFF"/>
            <w:noWrap/>
            <w:vAlign w:val="center"/>
            <w:hideMark/>
          </w:tcPr>
          <w:p w14:paraId="7ACBF939"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.37</w:t>
            </w:r>
          </w:p>
        </w:tc>
        <w:tc>
          <w:tcPr>
            <w:tcW w:w="585" w:type="dxa"/>
            <w:tcBorders>
              <w:top w:val="nil"/>
              <w:left w:val="nil"/>
              <w:bottom w:val="nil"/>
              <w:right w:val="nil"/>
            </w:tcBorders>
            <w:shd w:val="clear" w:color="000000" w:fill="FFFFFF"/>
            <w:noWrap/>
            <w:vAlign w:val="center"/>
            <w:hideMark/>
          </w:tcPr>
          <w:p w14:paraId="7E2500A8"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.36</w:t>
            </w:r>
          </w:p>
        </w:tc>
        <w:tc>
          <w:tcPr>
            <w:tcW w:w="585" w:type="dxa"/>
            <w:tcBorders>
              <w:top w:val="nil"/>
              <w:left w:val="nil"/>
              <w:bottom w:val="nil"/>
              <w:right w:val="nil"/>
            </w:tcBorders>
            <w:shd w:val="clear" w:color="000000" w:fill="FFFFFF"/>
            <w:noWrap/>
            <w:vAlign w:val="center"/>
            <w:hideMark/>
          </w:tcPr>
          <w:p w14:paraId="6C971E18"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.56</w:t>
            </w:r>
          </w:p>
        </w:tc>
        <w:tc>
          <w:tcPr>
            <w:tcW w:w="585" w:type="dxa"/>
            <w:tcBorders>
              <w:top w:val="nil"/>
              <w:left w:val="nil"/>
              <w:bottom w:val="nil"/>
              <w:right w:val="nil"/>
            </w:tcBorders>
            <w:shd w:val="clear" w:color="000000" w:fill="FFFFFF"/>
            <w:noWrap/>
            <w:vAlign w:val="center"/>
            <w:hideMark/>
          </w:tcPr>
          <w:p w14:paraId="7C6A82AA"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.91</w:t>
            </w:r>
          </w:p>
        </w:tc>
        <w:tc>
          <w:tcPr>
            <w:tcW w:w="585" w:type="dxa"/>
            <w:tcBorders>
              <w:top w:val="nil"/>
              <w:left w:val="nil"/>
              <w:bottom w:val="nil"/>
              <w:right w:val="nil"/>
            </w:tcBorders>
            <w:shd w:val="clear" w:color="000000" w:fill="FFFFFF"/>
            <w:noWrap/>
            <w:vAlign w:val="center"/>
            <w:hideMark/>
          </w:tcPr>
          <w:p w14:paraId="1D23AF04" w14:textId="77777777" w:rsidR="008C6156" w:rsidRPr="008C6156" w:rsidRDefault="008C6156" w:rsidP="008C6156">
            <w:pPr>
              <w:spacing w:line="240" w:lineRule="auto"/>
              <w:contextualSpacing/>
              <w:jc w:val="center"/>
              <w:rPr>
                <w:rFonts w:ascii="Times New Roman" w:hAnsi="Times New Roman" w:cs="Times New Roman"/>
              </w:rPr>
            </w:pPr>
          </w:p>
        </w:tc>
      </w:tr>
      <w:tr w:rsidR="008C6156" w:rsidRPr="008C6156" w14:paraId="4C22B6E7" w14:textId="77777777" w:rsidTr="00454CAD">
        <w:trPr>
          <w:trHeight w:val="278"/>
        </w:trPr>
        <w:tc>
          <w:tcPr>
            <w:tcW w:w="3186" w:type="dxa"/>
            <w:tcBorders>
              <w:top w:val="nil"/>
              <w:left w:val="nil"/>
              <w:bottom w:val="single" w:sz="12" w:space="0" w:color="000000"/>
              <w:right w:val="nil"/>
            </w:tcBorders>
            <w:shd w:val="clear" w:color="000000" w:fill="FFFFFF"/>
            <w:vAlign w:val="center"/>
            <w:hideMark/>
          </w:tcPr>
          <w:p w14:paraId="371F0A1C" w14:textId="77777777" w:rsidR="008C6156" w:rsidRPr="008C6156" w:rsidRDefault="008C6156" w:rsidP="008C6156">
            <w:pPr>
              <w:spacing w:line="240" w:lineRule="auto"/>
              <w:contextualSpacing/>
              <w:rPr>
                <w:rFonts w:ascii="Times New Roman" w:hAnsi="Times New Roman" w:cs="Times New Roman"/>
                <w:vertAlign w:val="superscript"/>
              </w:rPr>
            </w:pPr>
            <w:r w:rsidRPr="008C6156">
              <w:rPr>
                <w:rFonts w:ascii="Times New Roman" w:hAnsi="Times New Roman" w:cs="Times New Roman"/>
              </w:rPr>
              <w:t xml:space="preserve">6. Perceived </w:t>
            </w:r>
            <w:proofErr w:type="spellStart"/>
            <w:r w:rsidRPr="008C6156">
              <w:rPr>
                <w:rFonts w:ascii="Times New Roman" w:hAnsi="Times New Roman" w:cs="Times New Roman"/>
              </w:rPr>
              <w:t>Appropriateness</w:t>
            </w:r>
            <w:r w:rsidRPr="008C6156">
              <w:rPr>
                <w:rFonts w:ascii="Times New Roman" w:hAnsi="Times New Roman" w:cs="Times New Roman"/>
                <w:vertAlign w:val="superscript"/>
              </w:rPr>
              <w:t>a</w:t>
            </w:r>
            <w:proofErr w:type="spellEnd"/>
          </w:p>
        </w:tc>
        <w:tc>
          <w:tcPr>
            <w:tcW w:w="537" w:type="dxa"/>
            <w:tcBorders>
              <w:top w:val="nil"/>
              <w:left w:val="nil"/>
              <w:bottom w:val="single" w:sz="12" w:space="0" w:color="000000"/>
              <w:right w:val="nil"/>
            </w:tcBorders>
            <w:shd w:val="clear" w:color="000000" w:fill="FFFFFF"/>
            <w:vAlign w:val="center"/>
          </w:tcPr>
          <w:p w14:paraId="3CD3ABEA"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eastAsia="Times New Roman" w:hAnsi="Times New Roman" w:cs="Times New Roman"/>
                <w:color w:val="000000"/>
              </w:rPr>
              <w:t>10</w:t>
            </w:r>
          </w:p>
        </w:tc>
        <w:tc>
          <w:tcPr>
            <w:tcW w:w="808" w:type="dxa"/>
            <w:tcBorders>
              <w:top w:val="nil"/>
              <w:left w:val="nil"/>
              <w:bottom w:val="single" w:sz="12" w:space="0" w:color="000000"/>
              <w:right w:val="nil"/>
            </w:tcBorders>
            <w:shd w:val="clear" w:color="000000" w:fill="FFFFFF"/>
          </w:tcPr>
          <w:p w14:paraId="1F76FE63"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4.37</w:t>
            </w:r>
          </w:p>
        </w:tc>
        <w:tc>
          <w:tcPr>
            <w:tcW w:w="689" w:type="dxa"/>
            <w:tcBorders>
              <w:top w:val="nil"/>
              <w:left w:val="nil"/>
              <w:bottom w:val="single" w:sz="12" w:space="0" w:color="000000"/>
              <w:right w:val="nil"/>
            </w:tcBorders>
            <w:shd w:val="clear" w:color="000000" w:fill="FFFFFF"/>
          </w:tcPr>
          <w:p w14:paraId="3309CF4B"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rPr>
              <w:t>0.96</w:t>
            </w:r>
          </w:p>
        </w:tc>
        <w:tc>
          <w:tcPr>
            <w:tcW w:w="585" w:type="dxa"/>
            <w:tcBorders>
              <w:top w:val="nil"/>
              <w:left w:val="nil"/>
              <w:bottom w:val="single" w:sz="12" w:space="0" w:color="000000"/>
              <w:right w:val="nil"/>
            </w:tcBorders>
            <w:shd w:val="clear" w:color="000000" w:fill="FFFFFF"/>
            <w:noWrap/>
            <w:vAlign w:val="center"/>
            <w:hideMark/>
          </w:tcPr>
          <w:p w14:paraId="1A6233FC"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.50</w:t>
            </w:r>
          </w:p>
        </w:tc>
        <w:tc>
          <w:tcPr>
            <w:tcW w:w="585" w:type="dxa"/>
            <w:tcBorders>
              <w:top w:val="nil"/>
              <w:left w:val="nil"/>
              <w:bottom w:val="single" w:sz="12" w:space="0" w:color="000000"/>
              <w:right w:val="nil"/>
            </w:tcBorders>
            <w:shd w:val="clear" w:color="000000" w:fill="FFFFFF"/>
            <w:noWrap/>
            <w:vAlign w:val="center"/>
            <w:hideMark/>
          </w:tcPr>
          <w:p w14:paraId="447105D1"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.46</w:t>
            </w:r>
          </w:p>
        </w:tc>
        <w:tc>
          <w:tcPr>
            <w:tcW w:w="585" w:type="dxa"/>
            <w:tcBorders>
              <w:top w:val="nil"/>
              <w:left w:val="nil"/>
              <w:bottom w:val="single" w:sz="12" w:space="0" w:color="000000"/>
              <w:right w:val="nil"/>
            </w:tcBorders>
            <w:shd w:val="clear" w:color="000000" w:fill="FFFFFF"/>
            <w:noWrap/>
            <w:vAlign w:val="center"/>
            <w:hideMark/>
          </w:tcPr>
          <w:p w14:paraId="3EF8F067"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.28</w:t>
            </w:r>
          </w:p>
        </w:tc>
        <w:tc>
          <w:tcPr>
            <w:tcW w:w="585" w:type="dxa"/>
            <w:tcBorders>
              <w:top w:val="nil"/>
              <w:left w:val="nil"/>
              <w:bottom w:val="single" w:sz="12" w:space="0" w:color="000000"/>
              <w:right w:val="nil"/>
            </w:tcBorders>
            <w:shd w:val="clear" w:color="000000" w:fill="FFFFFF"/>
            <w:noWrap/>
            <w:vAlign w:val="center"/>
            <w:hideMark/>
          </w:tcPr>
          <w:p w14:paraId="6F2B7236"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.54</w:t>
            </w:r>
          </w:p>
        </w:tc>
        <w:tc>
          <w:tcPr>
            <w:tcW w:w="585" w:type="dxa"/>
            <w:tcBorders>
              <w:top w:val="nil"/>
              <w:left w:val="nil"/>
              <w:bottom w:val="single" w:sz="12" w:space="0" w:color="000000"/>
              <w:right w:val="nil"/>
            </w:tcBorders>
            <w:shd w:val="clear" w:color="000000" w:fill="FFFFFF"/>
            <w:noWrap/>
            <w:vAlign w:val="center"/>
            <w:hideMark/>
          </w:tcPr>
          <w:p w14:paraId="70C976CD" w14:textId="77777777" w:rsidR="008C6156" w:rsidRPr="008C6156" w:rsidRDefault="008C6156" w:rsidP="008C6156">
            <w:pPr>
              <w:spacing w:line="240" w:lineRule="auto"/>
              <w:contextualSpacing/>
              <w:jc w:val="center"/>
              <w:rPr>
                <w:rFonts w:ascii="Times New Roman" w:hAnsi="Times New Roman" w:cs="Times New Roman"/>
                <w:b/>
                <w:bCs/>
              </w:rPr>
            </w:pPr>
            <w:r w:rsidRPr="008C6156">
              <w:rPr>
                <w:rFonts w:ascii="Times New Roman" w:hAnsi="Times New Roman" w:cs="Times New Roman"/>
                <w:b/>
                <w:bCs/>
              </w:rPr>
              <w:t>.57</w:t>
            </w:r>
          </w:p>
        </w:tc>
        <w:tc>
          <w:tcPr>
            <w:tcW w:w="585" w:type="dxa"/>
            <w:tcBorders>
              <w:top w:val="nil"/>
              <w:left w:val="nil"/>
              <w:bottom w:val="single" w:sz="12" w:space="0" w:color="000000"/>
              <w:right w:val="nil"/>
            </w:tcBorders>
            <w:shd w:val="clear" w:color="000000" w:fill="FFFFFF"/>
            <w:noWrap/>
            <w:vAlign w:val="center"/>
            <w:hideMark/>
          </w:tcPr>
          <w:p w14:paraId="7BDF99F8" w14:textId="77777777" w:rsidR="008C6156" w:rsidRPr="008C6156" w:rsidRDefault="008C6156" w:rsidP="008C6156">
            <w:pPr>
              <w:spacing w:line="240" w:lineRule="auto"/>
              <w:contextualSpacing/>
              <w:jc w:val="center"/>
              <w:rPr>
                <w:rFonts w:ascii="Times New Roman" w:hAnsi="Times New Roman" w:cs="Times New Roman"/>
              </w:rPr>
            </w:pPr>
            <w:r w:rsidRPr="008C6156">
              <w:rPr>
                <w:rFonts w:ascii="Times New Roman" w:hAnsi="Times New Roman" w:cs="Times New Roman"/>
              </w:rPr>
              <w:t>.90</w:t>
            </w:r>
          </w:p>
        </w:tc>
      </w:tr>
    </w:tbl>
    <w:p w14:paraId="6ACFA6D7" w14:textId="77777777" w:rsidR="008C6156" w:rsidRPr="008C6156" w:rsidRDefault="008C6156" w:rsidP="008C6156">
      <w:pPr>
        <w:spacing w:after="0" w:line="240" w:lineRule="auto"/>
        <w:contextualSpacing/>
        <w:rPr>
          <w:rFonts w:ascii="Times New Roman" w:hAnsi="Times New Roman" w:cs="Times New Roman"/>
          <w:sz w:val="24"/>
          <w:szCs w:val="24"/>
        </w:rPr>
      </w:pPr>
      <w:r w:rsidRPr="008C6156">
        <w:rPr>
          <w:rFonts w:ascii="Times New Roman" w:hAnsi="Times New Roman" w:cs="Times New Roman"/>
          <w:i/>
          <w:sz w:val="24"/>
          <w:szCs w:val="24"/>
        </w:rPr>
        <w:t xml:space="preserve">Note. </w:t>
      </w:r>
      <w:r w:rsidRPr="008C6156">
        <w:rPr>
          <w:rFonts w:ascii="Times New Roman" w:hAnsi="Times New Roman" w:cs="Times New Roman"/>
          <w:sz w:val="24"/>
          <w:szCs w:val="24"/>
        </w:rPr>
        <w:t xml:space="preserve">Boldface indicates significance at the .05 level. Values on diagonal are internal reliability estimates. </w:t>
      </w:r>
      <w:r w:rsidRPr="008C6156">
        <w:rPr>
          <w:rFonts w:ascii="Times New Roman" w:hAnsi="Times New Roman" w:cs="Times New Roman"/>
          <w:i/>
          <w:sz w:val="24"/>
          <w:szCs w:val="24"/>
        </w:rPr>
        <w:t>k</w:t>
      </w:r>
      <w:r w:rsidRPr="008C6156">
        <w:rPr>
          <w:rFonts w:ascii="Times New Roman" w:hAnsi="Times New Roman" w:cs="Times New Roman"/>
          <w:sz w:val="24"/>
          <w:szCs w:val="24"/>
        </w:rPr>
        <w:t xml:space="preserve"> = number of items in scale. Participants indicated agreement with each reaction item (1 = strongly disagree, 6 = strongly agree). Scale composites were created by averaging items.</w:t>
      </w:r>
    </w:p>
    <w:p w14:paraId="3B4067AA" w14:textId="77777777" w:rsidR="008C6156" w:rsidRPr="008C6156" w:rsidRDefault="008C6156" w:rsidP="008C6156">
      <w:pPr>
        <w:spacing w:after="0" w:line="240" w:lineRule="auto"/>
        <w:contextualSpacing/>
        <w:rPr>
          <w:rFonts w:ascii="Times New Roman" w:hAnsi="Times New Roman" w:cs="Times New Roman"/>
          <w:sz w:val="24"/>
          <w:szCs w:val="24"/>
        </w:rPr>
      </w:pPr>
      <w:proofErr w:type="spellStart"/>
      <w:r w:rsidRPr="008C6156">
        <w:rPr>
          <w:rFonts w:ascii="Times New Roman" w:hAnsi="Times New Roman" w:cs="Times New Roman"/>
          <w:sz w:val="24"/>
          <w:szCs w:val="24"/>
          <w:vertAlign w:val="superscript"/>
        </w:rPr>
        <w:t>a</w:t>
      </w:r>
      <w:r w:rsidRPr="008C6156">
        <w:rPr>
          <w:rFonts w:ascii="Times New Roman" w:hAnsi="Times New Roman" w:cs="Times New Roman"/>
          <w:i/>
          <w:sz w:val="24"/>
          <w:szCs w:val="24"/>
        </w:rPr>
        <w:t>N</w:t>
      </w:r>
      <w:proofErr w:type="spellEnd"/>
      <w:r w:rsidRPr="008C6156">
        <w:rPr>
          <w:rFonts w:ascii="Times New Roman" w:hAnsi="Times New Roman" w:cs="Times New Roman"/>
          <w:sz w:val="24"/>
          <w:szCs w:val="24"/>
        </w:rPr>
        <w:t xml:space="preserve"> = 153 due to missing data.</w:t>
      </w:r>
    </w:p>
    <w:p w14:paraId="30D5AB6B" w14:textId="77777777" w:rsidR="008C6156" w:rsidRPr="008C6156" w:rsidRDefault="008C6156" w:rsidP="008C6156">
      <w:pPr>
        <w:rPr>
          <w:rFonts w:ascii="Times New Roman" w:hAnsi="Times New Roman" w:cs="Times New Roman"/>
          <w:sz w:val="24"/>
          <w:szCs w:val="24"/>
        </w:rPr>
      </w:pPr>
    </w:p>
    <w:p w14:paraId="101DE65D"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sz w:val="24"/>
          <w:szCs w:val="24"/>
        </w:rPr>
        <w:br w:type="page"/>
      </w:r>
    </w:p>
    <w:p w14:paraId="661B43FE"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lastRenderedPageBreak/>
        <w:t>Table 3</w:t>
      </w:r>
    </w:p>
    <w:p w14:paraId="3F0C48AE" w14:textId="77777777" w:rsidR="008C6156" w:rsidRPr="008C6156" w:rsidRDefault="008C6156" w:rsidP="008C6156">
      <w:pPr>
        <w:spacing w:after="0" w:line="480" w:lineRule="auto"/>
        <w:rPr>
          <w:rFonts w:ascii="Times New Roman" w:hAnsi="Times New Roman" w:cs="Times New Roman"/>
          <w:i/>
          <w:sz w:val="24"/>
          <w:szCs w:val="24"/>
        </w:rPr>
      </w:pPr>
      <w:r w:rsidRPr="008C6156">
        <w:rPr>
          <w:rFonts w:ascii="Times New Roman" w:hAnsi="Times New Roman" w:cs="Times New Roman"/>
          <w:i/>
          <w:sz w:val="24"/>
          <w:szCs w:val="24"/>
        </w:rPr>
        <w:t>2(Measure Type: Dominance v. Ideal Point) x 2(Instruction Set: Honest v. Applicant) Between-Subjects ANOVA Results for Reactions by Instruction Set and Personality Measure</w:t>
      </w:r>
    </w:p>
    <w:tbl>
      <w:tblPr>
        <w:tblW w:w="7559" w:type="dxa"/>
        <w:tblLook w:val="04A0" w:firstRow="1" w:lastRow="0" w:firstColumn="1" w:lastColumn="0" w:noHBand="0" w:noVBand="1"/>
      </w:tblPr>
      <w:tblGrid>
        <w:gridCol w:w="2775"/>
        <w:gridCol w:w="2065"/>
        <w:gridCol w:w="555"/>
        <w:gridCol w:w="716"/>
        <w:gridCol w:w="824"/>
        <w:gridCol w:w="624"/>
      </w:tblGrid>
      <w:tr w:rsidR="008C6156" w:rsidRPr="008C6156" w14:paraId="1EB8B105" w14:textId="77777777" w:rsidTr="00454CAD">
        <w:trPr>
          <w:trHeight w:val="267"/>
        </w:trPr>
        <w:tc>
          <w:tcPr>
            <w:tcW w:w="2775" w:type="dxa"/>
            <w:tcBorders>
              <w:top w:val="single" w:sz="12" w:space="0" w:color="000000"/>
              <w:left w:val="nil"/>
              <w:bottom w:val="single" w:sz="4" w:space="0" w:color="auto"/>
              <w:right w:val="nil"/>
            </w:tcBorders>
            <w:shd w:val="clear" w:color="000000" w:fill="FFFFFF"/>
            <w:noWrap/>
            <w:vAlign w:val="bottom"/>
            <w:hideMark/>
          </w:tcPr>
          <w:p w14:paraId="554D1A25"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single" w:sz="12" w:space="0" w:color="000000"/>
              <w:left w:val="nil"/>
              <w:bottom w:val="single" w:sz="4" w:space="0" w:color="auto"/>
              <w:right w:val="nil"/>
            </w:tcBorders>
            <w:shd w:val="clear" w:color="000000" w:fill="FFFFFF"/>
            <w:noWrap/>
            <w:vAlign w:val="bottom"/>
            <w:hideMark/>
          </w:tcPr>
          <w:p w14:paraId="09F0DC9B" w14:textId="77777777" w:rsidR="008C6156" w:rsidRPr="008C6156" w:rsidRDefault="008C6156" w:rsidP="008C6156">
            <w:pPr>
              <w:spacing w:after="0" w:line="240" w:lineRule="auto"/>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Predictor</w:t>
            </w:r>
          </w:p>
        </w:tc>
        <w:tc>
          <w:tcPr>
            <w:tcW w:w="555" w:type="dxa"/>
            <w:tcBorders>
              <w:top w:val="single" w:sz="12" w:space="0" w:color="000000"/>
              <w:left w:val="nil"/>
              <w:bottom w:val="single" w:sz="4" w:space="0" w:color="auto"/>
              <w:right w:val="nil"/>
            </w:tcBorders>
            <w:shd w:val="clear" w:color="000000" w:fill="FFFFFF"/>
            <w:noWrap/>
            <w:vAlign w:val="bottom"/>
            <w:hideMark/>
          </w:tcPr>
          <w:p w14:paraId="784BCDA5" w14:textId="77777777" w:rsidR="008C6156" w:rsidRPr="008C6156" w:rsidRDefault="008C6156" w:rsidP="008C6156">
            <w:pPr>
              <w:spacing w:after="0" w:line="240" w:lineRule="auto"/>
              <w:jc w:val="right"/>
              <w:rPr>
                <w:rFonts w:ascii="Times New Roman" w:eastAsia="Times New Roman" w:hAnsi="Times New Roman" w:cs="Times New Roman"/>
                <w:b/>
                <w:bCs/>
                <w:i/>
                <w:iCs/>
                <w:color w:val="000000"/>
                <w:sz w:val="20"/>
                <w:szCs w:val="20"/>
              </w:rPr>
            </w:pPr>
            <w:proofErr w:type="spellStart"/>
            <w:r w:rsidRPr="008C6156">
              <w:rPr>
                <w:rFonts w:ascii="Times New Roman" w:eastAsia="Times New Roman" w:hAnsi="Times New Roman" w:cs="Times New Roman"/>
                <w:b/>
                <w:bCs/>
                <w:i/>
                <w:iCs/>
                <w:color w:val="000000"/>
                <w:sz w:val="20"/>
                <w:szCs w:val="20"/>
              </w:rPr>
              <w:t>df</w:t>
            </w:r>
            <w:proofErr w:type="spellEnd"/>
          </w:p>
        </w:tc>
        <w:tc>
          <w:tcPr>
            <w:tcW w:w="716" w:type="dxa"/>
            <w:tcBorders>
              <w:top w:val="single" w:sz="12" w:space="0" w:color="000000"/>
              <w:left w:val="nil"/>
              <w:bottom w:val="single" w:sz="4" w:space="0" w:color="auto"/>
              <w:right w:val="nil"/>
            </w:tcBorders>
            <w:shd w:val="clear" w:color="000000" w:fill="FFFFFF"/>
            <w:noWrap/>
            <w:vAlign w:val="bottom"/>
            <w:hideMark/>
          </w:tcPr>
          <w:p w14:paraId="0F1D1AA5" w14:textId="77777777" w:rsidR="008C6156" w:rsidRPr="008C6156" w:rsidRDefault="008C6156" w:rsidP="008C6156">
            <w:pPr>
              <w:spacing w:after="0" w:line="240" w:lineRule="auto"/>
              <w:ind w:firstLineChars="100" w:firstLine="201"/>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F</w:t>
            </w:r>
          </w:p>
        </w:tc>
        <w:tc>
          <w:tcPr>
            <w:tcW w:w="824" w:type="dxa"/>
            <w:tcBorders>
              <w:top w:val="single" w:sz="12" w:space="0" w:color="000000"/>
              <w:left w:val="nil"/>
              <w:bottom w:val="single" w:sz="4" w:space="0" w:color="auto"/>
              <w:right w:val="nil"/>
            </w:tcBorders>
            <w:shd w:val="clear" w:color="000000" w:fill="FFFFFF"/>
            <w:noWrap/>
            <w:vAlign w:val="bottom"/>
            <w:hideMark/>
          </w:tcPr>
          <w:p w14:paraId="6A93EE67" w14:textId="77777777" w:rsidR="008C6156" w:rsidRPr="008C6156" w:rsidRDefault="008C6156" w:rsidP="008C6156">
            <w:pPr>
              <w:spacing w:after="0" w:line="240" w:lineRule="auto"/>
              <w:jc w:val="center"/>
              <w:rPr>
                <w:rFonts w:ascii="Times New Roman" w:eastAsia="Times New Roman" w:hAnsi="Times New Roman" w:cs="Times New Roman"/>
                <w:b/>
                <w:bCs/>
                <w:i/>
                <w:iCs/>
                <w:color w:val="000000"/>
                <w:sz w:val="20"/>
                <w:szCs w:val="20"/>
              </w:rPr>
            </w:pPr>
            <w:r w:rsidRPr="008C6156">
              <w:rPr>
                <w:rFonts w:ascii="Times New Roman" w:eastAsia="Times New Roman" w:hAnsi="Times New Roman" w:cs="Times New Roman"/>
                <w:b/>
                <w:bCs/>
                <w:i/>
                <w:iCs/>
                <w:color w:val="000000"/>
                <w:sz w:val="20"/>
                <w:szCs w:val="20"/>
              </w:rPr>
              <w:t>p</w:t>
            </w:r>
          </w:p>
        </w:tc>
        <w:tc>
          <w:tcPr>
            <w:tcW w:w="624" w:type="dxa"/>
            <w:tcBorders>
              <w:top w:val="single" w:sz="12" w:space="0" w:color="000000"/>
              <w:left w:val="nil"/>
              <w:bottom w:val="single" w:sz="4" w:space="0" w:color="auto"/>
              <w:right w:val="nil"/>
            </w:tcBorders>
            <w:shd w:val="clear" w:color="auto" w:fill="auto"/>
            <w:noWrap/>
            <w:vAlign w:val="bottom"/>
            <w:hideMark/>
          </w:tcPr>
          <w:p w14:paraId="482DC3AD" w14:textId="77777777" w:rsidR="008C6156" w:rsidRPr="008C6156" w:rsidRDefault="008C6156" w:rsidP="008C6156">
            <w:pPr>
              <w:spacing w:after="0" w:line="240" w:lineRule="auto"/>
              <w:jc w:val="center"/>
              <w:rPr>
                <w:rFonts w:ascii="Times New Roman" w:eastAsia="Times New Roman" w:hAnsi="Times New Roman" w:cs="Times New Roman"/>
                <w:b/>
                <w:bCs/>
                <w:color w:val="414141"/>
                <w:sz w:val="20"/>
                <w:szCs w:val="20"/>
              </w:rPr>
            </w:pPr>
            <w:r w:rsidRPr="008C6156">
              <w:rPr>
                <w:rFonts w:ascii="Times New Roman" w:eastAsia="Times New Roman" w:hAnsi="Times New Roman" w:cs="Times New Roman"/>
                <w:b/>
                <w:bCs/>
                <w:color w:val="414141"/>
                <w:sz w:val="20"/>
                <w:szCs w:val="20"/>
              </w:rPr>
              <w:t>η²</w:t>
            </w:r>
          </w:p>
        </w:tc>
      </w:tr>
      <w:tr w:rsidR="008C6156" w:rsidRPr="008C6156" w14:paraId="0C23536A" w14:textId="77777777" w:rsidTr="00454CAD">
        <w:trPr>
          <w:trHeight w:val="256"/>
        </w:trPr>
        <w:tc>
          <w:tcPr>
            <w:tcW w:w="2775" w:type="dxa"/>
            <w:tcBorders>
              <w:top w:val="nil"/>
              <w:left w:val="nil"/>
              <w:bottom w:val="nil"/>
              <w:right w:val="nil"/>
            </w:tcBorders>
            <w:shd w:val="clear" w:color="000000" w:fill="FFFFFF"/>
            <w:noWrap/>
            <w:vAlign w:val="bottom"/>
            <w:hideMark/>
          </w:tcPr>
          <w:p w14:paraId="2E6BD93F"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Positive Affect</w:t>
            </w:r>
          </w:p>
        </w:tc>
        <w:tc>
          <w:tcPr>
            <w:tcW w:w="2065" w:type="dxa"/>
            <w:tcBorders>
              <w:top w:val="nil"/>
              <w:left w:val="nil"/>
              <w:bottom w:val="nil"/>
              <w:right w:val="nil"/>
            </w:tcBorders>
            <w:shd w:val="clear" w:color="000000" w:fill="FFFFFF"/>
            <w:noWrap/>
            <w:vAlign w:val="bottom"/>
            <w:hideMark/>
          </w:tcPr>
          <w:p w14:paraId="7A7A03D9" w14:textId="77777777" w:rsidR="008C6156" w:rsidRPr="008C6156" w:rsidRDefault="008C6156" w:rsidP="008C6156">
            <w:pPr>
              <w:spacing w:after="0" w:line="240" w:lineRule="auto"/>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35F2A45A"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1</w:t>
            </w:r>
          </w:p>
        </w:tc>
        <w:tc>
          <w:tcPr>
            <w:tcW w:w="716" w:type="dxa"/>
            <w:tcBorders>
              <w:top w:val="nil"/>
              <w:left w:val="nil"/>
              <w:bottom w:val="nil"/>
              <w:right w:val="nil"/>
            </w:tcBorders>
            <w:shd w:val="clear" w:color="000000" w:fill="FFFFFF"/>
            <w:noWrap/>
            <w:hideMark/>
          </w:tcPr>
          <w:p w14:paraId="3897E8BD"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5.99</w:t>
            </w:r>
          </w:p>
        </w:tc>
        <w:tc>
          <w:tcPr>
            <w:tcW w:w="824" w:type="dxa"/>
            <w:tcBorders>
              <w:top w:val="nil"/>
              <w:left w:val="nil"/>
              <w:bottom w:val="nil"/>
              <w:right w:val="nil"/>
            </w:tcBorders>
            <w:shd w:val="clear" w:color="000000" w:fill="FFFFFF"/>
            <w:noWrap/>
            <w:hideMark/>
          </w:tcPr>
          <w:p w14:paraId="36C85E8C"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0.02</w:t>
            </w:r>
          </w:p>
        </w:tc>
        <w:tc>
          <w:tcPr>
            <w:tcW w:w="624" w:type="dxa"/>
            <w:tcBorders>
              <w:top w:val="nil"/>
              <w:left w:val="nil"/>
              <w:bottom w:val="nil"/>
              <w:right w:val="nil"/>
            </w:tcBorders>
            <w:shd w:val="clear" w:color="000000" w:fill="FFFFFF"/>
            <w:noWrap/>
            <w:vAlign w:val="bottom"/>
            <w:hideMark/>
          </w:tcPr>
          <w:p w14:paraId="3FDFEA11"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0.04</w:t>
            </w:r>
          </w:p>
        </w:tc>
      </w:tr>
      <w:tr w:rsidR="008C6156" w:rsidRPr="008C6156" w14:paraId="4A1A2FE1" w14:textId="77777777" w:rsidTr="00454CAD">
        <w:trPr>
          <w:trHeight w:val="256"/>
        </w:trPr>
        <w:tc>
          <w:tcPr>
            <w:tcW w:w="2775" w:type="dxa"/>
            <w:tcBorders>
              <w:top w:val="nil"/>
              <w:left w:val="nil"/>
              <w:bottom w:val="nil"/>
              <w:right w:val="nil"/>
            </w:tcBorders>
            <w:shd w:val="clear" w:color="000000" w:fill="FFFFFF"/>
            <w:noWrap/>
            <w:vAlign w:val="bottom"/>
            <w:hideMark/>
          </w:tcPr>
          <w:p w14:paraId="4243B6B1"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3AC46C15"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1C733BEC"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0BCE7B7E"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1.30</w:t>
            </w:r>
          </w:p>
        </w:tc>
        <w:tc>
          <w:tcPr>
            <w:tcW w:w="824" w:type="dxa"/>
            <w:tcBorders>
              <w:top w:val="nil"/>
              <w:left w:val="nil"/>
              <w:bottom w:val="nil"/>
              <w:right w:val="nil"/>
            </w:tcBorders>
            <w:shd w:val="clear" w:color="000000" w:fill="FFFFFF"/>
            <w:noWrap/>
            <w:hideMark/>
          </w:tcPr>
          <w:p w14:paraId="0B645171"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0.26</w:t>
            </w:r>
          </w:p>
        </w:tc>
        <w:tc>
          <w:tcPr>
            <w:tcW w:w="624" w:type="dxa"/>
            <w:tcBorders>
              <w:top w:val="nil"/>
              <w:left w:val="nil"/>
              <w:bottom w:val="nil"/>
              <w:right w:val="nil"/>
            </w:tcBorders>
            <w:shd w:val="clear" w:color="000000" w:fill="FFFFFF"/>
            <w:noWrap/>
            <w:vAlign w:val="bottom"/>
            <w:hideMark/>
          </w:tcPr>
          <w:p w14:paraId="2295062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415545E5" w14:textId="77777777" w:rsidTr="00454CAD">
        <w:trPr>
          <w:trHeight w:val="256"/>
        </w:trPr>
        <w:tc>
          <w:tcPr>
            <w:tcW w:w="2775" w:type="dxa"/>
            <w:tcBorders>
              <w:top w:val="nil"/>
              <w:left w:val="nil"/>
              <w:bottom w:val="nil"/>
              <w:right w:val="nil"/>
            </w:tcBorders>
            <w:shd w:val="clear" w:color="000000" w:fill="FFFFFF"/>
            <w:noWrap/>
            <w:vAlign w:val="bottom"/>
            <w:hideMark/>
          </w:tcPr>
          <w:p w14:paraId="69ABB489"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7B39D7E3"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751C23C9"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5395CDD4"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2.57</w:t>
            </w:r>
          </w:p>
        </w:tc>
        <w:tc>
          <w:tcPr>
            <w:tcW w:w="824" w:type="dxa"/>
            <w:tcBorders>
              <w:top w:val="nil"/>
              <w:left w:val="nil"/>
              <w:bottom w:val="nil"/>
              <w:right w:val="nil"/>
            </w:tcBorders>
            <w:shd w:val="clear" w:color="000000" w:fill="FFFFFF"/>
            <w:noWrap/>
            <w:hideMark/>
          </w:tcPr>
          <w:p w14:paraId="350628F0"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0.11</w:t>
            </w:r>
          </w:p>
        </w:tc>
        <w:tc>
          <w:tcPr>
            <w:tcW w:w="624" w:type="dxa"/>
            <w:tcBorders>
              <w:top w:val="nil"/>
              <w:left w:val="nil"/>
              <w:bottom w:val="nil"/>
              <w:right w:val="nil"/>
            </w:tcBorders>
            <w:shd w:val="clear" w:color="000000" w:fill="FFFFFF"/>
            <w:noWrap/>
            <w:vAlign w:val="bottom"/>
            <w:hideMark/>
          </w:tcPr>
          <w:p w14:paraId="485D60BE"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0.02</w:t>
            </w:r>
          </w:p>
        </w:tc>
      </w:tr>
      <w:tr w:rsidR="008C6156" w:rsidRPr="008C6156" w14:paraId="544DF65F" w14:textId="77777777" w:rsidTr="00454CAD">
        <w:trPr>
          <w:trHeight w:val="256"/>
        </w:trPr>
        <w:tc>
          <w:tcPr>
            <w:tcW w:w="2775" w:type="dxa"/>
            <w:tcBorders>
              <w:top w:val="nil"/>
              <w:left w:val="nil"/>
              <w:bottom w:val="nil"/>
              <w:right w:val="nil"/>
            </w:tcBorders>
            <w:shd w:val="clear" w:color="000000" w:fill="FFFFFF"/>
            <w:noWrap/>
            <w:vAlign w:val="bottom"/>
            <w:hideMark/>
          </w:tcPr>
          <w:p w14:paraId="7F67391B"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3606B59F"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nil"/>
              <w:right w:val="nil"/>
            </w:tcBorders>
            <w:shd w:val="clear" w:color="000000" w:fill="FFFFFF"/>
            <w:noWrap/>
            <w:vAlign w:val="bottom"/>
            <w:hideMark/>
          </w:tcPr>
          <w:p w14:paraId="3A72757F"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151</w:t>
            </w:r>
          </w:p>
        </w:tc>
        <w:tc>
          <w:tcPr>
            <w:tcW w:w="716" w:type="dxa"/>
            <w:tcBorders>
              <w:top w:val="nil"/>
              <w:left w:val="nil"/>
              <w:bottom w:val="nil"/>
              <w:right w:val="nil"/>
            </w:tcBorders>
            <w:shd w:val="clear" w:color="000000" w:fill="FFFFFF"/>
            <w:noWrap/>
            <w:hideMark/>
          </w:tcPr>
          <w:p w14:paraId="54124FB8"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5D8923B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712C874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671996F3" w14:textId="77777777" w:rsidTr="00454CAD">
        <w:trPr>
          <w:trHeight w:val="256"/>
        </w:trPr>
        <w:tc>
          <w:tcPr>
            <w:tcW w:w="2775" w:type="dxa"/>
            <w:tcBorders>
              <w:top w:val="nil"/>
              <w:left w:val="nil"/>
              <w:bottom w:val="nil"/>
              <w:right w:val="nil"/>
            </w:tcBorders>
            <w:shd w:val="clear" w:color="000000" w:fill="FFFFFF"/>
            <w:noWrap/>
            <w:vAlign w:val="bottom"/>
            <w:hideMark/>
          </w:tcPr>
          <w:p w14:paraId="4DF17D0B"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4456E35E"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555" w:type="dxa"/>
            <w:tcBorders>
              <w:top w:val="nil"/>
              <w:left w:val="nil"/>
              <w:bottom w:val="nil"/>
              <w:right w:val="nil"/>
            </w:tcBorders>
            <w:shd w:val="clear" w:color="000000" w:fill="FFFFFF"/>
            <w:noWrap/>
            <w:vAlign w:val="bottom"/>
            <w:hideMark/>
          </w:tcPr>
          <w:p w14:paraId="545D54DB"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1B8D28E2"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116618FB"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14D9157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69A64E36" w14:textId="77777777" w:rsidTr="00454CAD">
        <w:trPr>
          <w:trHeight w:val="256"/>
        </w:trPr>
        <w:tc>
          <w:tcPr>
            <w:tcW w:w="2775" w:type="dxa"/>
            <w:tcBorders>
              <w:top w:val="nil"/>
              <w:left w:val="nil"/>
              <w:bottom w:val="nil"/>
              <w:right w:val="nil"/>
            </w:tcBorders>
            <w:shd w:val="clear" w:color="000000" w:fill="FFFFFF"/>
            <w:noWrap/>
            <w:vAlign w:val="bottom"/>
            <w:hideMark/>
          </w:tcPr>
          <w:p w14:paraId="5BC0D9DE"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Perceived Accuracy</w:t>
            </w:r>
          </w:p>
        </w:tc>
        <w:tc>
          <w:tcPr>
            <w:tcW w:w="2065" w:type="dxa"/>
            <w:tcBorders>
              <w:top w:val="nil"/>
              <w:left w:val="nil"/>
              <w:bottom w:val="nil"/>
              <w:right w:val="nil"/>
            </w:tcBorders>
            <w:shd w:val="clear" w:color="000000" w:fill="FFFFFF"/>
            <w:noWrap/>
            <w:vAlign w:val="bottom"/>
            <w:hideMark/>
          </w:tcPr>
          <w:p w14:paraId="10730194" w14:textId="77777777" w:rsidR="008C6156" w:rsidRPr="008C6156" w:rsidRDefault="008C6156" w:rsidP="008C6156">
            <w:pPr>
              <w:spacing w:after="0" w:line="240" w:lineRule="auto"/>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27103BC5"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1</w:t>
            </w:r>
          </w:p>
        </w:tc>
        <w:tc>
          <w:tcPr>
            <w:tcW w:w="716" w:type="dxa"/>
            <w:tcBorders>
              <w:top w:val="nil"/>
              <w:left w:val="nil"/>
              <w:bottom w:val="nil"/>
              <w:right w:val="nil"/>
            </w:tcBorders>
            <w:shd w:val="clear" w:color="000000" w:fill="FFFFFF"/>
            <w:noWrap/>
            <w:hideMark/>
          </w:tcPr>
          <w:p w14:paraId="34D1C677"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5.84</w:t>
            </w:r>
          </w:p>
        </w:tc>
        <w:tc>
          <w:tcPr>
            <w:tcW w:w="824" w:type="dxa"/>
            <w:tcBorders>
              <w:top w:val="nil"/>
              <w:left w:val="nil"/>
              <w:bottom w:val="nil"/>
              <w:right w:val="nil"/>
            </w:tcBorders>
            <w:shd w:val="clear" w:color="000000" w:fill="FFFFFF"/>
            <w:noWrap/>
            <w:hideMark/>
          </w:tcPr>
          <w:p w14:paraId="6EB78B29"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0.02</w:t>
            </w:r>
          </w:p>
        </w:tc>
        <w:tc>
          <w:tcPr>
            <w:tcW w:w="624" w:type="dxa"/>
            <w:tcBorders>
              <w:top w:val="nil"/>
              <w:left w:val="nil"/>
              <w:bottom w:val="nil"/>
              <w:right w:val="nil"/>
            </w:tcBorders>
            <w:shd w:val="clear" w:color="000000" w:fill="FFFFFF"/>
            <w:noWrap/>
            <w:vAlign w:val="bottom"/>
            <w:hideMark/>
          </w:tcPr>
          <w:p w14:paraId="12628C1F"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0.04</w:t>
            </w:r>
          </w:p>
        </w:tc>
      </w:tr>
      <w:tr w:rsidR="008C6156" w:rsidRPr="008C6156" w14:paraId="1170E7A9" w14:textId="77777777" w:rsidTr="00454CAD">
        <w:trPr>
          <w:trHeight w:val="256"/>
        </w:trPr>
        <w:tc>
          <w:tcPr>
            <w:tcW w:w="2775" w:type="dxa"/>
            <w:tcBorders>
              <w:top w:val="nil"/>
              <w:left w:val="nil"/>
              <w:bottom w:val="nil"/>
              <w:right w:val="nil"/>
            </w:tcBorders>
            <w:shd w:val="clear" w:color="000000" w:fill="FFFFFF"/>
            <w:noWrap/>
            <w:vAlign w:val="bottom"/>
            <w:hideMark/>
          </w:tcPr>
          <w:p w14:paraId="2C135C5D"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7DCB2117" w14:textId="77777777" w:rsidR="008C6156" w:rsidRPr="008C6156" w:rsidRDefault="008C6156" w:rsidP="008C6156">
            <w:pPr>
              <w:spacing w:after="0" w:line="240" w:lineRule="auto"/>
              <w:rPr>
                <w:rFonts w:ascii="Times New Roman" w:eastAsia="Times New Roman" w:hAnsi="Times New Roman" w:cs="Times New Roman"/>
                <w:i/>
                <w:iCs/>
                <w:color w:val="000000"/>
                <w:sz w:val="20"/>
                <w:szCs w:val="20"/>
              </w:rPr>
            </w:pPr>
            <w:r w:rsidRPr="008C6156">
              <w:rPr>
                <w:rFonts w:ascii="Times New Roman" w:eastAsia="Times New Roman" w:hAnsi="Times New Roman" w:cs="Times New Roman"/>
                <w:i/>
                <w:iCs/>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74C1703B" w14:textId="77777777" w:rsidR="008C6156" w:rsidRPr="008C6156" w:rsidRDefault="008C6156" w:rsidP="008C6156">
            <w:pPr>
              <w:spacing w:after="0" w:line="240" w:lineRule="auto"/>
              <w:jc w:val="right"/>
              <w:rPr>
                <w:rFonts w:ascii="Times New Roman" w:eastAsia="Times New Roman" w:hAnsi="Times New Roman" w:cs="Times New Roman"/>
                <w:i/>
                <w:iCs/>
                <w:color w:val="000000"/>
                <w:sz w:val="20"/>
                <w:szCs w:val="20"/>
              </w:rPr>
            </w:pPr>
            <w:r w:rsidRPr="008C6156">
              <w:rPr>
                <w:rFonts w:ascii="Times New Roman" w:eastAsia="Times New Roman" w:hAnsi="Times New Roman" w:cs="Times New Roman"/>
                <w:i/>
                <w:iCs/>
                <w:color w:val="000000"/>
                <w:sz w:val="20"/>
                <w:szCs w:val="20"/>
              </w:rPr>
              <w:t>1</w:t>
            </w:r>
          </w:p>
        </w:tc>
        <w:tc>
          <w:tcPr>
            <w:tcW w:w="716" w:type="dxa"/>
            <w:tcBorders>
              <w:top w:val="nil"/>
              <w:left w:val="nil"/>
              <w:bottom w:val="nil"/>
              <w:right w:val="nil"/>
            </w:tcBorders>
            <w:shd w:val="clear" w:color="000000" w:fill="FFFFFF"/>
            <w:noWrap/>
            <w:hideMark/>
          </w:tcPr>
          <w:p w14:paraId="3BFB7175" w14:textId="77777777" w:rsidR="008C6156" w:rsidRPr="008C6156" w:rsidRDefault="008C6156" w:rsidP="008C6156">
            <w:pPr>
              <w:spacing w:after="0" w:line="240" w:lineRule="auto"/>
              <w:jc w:val="right"/>
              <w:rPr>
                <w:rFonts w:ascii="Times New Roman" w:eastAsia="Times New Roman" w:hAnsi="Times New Roman" w:cs="Times New Roman"/>
                <w:i/>
                <w:iCs/>
                <w:color w:val="000000"/>
                <w:sz w:val="20"/>
                <w:szCs w:val="20"/>
              </w:rPr>
            </w:pPr>
            <w:r w:rsidRPr="008C6156">
              <w:rPr>
                <w:rFonts w:ascii="Times New Roman" w:eastAsia="Times New Roman" w:hAnsi="Times New Roman" w:cs="Times New Roman"/>
                <w:i/>
                <w:iCs/>
                <w:color w:val="000000"/>
                <w:sz w:val="20"/>
                <w:szCs w:val="20"/>
              </w:rPr>
              <w:t>3.30</w:t>
            </w:r>
          </w:p>
        </w:tc>
        <w:tc>
          <w:tcPr>
            <w:tcW w:w="824" w:type="dxa"/>
            <w:tcBorders>
              <w:top w:val="nil"/>
              <w:left w:val="nil"/>
              <w:bottom w:val="nil"/>
              <w:right w:val="nil"/>
            </w:tcBorders>
            <w:shd w:val="clear" w:color="000000" w:fill="FFFFFF"/>
            <w:noWrap/>
            <w:hideMark/>
          </w:tcPr>
          <w:p w14:paraId="383C703E" w14:textId="77777777" w:rsidR="008C6156" w:rsidRPr="008C6156" w:rsidRDefault="008C6156" w:rsidP="008C6156">
            <w:pPr>
              <w:spacing w:after="0" w:line="240" w:lineRule="auto"/>
              <w:jc w:val="center"/>
              <w:rPr>
                <w:rFonts w:ascii="Times New Roman" w:eastAsia="Times New Roman" w:hAnsi="Times New Roman" w:cs="Times New Roman"/>
                <w:i/>
                <w:iCs/>
                <w:color w:val="000000"/>
                <w:sz w:val="20"/>
                <w:szCs w:val="20"/>
              </w:rPr>
            </w:pPr>
            <w:r w:rsidRPr="008C6156">
              <w:rPr>
                <w:rFonts w:ascii="Times New Roman" w:eastAsia="Times New Roman" w:hAnsi="Times New Roman" w:cs="Times New Roman"/>
                <w:i/>
                <w:iCs/>
                <w:color w:val="000000"/>
                <w:sz w:val="20"/>
                <w:szCs w:val="20"/>
              </w:rPr>
              <w:t>0.07</w:t>
            </w:r>
          </w:p>
        </w:tc>
        <w:tc>
          <w:tcPr>
            <w:tcW w:w="624" w:type="dxa"/>
            <w:tcBorders>
              <w:top w:val="nil"/>
              <w:left w:val="nil"/>
              <w:bottom w:val="nil"/>
              <w:right w:val="nil"/>
            </w:tcBorders>
            <w:shd w:val="clear" w:color="000000" w:fill="FFFFFF"/>
            <w:noWrap/>
            <w:vAlign w:val="bottom"/>
            <w:hideMark/>
          </w:tcPr>
          <w:p w14:paraId="01AAD318" w14:textId="77777777" w:rsidR="008C6156" w:rsidRPr="008C6156" w:rsidRDefault="008C6156" w:rsidP="008C6156">
            <w:pPr>
              <w:spacing w:after="0" w:line="240" w:lineRule="auto"/>
              <w:jc w:val="center"/>
              <w:rPr>
                <w:rFonts w:ascii="Times New Roman" w:eastAsia="Times New Roman" w:hAnsi="Times New Roman" w:cs="Times New Roman"/>
                <w:i/>
                <w:iCs/>
                <w:color w:val="000000"/>
                <w:sz w:val="20"/>
                <w:szCs w:val="20"/>
              </w:rPr>
            </w:pPr>
            <w:r w:rsidRPr="008C6156">
              <w:rPr>
                <w:rFonts w:ascii="Times New Roman" w:eastAsia="Times New Roman" w:hAnsi="Times New Roman" w:cs="Times New Roman"/>
                <w:i/>
                <w:iCs/>
                <w:color w:val="000000"/>
                <w:sz w:val="20"/>
                <w:szCs w:val="20"/>
              </w:rPr>
              <w:t>0.02</w:t>
            </w:r>
          </w:p>
        </w:tc>
      </w:tr>
      <w:tr w:rsidR="008C6156" w:rsidRPr="008C6156" w14:paraId="518A0DE6" w14:textId="77777777" w:rsidTr="00454CAD">
        <w:trPr>
          <w:trHeight w:val="256"/>
        </w:trPr>
        <w:tc>
          <w:tcPr>
            <w:tcW w:w="2775" w:type="dxa"/>
            <w:tcBorders>
              <w:top w:val="nil"/>
              <w:left w:val="nil"/>
              <w:bottom w:val="nil"/>
              <w:right w:val="nil"/>
            </w:tcBorders>
            <w:shd w:val="clear" w:color="000000" w:fill="FFFFFF"/>
            <w:noWrap/>
            <w:vAlign w:val="bottom"/>
            <w:hideMark/>
          </w:tcPr>
          <w:p w14:paraId="3373EAC1"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0101CCFA"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3D2144A6"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40536621"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1.40</w:t>
            </w:r>
          </w:p>
        </w:tc>
        <w:tc>
          <w:tcPr>
            <w:tcW w:w="824" w:type="dxa"/>
            <w:tcBorders>
              <w:top w:val="nil"/>
              <w:left w:val="nil"/>
              <w:bottom w:val="nil"/>
              <w:right w:val="nil"/>
            </w:tcBorders>
            <w:shd w:val="clear" w:color="000000" w:fill="FFFFFF"/>
            <w:noWrap/>
            <w:hideMark/>
          </w:tcPr>
          <w:p w14:paraId="5A81CC6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0.24</w:t>
            </w:r>
          </w:p>
        </w:tc>
        <w:tc>
          <w:tcPr>
            <w:tcW w:w="624" w:type="dxa"/>
            <w:tcBorders>
              <w:top w:val="nil"/>
              <w:left w:val="nil"/>
              <w:bottom w:val="nil"/>
              <w:right w:val="nil"/>
            </w:tcBorders>
            <w:shd w:val="clear" w:color="000000" w:fill="FFFFFF"/>
            <w:noWrap/>
            <w:vAlign w:val="bottom"/>
            <w:hideMark/>
          </w:tcPr>
          <w:p w14:paraId="408BE2D6"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55479818" w14:textId="77777777" w:rsidTr="00454CAD">
        <w:trPr>
          <w:trHeight w:val="256"/>
        </w:trPr>
        <w:tc>
          <w:tcPr>
            <w:tcW w:w="2775" w:type="dxa"/>
            <w:tcBorders>
              <w:top w:val="nil"/>
              <w:left w:val="nil"/>
              <w:bottom w:val="nil"/>
              <w:right w:val="nil"/>
            </w:tcBorders>
            <w:shd w:val="clear" w:color="000000" w:fill="FFFFFF"/>
            <w:noWrap/>
            <w:vAlign w:val="bottom"/>
            <w:hideMark/>
          </w:tcPr>
          <w:p w14:paraId="38440872"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2504D9BA"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nil"/>
              <w:right w:val="nil"/>
            </w:tcBorders>
            <w:shd w:val="clear" w:color="000000" w:fill="FFFFFF"/>
            <w:noWrap/>
            <w:vAlign w:val="bottom"/>
            <w:hideMark/>
          </w:tcPr>
          <w:p w14:paraId="46218604"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151</w:t>
            </w:r>
          </w:p>
        </w:tc>
        <w:tc>
          <w:tcPr>
            <w:tcW w:w="716" w:type="dxa"/>
            <w:tcBorders>
              <w:top w:val="nil"/>
              <w:left w:val="nil"/>
              <w:bottom w:val="nil"/>
              <w:right w:val="nil"/>
            </w:tcBorders>
            <w:shd w:val="clear" w:color="000000" w:fill="FFFFFF"/>
            <w:noWrap/>
            <w:hideMark/>
          </w:tcPr>
          <w:p w14:paraId="0F1F324E"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3AD98E90"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473EF4F1"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41121011" w14:textId="77777777" w:rsidTr="00454CAD">
        <w:trPr>
          <w:trHeight w:val="256"/>
        </w:trPr>
        <w:tc>
          <w:tcPr>
            <w:tcW w:w="2775" w:type="dxa"/>
            <w:tcBorders>
              <w:top w:val="nil"/>
              <w:left w:val="nil"/>
              <w:bottom w:val="nil"/>
              <w:right w:val="nil"/>
            </w:tcBorders>
            <w:shd w:val="clear" w:color="000000" w:fill="FFFFFF"/>
            <w:noWrap/>
            <w:vAlign w:val="bottom"/>
            <w:hideMark/>
          </w:tcPr>
          <w:p w14:paraId="36A2A2B1"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18482F34"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555" w:type="dxa"/>
            <w:tcBorders>
              <w:top w:val="nil"/>
              <w:left w:val="nil"/>
              <w:bottom w:val="nil"/>
              <w:right w:val="nil"/>
            </w:tcBorders>
            <w:shd w:val="clear" w:color="000000" w:fill="FFFFFF"/>
            <w:noWrap/>
            <w:vAlign w:val="bottom"/>
            <w:hideMark/>
          </w:tcPr>
          <w:p w14:paraId="24479BA2"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6A2A631A"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7728C0B2"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71756E36"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149A217C" w14:textId="77777777" w:rsidTr="00454CAD">
        <w:trPr>
          <w:trHeight w:val="256"/>
        </w:trPr>
        <w:tc>
          <w:tcPr>
            <w:tcW w:w="2775" w:type="dxa"/>
            <w:tcBorders>
              <w:top w:val="nil"/>
              <w:left w:val="nil"/>
              <w:bottom w:val="nil"/>
              <w:right w:val="nil"/>
            </w:tcBorders>
            <w:shd w:val="clear" w:color="000000" w:fill="FFFFFF"/>
            <w:noWrap/>
            <w:vAlign w:val="bottom"/>
            <w:hideMark/>
          </w:tcPr>
          <w:p w14:paraId="6CFF3F27"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Perceived Difficulty</w:t>
            </w:r>
          </w:p>
        </w:tc>
        <w:tc>
          <w:tcPr>
            <w:tcW w:w="2065" w:type="dxa"/>
            <w:tcBorders>
              <w:top w:val="nil"/>
              <w:left w:val="nil"/>
              <w:bottom w:val="nil"/>
              <w:right w:val="nil"/>
            </w:tcBorders>
            <w:shd w:val="clear" w:color="000000" w:fill="FFFFFF"/>
            <w:noWrap/>
            <w:vAlign w:val="bottom"/>
            <w:hideMark/>
          </w:tcPr>
          <w:p w14:paraId="1726B95A"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43A160AD"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2106A26B"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1.43</w:t>
            </w:r>
          </w:p>
        </w:tc>
        <w:tc>
          <w:tcPr>
            <w:tcW w:w="824" w:type="dxa"/>
            <w:tcBorders>
              <w:top w:val="nil"/>
              <w:left w:val="nil"/>
              <w:bottom w:val="nil"/>
              <w:right w:val="nil"/>
            </w:tcBorders>
            <w:shd w:val="clear" w:color="000000" w:fill="FFFFFF"/>
            <w:noWrap/>
            <w:hideMark/>
          </w:tcPr>
          <w:p w14:paraId="1691A6FC"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0.23</w:t>
            </w:r>
          </w:p>
        </w:tc>
        <w:tc>
          <w:tcPr>
            <w:tcW w:w="624" w:type="dxa"/>
            <w:tcBorders>
              <w:top w:val="nil"/>
              <w:left w:val="nil"/>
              <w:bottom w:val="nil"/>
              <w:right w:val="nil"/>
            </w:tcBorders>
            <w:shd w:val="clear" w:color="000000" w:fill="FFFFFF"/>
            <w:noWrap/>
            <w:vAlign w:val="bottom"/>
            <w:hideMark/>
          </w:tcPr>
          <w:p w14:paraId="6CBFC94B"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4F013670" w14:textId="77777777" w:rsidTr="00454CAD">
        <w:trPr>
          <w:trHeight w:val="256"/>
        </w:trPr>
        <w:tc>
          <w:tcPr>
            <w:tcW w:w="2775" w:type="dxa"/>
            <w:tcBorders>
              <w:top w:val="nil"/>
              <w:left w:val="nil"/>
              <w:bottom w:val="nil"/>
              <w:right w:val="nil"/>
            </w:tcBorders>
            <w:shd w:val="clear" w:color="000000" w:fill="FFFFFF"/>
            <w:noWrap/>
            <w:vAlign w:val="bottom"/>
            <w:hideMark/>
          </w:tcPr>
          <w:p w14:paraId="7803406D"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2FCB8026" w14:textId="77777777" w:rsidR="008C6156" w:rsidRPr="008C6156" w:rsidRDefault="008C6156" w:rsidP="008C6156">
            <w:pPr>
              <w:spacing w:after="0" w:line="240" w:lineRule="auto"/>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2CFFF0AC"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1</w:t>
            </w:r>
          </w:p>
        </w:tc>
        <w:tc>
          <w:tcPr>
            <w:tcW w:w="716" w:type="dxa"/>
            <w:tcBorders>
              <w:top w:val="nil"/>
              <w:left w:val="nil"/>
              <w:bottom w:val="nil"/>
              <w:right w:val="nil"/>
            </w:tcBorders>
            <w:shd w:val="clear" w:color="000000" w:fill="FFFFFF"/>
            <w:noWrap/>
            <w:hideMark/>
          </w:tcPr>
          <w:p w14:paraId="71C0B92B"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11.26</w:t>
            </w:r>
          </w:p>
        </w:tc>
        <w:tc>
          <w:tcPr>
            <w:tcW w:w="824" w:type="dxa"/>
            <w:tcBorders>
              <w:top w:val="nil"/>
              <w:left w:val="nil"/>
              <w:bottom w:val="nil"/>
              <w:right w:val="nil"/>
            </w:tcBorders>
            <w:shd w:val="clear" w:color="000000" w:fill="FFFFFF"/>
            <w:noWrap/>
            <w:hideMark/>
          </w:tcPr>
          <w:p w14:paraId="098C99CA"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0.00</w:t>
            </w:r>
          </w:p>
        </w:tc>
        <w:tc>
          <w:tcPr>
            <w:tcW w:w="624" w:type="dxa"/>
            <w:tcBorders>
              <w:top w:val="nil"/>
              <w:left w:val="nil"/>
              <w:bottom w:val="nil"/>
              <w:right w:val="nil"/>
            </w:tcBorders>
            <w:shd w:val="clear" w:color="000000" w:fill="FFFFFF"/>
            <w:noWrap/>
            <w:vAlign w:val="bottom"/>
            <w:hideMark/>
          </w:tcPr>
          <w:p w14:paraId="71F494E6"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0.07</w:t>
            </w:r>
          </w:p>
        </w:tc>
      </w:tr>
      <w:tr w:rsidR="008C6156" w:rsidRPr="008C6156" w14:paraId="6563AB84" w14:textId="77777777" w:rsidTr="00454CAD">
        <w:trPr>
          <w:trHeight w:val="256"/>
        </w:trPr>
        <w:tc>
          <w:tcPr>
            <w:tcW w:w="2775" w:type="dxa"/>
            <w:tcBorders>
              <w:top w:val="nil"/>
              <w:left w:val="nil"/>
              <w:bottom w:val="nil"/>
              <w:right w:val="nil"/>
            </w:tcBorders>
            <w:shd w:val="clear" w:color="000000" w:fill="FFFFFF"/>
            <w:noWrap/>
            <w:vAlign w:val="bottom"/>
            <w:hideMark/>
          </w:tcPr>
          <w:p w14:paraId="7C923C54"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112153F6"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469EB824"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151</w:t>
            </w:r>
          </w:p>
        </w:tc>
        <w:tc>
          <w:tcPr>
            <w:tcW w:w="716" w:type="dxa"/>
            <w:tcBorders>
              <w:top w:val="nil"/>
              <w:left w:val="nil"/>
              <w:bottom w:val="nil"/>
              <w:right w:val="nil"/>
            </w:tcBorders>
            <w:shd w:val="clear" w:color="000000" w:fill="FFFFFF"/>
            <w:noWrap/>
            <w:hideMark/>
          </w:tcPr>
          <w:p w14:paraId="520B2A9F"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1.41</w:t>
            </w:r>
          </w:p>
        </w:tc>
        <w:tc>
          <w:tcPr>
            <w:tcW w:w="824" w:type="dxa"/>
            <w:tcBorders>
              <w:top w:val="nil"/>
              <w:left w:val="nil"/>
              <w:bottom w:val="nil"/>
              <w:right w:val="nil"/>
            </w:tcBorders>
            <w:shd w:val="clear" w:color="000000" w:fill="FFFFFF"/>
            <w:noWrap/>
            <w:hideMark/>
          </w:tcPr>
          <w:p w14:paraId="116F0509"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0.24</w:t>
            </w:r>
          </w:p>
        </w:tc>
        <w:tc>
          <w:tcPr>
            <w:tcW w:w="624" w:type="dxa"/>
            <w:tcBorders>
              <w:top w:val="nil"/>
              <w:left w:val="nil"/>
              <w:bottom w:val="nil"/>
              <w:right w:val="nil"/>
            </w:tcBorders>
            <w:shd w:val="clear" w:color="000000" w:fill="FFFFFF"/>
            <w:noWrap/>
            <w:vAlign w:val="bottom"/>
            <w:hideMark/>
          </w:tcPr>
          <w:p w14:paraId="6B20D3A1"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634DF2FE" w14:textId="77777777" w:rsidTr="00454CAD">
        <w:trPr>
          <w:trHeight w:val="256"/>
        </w:trPr>
        <w:tc>
          <w:tcPr>
            <w:tcW w:w="2775" w:type="dxa"/>
            <w:tcBorders>
              <w:top w:val="nil"/>
              <w:left w:val="nil"/>
              <w:bottom w:val="nil"/>
              <w:right w:val="nil"/>
            </w:tcBorders>
            <w:shd w:val="clear" w:color="000000" w:fill="FFFFFF"/>
            <w:noWrap/>
            <w:vAlign w:val="bottom"/>
            <w:hideMark/>
          </w:tcPr>
          <w:p w14:paraId="3BB7D3AD"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16405CD5"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nil"/>
              <w:right w:val="nil"/>
            </w:tcBorders>
            <w:shd w:val="clear" w:color="000000" w:fill="FFFFFF"/>
            <w:noWrap/>
            <w:vAlign w:val="bottom"/>
            <w:hideMark/>
          </w:tcPr>
          <w:p w14:paraId="3E3607B5"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39D28AAA"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5D1E626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71B2615C"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2C6EBEB4" w14:textId="77777777" w:rsidTr="00454CAD">
        <w:trPr>
          <w:trHeight w:val="256"/>
        </w:trPr>
        <w:tc>
          <w:tcPr>
            <w:tcW w:w="2775" w:type="dxa"/>
            <w:tcBorders>
              <w:top w:val="nil"/>
              <w:left w:val="nil"/>
              <w:bottom w:val="nil"/>
              <w:right w:val="nil"/>
            </w:tcBorders>
            <w:shd w:val="clear" w:color="000000" w:fill="FFFFFF"/>
            <w:noWrap/>
            <w:vAlign w:val="bottom"/>
            <w:hideMark/>
          </w:tcPr>
          <w:p w14:paraId="406FDBC1"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1E4E6105"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555" w:type="dxa"/>
            <w:tcBorders>
              <w:top w:val="nil"/>
              <w:left w:val="nil"/>
              <w:bottom w:val="nil"/>
              <w:right w:val="nil"/>
            </w:tcBorders>
            <w:shd w:val="clear" w:color="000000" w:fill="FFFFFF"/>
            <w:noWrap/>
            <w:vAlign w:val="bottom"/>
            <w:hideMark/>
          </w:tcPr>
          <w:p w14:paraId="3FECB17E"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7661FCD9"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282DF50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061D486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628F4663" w14:textId="77777777" w:rsidTr="00454CAD">
        <w:trPr>
          <w:trHeight w:val="256"/>
        </w:trPr>
        <w:tc>
          <w:tcPr>
            <w:tcW w:w="2775" w:type="dxa"/>
            <w:tcBorders>
              <w:top w:val="nil"/>
              <w:left w:val="nil"/>
              <w:bottom w:val="nil"/>
              <w:right w:val="nil"/>
            </w:tcBorders>
            <w:shd w:val="clear" w:color="000000" w:fill="FFFFFF"/>
            <w:noWrap/>
            <w:vAlign w:val="bottom"/>
            <w:hideMark/>
          </w:tcPr>
          <w:p w14:paraId="2F96D6D5"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Face Validity</w:t>
            </w:r>
          </w:p>
        </w:tc>
        <w:tc>
          <w:tcPr>
            <w:tcW w:w="2065" w:type="dxa"/>
            <w:tcBorders>
              <w:top w:val="nil"/>
              <w:left w:val="nil"/>
              <w:bottom w:val="nil"/>
              <w:right w:val="nil"/>
            </w:tcBorders>
            <w:shd w:val="clear" w:color="000000" w:fill="FFFFFF"/>
            <w:noWrap/>
            <w:vAlign w:val="bottom"/>
            <w:hideMark/>
          </w:tcPr>
          <w:p w14:paraId="48BC823E" w14:textId="77777777" w:rsidR="008C6156" w:rsidRPr="008C6156" w:rsidRDefault="008C6156" w:rsidP="008C6156">
            <w:pPr>
              <w:spacing w:after="0" w:line="240" w:lineRule="auto"/>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02DD6EB3"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1</w:t>
            </w:r>
          </w:p>
        </w:tc>
        <w:tc>
          <w:tcPr>
            <w:tcW w:w="716" w:type="dxa"/>
            <w:tcBorders>
              <w:top w:val="nil"/>
              <w:left w:val="nil"/>
              <w:bottom w:val="nil"/>
              <w:right w:val="nil"/>
            </w:tcBorders>
            <w:shd w:val="clear" w:color="000000" w:fill="FFFFFF"/>
            <w:noWrap/>
            <w:hideMark/>
          </w:tcPr>
          <w:p w14:paraId="03EC8B45" w14:textId="77777777" w:rsidR="008C6156" w:rsidRPr="008C6156" w:rsidRDefault="008C6156" w:rsidP="008C6156">
            <w:pPr>
              <w:spacing w:after="0" w:line="240" w:lineRule="auto"/>
              <w:jc w:val="right"/>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4.35</w:t>
            </w:r>
          </w:p>
        </w:tc>
        <w:tc>
          <w:tcPr>
            <w:tcW w:w="824" w:type="dxa"/>
            <w:tcBorders>
              <w:top w:val="nil"/>
              <w:left w:val="nil"/>
              <w:bottom w:val="nil"/>
              <w:right w:val="nil"/>
            </w:tcBorders>
            <w:shd w:val="clear" w:color="000000" w:fill="FFFFFF"/>
            <w:noWrap/>
            <w:hideMark/>
          </w:tcPr>
          <w:p w14:paraId="24A77910"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0.04</w:t>
            </w:r>
          </w:p>
        </w:tc>
        <w:tc>
          <w:tcPr>
            <w:tcW w:w="624" w:type="dxa"/>
            <w:tcBorders>
              <w:top w:val="nil"/>
              <w:left w:val="nil"/>
              <w:bottom w:val="nil"/>
              <w:right w:val="nil"/>
            </w:tcBorders>
            <w:shd w:val="clear" w:color="000000" w:fill="FFFFFF"/>
            <w:noWrap/>
            <w:vAlign w:val="bottom"/>
            <w:hideMark/>
          </w:tcPr>
          <w:p w14:paraId="47DC1E9D" w14:textId="77777777" w:rsidR="008C6156" w:rsidRPr="008C6156" w:rsidRDefault="008C6156" w:rsidP="008C6156">
            <w:pPr>
              <w:spacing w:after="0" w:line="240" w:lineRule="auto"/>
              <w:jc w:val="center"/>
              <w:rPr>
                <w:rFonts w:ascii="Times New Roman" w:eastAsia="Times New Roman" w:hAnsi="Times New Roman" w:cs="Times New Roman"/>
                <w:b/>
                <w:bCs/>
                <w:color w:val="000000"/>
                <w:sz w:val="20"/>
                <w:szCs w:val="20"/>
              </w:rPr>
            </w:pPr>
            <w:r w:rsidRPr="008C6156">
              <w:rPr>
                <w:rFonts w:ascii="Times New Roman" w:eastAsia="Times New Roman" w:hAnsi="Times New Roman" w:cs="Times New Roman"/>
                <w:b/>
                <w:bCs/>
                <w:color w:val="000000"/>
                <w:sz w:val="20"/>
                <w:szCs w:val="20"/>
              </w:rPr>
              <w:t>0.03</w:t>
            </w:r>
          </w:p>
        </w:tc>
      </w:tr>
      <w:tr w:rsidR="008C6156" w:rsidRPr="008C6156" w14:paraId="7A7B03BF" w14:textId="77777777" w:rsidTr="00454CAD">
        <w:trPr>
          <w:trHeight w:val="256"/>
        </w:trPr>
        <w:tc>
          <w:tcPr>
            <w:tcW w:w="2775" w:type="dxa"/>
            <w:tcBorders>
              <w:top w:val="nil"/>
              <w:left w:val="nil"/>
              <w:bottom w:val="nil"/>
              <w:right w:val="nil"/>
            </w:tcBorders>
            <w:shd w:val="clear" w:color="000000" w:fill="FFFFFF"/>
            <w:noWrap/>
            <w:vAlign w:val="bottom"/>
            <w:hideMark/>
          </w:tcPr>
          <w:p w14:paraId="2D8C21ED"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73FE5264"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7EABC999"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1F61FBC7"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0.08</w:t>
            </w:r>
          </w:p>
        </w:tc>
        <w:tc>
          <w:tcPr>
            <w:tcW w:w="824" w:type="dxa"/>
            <w:tcBorders>
              <w:top w:val="nil"/>
              <w:left w:val="nil"/>
              <w:bottom w:val="nil"/>
              <w:right w:val="nil"/>
            </w:tcBorders>
            <w:shd w:val="clear" w:color="000000" w:fill="FFFFFF"/>
            <w:noWrap/>
            <w:hideMark/>
          </w:tcPr>
          <w:p w14:paraId="0D04CB40"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0.78</w:t>
            </w:r>
          </w:p>
        </w:tc>
        <w:tc>
          <w:tcPr>
            <w:tcW w:w="624" w:type="dxa"/>
            <w:tcBorders>
              <w:top w:val="nil"/>
              <w:left w:val="nil"/>
              <w:bottom w:val="nil"/>
              <w:right w:val="nil"/>
            </w:tcBorders>
            <w:shd w:val="clear" w:color="000000" w:fill="FFFFFF"/>
            <w:noWrap/>
            <w:vAlign w:val="bottom"/>
            <w:hideMark/>
          </w:tcPr>
          <w:p w14:paraId="0BF61472"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0F8A2F7E" w14:textId="77777777" w:rsidTr="00454CAD">
        <w:trPr>
          <w:trHeight w:val="256"/>
        </w:trPr>
        <w:tc>
          <w:tcPr>
            <w:tcW w:w="2775" w:type="dxa"/>
            <w:tcBorders>
              <w:top w:val="nil"/>
              <w:left w:val="nil"/>
              <w:bottom w:val="nil"/>
              <w:right w:val="nil"/>
            </w:tcBorders>
            <w:shd w:val="clear" w:color="000000" w:fill="FFFFFF"/>
            <w:noWrap/>
            <w:vAlign w:val="bottom"/>
            <w:hideMark/>
          </w:tcPr>
          <w:p w14:paraId="5C4BA847"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5D83893A"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1A346352"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66D2EDD2"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0.47</w:t>
            </w:r>
          </w:p>
        </w:tc>
        <w:tc>
          <w:tcPr>
            <w:tcW w:w="824" w:type="dxa"/>
            <w:tcBorders>
              <w:top w:val="nil"/>
              <w:left w:val="nil"/>
              <w:bottom w:val="nil"/>
              <w:right w:val="nil"/>
            </w:tcBorders>
            <w:shd w:val="clear" w:color="000000" w:fill="FFFFFF"/>
            <w:noWrap/>
            <w:hideMark/>
          </w:tcPr>
          <w:p w14:paraId="44FA717F"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0.49</w:t>
            </w:r>
          </w:p>
        </w:tc>
        <w:tc>
          <w:tcPr>
            <w:tcW w:w="624" w:type="dxa"/>
            <w:tcBorders>
              <w:top w:val="nil"/>
              <w:left w:val="nil"/>
              <w:bottom w:val="nil"/>
              <w:right w:val="nil"/>
            </w:tcBorders>
            <w:shd w:val="clear" w:color="000000" w:fill="FFFFFF"/>
            <w:noWrap/>
            <w:vAlign w:val="bottom"/>
            <w:hideMark/>
          </w:tcPr>
          <w:p w14:paraId="56E0F7AB"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43727067" w14:textId="77777777" w:rsidTr="00454CAD">
        <w:trPr>
          <w:trHeight w:val="256"/>
        </w:trPr>
        <w:tc>
          <w:tcPr>
            <w:tcW w:w="2775" w:type="dxa"/>
            <w:tcBorders>
              <w:top w:val="nil"/>
              <w:left w:val="nil"/>
              <w:bottom w:val="nil"/>
              <w:right w:val="nil"/>
            </w:tcBorders>
            <w:shd w:val="clear" w:color="000000" w:fill="FFFFFF"/>
            <w:noWrap/>
            <w:vAlign w:val="bottom"/>
            <w:hideMark/>
          </w:tcPr>
          <w:p w14:paraId="434CBC7B"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71E78E00"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nil"/>
              <w:right w:val="nil"/>
            </w:tcBorders>
            <w:shd w:val="clear" w:color="000000" w:fill="FFFFFF"/>
            <w:noWrap/>
            <w:vAlign w:val="bottom"/>
            <w:hideMark/>
          </w:tcPr>
          <w:p w14:paraId="5B3F959A"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149</w:t>
            </w:r>
          </w:p>
        </w:tc>
        <w:tc>
          <w:tcPr>
            <w:tcW w:w="716" w:type="dxa"/>
            <w:tcBorders>
              <w:top w:val="nil"/>
              <w:left w:val="nil"/>
              <w:bottom w:val="nil"/>
              <w:right w:val="nil"/>
            </w:tcBorders>
            <w:shd w:val="clear" w:color="000000" w:fill="FFFFFF"/>
            <w:noWrap/>
            <w:hideMark/>
          </w:tcPr>
          <w:p w14:paraId="315B1BAC"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0F41707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5C83B2E2"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56DCF355" w14:textId="77777777" w:rsidTr="00454CAD">
        <w:trPr>
          <w:trHeight w:val="256"/>
        </w:trPr>
        <w:tc>
          <w:tcPr>
            <w:tcW w:w="2775" w:type="dxa"/>
            <w:tcBorders>
              <w:top w:val="nil"/>
              <w:left w:val="nil"/>
              <w:bottom w:val="nil"/>
              <w:right w:val="nil"/>
            </w:tcBorders>
            <w:shd w:val="clear" w:color="000000" w:fill="FFFFFF"/>
            <w:noWrap/>
            <w:vAlign w:val="bottom"/>
            <w:hideMark/>
          </w:tcPr>
          <w:p w14:paraId="184EF344"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27D734FF"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555" w:type="dxa"/>
            <w:tcBorders>
              <w:top w:val="nil"/>
              <w:left w:val="nil"/>
              <w:bottom w:val="nil"/>
              <w:right w:val="nil"/>
            </w:tcBorders>
            <w:shd w:val="clear" w:color="000000" w:fill="FFFFFF"/>
            <w:noWrap/>
            <w:vAlign w:val="bottom"/>
            <w:hideMark/>
          </w:tcPr>
          <w:p w14:paraId="0618E472"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040099AC"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26140E10"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6A6C4697"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2A30F475" w14:textId="77777777" w:rsidTr="00454CAD">
        <w:trPr>
          <w:trHeight w:val="256"/>
        </w:trPr>
        <w:tc>
          <w:tcPr>
            <w:tcW w:w="2775" w:type="dxa"/>
            <w:tcBorders>
              <w:top w:val="nil"/>
              <w:left w:val="nil"/>
              <w:bottom w:val="nil"/>
              <w:right w:val="nil"/>
            </w:tcBorders>
            <w:shd w:val="clear" w:color="000000" w:fill="FFFFFF"/>
            <w:noWrap/>
            <w:vAlign w:val="bottom"/>
            <w:hideMark/>
          </w:tcPr>
          <w:p w14:paraId="756FF3F8"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Perceived Predictive Validity</w:t>
            </w:r>
          </w:p>
        </w:tc>
        <w:tc>
          <w:tcPr>
            <w:tcW w:w="2065" w:type="dxa"/>
            <w:tcBorders>
              <w:top w:val="nil"/>
              <w:left w:val="nil"/>
              <w:bottom w:val="nil"/>
              <w:right w:val="nil"/>
            </w:tcBorders>
            <w:shd w:val="clear" w:color="000000" w:fill="FFFFFF"/>
            <w:noWrap/>
            <w:vAlign w:val="bottom"/>
            <w:hideMark/>
          </w:tcPr>
          <w:p w14:paraId="62EF671B"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155353F3"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38C83C49"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0.58</w:t>
            </w:r>
          </w:p>
        </w:tc>
        <w:tc>
          <w:tcPr>
            <w:tcW w:w="824" w:type="dxa"/>
            <w:tcBorders>
              <w:top w:val="nil"/>
              <w:left w:val="nil"/>
              <w:bottom w:val="nil"/>
              <w:right w:val="nil"/>
            </w:tcBorders>
            <w:shd w:val="clear" w:color="000000" w:fill="FFFFFF"/>
            <w:noWrap/>
            <w:hideMark/>
          </w:tcPr>
          <w:p w14:paraId="74BDA065"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0.45</w:t>
            </w:r>
          </w:p>
        </w:tc>
        <w:tc>
          <w:tcPr>
            <w:tcW w:w="624" w:type="dxa"/>
            <w:tcBorders>
              <w:top w:val="nil"/>
              <w:left w:val="nil"/>
              <w:bottom w:val="nil"/>
              <w:right w:val="nil"/>
            </w:tcBorders>
            <w:shd w:val="clear" w:color="000000" w:fill="FFFFFF"/>
            <w:noWrap/>
            <w:vAlign w:val="bottom"/>
            <w:hideMark/>
          </w:tcPr>
          <w:p w14:paraId="29BF47C4"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3BFE270B" w14:textId="77777777" w:rsidTr="00454CAD">
        <w:trPr>
          <w:trHeight w:val="256"/>
        </w:trPr>
        <w:tc>
          <w:tcPr>
            <w:tcW w:w="2775" w:type="dxa"/>
            <w:tcBorders>
              <w:top w:val="nil"/>
              <w:left w:val="nil"/>
              <w:bottom w:val="nil"/>
              <w:right w:val="nil"/>
            </w:tcBorders>
            <w:shd w:val="clear" w:color="000000" w:fill="FFFFFF"/>
            <w:noWrap/>
            <w:vAlign w:val="bottom"/>
            <w:hideMark/>
          </w:tcPr>
          <w:p w14:paraId="331F0692"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484BCF41"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1F5ABDA4"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772A0BED"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0.02</w:t>
            </w:r>
          </w:p>
        </w:tc>
        <w:tc>
          <w:tcPr>
            <w:tcW w:w="824" w:type="dxa"/>
            <w:tcBorders>
              <w:top w:val="nil"/>
              <w:left w:val="nil"/>
              <w:bottom w:val="nil"/>
              <w:right w:val="nil"/>
            </w:tcBorders>
            <w:shd w:val="clear" w:color="000000" w:fill="FFFFFF"/>
            <w:noWrap/>
            <w:hideMark/>
          </w:tcPr>
          <w:p w14:paraId="23186AA7"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0.90</w:t>
            </w:r>
          </w:p>
        </w:tc>
        <w:tc>
          <w:tcPr>
            <w:tcW w:w="624" w:type="dxa"/>
            <w:tcBorders>
              <w:top w:val="nil"/>
              <w:left w:val="nil"/>
              <w:bottom w:val="nil"/>
              <w:right w:val="nil"/>
            </w:tcBorders>
            <w:shd w:val="clear" w:color="000000" w:fill="FFFFFF"/>
            <w:noWrap/>
            <w:vAlign w:val="bottom"/>
            <w:hideMark/>
          </w:tcPr>
          <w:p w14:paraId="7AC03D57"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36D10870" w14:textId="77777777" w:rsidTr="00454CAD">
        <w:trPr>
          <w:trHeight w:val="256"/>
        </w:trPr>
        <w:tc>
          <w:tcPr>
            <w:tcW w:w="2775" w:type="dxa"/>
            <w:tcBorders>
              <w:top w:val="nil"/>
              <w:left w:val="nil"/>
              <w:bottom w:val="nil"/>
              <w:right w:val="nil"/>
            </w:tcBorders>
            <w:shd w:val="clear" w:color="000000" w:fill="FFFFFF"/>
            <w:noWrap/>
            <w:vAlign w:val="bottom"/>
            <w:hideMark/>
          </w:tcPr>
          <w:p w14:paraId="202CB554"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6E35134E"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05329598"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00A19E3F"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1.19</w:t>
            </w:r>
          </w:p>
        </w:tc>
        <w:tc>
          <w:tcPr>
            <w:tcW w:w="824" w:type="dxa"/>
            <w:tcBorders>
              <w:top w:val="nil"/>
              <w:left w:val="nil"/>
              <w:bottom w:val="nil"/>
              <w:right w:val="nil"/>
            </w:tcBorders>
            <w:shd w:val="clear" w:color="000000" w:fill="FFFFFF"/>
            <w:noWrap/>
            <w:hideMark/>
          </w:tcPr>
          <w:p w14:paraId="534088F0"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0.28</w:t>
            </w:r>
          </w:p>
        </w:tc>
        <w:tc>
          <w:tcPr>
            <w:tcW w:w="624" w:type="dxa"/>
            <w:tcBorders>
              <w:top w:val="nil"/>
              <w:left w:val="nil"/>
              <w:bottom w:val="nil"/>
              <w:right w:val="nil"/>
            </w:tcBorders>
            <w:shd w:val="clear" w:color="000000" w:fill="FFFFFF"/>
            <w:noWrap/>
            <w:vAlign w:val="bottom"/>
            <w:hideMark/>
          </w:tcPr>
          <w:p w14:paraId="6DD245E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41AB0871" w14:textId="77777777" w:rsidTr="00454CAD">
        <w:trPr>
          <w:trHeight w:val="256"/>
        </w:trPr>
        <w:tc>
          <w:tcPr>
            <w:tcW w:w="2775" w:type="dxa"/>
            <w:tcBorders>
              <w:top w:val="nil"/>
              <w:left w:val="nil"/>
              <w:bottom w:val="nil"/>
              <w:right w:val="nil"/>
            </w:tcBorders>
            <w:shd w:val="clear" w:color="000000" w:fill="FFFFFF"/>
            <w:noWrap/>
            <w:vAlign w:val="bottom"/>
            <w:hideMark/>
          </w:tcPr>
          <w:p w14:paraId="0C3D6FDB"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2BF8DCC2"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nil"/>
              <w:right w:val="nil"/>
            </w:tcBorders>
            <w:shd w:val="clear" w:color="000000" w:fill="FFFFFF"/>
            <w:noWrap/>
            <w:vAlign w:val="bottom"/>
            <w:hideMark/>
          </w:tcPr>
          <w:p w14:paraId="0539BACC"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149</w:t>
            </w:r>
          </w:p>
        </w:tc>
        <w:tc>
          <w:tcPr>
            <w:tcW w:w="716" w:type="dxa"/>
            <w:tcBorders>
              <w:top w:val="nil"/>
              <w:left w:val="nil"/>
              <w:bottom w:val="nil"/>
              <w:right w:val="nil"/>
            </w:tcBorders>
            <w:shd w:val="clear" w:color="000000" w:fill="FFFFFF"/>
            <w:noWrap/>
            <w:hideMark/>
          </w:tcPr>
          <w:p w14:paraId="12BFE00E"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6603388C"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249D4D4B"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2FB06321" w14:textId="77777777" w:rsidTr="00454CAD">
        <w:trPr>
          <w:trHeight w:val="256"/>
        </w:trPr>
        <w:tc>
          <w:tcPr>
            <w:tcW w:w="2775" w:type="dxa"/>
            <w:tcBorders>
              <w:top w:val="nil"/>
              <w:left w:val="nil"/>
              <w:bottom w:val="nil"/>
              <w:right w:val="nil"/>
            </w:tcBorders>
            <w:shd w:val="clear" w:color="000000" w:fill="FFFFFF"/>
            <w:noWrap/>
            <w:vAlign w:val="bottom"/>
            <w:hideMark/>
          </w:tcPr>
          <w:p w14:paraId="596FBADB"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2E603B4D"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555" w:type="dxa"/>
            <w:tcBorders>
              <w:top w:val="nil"/>
              <w:left w:val="nil"/>
              <w:bottom w:val="nil"/>
              <w:right w:val="nil"/>
            </w:tcBorders>
            <w:shd w:val="clear" w:color="000000" w:fill="FFFFFF"/>
            <w:noWrap/>
            <w:vAlign w:val="bottom"/>
            <w:hideMark/>
          </w:tcPr>
          <w:p w14:paraId="3CCFC759"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716" w:type="dxa"/>
            <w:tcBorders>
              <w:top w:val="nil"/>
              <w:left w:val="nil"/>
              <w:bottom w:val="nil"/>
              <w:right w:val="nil"/>
            </w:tcBorders>
            <w:shd w:val="clear" w:color="000000" w:fill="FFFFFF"/>
            <w:noWrap/>
            <w:hideMark/>
          </w:tcPr>
          <w:p w14:paraId="0A1F7B06"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nil"/>
              <w:right w:val="nil"/>
            </w:tcBorders>
            <w:shd w:val="clear" w:color="000000" w:fill="FFFFFF"/>
            <w:noWrap/>
            <w:hideMark/>
          </w:tcPr>
          <w:p w14:paraId="74BF58E9"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nil"/>
              <w:right w:val="nil"/>
            </w:tcBorders>
            <w:shd w:val="clear" w:color="000000" w:fill="FFFFFF"/>
            <w:noWrap/>
            <w:vAlign w:val="bottom"/>
            <w:hideMark/>
          </w:tcPr>
          <w:p w14:paraId="6BC2EAA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r w:rsidR="008C6156" w:rsidRPr="008C6156" w14:paraId="73582ED1" w14:textId="77777777" w:rsidTr="00454CAD">
        <w:trPr>
          <w:trHeight w:val="256"/>
        </w:trPr>
        <w:tc>
          <w:tcPr>
            <w:tcW w:w="2775" w:type="dxa"/>
            <w:tcBorders>
              <w:top w:val="nil"/>
              <w:left w:val="nil"/>
              <w:bottom w:val="nil"/>
              <w:right w:val="nil"/>
            </w:tcBorders>
            <w:shd w:val="clear" w:color="000000" w:fill="FFFFFF"/>
            <w:noWrap/>
            <w:vAlign w:val="bottom"/>
            <w:hideMark/>
          </w:tcPr>
          <w:p w14:paraId="1CD7C2D4" w14:textId="77777777" w:rsidR="008C6156" w:rsidRPr="008C6156" w:rsidRDefault="008C6156" w:rsidP="008C6156">
            <w:pPr>
              <w:spacing w:after="0" w:line="240" w:lineRule="auto"/>
              <w:ind w:firstLineChars="100" w:firstLine="200"/>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Perceived Appropriateness</w:t>
            </w:r>
          </w:p>
        </w:tc>
        <w:tc>
          <w:tcPr>
            <w:tcW w:w="2065" w:type="dxa"/>
            <w:tcBorders>
              <w:top w:val="nil"/>
              <w:left w:val="nil"/>
              <w:bottom w:val="nil"/>
              <w:right w:val="nil"/>
            </w:tcBorders>
            <w:shd w:val="clear" w:color="000000" w:fill="FFFFFF"/>
            <w:noWrap/>
            <w:vAlign w:val="bottom"/>
            <w:hideMark/>
          </w:tcPr>
          <w:p w14:paraId="1C5A10B1"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Instruction Set</w:t>
            </w:r>
          </w:p>
        </w:tc>
        <w:tc>
          <w:tcPr>
            <w:tcW w:w="555" w:type="dxa"/>
            <w:tcBorders>
              <w:top w:val="nil"/>
              <w:left w:val="nil"/>
              <w:bottom w:val="nil"/>
              <w:right w:val="nil"/>
            </w:tcBorders>
            <w:shd w:val="clear" w:color="000000" w:fill="FFFFFF"/>
            <w:noWrap/>
            <w:vAlign w:val="bottom"/>
            <w:hideMark/>
          </w:tcPr>
          <w:p w14:paraId="463F0954"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7B55A9BD"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c>
          <w:tcPr>
            <w:tcW w:w="824" w:type="dxa"/>
            <w:tcBorders>
              <w:top w:val="nil"/>
              <w:left w:val="nil"/>
              <w:bottom w:val="nil"/>
              <w:right w:val="nil"/>
            </w:tcBorders>
            <w:shd w:val="clear" w:color="000000" w:fill="FFFFFF"/>
            <w:noWrap/>
            <w:hideMark/>
          </w:tcPr>
          <w:p w14:paraId="205DA9C7"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0.95</w:t>
            </w:r>
          </w:p>
        </w:tc>
        <w:tc>
          <w:tcPr>
            <w:tcW w:w="624" w:type="dxa"/>
            <w:tcBorders>
              <w:top w:val="nil"/>
              <w:left w:val="nil"/>
              <w:bottom w:val="nil"/>
              <w:right w:val="nil"/>
            </w:tcBorders>
            <w:shd w:val="clear" w:color="000000" w:fill="FFFFFF"/>
            <w:noWrap/>
            <w:vAlign w:val="bottom"/>
            <w:hideMark/>
          </w:tcPr>
          <w:p w14:paraId="44470358"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2DAA12A8" w14:textId="77777777" w:rsidTr="00454CAD">
        <w:trPr>
          <w:trHeight w:val="256"/>
        </w:trPr>
        <w:tc>
          <w:tcPr>
            <w:tcW w:w="2775" w:type="dxa"/>
            <w:tcBorders>
              <w:top w:val="nil"/>
              <w:left w:val="nil"/>
              <w:bottom w:val="nil"/>
              <w:right w:val="nil"/>
            </w:tcBorders>
            <w:shd w:val="clear" w:color="000000" w:fill="FFFFFF"/>
            <w:noWrap/>
            <w:vAlign w:val="bottom"/>
            <w:hideMark/>
          </w:tcPr>
          <w:p w14:paraId="1908FEB1"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091F7C09"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Personality Measure</w:t>
            </w:r>
          </w:p>
        </w:tc>
        <w:tc>
          <w:tcPr>
            <w:tcW w:w="555" w:type="dxa"/>
            <w:tcBorders>
              <w:top w:val="nil"/>
              <w:left w:val="nil"/>
              <w:bottom w:val="nil"/>
              <w:right w:val="nil"/>
            </w:tcBorders>
            <w:shd w:val="clear" w:color="000000" w:fill="FFFFFF"/>
            <w:noWrap/>
            <w:vAlign w:val="bottom"/>
            <w:hideMark/>
          </w:tcPr>
          <w:p w14:paraId="17E60D6F"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6F9E1C96"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0.03</w:t>
            </w:r>
          </w:p>
        </w:tc>
        <w:tc>
          <w:tcPr>
            <w:tcW w:w="824" w:type="dxa"/>
            <w:tcBorders>
              <w:top w:val="nil"/>
              <w:left w:val="nil"/>
              <w:bottom w:val="nil"/>
              <w:right w:val="nil"/>
            </w:tcBorders>
            <w:shd w:val="clear" w:color="000000" w:fill="FFFFFF"/>
            <w:noWrap/>
            <w:hideMark/>
          </w:tcPr>
          <w:p w14:paraId="1FBB885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0.85</w:t>
            </w:r>
          </w:p>
        </w:tc>
        <w:tc>
          <w:tcPr>
            <w:tcW w:w="624" w:type="dxa"/>
            <w:tcBorders>
              <w:top w:val="nil"/>
              <w:left w:val="nil"/>
              <w:bottom w:val="nil"/>
              <w:right w:val="nil"/>
            </w:tcBorders>
            <w:shd w:val="clear" w:color="000000" w:fill="FFFFFF"/>
            <w:noWrap/>
            <w:vAlign w:val="bottom"/>
            <w:hideMark/>
          </w:tcPr>
          <w:p w14:paraId="786AA0DC"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0.00</w:t>
            </w:r>
          </w:p>
        </w:tc>
      </w:tr>
      <w:tr w:rsidR="008C6156" w:rsidRPr="008C6156" w14:paraId="53DBA1C9" w14:textId="77777777" w:rsidTr="00454CAD">
        <w:trPr>
          <w:trHeight w:val="256"/>
        </w:trPr>
        <w:tc>
          <w:tcPr>
            <w:tcW w:w="2775" w:type="dxa"/>
            <w:tcBorders>
              <w:top w:val="nil"/>
              <w:left w:val="nil"/>
              <w:bottom w:val="nil"/>
              <w:right w:val="nil"/>
            </w:tcBorders>
            <w:shd w:val="clear" w:color="000000" w:fill="FFFFFF"/>
            <w:noWrap/>
            <w:vAlign w:val="bottom"/>
            <w:hideMark/>
          </w:tcPr>
          <w:p w14:paraId="709A7EE3"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nil"/>
              <w:right w:val="nil"/>
            </w:tcBorders>
            <w:shd w:val="clear" w:color="000000" w:fill="FFFFFF"/>
            <w:noWrap/>
            <w:vAlign w:val="bottom"/>
            <w:hideMark/>
          </w:tcPr>
          <w:p w14:paraId="7202ABB8"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Interaction</w:t>
            </w:r>
          </w:p>
        </w:tc>
        <w:tc>
          <w:tcPr>
            <w:tcW w:w="555" w:type="dxa"/>
            <w:tcBorders>
              <w:top w:val="nil"/>
              <w:left w:val="nil"/>
              <w:bottom w:val="nil"/>
              <w:right w:val="nil"/>
            </w:tcBorders>
            <w:shd w:val="clear" w:color="000000" w:fill="FFFFFF"/>
            <w:noWrap/>
            <w:vAlign w:val="bottom"/>
            <w:hideMark/>
          </w:tcPr>
          <w:p w14:paraId="6B82A95A"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w:t>
            </w:r>
          </w:p>
        </w:tc>
        <w:tc>
          <w:tcPr>
            <w:tcW w:w="716" w:type="dxa"/>
            <w:tcBorders>
              <w:top w:val="nil"/>
              <w:left w:val="nil"/>
              <w:bottom w:val="nil"/>
              <w:right w:val="nil"/>
            </w:tcBorders>
            <w:shd w:val="clear" w:color="000000" w:fill="FFFFFF"/>
            <w:noWrap/>
            <w:hideMark/>
          </w:tcPr>
          <w:p w14:paraId="0EA7D71C"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0.93</w:t>
            </w:r>
          </w:p>
        </w:tc>
        <w:tc>
          <w:tcPr>
            <w:tcW w:w="824" w:type="dxa"/>
            <w:tcBorders>
              <w:top w:val="nil"/>
              <w:left w:val="nil"/>
              <w:bottom w:val="nil"/>
              <w:right w:val="nil"/>
            </w:tcBorders>
            <w:shd w:val="clear" w:color="000000" w:fill="FFFFFF"/>
            <w:noWrap/>
            <w:hideMark/>
          </w:tcPr>
          <w:p w14:paraId="57F418EC"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0.34</w:t>
            </w:r>
          </w:p>
        </w:tc>
        <w:tc>
          <w:tcPr>
            <w:tcW w:w="624" w:type="dxa"/>
            <w:tcBorders>
              <w:top w:val="nil"/>
              <w:left w:val="nil"/>
              <w:bottom w:val="nil"/>
              <w:right w:val="nil"/>
            </w:tcBorders>
            <w:shd w:val="clear" w:color="000000" w:fill="FFFFFF"/>
            <w:noWrap/>
            <w:vAlign w:val="bottom"/>
            <w:hideMark/>
          </w:tcPr>
          <w:p w14:paraId="4A6D0813"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0.01</w:t>
            </w:r>
          </w:p>
        </w:tc>
      </w:tr>
      <w:tr w:rsidR="008C6156" w:rsidRPr="008C6156" w14:paraId="630EA02B" w14:textId="77777777" w:rsidTr="00454CAD">
        <w:trPr>
          <w:trHeight w:val="267"/>
        </w:trPr>
        <w:tc>
          <w:tcPr>
            <w:tcW w:w="2775" w:type="dxa"/>
            <w:tcBorders>
              <w:top w:val="nil"/>
              <w:left w:val="nil"/>
              <w:bottom w:val="single" w:sz="12" w:space="0" w:color="000000"/>
              <w:right w:val="nil"/>
            </w:tcBorders>
            <w:shd w:val="clear" w:color="000000" w:fill="FFFFFF"/>
            <w:noWrap/>
            <w:vAlign w:val="bottom"/>
            <w:hideMark/>
          </w:tcPr>
          <w:p w14:paraId="2BDA708A"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2065" w:type="dxa"/>
            <w:tcBorders>
              <w:top w:val="nil"/>
              <w:left w:val="nil"/>
              <w:bottom w:val="single" w:sz="12" w:space="0" w:color="000000"/>
              <w:right w:val="nil"/>
            </w:tcBorders>
            <w:shd w:val="clear" w:color="000000" w:fill="FFFFFF"/>
            <w:noWrap/>
            <w:vAlign w:val="bottom"/>
            <w:hideMark/>
          </w:tcPr>
          <w:p w14:paraId="761C33C6" w14:textId="77777777" w:rsidR="008C6156" w:rsidRPr="008C6156" w:rsidRDefault="008C6156" w:rsidP="008C6156">
            <w:pPr>
              <w:spacing w:after="0" w:line="240" w:lineRule="auto"/>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Error</w:t>
            </w:r>
          </w:p>
        </w:tc>
        <w:tc>
          <w:tcPr>
            <w:tcW w:w="555" w:type="dxa"/>
            <w:tcBorders>
              <w:top w:val="nil"/>
              <w:left w:val="nil"/>
              <w:bottom w:val="single" w:sz="12" w:space="0" w:color="000000"/>
              <w:right w:val="nil"/>
            </w:tcBorders>
            <w:shd w:val="clear" w:color="000000" w:fill="FFFFFF"/>
            <w:noWrap/>
            <w:vAlign w:val="bottom"/>
            <w:hideMark/>
          </w:tcPr>
          <w:p w14:paraId="32FB245F"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149</w:t>
            </w:r>
          </w:p>
        </w:tc>
        <w:tc>
          <w:tcPr>
            <w:tcW w:w="716" w:type="dxa"/>
            <w:tcBorders>
              <w:top w:val="nil"/>
              <w:left w:val="nil"/>
              <w:bottom w:val="single" w:sz="12" w:space="0" w:color="000000"/>
              <w:right w:val="nil"/>
            </w:tcBorders>
            <w:shd w:val="clear" w:color="000000" w:fill="FFFFFF"/>
            <w:noWrap/>
            <w:hideMark/>
          </w:tcPr>
          <w:p w14:paraId="67AF2AA6" w14:textId="77777777" w:rsidR="008C6156" w:rsidRPr="008C6156" w:rsidRDefault="008C6156" w:rsidP="008C6156">
            <w:pPr>
              <w:spacing w:after="0" w:line="240" w:lineRule="auto"/>
              <w:jc w:val="right"/>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824" w:type="dxa"/>
            <w:tcBorders>
              <w:top w:val="nil"/>
              <w:left w:val="nil"/>
              <w:bottom w:val="single" w:sz="12" w:space="0" w:color="000000"/>
              <w:right w:val="nil"/>
            </w:tcBorders>
            <w:shd w:val="clear" w:color="000000" w:fill="FFFFFF"/>
            <w:noWrap/>
            <w:hideMark/>
          </w:tcPr>
          <w:p w14:paraId="46040FD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c>
          <w:tcPr>
            <w:tcW w:w="624" w:type="dxa"/>
            <w:tcBorders>
              <w:top w:val="nil"/>
              <w:left w:val="nil"/>
              <w:bottom w:val="single" w:sz="12" w:space="0" w:color="000000"/>
              <w:right w:val="nil"/>
            </w:tcBorders>
            <w:shd w:val="clear" w:color="000000" w:fill="FFFFFF"/>
            <w:noWrap/>
            <w:vAlign w:val="bottom"/>
            <w:hideMark/>
          </w:tcPr>
          <w:p w14:paraId="24E0E71A" w14:textId="77777777" w:rsidR="008C6156" w:rsidRPr="008C6156" w:rsidRDefault="008C6156" w:rsidP="008C6156">
            <w:pPr>
              <w:spacing w:after="0" w:line="240" w:lineRule="auto"/>
              <w:jc w:val="center"/>
              <w:rPr>
                <w:rFonts w:ascii="Times New Roman" w:eastAsia="Times New Roman" w:hAnsi="Times New Roman" w:cs="Times New Roman"/>
                <w:color w:val="000000"/>
                <w:sz w:val="20"/>
                <w:szCs w:val="20"/>
              </w:rPr>
            </w:pPr>
            <w:r w:rsidRPr="008C6156">
              <w:rPr>
                <w:rFonts w:ascii="Times New Roman" w:eastAsia="Times New Roman" w:hAnsi="Times New Roman" w:cs="Times New Roman"/>
                <w:color w:val="000000"/>
                <w:sz w:val="20"/>
                <w:szCs w:val="20"/>
              </w:rPr>
              <w:t> </w:t>
            </w:r>
          </w:p>
        </w:tc>
      </w:tr>
    </w:tbl>
    <w:p w14:paraId="432375A7"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i/>
          <w:sz w:val="24"/>
          <w:szCs w:val="24"/>
        </w:rPr>
        <w:t xml:space="preserve">Note. </w:t>
      </w:r>
      <w:r w:rsidRPr="008C6156">
        <w:rPr>
          <w:rFonts w:ascii="Times New Roman" w:hAnsi="Times New Roman" w:cs="Times New Roman"/>
          <w:sz w:val="24"/>
          <w:szCs w:val="24"/>
        </w:rPr>
        <w:t>Boldface indicates significance at the .05 level. Italics indicates marginal significance at the .10 level.</w:t>
      </w:r>
      <w:r w:rsidRPr="008C6156">
        <w:rPr>
          <w:rFonts w:ascii="Times New Roman" w:hAnsi="Times New Roman" w:cs="Times New Roman"/>
          <w:sz w:val="24"/>
          <w:szCs w:val="24"/>
        </w:rPr>
        <w:br w:type="page"/>
      </w:r>
    </w:p>
    <w:p w14:paraId="42654DF3"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sz w:val="24"/>
          <w:szCs w:val="24"/>
        </w:rPr>
        <w:lastRenderedPageBreak/>
        <w:t>Table 4</w:t>
      </w:r>
    </w:p>
    <w:p w14:paraId="436C4BA7" w14:textId="77777777" w:rsidR="008C6156" w:rsidRPr="008C6156" w:rsidRDefault="008C6156" w:rsidP="008C6156">
      <w:pPr>
        <w:spacing w:after="0" w:line="480" w:lineRule="auto"/>
        <w:rPr>
          <w:rFonts w:ascii="Times New Roman" w:hAnsi="Times New Roman" w:cs="Times New Roman"/>
          <w:i/>
          <w:sz w:val="24"/>
          <w:szCs w:val="24"/>
        </w:rPr>
      </w:pPr>
      <w:r w:rsidRPr="008C6156">
        <w:rPr>
          <w:rFonts w:ascii="Times New Roman" w:hAnsi="Times New Roman" w:cs="Times New Roman"/>
          <w:i/>
          <w:sz w:val="24"/>
          <w:szCs w:val="24"/>
        </w:rPr>
        <w:t>Marginal means, standard error, and confidence intervals for positive affect, perceived accuracy, and perceived difficulty in each instruction set and personality measure condition</w:t>
      </w:r>
    </w:p>
    <w:tbl>
      <w:tblPr>
        <w:tblW w:w="9350" w:type="dxa"/>
        <w:tblLook w:val="04A0" w:firstRow="1" w:lastRow="0" w:firstColumn="1" w:lastColumn="0" w:noHBand="0" w:noVBand="1"/>
      </w:tblPr>
      <w:tblGrid>
        <w:gridCol w:w="2160"/>
        <w:gridCol w:w="1660"/>
        <w:gridCol w:w="1310"/>
        <w:gridCol w:w="270"/>
        <w:gridCol w:w="810"/>
        <w:gridCol w:w="760"/>
        <w:gridCol w:w="1202"/>
        <w:gridCol w:w="1178"/>
      </w:tblGrid>
      <w:tr w:rsidR="008C6156" w:rsidRPr="008C6156" w14:paraId="7C6D883E" w14:textId="77777777" w:rsidTr="00454CAD">
        <w:trPr>
          <w:trHeight w:val="267"/>
        </w:trPr>
        <w:tc>
          <w:tcPr>
            <w:tcW w:w="2160" w:type="dxa"/>
            <w:tcBorders>
              <w:top w:val="single" w:sz="12" w:space="0" w:color="000000"/>
              <w:left w:val="nil"/>
              <w:bottom w:val="nil"/>
              <w:right w:val="nil"/>
            </w:tcBorders>
            <w:shd w:val="clear" w:color="000000" w:fill="FFFFFF"/>
            <w:noWrap/>
            <w:vAlign w:val="bottom"/>
            <w:hideMark/>
          </w:tcPr>
          <w:p w14:paraId="2C9F207C"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single" w:sz="12" w:space="0" w:color="000000"/>
              <w:left w:val="nil"/>
              <w:bottom w:val="nil"/>
              <w:right w:val="nil"/>
            </w:tcBorders>
            <w:shd w:val="clear" w:color="000000" w:fill="FFFFFF"/>
            <w:noWrap/>
            <w:vAlign w:val="bottom"/>
            <w:hideMark/>
          </w:tcPr>
          <w:p w14:paraId="6FADEE3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310" w:type="dxa"/>
            <w:tcBorders>
              <w:top w:val="single" w:sz="12" w:space="0" w:color="000000"/>
              <w:left w:val="nil"/>
              <w:bottom w:val="nil"/>
              <w:right w:val="nil"/>
            </w:tcBorders>
            <w:shd w:val="clear" w:color="000000" w:fill="FFFFFF"/>
            <w:noWrap/>
            <w:vAlign w:val="bottom"/>
            <w:hideMark/>
          </w:tcPr>
          <w:p w14:paraId="7E98A485"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080" w:type="dxa"/>
            <w:gridSpan w:val="2"/>
            <w:tcBorders>
              <w:top w:val="single" w:sz="12" w:space="0" w:color="000000"/>
              <w:left w:val="nil"/>
              <w:bottom w:val="nil"/>
              <w:right w:val="nil"/>
            </w:tcBorders>
            <w:shd w:val="clear" w:color="000000" w:fill="FFFFFF"/>
            <w:noWrap/>
            <w:vAlign w:val="bottom"/>
            <w:hideMark/>
          </w:tcPr>
          <w:p w14:paraId="40EC7BED" w14:textId="77777777" w:rsidR="008C6156" w:rsidRPr="008C6156" w:rsidRDefault="008C6156" w:rsidP="008C6156">
            <w:pPr>
              <w:spacing w:after="0" w:line="240" w:lineRule="auto"/>
              <w:ind w:firstLineChars="100" w:firstLine="220"/>
              <w:jc w:val="right"/>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760" w:type="dxa"/>
            <w:tcBorders>
              <w:top w:val="single" w:sz="12" w:space="0" w:color="000000"/>
              <w:left w:val="nil"/>
              <w:bottom w:val="nil"/>
              <w:right w:val="nil"/>
            </w:tcBorders>
            <w:shd w:val="clear" w:color="000000" w:fill="FFFFFF"/>
            <w:noWrap/>
            <w:vAlign w:val="bottom"/>
            <w:hideMark/>
          </w:tcPr>
          <w:p w14:paraId="4B5B0572"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2380" w:type="dxa"/>
            <w:gridSpan w:val="2"/>
            <w:tcBorders>
              <w:top w:val="single" w:sz="12" w:space="0" w:color="000000"/>
              <w:left w:val="nil"/>
              <w:bottom w:val="single" w:sz="4" w:space="0" w:color="auto"/>
              <w:right w:val="nil"/>
            </w:tcBorders>
            <w:shd w:val="clear" w:color="000000" w:fill="FFFFFF"/>
            <w:noWrap/>
            <w:vAlign w:val="bottom"/>
            <w:hideMark/>
          </w:tcPr>
          <w:p w14:paraId="7DECB1CA" w14:textId="77777777" w:rsidR="008C6156" w:rsidRPr="008C6156" w:rsidRDefault="008C6156" w:rsidP="008C6156">
            <w:pPr>
              <w:spacing w:after="0" w:line="240" w:lineRule="auto"/>
              <w:jc w:val="center"/>
              <w:rPr>
                <w:rFonts w:ascii="Times New Roman" w:eastAsia="Times New Roman" w:hAnsi="Times New Roman" w:cs="Times New Roman"/>
                <w:b/>
                <w:bCs/>
                <w:color w:val="000000"/>
              </w:rPr>
            </w:pPr>
            <w:r w:rsidRPr="008C6156">
              <w:rPr>
                <w:rFonts w:ascii="Times New Roman" w:eastAsia="Times New Roman" w:hAnsi="Times New Roman" w:cs="Times New Roman"/>
                <w:b/>
                <w:bCs/>
                <w:color w:val="000000"/>
              </w:rPr>
              <w:t>95% CI</w:t>
            </w:r>
          </w:p>
        </w:tc>
      </w:tr>
      <w:tr w:rsidR="008C6156" w:rsidRPr="008C6156" w14:paraId="66D911BC" w14:textId="77777777" w:rsidTr="00454CAD">
        <w:trPr>
          <w:trHeight w:val="267"/>
        </w:trPr>
        <w:tc>
          <w:tcPr>
            <w:tcW w:w="2160" w:type="dxa"/>
            <w:tcBorders>
              <w:top w:val="nil"/>
              <w:left w:val="nil"/>
              <w:bottom w:val="single" w:sz="4" w:space="0" w:color="auto"/>
              <w:right w:val="nil"/>
            </w:tcBorders>
            <w:shd w:val="clear" w:color="000000" w:fill="FFFFFF"/>
            <w:noWrap/>
            <w:vAlign w:val="bottom"/>
            <w:hideMark/>
          </w:tcPr>
          <w:p w14:paraId="1110A81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single" w:sz="4" w:space="0" w:color="auto"/>
              <w:right w:val="nil"/>
            </w:tcBorders>
            <w:shd w:val="clear" w:color="000000" w:fill="FFFFFF"/>
            <w:noWrap/>
            <w:vAlign w:val="bottom"/>
            <w:hideMark/>
          </w:tcPr>
          <w:p w14:paraId="470D2DAE" w14:textId="77777777" w:rsidR="008C6156" w:rsidRPr="008C6156" w:rsidRDefault="008C6156" w:rsidP="008C6156">
            <w:pPr>
              <w:spacing w:after="0" w:line="240" w:lineRule="auto"/>
              <w:rPr>
                <w:rFonts w:ascii="Times New Roman" w:eastAsia="Times New Roman" w:hAnsi="Times New Roman" w:cs="Times New Roman"/>
                <w:b/>
                <w:bCs/>
                <w:color w:val="000000"/>
              </w:rPr>
            </w:pPr>
            <w:r w:rsidRPr="008C6156">
              <w:rPr>
                <w:rFonts w:ascii="Times New Roman" w:eastAsia="Times New Roman" w:hAnsi="Times New Roman" w:cs="Times New Roman"/>
                <w:b/>
                <w:bCs/>
                <w:color w:val="000000"/>
              </w:rPr>
              <w:t>Instructions</w:t>
            </w:r>
          </w:p>
        </w:tc>
        <w:tc>
          <w:tcPr>
            <w:tcW w:w="1580" w:type="dxa"/>
            <w:gridSpan w:val="2"/>
            <w:tcBorders>
              <w:top w:val="nil"/>
              <w:left w:val="nil"/>
              <w:bottom w:val="single" w:sz="4" w:space="0" w:color="auto"/>
              <w:right w:val="nil"/>
            </w:tcBorders>
            <w:shd w:val="clear" w:color="000000" w:fill="FFFFFF"/>
            <w:noWrap/>
            <w:vAlign w:val="bottom"/>
            <w:hideMark/>
          </w:tcPr>
          <w:p w14:paraId="5F9E564F" w14:textId="77777777" w:rsidR="008C6156" w:rsidRPr="008C6156" w:rsidRDefault="008C6156" w:rsidP="008C6156">
            <w:pPr>
              <w:spacing w:after="0" w:line="240" w:lineRule="auto"/>
              <w:rPr>
                <w:rFonts w:ascii="Times New Roman" w:eastAsia="Times New Roman" w:hAnsi="Times New Roman" w:cs="Times New Roman"/>
                <w:b/>
                <w:bCs/>
                <w:color w:val="000000"/>
              </w:rPr>
            </w:pPr>
            <w:r w:rsidRPr="008C6156">
              <w:rPr>
                <w:rFonts w:ascii="Times New Roman" w:eastAsia="Times New Roman" w:hAnsi="Times New Roman" w:cs="Times New Roman"/>
                <w:b/>
                <w:bCs/>
                <w:color w:val="000000"/>
              </w:rPr>
              <w:t>Measure Type</w:t>
            </w:r>
          </w:p>
        </w:tc>
        <w:tc>
          <w:tcPr>
            <w:tcW w:w="810" w:type="dxa"/>
            <w:tcBorders>
              <w:top w:val="nil"/>
              <w:left w:val="nil"/>
              <w:bottom w:val="single" w:sz="4" w:space="0" w:color="auto"/>
              <w:right w:val="nil"/>
            </w:tcBorders>
            <w:shd w:val="clear" w:color="000000" w:fill="FFFFFF"/>
            <w:noWrap/>
            <w:vAlign w:val="bottom"/>
            <w:hideMark/>
          </w:tcPr>
          <w:p w14:paraId="5861F654" w14:textId="77777777" w:rsidR="008C6156" w:rsidRPr="008C6156" w:rsidRDefault="008C6156" w:rsidP="008C6156">
            <w:pPr>
              <w:spacing w:after="0" w:line="240" w:lineRule="auto"/>
              <w:jc w:val="center"/>
              <w:rPr>
                <w:rFonts w:ascii="Times New Roman" w:eastAsia="Times New Roman" w:hAnsi="Times New Roman" w:cs="Times New Roman"/>
                <w:b/>
                <w:color w:val="000000"/>
              </w:rPr>
            </w:pPr>
            <w:r w:rsidRPr="008C6156">
              <w:rPr>
                <w:rFonts w:ascii="Times New Roman" w:eastAsia="Times New Roman" w:hAnsi="Times New Roman" w:cs="Times New Roman"/>
                <w:b/>
                <w:color w:val="000000"/>
              </w:rPr>
              <w:t>Mean</w:t>
            </w:r>
          </w:p>
        </w:tc>
        <w:tc>
          <w:tcPr>
            <w:tcW w:w="760" w:type="dxa"/>
            <w:tcBorders>
              <w:top w:val="nil"/>
              <w:left w:val="nil"/>
              <w:bottom w:val="single" w:sz="4" w:space="0" w:color="auto"/>
              <w:right w:val="nil"/>
            </w:tcBorders>
            <w:shd w:val="clear" w:color="000000" w:fill="FFFFFF"/>
            <w:noWrap/>
            <w:vAlign w:val="bottom"/>
            <w:hideMark/>
          </w:tcPr>
          <w:p w14:paraId="4133E85B" w14:textId="77777777" w:rsidR="008C6156" w:rsidRPr="008C6156" w:rsidRDefault="008C6156" w:rsidP="008C6156">
            <w:pPr>
              <w:spacing w:after="0" w:line="240" w:lineRule="auto"/>
              <w:jc w:val="center"/>
              <w:rPr>
                <w:rFonts w:ascii="Times New Roman" w:eastAsia="Times New Roman" w:hAnsi="Times New Roman" w:cs="Times New Roman"/>
                <w:b/>
                <w:color w:val="000000"/>
              </w:rPr>
            </w:pPr>
            <w:r w:rsidRPr="008C6156">
              <w:rPr>
                <w:rFonts w:ascii="Times New Roman" w:eastAsia="Times New Roman" w:hAnsi="Times New Roman" w:cs="Times New Roman"/>
                <w:b/>
                <w:color w:val="000000"/>
              </w:rPr>
              <w:t>SE</w:t>
            </w:r>
          </w:p>
        </w:tc>
        <w:tc>
          <w:tcPr>
            <w:tcW w:w="1202" w:type="dxa"/>
            <w:tcBorders>
              <w:top w:val="nil"/>
              <w:left w:val="nil"/>
              <w:bottom w:val="single" w:sz="4" w:space="0" w:color="auto"/>
              <w:right w:val="nil"/>
            </w:tcBorders>
            <w:shd w:val="clear" w:color="000000" w:fill="FFFFFF"/>
            <w:noWrap/>
            <w:vAlign w:val="bottom"/>
            <w:hideMark/>
          </w:tcPr>
          <w:p w14:paraId="7F65BDDA"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eastAsia="Times New Roman" w:hAnsi="Times New Roman" w:cs="Times New Roman"/>
                <w:color w:val="000000"/>
              </w:rPr>
              <w:t>Lower Bound</w:t>
            </w:r>
          </w:p>
        </w:tc>
        <w:tc>
          <w:tcPr>
            <w:tcW w:w="1178" w:type="dxa"/>
            <w:tcBorders>
              <w:top w:val="nil"/>
              <w:left w:val="nil"/>
              <w:bottom w:val="single" w:sz="4" w:space="0" w:color="auto"/>
              <w:right w:val="nil"/>
            </w:tcBorders>
            <w:shd w:val="clear" w:color="000000" w:fill="FFFFFF"/>
            <w:noWrap/>
            <w:vAlign w:val="bottom"/>
            <w:hideMark/>
          </w:tcPr>
          <w:p w14:paraId="7D314961"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eastAsia="Times New Roman" w:hAnsi="Times New Roman" w:cs="Times New Roman"/>
                <w:color w:val="000000"/>
              </w:rPr>
              <w:t>Upper Bound</w:t>
            </w:r>
          </w:p>
        </w:tc>
      </w:tr>
      <w:tr w:rsidR="008C6156" w:rsidRPr="008C6156" w14:paraId="70121D42" w14:textId="77777777" w:rsidTr="00454CAD">
        <w:trPr>
          <w:trHeight w:val="267"/>
        </w:trPr>
        <w:tc>
          <w:tcPr>
            <w:tcW w:w="2160" w:type="dxa"/>
            <w:tcBorders>
              <w:top w:val="nil"/>
              <w:left w:val="nil"/>
              <w:bottom w:val="nil"/>
              <w:right w:val="nil"/>
            </w:tcBorders>
            <w:shd w:val="clear" w:color="000000" w:fill="FFFFFF"/>
            <w:noWrap/>
            <w:vAlign w:val="bottom"/>
            <w:hideMark/>
          </w:tcPr>
          <w:p w14:paraId="308A511C"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Positive Affect</w:t>
            </w:r>
          </w:p>
        </w:tc>
        <w:tc>
          <w:tcPr>
            <w:tcW w:w="1660" w:type="dxa"/>
            <w:tcBorders>
              <w:top w:val="nil"/>
              <w:left w:val="nil"/>
              <w:bottom w:val="nil"/>
              <w:right w:val="nil"/>
            </w:tcBorders>
            <w:shd w:val="clear" w:color="000000" w:fill="FFFFFF"/>
            <w:noWrap/>
            <w:vAlign w:val="bottom"/>
            <w:hideMark/>
          </w:tcPr>
          <w:p w14:paraId="455663A8"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Honest</w:t>
            </w:r>
          </w:p>
        </w:tc>
        <w:tc>
          <w:tcPr>
            <w:tcW w:w="1580" w:type="dxa"/>
            <w:gridSpan w:val="2"/>
            <w:tcBorders>
              <w:top w:val="nil"/>
              <w:left w:val="nil"/>
              <w:bottom w:val="nil"/>
              <w:right w:val="nil"/>
            </w:tcBorders>
            <w:shd w:val="clear" w:color="000000" w:fill="FFFFFF"/>
            <w:noWrap/>
            <w:vAlign w:val="bottom"/>
            <w:hideMark/>
          </w:tcPr>
          <w:p w14:paraId="1E39FE9F"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bottom w:val="nil"/>
              <w:right w:val="nil"/>
            </w:tcBorders>
            <w:shd w:val="clear" w:color="000000" w:fill="FFFFFF"/>
            <w:noWrap/>
            <w:hideMark/>
          </w:tcPr>
          <w:p w14:paraId="31E9E464"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5.00</w:t>
            </w:r>
          </w:p>
        </w:tc>
        <w:tc>
          <w:tcPr>
            <w:tcW w:w="760" w:type="dxa"/>
            <w:tcBorders>
              <w:top w:val="nil"/>
              <w:left w:val="nil"/>
              <w:bottom w:val="nil"/>
              <w:right w:val="nil"/>
            </w:tcBorders>
            <w:shd w:val="clear" w:color="000000" w:fill="FFFFFF"/>
            <w:noWrap/>
            <w:hideMark/>
          </w:tcPr>
          <w:p w14:paraId="74EBA6D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0.13</w:t>
            </w:r>
          </w:p>
        </w:tc>
        <w:tc>
          <w:tcPr>
            <w:tcW w:w="1202" w:type="dxa"/>
            <w:tcBorders>
              <w:top w:val="nil"/>
              <w:left w:val="nil"/>
              <w:bottom w:val="nil"/>
              <w:right w:val="nil"/>
            </w:tcBorders>
            <w:shd w:val="clear" w:color="000000" w:fill="FFFFFF"/>
            <w:noWrap/>
            <w:hideMark/>
          </w:tcPr>
          <w:p w14:paraId="0F6D8AFD"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4.75</w:t>
            </w:r>
          </w:p>
        </w:tc>
        <w:tc>
          <w:tcPr>
            <w:tcW w:w="1178" w:type="dxa"/>
            <w:tcBorders>
              <w:top w:val="nil"/>
              <w:left w:val="nil"/>
              <w:bottom w:val="nil"/>
              <w:right w:val="nil"/>
            </w:tcBorders>
            <w:shd w:val="clear" w:color="000000" w:fill="FFFFFF"/>
            <w:noWrap/>
            <w:hideMark/>
          </w:tcPr>
          <w:p w14:paraId="7879B498"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5.26</w:t>
            </w:r>
          </w:p>
        </w:tc>
      </w:tr>
      <w:tr w:rsidR="008C6156" w:rsidRPr="008C6156" w14:paraId="7227EBE9" w14:textId="77777777" w:rsidTr="00454CAD">
        <w:trPr>
          <w:trHeight w:val="267"/>
        </w:trPr>
        <w:tc>
          <w:tcPr>
            <w:tcW w:w="2160" w:type="dxa"/>
            <w:tcBorders>
              <w:top w:val="nil"/>
              <w:left w:val="nil"/>
              <w:bottom w:val="nil"/>
              <w:right w:val="nil"/>
            </w:tcBorders>
            <w:shd w:val="clear" w:color="000000" w:fill="FFFFFF"/>
            <w:noWrap/>
            <w:vAlign w:val="bottom"/>
            <w:hideMark/>
          </w:tcPr>
          <w:p w14:paraId="01F95881"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55C4F32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nil"/>
              <w:right w:val="nil"/>
            </w:tcBorders>
            <w:shd w:val="clear" w:color="000000" w:fill="FFFFFF"/>
            <w:noWrap/>
            <w:vAlign w:val="bottom"/>
            <w:hideMark/>
          </w:tcPr>
          <w:p w14:paraId="7FB0F20A"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nil"/>
              <w:right w:val="nil"/>
            </w:tcBorders>
            <w:shd w:val="clear" w:color="000000" w:fill="FFFFFF"/>
            <w:noWrap/>
            <w:hideMark/>
          </w:tcPr>
          <w:p w14:paraId="4242566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5.07</w:t>
            </w:r>
          </w:p>
        </w:tc>
        <w:tc>
          <w:tcPr>
            <w:tcW w:w="760" w:type="dxa"/>
            <w:tcBorders>
              <w:top w:val="nil"/>
              <w:left w:val="nil"/>
              <w:bottom w:val="nil"/>
              <w:right w:val="nil"/>
            </w:tcBorders>
            <w:shd w:val="clear" w:color="000000" w:fill="FFFFFF"/>
            <w:noWrap/>
            <w:hideMark/>
          </w:tcPr>
          <w:p w14:paraId="05FA89EA"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0.14</w:t>
            </w:r>
          </w:p>
        </w:tc>
        <w:tc>
          <w:tcPr>
            <w:tcW w:w="1202" w:type="dxa"/>
            <w:tcBorders>
              <w:top w:val="nil"/>
              <w:left w:val="nil"/>
              <w:bottom w:val="nil"/>
              <w:right w:val="nil"/>
            </w:tcBorders>
            <w:shd w:val="clear" w:color="000000" w:fill="FFFFFF"/>
            <w:noWrap/>
            <w:hideMark/>
          </w:tcPr>
          <w:p w14:paraId="77898236"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4.79</w:t>
            </w:r>
          </w:p>
        </w:tc>
        <w:tc>
          <w:tcPr>
            <w:tcW w:w="1178" w:type="dxa"/>
            <w:tcBorders>
              <w:top w:val="nil"/>
              <w:left w:val="nil"/>
              <w:bottom w:val="nil"/>
              <w:right w:val="nil"/>
            </w:tcBorders>
            <w:shd w:val="clear" w:color="000000" w:fill="FFFFFF"/>
            <w:noWrap/>
            <w:hideMark/>
          </w:tcPr>
          <w:p w14:paraId="71555843"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5.34</w:t>
            </w:r>
          </w:p>
        </w:tc>
      </w:tr>
      <w:tr w:rsidR="008C6156" w:rsidRPr="008C6156" w14:paraId="799D976B" w14:textId="77777777" w:rsidTr="00454CAD">
        <w:trPr>
          <w:trHeight w:val="267"/>
        </w:trPr>
        <w:tc>
          <w:tcPr>
            <w:tcW w:w="2160" w:type="dxa"/>
            <w:tcBorders>
              <w:top w:val="nil"/>
              <w:left w:val="nil"/>
              <w:bottom w:val="nil"/>
              <w:right w:val="nil"/>
            </w:tcBorders>
            <w:shd w:val="clear" w:color="000000" w:fill="FFFFFF"/>
            <w:noWrap/>
            <w:vAlign w:val="bottom"/>
            <w:hideMark/>
          </w:tcPr>
          <w:p w14:paraId="0092474E"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06C61FFB"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Job Description</w:t>
            </w:r>
          </w:p>
        </w:tc>
        <w:tc>
          <w:tcPr>
            <w:tcW w:w="1580" w:type="dxa"/>
            <w:gridSpan w:val="2"/>
            <w:tcBorders>
              <w:top w:val="nil"/>
              <w:left w:val="nil"/>
              <w:bottom w:val="nil"/>
              <w:right w:val="nil"/>
            </w:tcBorders>
            <w:shd w:val="clear" w:color="000000" w:fill="FFFFFF"/>
            <w:noWrap/>
            <w:vAlign w:val="bottom"/>
            <w:hideMark/>
          </w:tcPr>
          <w:p w14:paraId="79C58CD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bottom w:val="nil"/>
              <w:right w:val="nil"/>
            </w:tcBorders>
            <w:shd w:val="clear" w:color="000000" w:fill="FFFFFF"/>
            <w:noWrap/>
            <w:hideMark/>
          </w:tcPr>
          <w:p w14:paraId="2AB90357"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4.88</w:t>
            </w:r>
          </w:p>
        </w:tc>
        <w:tc>
          <w:tcPr>
            <w:tcW w:w="760" w:type="dxa"/>
            <w:tcBorders>
              <w:top w:val="nil"/>
              <w:left w:val="nil"/>
              <w:bottom w:val="nil"/>
              <w:right w:val="nil"/>
            </w:tcBorders>
            <w:shd w:val="clear" w:color="000000" w:fill="FFFFFF"/>
            <w:noWrap/>
            <w:hideMark/>
          </w:tcPr>
          <w:p w14:paraId="16C1D9C7"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0.15</w:t>
            </w:r>
          </w:p>
        </w:tc>
        <w:tc>
          <w:tcPr>
            <w:tcW w:w="1202" w:type="dxa"/>
            <w:tcBorders>
              <w:top w:val="nil"/>
              <w:left w:val="nil"/>
              <w:bottom w:val="nil"/>
              <w:right w:val="nil"/>
            </w:tcBorders>
            <w:shd w:val="clear" w:color="000000" w:fill="FFFFFF"/>
            <w:noWrap/>
            <w:hideMark/>
          </w:tcPr>
          <w:p w14:paraId="25CC7179"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4.59</w:t>
            </w:r>
          </w:p>
        </w:tc>
        <w:tc>
          <w:tcPr>
            <w:tcW w:w="1178" w:type="dxa"/>
            <w:tcBorders>
              <w:top w:val="nil"/>
              <w:left w:val="nil"/>
              <w:bottom w:val="nil"/>
              <w:right w:val="nil"/>
            </w:tcBorders>
            <w:shd w:val="clear" w:color="000000" w:fill="FFFFFF"/>
            <w:noWrap/>
            <w:hideMark/>
          </w:tcPr>
          <w:p w14:paraId="2F2A020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5.17</w:t>
            </w:r>
          </w:p>
        </w:tc>
      </w:tr>
      <w:tr w:rsidR="008C6156" w:rsidRPr="008C6156" w14:paraId="70709DA6" w14:textId="77777777" w:rsidTr="00454CAD">
        <w:trPr>
          <w:trHeight w:val="267"/>
        </w:trPr>
        <w:tc>
          <w:tcPr>
            <w:tcW w:w="2160" w:type="dxa"/>
            <w:tcBorders>
              <w:top w:val="nil"/>
              <w:left w:val="nil"/>
              <w:bottom w:val="nil"/>
              <w:right w:val="nil"/>
            </w:tcBorders>
            <w:shd w:val="clear" w:color="000000" w:fill="FFFFFF"/>
            <w:noWrap/>
            <w:vAlign w:val="bottom"/>
            <w:hideMark/>
          </w:tcPr>
          <w:p w14:paraId="2DC6D6E3"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402E9569"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nil"/>
              <w:right w:val="nil"/>
            </w:tcBorders>
            <w:shd w:val="clear" w:color="000000" w:fill="FFFFFF"/>
            <w:noWrap/>
            <w:vAlign w:val="bottom"/>
            <w:hideMark/>
          </w:tcPr>
          <w:p w14:paraId="5626B9E8"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nil"/>
              <w:right w:val="nil"/>
            </w:tcBorders>
            <w:shd w:val="clear" w:color="000000" w:fill="FFFFFF"/>
            <w:noWrap/>
            <w:hideMark/>
          </w:tcPr>
          <w:p w14:paraId="26B6CE2D"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4.48</w:t>
            </w:r>
          </w:p>
        </w:tc>
        <w:tc>
          <w:tcPr>
            <w:tcW w:w="760" w:type="dxa"/>
            <w:tcBorders>
              <w:top w:val="nil"/>
              <w:left w:val="nil"/>
              <w:bottom w:val="nil"/>
              <w:right w:val="nil"/>
            </w:tcBorders>
            <w:shd w:val="clear" w:color="000000" w:fill="FFFFFF"/>
            <w:noWrap/>
            <w:hideMark/>
          </w:tcPr>
          <w:p w14:paraId="4E106678"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0.16</w:t>
            </w:r>
          </w:p>
        </w:tc>
        <w:tc>
          <w:tcPr>
            <w:tcW w:w="1202" w:type="dxa"/>
            <w:tcBorders>
              <w:top w:val="nil"/>
              <w:left w:val="nil"/>
              <w:bottom w:val="nil"/>
              <w:right w:val="nil"/>
            </w:tcBorders>
            <w:shd w:val="clear" w:color="000000" w:fill="FFFFFF"/>
            <w:noWrap/>
            <w:hideMark/>
          </w:tcPr>
          <w:p w14:paraId="6637E66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4.16</w:t>
            </w:r>
          </w:p>
        </w:tc>
        <w:tc>
          <w:tcPr>
            <w:tcW w:w="1178" w:type="dxa"/>
            <w:tcBorders>
              <w:top w:val="nil"/>
              <w:left w:val="nil"/>
              <w:bottom w:val="nil"/>
              <w:right w:val="nil"/>
            </w:tcBorders>
            <w:shd w:val="clear" w:color="000000" w:fill="FFFFFF"/>
            <w:noWrap/>
            <w:hideMark/>
          </w:tcPr>
          <w:p w14:paraId="098FE5D4"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4.80</w:t>
            </w:r>
          </w:p>
        </w:tc>
      </w:tr>
      <w:tr w:rsidR="008C6156" w:rsidRPr="008C6156" w14:paraId="595FD89C" w14:textId="77777777" w:rsidTr="00454CAD">
        <w:trPr>
          <w:trHeight w:val="267"/>
        </w:trPr>
        <w:tc>
          <w:tcPr>
            <w:tcW w:w="2160" w:type="dxa"/>
            <w:tcBorders>
              <w:top w:val="nil"/>
              <w:left w:val="nil"/>
              <w:bottom w:val="nil"/>
              <w:right w:val="nil"/>
            </w:tcBorders>
            <w:shd w:val="clear" w:color="000000" w:fill="FFFFFF"/>
            <w:noWrap/>
            <w:vAlign w:val="bottom"/>
            <w:hideMark/>
          </w:tcPr>
          <w:p w14:paraId="2B5CECE1"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Perceived Accuracy</w:t>
            </w:r>
          </w:p>
        </w:tc>
        <w:tc>
          <w:tcPr>
            <w:tcW w:w="1660" w:type="dxa"/>
            <w:tcBorders>
              <w:top w:val="nil"/>
              <w:left w:val="nil"/>
              <w:bottom w:val="nil"/>
              <w:right w:val="nil"/>
            </w:tcBorders>
            <w:shd w:val="clear" w:color="000000" w:fill="FFFFFF"/>
            <w:noWrap/>
            <w:vAlign w:val="bottom"/>
            <w:hideMark/>
          </w:tcPr>
          <w:p w14:paraId="26F84C15"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Honest</w:t>
            </w:r>
          </w:p>
        </w:tc>
        <w:tc>
          <w:tcPr>
            <w:tcW w:w="1580" w:type="dxa"/>
            <w:gridSpan w:val="2"/>
            <w:tcBorders>
              <w:top w:val="nil"/>
              <w:left w:val="nil"/>
              <w:bottom w:val="nil"/>
              <w:right w:val="nil"/>
            </w:tcBorders>
            <w:shd w:val="clear" w:color="000000" w:fill="FFFFFF"/>
            <w:noWrap/>
            <w:vAlign w:val="bottom"/>
            <w:hideMark/>
          </w:tcPr>
          <w:p w14:paraId="1E8B7B0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bottom w:val="nil"/>
              <w:right w:val="nil"/>
            </w:tcBorders>
            <w:shd w:val="clear" w:color="000000" w:fill="FFFFFF"/>
            <w:noWrap/>
            <w:hideMark/>
          </w:tcPr>
          <w:p w14:paraId="67FB7443"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5.04</w:t>
            </w:r>
          </w:p>
        </w:tc>
        <w:tc>
          <w:tcPr>
            <w:tcW w:w="760" w:type="dxa"/>
            <w:tcBorders>
              <w:top w:val="nil"/>
              <w:left w:val="nil"/>
              <w:bottom w:val="nil"/>
              <w:right w:val="nil"/>
            </w:tcBorders>
            <w:shd w:val="clear" w:color="000000" w:fill="FFFFFF"/>
            <w:noWrap/>
            <w:hideMark/>
          </w:tcPr>
          <w:p w14:paraId="34A81B7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0.12</w:t>
            </w:r>
          </w:p>
        </w:tc>
        <w:tc>
          <w:tcPr>
            <w:tcW w:w="1202" w:type="dxa"/>
            <w:tcBorders>
              <w:top w:val="nil"/>
              <w:left w:val="nil"/>
              <w:bottom w:val="nil"/>
              <w:right w:val="nil"/>
            </w:tcBorders>
            <w:shd w:val="clear" w:color="000000" w:fill="FFFFFF"/>
            <w:noWrap/>
            <w:hideMark/>
          </w:tcPr>
          <w:p w14:paraId="30315D26"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4.80</w:t>
            </w:r>
          </w:p>
        </w:tc>
        <w:tc>
          <w:tcPr>
            <w:tcW w:w="1178" w:type="dxa"/>
            <w:tcBorders>
              <w:top w:val="nil"/>
              <w:left w:val="nil"/>
              <w:bottom w:val="nil"/>
              <w:right w:val="nil"/>
            </w:tcBorders>
            <w:shd w:val="clear" w:color="000000" w:fill="FFFFFF"/>
            <w:noWrap/>
            <w:hideMark/>
          </w:tcPr>
          <w:p w14:paraId="70CF3CE4"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5.29</w:t>
            </w:r>
          </w:p>
        </w:tc>
      </w:tr>
      <w:tr w:rsidR="008C6156" w:rsidRPr="008C6156" w14:paraId="23F7F2D5" w14:textId="77777777" w:rsidTr="00454CAD">
        <w:trPr>
          <w:trHeight w:val="267"/>
        </w:trPr>
        <w:tc>
          <w:tcPr>
            <w:tcW w:w="2160" w:type="dxa"/>
            <w:tcBorders>
              <w:top w:val="nil"/>
              <w:left w:val="nil"/>
              <w:bottom w:val="nil"/>
              <w:right w:val="nil"/>
            </w:tcBorders>
            <w:shd w:val="clear" w:color="000000" w:fill="FFFFFF"/>
            <w:noWrap/>
            <w:vAlign w:val="bottom"/>
            <w:hideMark/>
          </w:tcPr>
          <w:p w14:paraId="4D05B429"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6EDD5A6A"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nil"/>
              <w:right w:val="nil"/>
            </w:tcBorders>
            <w:shd w:val="clear" w:color="000000" w:fill="FFFFFF"/>
            <w:noWrap/>
            <w:vAlign w:val="bottom"/>
            <w:hideMark/>
          </w:tcPr>
          <w:p w14:paraId="3CE28653"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nil"/>
              <w:right w:val="nil"/>
            </w:tcBorders>
            <w:shd w:val="clear" w:color="000000" w:fill="FFFFFF"/>
            <w:noWrap/>
            <w:hideMark/>
          </w:tcPr>
          <w:p w14:paraId="5947F4B1"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4.60</w:t>
            </w:r>
          </w:p>
        </w:tc>
        <w:tc>
          <w:tcPr>
            <w:tcW w:w="760" w:type="dxa"/>
            <w:tcBorders>
              <w:top w:val="nil"/>
              <w:left w:val="nil"/>
              <w:bottom w:val="nil"/>
              <w:right w:val="nil"/>
            </w:tcBorders>
            <w:shd w:val="clear" w:color="000000" w:fill="FFFFFF"/>
            <w:noWrap/>
            <w:hideMark/>
          </w:tcPr>
          <w:p w14:paraId="388322A3"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0.13</w:t>
            </w:r>
          </w:p>
        </w:tc>
        <w:tc>
          <w:tcPr>
            <w:tcW w:w="1202" w:type="dxa"/>
            <w:tcBorders>
              <w:top w:val="nil"/>
              <w:left w:val="nil"/>
              <w:bottom w:val="nil"/>
              <w:right w:val="nil"/>
            </w:tcBorders>
            <w:shd w:val="clear" w:color="000000" w:fill="FFFFFF"/>
            <w:noWrap/>
            <w:hideMark/>
          </w:tcPr>
          <w:p w14:paraId="19D4961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4.34</w:t>
            </w:r>
          </w:p>
        </w:tc>
        <w:tc>
          <w:tcPr>
            <w:tcW w:w="1178" w:type="dxa"/>
            <w:tcBorders>
              <w:top w:val="nil"/>
              <w:left w:val="nil"/>
              <w:bottom w:val="nil"/>
              <w:right w:val="nil"/>
            </w:tcBorders>
            <w:shd w:val="clear" w:color="000000" w:fill="FFFFFF"/>
            <w:noWrap/>
            <w:hideMark/>
          </w:tcPr>
          <w:p w14:paraId="0B8FBAA5"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4.86</w:t>
            </w:r>
          </w:p>
        </w:tc>
      </w:tr>
      <w:tr w:rsidR="008C6156" w:rsidRPr="008C6156" w14:paraId="5FCADAD4" w14:textId="77777777" w:rsidTr="00454CAD">
        <w:trPr>
          <w:trHeight w:val="267"/>
        </w:trPr>
        <w:tc>
          <w:tcPr>
            <w:tcW w:w="2160" w:type="dxa"/>
            <w:tcBorders>
              <w:top w:val="nil"/>
              <w:left w:val="nil"/>
              <w:bottom w:val="nil"/>
              <w:right w:val="nil"/>
            </w:tcBorders>
            <w:shd w:val="clear" w:color="000000" w:fill="FFFFFF"/>
            <w:noWrap/>
            <w:vAlign w:val="bottom"/>
            <w:hideMark/>
          </w:tcPr>
          <w:p w14:paraId="7A2B9344"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74BD9940"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Job Description</w:t>
            </w:r>
          </w:p>
        </w:tc>
        <w:tc>
          <w:tcPr>
            <w:tcW w:w="1580" w:type="dxa"/>
            <w:gridSpan w:val="2"/>
            <w:tcBorders>
              <w:top w:val="nil"/>
              <w:left w:val="nil"/>
              <w:bottom w:val="nil"/>
              <w:right w:val="nil"/>
            </w:tcBorders>
            <w:shd w:val="clear" w:color="000000" w:fill="FFFFFF"/>
            <w:noWrap/>
            <w:vAlign w:val="bottom"/>
            <w:hideMark/>
          </w:tcPr>
          <w:p w14:paraId="28AD2EB4"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bottom w:val="nil"/>
              <w:right w:val="nil"/>
            </w:tcBorders>
            <w:shd w:val="clear" w:color="000000" w:fill="FFFFFF"/>
            <w:noWrap/>
            <w:hideMark/>
          </w:tcPr>
          <w:p w14:paraId="16E56C03"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4.51</w:t>
            </w:r>
          </w:p>
        </w:tc>
        <w:tc>
          <w:tcPr>
            <w:tcW w:w="760" w:type="dxa"/>
            <w:tcBorders>
              <w:top w:val="nil"/>
              <w:left w:val="nil"/>
              <w:bottom w:val="nil"/>
              <w:right w:val="nil"/>
            </w:tcBorders>
            <w:shd w:val="clear" w:color="000000" w:fill="FFFFFF"/>
            <w:noWrap/>
            <w:hideMark/>
          </w:tcPr>
          <w:p w14:paraId="7A6D608A"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0.14</w:t>
            </w:r>
          </w:p>
        </w:tc>
        <w:tc>
          <w:tcPr>
            <w:tcW w:w="1202" w:type="dxa"/>
            <w:tcBorders>
              <w:top w:val="nil"/>
              <w:left w:val="nil"/>
              <w:bottom w:val="nil"/>
              <w:right w:val="nil"/>
            </w:tcBorders>
            <w:shd w:val="clear" w:color="000000" w:fill="FFFFFF"/>
            <w:noWrap/>
            <w:hideMark/>
          </w:tcPr>
          <w:p w14:paraId="511D89D7"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4.24</w:t>
            </w:r>
          </w:p>
        </w:tc>
        <w:tc>
          <w:tcPr>
            <w:tcW w:w="1178" w:type="dxa"/>
            <w:tcBorders>
              <w:top w:val="nil"/>
              <w:left w:val="nil"/>
              <w:bottom w:val="nil"/>
              <w:right w:val="nil"/>
            </w:tcBorders>
            <w:shd w:val="clear" w:color="000000" w:fill="FFFFFF"/>
            <w:noWrap/>
            <w:hideMark/>
          </w:tcPr>
          <w:p w14:paraId="753DD2BF"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4.79</w:t>
            </w:r>
          </w:p>
        </w:tc>
      </w:tr>
      <w:tr w:rsidR="008C6156" w:rsidRPr="008C6156" w14:paraId="36E0AF11" w14:textId="77777777" w:rsidTr="00454CAD">
        <w:trPr>
          <w:trHeight w:val="267"/>
        </w:trPr>
        <w:tc>
          <w:tcPr>
            <w:tcW w:w="2160" w:type="dxa"/>
            <w:tcBorders>
              <w:top w:val="nil"/>
              <w:left w:val="nil"/>
              <w:bottom w:val="nil"/>
              <w:right w:val="nil"/>
            </w:tcBorders>
            <w:shd w:val="clear" w:color="000000" w:fill="FFFFFF"/>
            <w:noWrap/>
            <w:vAlign w:val="bottom"/>
            <w:hideMark/>
          </w:tcPr>
          <w:p w14:paraId="0439D129"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3919B2B7"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nil"/>
              <w:right w:val="nil"/>
            </w:tcBorders>
            <w:shd w:val="clear" w:color="000000" w:fill="FFFFFF"/>
            <w:noWrap/>
            <w:vAlign w:val="bottom"/>
            <w:hideMark/>
          </w:tcPr>
          <w:p w14:paraId="29E9DF63"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nil"/>
              <w:right w:val="nil"/>
            </w:tcBorders>
            <w:shd w:val="clear" w:color="000000" w:fill="FFFFFF"/>
            <w:noWrap/>
            <w:hideMark/>
          </w:tcPr>
          <w:p w14:paraId="0C2BA8B1"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4.43</w:t>
            </w:r>
          </w:p>
        </w:tc>
        <w:tc>
          <w:tcPr>
            <w:tcW w:w="760" w:type="dxa"/>
            <w:tcBorders>
              <w:top w:val="nil"/>
              <w:left w:val="nil"/>
              <w:bottom w:val="nil"/>
              <w:right w:val="nil"/>
            </w:tcBorders>
            <w:shd w:val="clear" w:color="000000" w:fill="FFFFFF"/>
            <w:noWrap/>
            <w:hideMark/>
          </w:tcPr>
          <w:p w14:paraId="01F34BF9"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0.16</w:t>
            </w:r>
          </w:p>
        </w:tc>
        <w:tc>
          <w:tcPr>
            <w:tcW w:w="1202" w:type="dxa"/>
            <w:tcBorders>
              <w:top w:val="nil"/>
              <w:left w:val="nil"/>
              <w:bottom w:val="nil"/>
              <w:right w:val="nil"/>
            </w:tcBorders>
            <w:shd w:val="clear" w:color="000000" w:fill="FFFFFF"/>
            <w:noWrap/>
            <w:hideMark/>
          </w:tcPr>
          <w:p w14:paraId="6DB62F6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4.12</w:t>
            </w:r>
          </w:p>
        </w:tc>
        <w:tc>
          <w:tcPr>
            <w:tcW w:w="1178" w:type="dxa"/>
            <w:tcBorders>
              <w:top w:val="nil"/>
              <w:left w:val="nil"/>
              <w:bottom w:val="nil"/>
              <w:right w:val="nil"/>
            </w:tcBorders>
            <w:shd w:val="clear" w:color="000000" w:fill="FFFFFF"/>
            <w:noWrap/>
            <w:hideMark/>
          </w:tcPr>
          <w:p w14:paraId="01445E42"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4.73</w:t>
            </w:r>
          </w:p>
        </w:tc>
      </w:tr>
      <w:tr w:rsidR="008C6156" w:rsidRPr="008C6156" w14:paraId="444A48D4" w14:textId="77777777" w:rsidTr="00454CAD">
        <w:trPr>
          <w:trHeight w:val="267"/>
        </w:trPr>
        <w:tc>
          <w:tcPr>
            <w:tcW w:w="2160" w:type="dxa"/>
            <w:tcBorders>
              <w:top w:val="nil"/>
              <w:left w:val="nil"/>
              <w:bottom w:val="nil"/>
              <w:right w:val="nil"/>
            </w:tcBorders>
            <w:shd w:val="clear" w:color="000000" w:fill="FFFFFF"/>
            <w:noWrap/>
            <w:vAlign w:val="bottom"/>
            <w:hideMark/>
          </w:tcPr>
          <w:p w14:paraId="64A8F5A4"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Perceived Difficulty</w:t>
            </w:r>
          </w:p>
        </w:tc>
        <w:tc>
          <w:tcPr>
            <w:tcW w:w="1660" w:type="dxa"/>
            <w:tcBorders>
              <w:top w:val="nil"/>
              <w:left w:val="nil"/>
              <w:bottom w:val="nil"/>
              <w:right w:val="nil"/>
            </w:tcBorders>
            <w:shd w:val="clear" w:color="000000" w:fill="FFFFFF"/>
            <w:noWrap/>
            <w:vAlign w:val="bottom"/>
            <w:hideMark/>
          </w:tcPr>
          <w:p w14:paraId="40E49169"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Honest</w:t>
            </w:r>
          </w:p>
        </w:tc>
        <w:tc>
          <w:tcPr>
            <w:tcW w:w="1580" w:type="dxa"/>
            <w:gridSpan w:val="2"/>
            <w:tcBorders>
              <w:top w:val="nil"/>
              <w:left w:val="nil"/>
              <w:bottom w:val="nil"/>
              <w:right w:val="nil"/>
            </w:tcBorders>
            <w:shd w:val="clear" w:color="000000" w:fill="FFFFFF"/>
            <w:noWrap/>
            <w:vAlign w:val="bottom"/>
            <w:hideMark/>
          </w:tcPr>
          <w:p w14:paraId="1BAB3426"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bottom w:val="nil"/>
              <w:right w:val="nil"/>
            </w:tcBorders>
            <w:shd w:val="clear" w:color="000000" w:fill="FFFFFF"/>
            <w:noWrap/>
            <w:hideMark/>
          </w:tcPr>
          <w:p w14:paraId="11FC68D4"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4.21</w:t>
            </w:r>
          </w:p>
        </w:tc>
        <w:tc>
          <w:tcPr>
            <w:tcW w:w="760" w:type="dxa"/>
            <w:tcBorders>
              <w:top w:val="nil"/>
              <w:left w:val="nil"/>
              <w:bottom w:val="nil"/>
              <w:right w:val="nil"/>
            </w:tcBorders>
            <w:shd w:val="clear" w:color="000000" w:fill="FFFFFF"/>
            <w:noWrap/>
            <w:hideMark/>
          </w:tcPr>
          <w:p w14:paraId="1B4E4A62"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0.16</w:t>
            </w:r>
          </w:p>
        </w:tc>
        <w:tc>
          <w:tcPr>
            <w:tcW w:w="1202" w:type="dxa"/>
            <w:tcBorders>
              <w:top w:val="nil"/>
              <w:left w:val="nil"/>
              <w:bottom w:val="nil"/>
              <w:right w:val="nil"/>
            </w:tcBorders>
            <w:shd w:val="clear" w:color="000000" w:fill="FFFFFF"/>
            <w:noWrap/>
            <w:hideMark/>
          </w:tcPr>
          <w:p w14:paraId="2588626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3.89</w:t>
            </w:r>
          </w:p>
        </w:tc>
        <w:tc>
          <w:tcPr>
            <w:tcW w:w="1178" w:type="dxa"/>
            <w:tcBorders>
              <w:top w:val="nil"/>
              <w:left w:val="nil"/>
              <w:bottom w:val="nil"/>
              <w:right w:val="nil"/>
            </w:tcBorders>
            <w:shd w:val="clear" w:color="000000" w:fill="FFFFFF"/>
            <w:noWrap/>
            <w:hideMark/>
          </w:tcPr>
          <w:p w14:paraId="7C32CF5E"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4.52</w:t>
            </w:r>
          </w:p>
        </w:tc>
      </w:tr>
      <w:tr w:rsidR="008C6156" w:rsidRPr="008C6156" w14:paraId="5B331341" w14:textId="77777777" w:rsidTr="00454CAD">
        <w:trPr>
          <w:trHeight w:val="267"/>
        </w:trPr>
        <w:tc>
          <w:tcPr>
            <w:tcW w:w="2160" w:type="dxa"/>
            <w:tcBorders>
              <w:top w:val="nil"/>
              <w:left w:val="nil"/>
              <w:bottom w:val="nil"/>
              <w:right w:val="nil"/>
            </w:tcBorders>
            <w:shd w:val="clear" w:color="000000" w:fill="FFFFFF"/>
            <w:noWrap/>
            <w:vAlign w:val="bottom"/>
            <w:hideMark/>
          </w:tcPr>
          <w:p w14:paraId="70D8B445"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nil"/>
              <w:right w:val="nil"/>
            </w:tcBorders>
            <w:shd w:val="clear" w:color="000000" w:fill="FFFFFF"/>
            <w:noWrap/>
            <w:vAlign w:val="bottom"/>
            <w:hideMark/>
          </w:tcPr>
          <w:p w14:paraId="4488B14E"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nil"/>
              <w:right w:val="nil"/>
            </w:tcBorders>
            <w:shd w:val="clear" w:color="000000" w:fill="FFFFFF"/>
            <w:noWrap/>
            <w:vAlign w:val="bottom"/>
            <w:hideMark/>
          </w:tcPr>
          <w:p w14:paraId="4B06C917"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nil"/>
              <w:right w:val="nil"/>
            </w:tcBorders>
            <w:shd w:val="clear" w:color="000000" w:fill="FFFFFF"/>
            <w:noWrap/>
            <w:hideMark/>
          </w:tcPr>
          <w:p w14:paraId="5E5D4355"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3.43</w:t>
            </w:r>
          </w:p>
        </w:tc>
        <w:tc>
          <w:tcPr>
            <w:tcW w:w="760" w:type="dxa"/>
            <w:tcBorders>
              <w:top w:val="nil"/>
              <w:left w:val="nil"/>
              <w:bottom w:val="nil"/>
              <w:right w:val="nil"/>
            </w:tcBorders>
            <w:shd w:val="clear" w:color="000000" w:fill="FFFFFF"/>
            <w:noWrap/>
            <w:hideMark/>
          </w:tcPr>
          <w:p w14:paraId="3AECF4C3"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0.17</w:t>
            </w:r>
          </w:p>
        </w:tc>
        <w:tc>
          <w:tcPr>
            <w:tcW w:w="1202" w:type="dxa"/>
            <w:tcBorders>
              <w:top w:val="nil"/>
              <w:left w:val="nil"/>
              <w:bottom w:val="nil"/>
              <w:right w:val="nil"/>
            </w:tcBorders>
            <w:shd w:val="clear" w:color="000000" w:fill="FFFFFF"/>
            <w:noWrap/>
            <w:hideMark/>
          </w:tcPr>
          <w:p w14:paraId="2F76B15C"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3.09</w:t>
            </w:r>
          </w:p>
        </w:tc>
        <w:tc>
          <w:tcPr>
            <w:tcW w:w="1178" w:type="dxa"/>
            <w:tcBorders>
              <w:top w:val="nil"/>
              <w:left w:val="nil"/>
              <w:bottom w:val="nil"/>
              <w:right w:val="nil"/>
            </w:tcBorders>
            <w:shd w:val="clear" w:color="000000" w:fill="FFFFFF"/>
            <w:noWrap/>
            <w:hideMark/>
          </w:tcPr>
          <w:p w14:paraId="777EEC1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3.77</w:t>
            </w:r>
          </w:p>
        </w:tc>
      </w:tr>
      <w:tr w:rsidR="008C6156" w:rsidRPr="008C6156" w14:paraId="13ED0C9E" w14:textId="77777777" w:rsidTr="00454CAD">
        <w:trPr>
          <w:trHeight w:val="267"/>
        </w:trPr>
        <w:tc>
          <w:tcPr>
            <w:tcW w:w="2160" w:type="dxa"/>
            <w:tcBorders>
              <w:top w:val="nil"/>
              <w:left w:val="nil"/>
              <w:right w:val="nil"/>
            </w:tcBorders>
            <w:shd w:val="clear" w:color="000000" w:fill="FFFFFF"/>
            <w:noWrap/>
            <w:vAlign w:val="bottom"/>
            <w:hideMark/>
          </w:tcPr>
          <w:p w14:paraId="51767EC0"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right w:val="nil"/>
            </w:tcBorders>
            <w:shd w:val="clear" w:color="000000" w:fill="FFFFFF"/>
            <w:noWrap/>
            <w:vAlign w:val="bottom"/>
            <w:hideMark/>
          </w:tcPr>
          <w:p w14:paraId="49E9794B"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Job Description</w:t>
            </w:r>
          </w:p>
        </w:tc>
        <w:tc>
          <w:tcPr>
            <w:tcW w:w="1580" w:type="dxa"/>
            <w:gridSpan w:val="2"/>
            <w:tcBorders>
              <w:top w:val="nil"/>
              <w:left w:val="nil"/>
              <w:right w:val="nil"/>
            </w:tcBorders>
            <w:shd w:val="clear" w:color="000000" w:fill="FFFFFF"/>
            <w:noWrap/>
            <w:vAlign w:val="bottom"/>
            <w:hideMark/>
          </w:tcPr>
          <w:p w14:paraId="1CDF2184"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Ideal Point</w:t>
            </w:r>
          </w:p>
        </w:tc>
        <w:tc>
          <w:tcPr>
            <w:tcW w:w="810" w:type="dxa"/>
            <w:tcBorders>
              <w:top w:val="nil"/>
              <w:left w:val="nil"/>
              <w:right w:val="nil"/>
            </w:tcBorders>
            <w:shd w:val="clear" w:color="000000" w:fill="FFFFFF"/>
            <w:noWrap/>
            <w:hideMark/>
          </w:tcPr>
          <w:p w14:paraId="371594AD"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4.21</w:t>
            </w:r>
          </w:p>
        </w:tc>
        <w:tc>
          <w:tcPr>
            <w:tcW w:w="760" w:type="dxa"/>
            <w:tcBorders>
              <w:top w:val="nil"/>
              <w:left w:val="nil"/>
              <w:right w:val="nil"/>
            </w:tcBorders>
            <w:shd w:val="clear" w:color="000000" w:fill="FFFFFF"/>
            <w:noWrap/>
            <w:hideMark/>
          </w:tcPr>
          <w:p w14:paraId="51F594E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0.18</w:t>
            </w:r>
          </w:p>
        </w:tc>
        <w:tc>
          <w:tcPr>
            <w:tcW w:w="1202" w:type="dxa"/>
            <w:tcBorders>
              <w:top w:val="nil"/>
              <w:left w:val="nil"/>
              <w:right w:val="nil"/>
            </w:tcBorders>
            <w:shd w:val="clear" w:color="000000" w:fill="FFFFFF"/>
            <w:noWrap/>
            <w:hideMark/>
          </w:tcPr>
          <w:p w14:paraId="555D4205"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3.85</w:t>
            </w:r>
          </w:p>
        </w:tc>
        <w:tc>
          <w:tcPr>
            <w:tcW w:w="1178" w:type="dxa"/>
            <w:tcBorders>
              <w:top w:val="nil"/>
              <w:left w:val="nil"/>
              <w:right w:val="nil"/>
            </w:tcBorders>
            <w:shd w:val="clear" w:color="000000" w:fill="FFFFFF"/>
            <w:noWrap/>
            <w:hideMark/>
          </w:tcPr>
          <w:p w14:paraId="75BAA230"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4.56</w:t>
            </w:r>
          </w:p>
        </w:tc>
      </w:tr>
      <w:tr w:rsidR="008C6156" w:rsidRPr="008C6156" w14:paraId="234DF94F" w14:textId="77777777" w:rsidTr="00454CAD">
        <w:trPr>
          <w:trHeight w:val="278"/>
        </w:trPr>
        <w:tc>
          <w:tcPr>
            <w:tcW w:w="2160" w:type="dxa"/>
            <w:tcBorders>
              <w:top w:val="nil"/>
              <w:left w:val="nil"/>
              <w:bottom w:val="single" w:sz="18" w:space="0" w:color="auto"/>
              <w:right w:val="nil"/>
            </w:tcBorders>
            <w:shd w:val="clear" w:color="000000" w:fill="FFFFFF"/>
            <w:noWrap/>
            <w:vAlign w:val="bottom"/>
            <w:hideMark/>
          </w:tcPr>
          <w:p w14:paraId="0809C293"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660" w:type="dxa"/>
            <w:tcBorders>
              <w:top w:val="nil"/>
              <w:left w:val="nil"/>
              <w:bottom w:val="single" w:sz="18" w:space="0" w:color="auto"/>
              <w:right w:val="nil"/>
            </w:tcBorders>
            <w:shd w:val="clear" w:color="000000" w:fill="FFFFFF"/>
            <w:noWrap/>
            <w:vAlign w:val="bottom"/>
            <w:hideMark/>
          </w:tcPr>
          <w:p w14:paraId="797A2537" w14:textId="77777777" w:rsidR="008C6156" w:rsidRPr="008C6156" w:rsidRDefault="008C6156" w:rsidP="008C6156">
            <w:pPr>
              <w:spacing w:after="0" w:line="240" w:lineRule="auto"/>
              <w:ind w:firstLineChars="100" w:firstLine="220"/>
              <w:rPr>
                <w:rFonts w:ascii="Times New Roman" w:eastAsia="Times New Roman" w:hAnsi="Times New Roman" w:cs="Times New Roman"/>
                <w:color w:val="000000"/>
              </w:rPr>
            </w:pPr>
            <w:r w:rsidRPr="008C6156">
              <w:rPr>
                <w:rFonts w:ascii="Times New Roman" w:eastAsia="Times New Roman" w:hAnsi="Times New Roman" w:cs="Times New Roman"/>
                <w:color w:val="000000"/>
              </w:rPr>
              <w:t> </w:t>
            </w:r>
          </w:p>
        </w:tc>
        <w:tc>
          <w:tcPr>
            <w:tcW w:w="1580" w:type="dxa"/>
            <w:gridSpan w:val="2"/>
            <w:tcBorders>
              <w:top w:val="nil"/>
              <w:left w:val="nil"/>
              <w:bottom w:val="single" w:sz="18" w:space="0" w:color="auto"/>
              <w:right w:val="nil"/>
            </w:tcBorders>
            <w:shd w:val="clear" w:color="000000" w:fill="FFFFFF"/>
            <w:noWrap/>
            <w:vAlign w:val="bottom"/>
            <w:hideMark/>
          </w:tcPr>
          <w:p w14:paraId="5DF2A870" w14:textId="77777777" w:rsidR="008C6156" w:rsidRPr="008C6156" w:rsidRDefault="008C6156" w:rsidP="008C6156">
            <w:pPr>
              <w:spacing w:after="0" w:line="240" w:lineRule="auto"/>
              <w:rPr>
                <w:rFonts w:ascii="Times New Roman" w:eastAsia="Times New Roman" w:hAnsi="Times New Roman" w:cs="Times New Roman"/>
                <w:color w:val="000000"/>
              </w:rPr>
            </w:pPr>
            <w:r w:rsidRPr="008C6156">
              <w:rPr>
                <w:rFonts w:ascii="Times New Roman" w:eastAsia="Times New Roman" w:hAnsi="Times New Roman" w:cs="Times New Roman"/>
                <w:color w:val="000000"/>
              </w:rPr>
              <w:t>Dominance</w:t>
            </w:r>
          </w:p>
        </w:tc>
        <w:tc>
          <w:tcPr>
            <w:tcW w:w="810" w:type="dxa"/>
            <w:tcBorders>
              <w:top w:val="nil"/>
              <w:left w:val="nil"/>
              <w:bottom w:val="single" w:sz="18" w:space="0" w:color="auto"/>
              <w:right w:val="nil"/>
            </w:tcBorders>
            <w:shd w:val="clear" w:color="000000" w:fill="FFFFFF"/>
            <w:noWrap/>
            <w:hideMark/>
          </w:tcPr>
          <w:p w14:paraId="4134BB76"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3.82</w:t>
            </w:r>
          </w:p>
        </w:tc>
        <w:tc>
          <w:tcPr>
            <w:tcW w:w="760" w:type="dxa"/>
            <w:tcBorders>
              <w:top w:val="nil"/>
              <w:left w:val="nil"/>
              <w:bottom w:val="single" w:sz="18" w:space="0" w:color="auto"/>
              <w:right w:val="nil"/>
            </w:tcBorders>
            <w:shd w:val="clear" w:color="000000" w:fill="FFFFFF"/>
            <w:noWrap/>
            <w:hideMark/>
          </w:tcPr>
          <w:p w14:paraId="1F08717D"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0.20</w:t>
            </w:r>
          </w:p>
        </w:tc>
        <w:tc>
          <w:tcPr>
            <w:tcW w:w="1202" w:type="dxa"/>
            <w:tcBorders>
              <w:top w:val="nil"/>
              <w:left w:val="nil"/>
              <w:bottom w:val="single" w:sz="18" w:space="0" w:color="auto"/>
              <w:right w:val="nil"/>
            </w:tcBorders>
            <w:shd w:val="clear" w:color="000000" w:fill="FFFFFF"/>
            <w:noWrap/>
            <w:hideMark/>
          </w:tcPr>
          <w:p w14:paraId="21F69729"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3.43</w:t>
            </w:r>
          </w:p>
        </w:tc>
        <w:tc>
          <w:tcPr>
            <w:tcW w:w="1178" w:type="dxa"/>
            <w:tcBorders>
              <w:top w:val="nil"/>
              <w:left w:val="nil"/>
              <w:bottom w:val="single" w:sz="18" w:space="0" w:color="auto"/>
              <w:right w:val="nil"/>
            </w:tcBorders>
            <w:shd w:val="clear" w:color="000000" w:fill="FFFFFF"/>
            <w:noWrap/>
            <w:hideMark/>
          </w:tcPr>
          <w:p w14:paraId="0C11D611" w14:textId="77777777" w:rsidR="008C6156" w:rsidRPr="008C6156" w:rsidRDefault="008C6156" w:rsidP="008C6156">
            <w:pPr>
              <w:spacing w:after="0" w:line="240" w:lineRule="auto"/>
              <w:jc w:val="center"/>
              <w:rPr>
                <w:rFonts w:ascii="Times New Roman" w:eastAsia="Times New Roman" w:hAnsi="Times New Roman" w:cs="Times New Roman"/>
                <w:color w:val="000000"/>
              </w:rPr>
            </w:pPr>
            <w:r w:rsidRPr="008C6156">
              <w:rPr>
                <w:rFonts w:ascii="Times New Roman" w:hAnsi="Times New Roman" w:cs="Times New Roman"/>
              </w:rPr>
              <w:t>4.22</w:t>
            </w:r>
          </w:p>
        </w:tc>
      </w:tr>
    </w:tbl>
    <w:p w14:paraId="016208D8" w14:textId="77777777" w:rsidR="008C6156" w:rsidRPr="008C6156" w:rsidRDefault="008C6156" w:rsidP="008C6156">
      <w:pPr>
        <w:spacing w:after="0" w:line="240" w:lineRule="auto"/>
        <w:rPr>
          <w:rFonts w:ascii="Times New Roman" w:hAnsi="Times New Roman" w:cs="Times New Roman"/>
          <w:sz w:val="24"/>
          <w:szCs w:val="24"/>
        </w:rPr>
      </w:pPr>
      <w:r w:rsidRPr="008C6156">
        <w:rPr>
          <w:rFonts w:ascii="Times New Roman" w:hAnsi="Times New Roman" w:cs="Times New Roman"/>
          <w:i/>
          <w:sz w:val="24"/>
          <w:szCs w:val="24"/>
        </w:rPr>
        <w:t xml:space="preserve">Note. </w:t>
      </w:r>
      <w:r w:rsidRPr="008C6156">
        <w:rPr>
          <w:rFonts w:ascii="Times New Roman" w:hAnsi="Times New Roman" w:cs="Times New Roman"/>
          <w:sz w:val="24"/>
          <w:szCs w:val="24"/>
        </w:rPr>
        <w:t>Participants indicated agreement with each reaction item (1 = strongly disagree, 6 = strongly agree). Scale composites were created by averaging items.</w:t>
      </w:r>
    </w:p>
    <w:p w14:paraId="28FA0257" w14:textId="77777777" w:rsidR="008C6156" w:rsidRPr="008C6156" w:rsidRDefault="008C6156" w:rsidP="008C6156">
      <w:pPr>
        <w:rPr>
          <w:rFonts w:ascii="Times New Roman" w:hAnsi="Times New Roman" w:cs="Times New Roman"/>
          <w:sz w:val="24"/>
          <w:szCs w:val="24"/>
        </w:rPr>
      </w:pPr>
      <w:r w:rsidRPr="008C6156">
        <w:rPr>
          <w:rFonts w:ascii="Times New Roman" w:hAnsi="Times New Roman" w:cs="Times New Roman"/>
          <w:sz w:val="24"/>
          <w:szCs w:val="24"/>
        </w:rPr>
        <w:br w:type="page"/>
      </w:r>
    </w:p>
    <w:p w14:paraId="1A387C1B" w14:textId="77777777" w:rsidR="008C6156" w:rsidRPr="008C6156" w:rsidRDefault="008C6156" w:rsidP="008C6156">
      <w:pPr>
        <w:spacing w:after="0" w:line="240" w:lineRule="auto"/>
        <w:rPr>
          <w:rFonts w:ascii="Times New Roman" w:hAnsi="Times New Roman" w:cs="Times New Roman"/>
          <w:sz w:val="24"/>
          <w:szCs w:val="24"/>
        </w:rPr>
      </w:pPr>
      <w:r w:rsidRPr="008C6156">
        <w:rPr>
          <w:rFonts w:ascii="Times New Roman" w:hAnsi="Times New Roman" w:cs="Times New Roman"/>
          <w:noProof/>
          <w:sz w:val="24"/>
          <w:szCs w:val="24"/>
        </w:rPr>
        <w:lastRenderedPageBreak/>
        <w:drawing>
          <wp:inline distT="0" distB="0" distL="0" distR="0" wp14:anchorId="14D072D1" wp14:editId="1BD16EBB">
            <wp:extent cx="2955932" cy="21305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19157"/>
                    <a:stretch/>
                  </pic:blipFill>
                  <pic:spPr bwMode="auto">
                    <a:xfrm>
                      <a:off x="0" y="0"/>
                      <a:ext cx="2955932" cy="2130552"/>
                    </a:xfrm>
                    <a:prstGeom prst="rect">
                      <a:avLst/>
                    </a:prstGeom>
                    <a:noFill/>
                    <a:ln>
                      <a:noFill/>
                    </a:ln>
                    <a:extLst>
                      <a:ext uri="{53640926-AAD7-44D8-BBD7-CCE9431645EC}">
                        <a14:shadowObscured xmlns:a14="http://schemas.microsoft.com/office/drawing/2010/main"/>
                      </a:ext>
                    </a:extLst>
                  </pic:spPr>
                </pic:pic>
              </a:graphicData>
            </a:graphic>
          </wp:inline>
        </w:drawing>
      </w:r>
      <w:r w:rsidRPr="008C6156">
        <w:rPr>
          <w:rFonts w:ascii="Times New Roman" w:hAnsi="Times New Roman" w:cs="Times New Roman"/>
          <w:noProof/>
          <w:sz w:val="24"/>
          <w:szCs w:val="24"/>
        </w:rPr>
        <w:drawing>
          <wp:inline distT="0" distB="0" distL="0" distR="0" wp14:anchorId="4C91B541" wp14:editId="0CE356BB">
            <wp:extent cx="2962181" cy="21305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8985"/>
                    <a:stretch/>
                  </pic:blipFill>
                  <pic:spPr bwMode="auto">
                    <a:xfrm>
                      <a:off x="0" y="0"/>
                      <a:ext cx="2962181" cy="2130552"/>
                    </a:xfrm>
                    <a:prstGeom prst="rect">
                      <a:avLst/>
                    </a:prstGeom>
                    <a:noFill/>
                    <a:ln>
                      <a:noFill/>
                    </a:ln>
                    <a:extLst>
                      <a:ext uri="{53640926-AAD7-44D8-BBD7-CCE9431645EC}">
                        <a14:shadowObscured xmlns:a14="http://schemas.microsoft.com/office/drawing/2010/main"/>
                      </a:ext>
                    </a:extLst>
                  </pic:spPr>
                </pic:pic>
              </a:graphicData>
            </a:graphic>
          </wp:inline>
        </w:drawing>
      </w:r>
    </w:p>
    <w:p w14:paraId="03FDD524" w14:textId="77777777" w:rsidR="008C6156"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noProof/>
          <w:sz w:val="24"/>
          <w:szCs w:val="24"/>
        </w:rPr>
        <w:drawing>
          <wp:inline distT="0" distB="0" distL="0" distR="0" wp14:anchorId="08830ECA" wp14:editId="26DB2078">
            <wp:extent cx="3656364" cy="2130552"/>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6364" cy="2130552"/>
                    </a:xfrm>
                    <a:prstGeom prst="rect">
                      <a:avLst/>
                    </a:prstGeom>
                    <a:noFill/>
                  </pic:spPr>
                </pic:pic>
              </a:graphicData>
            </a:graphic>
          </wp:inline>
        </w:drawing>
      </w:r>
    </w:p>
    <w:p w14:paraId="679C4CE1" w14:textId="70672B38" w:rsidR="008A5E4B" w:rsidRPr="008C6156" w:rsidRDefault="008C6156" w:rsidP="008C6156">
      <w:pPr>
        <w:spacing w:after="0" w:line="480" w:lineRule="auto"/>
        <w:rPr>
          <w:rFonts w:ascii="Times New Roman" w:hAnsi="Times New Roman" w:cs="Times New Roman"/>
          <w:sz w:val="24"/>
          <w:szCs w:val="24"/>
        </w:rPr>
      </w:pPr>
      <w:r w:rsidRPr="008C6156">
        <w:rPr>
          <w:rFonts w:ascii="Times New Roman" w:hAnsi="Times New Roman" w:cs="Times New Roman"/>
          <w:i/>
          <w:sz w:val="24"/>
          <w:szCs w:val="24"/>
        </w:rPr>
        <w:t xml:space="preserve">Figure 1. </w:t>
      </w:r>
      <w:r w:rsidRPr="008C6156">
        <w:rPr>
          <w:rFonts w:ascii="Times New Roman" w:hAnsi="Times New Roman" w:cs="Times New Roman"/>
          <w:sz w:val="24"/>
          <w:szCs w:val="24"/>
        </w:rPr>
        <w:t>Positive affect (upper left), perceived accuracy (upper right), and perceived difficulty (lower) by instruction set and personality measure conditions.</w:t>
      </w:r>
    </w:p>
    <w:p w14:paraId="1C66CD47" w14:textId="77777777" w:rsidR="004E3BA1" w:rsidRDefault="004E3BA1">
      <w:pPr>
        <w:rPr>
          <w:rFonts w:ascii="Times New Roman" w:hAnsi="Times New Roman" w:cs="Times New Roman"/>
          <w:sz w:val="24"/>
          <w:szCs w:val="24"/>
        </w:rPr>
      </w:pPr>
    </w:p>
    <w:p w14:paraId="4B4FB3E2" w14:textId="77777777" w:rsidR="008A5E4B" w:rsidRDefault="008A5E4B">
      <w:pPr>
        <w:rPr>
          <w:rFonts w:ascii="Times New Roman" w:hAnsi="Times New Roman" w:cs="Times New Roman"/>
          <w:b/>
          <w:sz w:val="24"/>
          <w:szCs w:val="24"/>
        </w:rPr>
      </w:pPr>
      <w:r>
        <w:rPr>
          <w:rFonts w:ascii="Times New Roman" w:hAnsi="Times New Roman" w:cs="Times New Roman"/>
          <w:b/>
          <w:sz w:val="24"/>
          <w:szCs w:val="24"/>
        </w:rPr>
        <w:br w:type="page"/>
      </w:r>
    </w:p>
    <w:p w14:paraId="2EDDD870" w14:textId="1DAE85CC" w:rsidR="004E3BA1" w:rsidRDefault="004E3BA1" w:rsidP="004E3BA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Participant List</w:t>
      </w:r>
    </w:p>
    <w:p w14:paraId="0FC50AA5" w14:textId="77777777" w:rsidR="004E3BA1" w:rsidRDefault="004E3BA1" w:rsidP="004E3BA1">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 alphabetical order)</w:t>
      </w:r>
    </w:p>
    <w:p w14:paraId="17D2CD41" w14:textId="404AF946" w:rsidR="004E3BA1" w:rsidRDefault="004E3BA1" w:rsidP="004E3BA1">
      <w:pPr>
        <w:spacing w:after="0" w:line="240" w:lineRule="auto"/>
        <w:rPr>
          <w:rFonts w:ascii="Times New Roman" w:hAnsi="Times New Roman" w:cs="Times New Roman"/>
          <w:sz w:val="24"/>
          <w:szCs w:val="24"/>
        </w:rPr>
      </w:pPr>
    </w:p>
    <w:p w14:paraId="08083A90" w14:textId="6EF39340" w:rsidR="00B34E35" w:rsidRPr="005A0954" w:rsidRDefault="00B34E35" w:rsidP="00A97B36">
      <w:pPr>
        <w:spacing w:after="0" w:line="240" w:lineRule="auto"/>
        <w:rPr>
          <w:rFonts w:ascii="Times New Roman" w:hAnsi="Times New Roman" w:cs="Times New Roman"/>
          <w:sz w:val="24"/>
          <w:szCs w:val="24"/>
        </w:rPr>
      </w:pPr>
      <w:r w:rsidRPr="005A0954">
        <w:rPr>
          <w:rFonts w:ascii="Times New Roman" w:hAnsi="Times New Roman" w:cs="Times New Roman"/>
          <w:sz w:val="24"/>
          <w:szCs w:val="24"/>
        </w:rPr>
        <w:t xml:space="preserve">Christopher M. </w:t>
      </w:r>
      <w:proofErr w:type="spellStart"/>
      <w:r w:rsidRPr="005A0954">
        <w:rPr>
          <w:rFonts w:ascii="Times New Roman" w:hAnsi="Times New Roman" w:cs="Times New Roman"/>
          <w:sz w:val="24"/>
          <w:szCs w:val="24"/>
        </w:rPr>
        <w:t>Castille</w:t>
      </w:r>
      <w:proofErr w:type="spellEnd"/>
    </w:p>
    <w:p w14:paraId="1164F47E" w14:textId="74C8DA7B" w:rsidR="00B34E35" w:rsidRPr="005A0954" w:rsidRDefault="005A0954" w:rsidP="00A97B36">
      <w:pPr>
        <w:spacing w:after="0" w:line="240" w:lineRule="auto"/>
        <w:rPr>
          <w:rFonts w:ascii="Times New Roman" w:hAnsi="Times New Roman" w:cs="Times New Roman"/>
          <w:sz w:val="24"/>
          <w:szCs w:val="24"/>
        </w:rPr>
      </w:pPr>
      <w:r w:rsidRPr="005A0954">
        <w:rPr>
          <w:rFonts w:ascii="Times New Roman" w:hAnsi="Times New Roman" w:cs="Times New Roman"/>
          <w:sz w:val="24"/>
          <w:szCs w:val="24"/>
        </w:rPr>
        <w:t>Assistant Professor</w:t>
      </w:r>
    </w:p>
    <w:p w14:paraId="265128C5" w14:textId="36B411BC" w:rsidR="00B34E35" w:rsidRPr="005A0954" w:rsidRDefault="00B34E35" w:rsidP="00A97B36">
      <w:pPr>
        <w:spacing w:after="0" w:line="240" w:lineRule="auto"/>
        <w:rPr>
          <w:rFonts w:ascii="Times New Roman" w:hAnsi="Times New Roman" w:cs="Times New Roman"/>
          <w:sz w:val="24"/>
          <w:szCs w:val="24"/>
        </w:rPr>
      </w:pPr>
      <w:r w:rsidRPr="005A0954">
        <w:rPr>
          <w:rFonts w:ascii="Times New Roman" w:hAnsi="Times New Roman" w:cs="Times New Roman"/>
          <w:sz w:val="24"/>
          <w:szCs w:val="24"/>
        </w:rPr>
        <w:t>College of Business Administration</w:t>
      </w:r>
    </w:p>
    <w:p w14:paraId="5FDB22D8" w14:textId="4E1F3DB7" w:rsidR="00B34E35" w:rsidRPr="005A0954" w:rsidRDefault="00B34E35" w:rsidP="00A97B36">
      <w:pPr>
        <w:spacing w:after="0" w:line="240" w:lineRule="auto"/>
        <w:rPr>
          <w:rFonts w:ascii="Times New Roman" w:hAnsi="Times New Roman" w:cs="Times New Roman"/>
          <w:sz w:val="24"/>
          <w:szCs w:val="24"/>
        </w:rPr>
      </w:pPr>
      <w:r w:rsidRPr="005A0954">
        <w:rPr>
          <w:rFonts w:ascii="Times New Roman" w:hAnsi="Times New Roman" w:cs="Times New Roman"/>
          <w:sz w:val="24"/>
          <w:szCs w:val="24"/>
        </w:rPr>
        <w:t>Nicholls State University</w:t>
      </w:r>
    </w:p>
    <w:p w14:paraId="1F8F8580" w14:textId="42094762" w:rsidR="00B34E35" w:rsidRDefault="00B34E35" w:rsidP="00A97B36">
      <w:pPr>
        <w:spacing w:after="0" w:line="240" w:lineRule="auto"/>
        <w:rPr>
          <w:rFonts w:ascii="Times New Roman" w:hAnsi="Times New Roman" w:cs="Times New Roman"/>
          <w:sz w:val="24"/>
          <w:szCs w:val="24"/>
        </w:rPr>
      </w:pPr>
      <w:r w:rsidRPr="005A0954">
        <w:rPr>
          <w:rFonts w:ascii="Times New Roman" w:hAnsi="Times New Roman" w:cs="Times New Roman"/>
          <w:sz w:val="24"/>
          <w:szCs w:val="24"/>
        </w:rPr>
        <w:t>P.O. Box</w:t>
      </w:r>
      <w:r>
        <w:rPr>
          <w:rFonts w:ascii="Times New Roman" w:hAnsi="Times New Roman" w:cs="Times New Roman"/>
          <w:sz w:val="24"/>
          <w:szCs w:val="24"/>
        </w:rPr>
        <w:t xml:space="preserve"> 2015</w:t>
      </w:r>
    </w:p>
    <w:p w14:paraId="790450FE" w14:textId="27990FE0" w:rsidR="00B34E35" w:rsidRDefault="003C6DEA"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Thibodaux, LA 70301</w:t>
      </w:r>
    </w:p>
    <w:p w14:paraId="714BC066" w14:textId="1D9DF796" w:rsidR="00B34E35" w:rsidRDefault="00B34E35"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w:t>
      </w:r>
      <w:r w:rsidRPr="00B34E35">
        <w:rPr>
          <w:rFonts w:ascii="Times New Roman" w:hAnsi="Times New Roman" w:cs="Times New Roman"/>
          <w:sz w:val="24"/>
          <w:szCs w:val="24"/>
        </w:rPr>
        <w:t>christopher.castille@nicholls.edu</w:t>
      </w:r>
    </w:p>
    <w:p w14:paraId="526D44DF" w14:textId="637D056E" w:rsidR="00B34E35" w:rsidRDefault="00B34E35"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SIOP Member</w:t>
      </w:r>
    </w:p>
    <w:p w14:paraId="4E463DCD" w14:textId="0C3CB727" w:rsidR="00B34E35" w:rsidRDefault="00B34E35"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Role: Co-chair, co-author</w:t>
      </w:r>
    </w:p>
    <w:p w14:paraId="104AFEC8" w14:textId="724E85A9" w:rsidR="00FB4590" w:rsidRDefault="00FB4590" w:rsidP="00A97B36">
      <w:pPr>
        <w:spacing w:after="0" w:line="240" w:lineRule="auto"/>
        <w:rPr>
          <w:rFonts w:ascii="Times New Roman" w:hAnsi="Times New Roman" w:cs="Times New Roman"/>
          <w:sz w:val="24"/>
          <w:szCs w:val="24"/>
        </w:rPr>
      </w:pPr>
    </w:p>
    <w:p w14:paraId="42A1908D"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Nathan T. Carter</w:t>
      </w:r>
    </w:p>
    <w:p w14:paraId="4B333CAD"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Assistant Professor</w:t>
      </w:r>
    </w:p>
    <w:p w14:paraId="07AB8F52"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Department of Psychology</w:t>
      </w:r>
    </w:p>
    <w:p w14:paraId="5BA5E16D" w14:textId="74557ED9" w:rsid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University of Georgia</w:t>
      </w:r>
    </w:p>
    <w:p w14:paraId="0EF04558" w14:textId="5B791D96" w:rsidR="00FB4590" w:rsidRDefault="00FB4590" w:rsidP="00FB4590">
      <w:pPr>
        <w:spacing w:after="0" w:line="240" w:lineRule="auto"/>
        <w:rPr>
          <w:rFonts w:ascii="Times New Roman" w:hAnsi="Times New Roman" w:cs="Times New Roman"/>
          <w:sz w:val="24"/>
          <w:szCs w:val="24"/>
        </w:rPr>
      </w:pPr>
      <w:r>
        <w:rPr>
          <w:rFonts w:ascii="Times New Roman" w:hAnsi="Times New Roman" w:cs="Times New Roman"/>
          <w:sz w:val="24"/>
          <w:szCs w:val="24"/>
        </w:rPr>
        <w:t>125 Baldwin Street</w:t>
      </w:r>
    </w:p>
    <w:p w14:paraId="5070F7A1" w14:textId="1C017C7E" w:rsidR="00FB4590" w:rsidRPr="00FB4590" w:rsidRDefault="00FB4590" w:rsidP="00FB4590">
      <w:pPr>
        <w:spacing w:after="0" w:line="240" w:lineRule="auto"/>
        <w:rPr>
          <w:rFonts w:ascii="Times New Roman" w:hAnsi="Times New Roman" w:cs="Times New Roman"/>
          <w:sz w:val="24"/>
          <w:szCs w:val="24"/>
        </w:rPr>
      </w:pPr>
      <w:r>
        <w:rPr>
          <w:rFonts w:ascii="Times New Roman" w:hAnsi="Times New Roman" w:cs="Times New Roman"/>
          <w:sz w:val="24"/>
          <w:szCs w:val="24"/>
        </w:rPr>
        <w:t>Athens, GA 30602</w:t>
      </w:r>
    </w:p>
    <w:p w14:paraId="05C60BFC"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Email: ntcarter@uga.edu</w:t>
      </w:r>
    </w:p>
    <w:p w14:paraId="19C67FEA"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SIOP Member</w:t>
      </w:r>
    </w:p>
    <w:p w14:paraId="61C6DD21" w14:textId="1166A7EF" w:rsidR="00B34E35"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Role: Co-author</w:t>
      </w:r>
    </w:p>
    <w:p w14:paraId="2A452DCE" w14:textId="77777777" w:rsidR="00FB4590" w:rsidRDefault="00FB4590" w:rsidP="00FB4590">
      <w:pPr>
        <w:spacing w:after="0" w:line="240" w:lineRule="auto"/>
        <w:rPr>
          <w:rFonts w:ascii="Times New Roman" w:hAnsi="Times New Roman" w:cs="Times New Roman"/>
          <w:sz w:val="24"/>
          <w:szCs w:val="24"/>
        </w:rPr>
      </w:pPr>
    </w:p>
    <w:p w14:paraId="0D18EDB0" w14:textId="09B91DF9" w:rsidR="00A97B36" w:rsidRPr="00A97B36" w:rsidRDefault="00FB4590"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Garett C. Foster</w:t>
      </w:r>
    </w:p>
    <w:p w14:paraId="0B5C1811" w14:textId="5B89DB0F" w:rsidR="00B34E35" w:rsidRDefault="00B34E35"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Assistant Teaching Professor</w:t>
      </w:r>
    </w:p>
    <w:p w14:paraId="10633FD3" w14:textId="683D1BB0"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Psychological Sciences</w:t>
      </w:r>
    </w:p>
    <w:p w14:paraId="4A942EAF"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University of Missouri – St. Louis</w:t>
      </w:r>
    </w:p>
    <w:p w14:paraId="31CFCFC9" w14:textId="77777777" w:rsid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1 Uni</w:t>
      </w:r>
      <w:r>
        <w:rPr>
          <w:rFonts w:ascii="Times New Roman" w:hAnsi="Times New Roman" w:cs="Times New Roman"/>
          <w:sz w:val="24"/>
          <w:szCs w:val="24"/>
        </w:rPr>
        <w:t xml:space="preserve">versity Blvd, 325 </w:t>
      </w:r>
      <w:proofErr w:type="spellStart"/>
      <w:r>
        <w:rPr>
          <w:rFonts w:ascii="Times New Roman" w:hAnsi="Times New Roman" w:cs="Times New Roman"/>
          <w:sz w:val="24"/>
          <w:szCs w:val="24"/>
        </w:rPr>
        <w:t>Stadler</w:t>
      </w:r>
      <w:proofErr w:type="spellEnd"/>
      <w:r>
        <w:rPr>
          <w:rFonts w:ascii="Times New Roman" w:hAnsi="Times New Roman" w:cs="Times New Roman"/>
          <w:sz w:val="24"/>
          <w:szCs w:val="24"/>
        </w:rPr>
        <w:t xml:space="preserve"> Hall</w:t>
      </w:r>
    </w:p>
    <w:p w14:paraId="0C630E31"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St. Louis, MO 63121</w:t>
      </w:r>
    </w:p>
    <w:p w14:paraId="4F241BCE"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Phone: 314.516.5417</w:t>
      </w:r>
    </w:p>
    <w:p w14:paraId="374B9BE8"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Email: fostergc@umsl.edu</w:t>
      </w:r>
    </w:p>
    <w:p w14:paraId="6AA8E699" w14:textId="77777777" w:rsidR="00A97B36" w:rsidRPr="00A97B36" w:rsidRDefault="00A97B36"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SIOP</w:t>
      </w:r>
      <w:r w:rsidRPr="00A97B36">
        <w:rPr>
          <w:rFonts w:ascii="Times New Roman" w:hAnsi="Times New Roman" w:cs="Times New Roman"/>
          <w:sz w:val="24"/>
          <w:szCs w:val="24"/>
        </w:rPr>
        <w:t xml:space="preserve"> Member</w:t>
      </w:r>
    </w:p>
    <w:p w14:paraId="6CA37B2F" w14:textId="77777777" w:rsid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Role: Presenter</w:t>
      </w:r>
    </w:p>
    <w:p w14:paraId="56B9A0BA" w14:textId="77777777" w:rsidR="00A97B36" w:rsidRDefault="00A97B36" w:rsidP="004E3BA1">
      <w:pPr>
        <w:spacing w:after="0" w:line="240" w:lineRule="auto"/>
        <w:rPr>
          <w:rFonts w:ascii="Times New Roman" w:hAnsi="Times New Roman" w:cs="Times New Roman"/>
          <w:sz w:val="24"/>
          <w:szCs w:val="24"/>
        </w:rPr>
      </w:pPr>
    </w:p>
    <w:p w14:paraId="2A57D3B7" w14:textId="3587A383" w:rsidR="004E3BA1" w:rsidRDefault="005A0954"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Megan R. Lowery</w:t>
      </w:r>
    </w:p>
    <w:p w14:paraId="0661ECA6"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Doctoral Student</w:t>
      </w:r>
    </w:p>
    <w:p w14:paraId="75C0559F"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Department of Psychology</w:t>
      </w:r>
    </w:p>
    <w:p w14:paraId="6EA1B33D"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University of Georgia</w:t>
      </w:r>
    </w:p>
    <w:p w14:paraId="4C661C60" w14:textId="77777777" w:rsidR="00A97B36" w:rsidRDefault="00A97B36"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125 Baldwin Street</w:t>
      </w:r>
    </w:p>
    <w:p w14:paraId="447367A2" w14:textId="2E08C0AA" w:rsidR="004E3BA1" w:rsidRDefault="00A97B36"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Athens, GA 30602</w:t>
      </w:r>
    </w:p>
    <w:p w14:paraId="20D3F9F9" w14:textId="22D0C157" w:rsidR="005A0954" w:rsidRDefault="005A0954"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Phone: 540-290-5761</w:t>
      </w:r>
    </w:p>
    <w:p w14:paraId="1A5B7DC2" w14:textId="001142A6"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w:t>
      </w:r>
      <w:r w:rsidR="005A0954">
        <w:rPr>
          <w:rFonts w:ascii="Times New Roman" w:hAnsi="Times New Roman" w:cs="Times New Roman"/>
          <w:sz w:val="24"/>
          <w:szCs w:val="24"/>
        </w:rPr>
        <w:t>meganlowery20@gmail.com</w:t>
      </w:r>
    </w:p>
    <w:p w14:paraId="42F42F07" w14:textId="77777777"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SIOP Student Affiliate</w:t>
      </w:r>
    </w:p>
    <w:p w14:paraId="2CBCF82F" w14:textId="7F07D7A5" w:rsidR="004E3BA1" w:rsidRDefault="004E3BA1"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Role: Co-chair, Presenter</w:t>
      </w:r>
    </w:p>
    <w:p w14:paraId="6AE8CD93" w14:textId="533569F3" w:rsidR="00FB4590" w:rsidRDefault="00FB4590" w:rsidP="004E3BA1">
      <w:pPr>
        <w:spacing w:after="0" w:line="240" w:lineRule="auto"/>
        <w:rPr>
          <w:rFonts w:ascii="Times New Roman" w:hAnsi="Times New Roman" w:cs="Times New Roman"/>
          <w:sz w:val="24"/>
          <w:szCs w:val="24"/>
        </w:rPr>
      </w:pPr>
    </w:p>
    <w:p w14:paraId="14ABCBBA" w14:textId="77777777" w:rsidR="008C6156" w:rsidRDefault="008C6156">
      <w:pPr>
        <w:rPr>
          <w:rFonts w:ascii="Times New Roman" w:hAnsi="Times New Roman" w:cs="Times New Roman"/>
          <w:sz w:val="24"/>
          <w:szCs w:val="24"/>
        </w:rPr>
      </w:pPr>
      <w:r>
        <w:rPr>
          <w:rFonts w:ascii="Times New Roman" w:hAnsi="Times New Roman" w:cs="Times New Roman"/>
          <w:sz w:val="24"/>
          <w:szCs w:val="24"/>
        </w:rPr>
        <w:br w:type="page"/>
      </w:r>
    </w:p>
    <w:p w14:paraId="526FFE3E" w14:textId="55F0DF1A"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Alexandra M. Harris</w:t>
      </w:r>
    </w:p>
    <w:p w14:paraId="2D797408"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Doctoral Student</w:t>
      </w:r>
    </w:p>
    <w:p w14:paraId="276512C7"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Department of Psychology</w:t>
      </w:r>
    </w:p>
    <w:p w14:paraId="6B8E14C9"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University of Georgia</w:t>
      </w:r>
    </w:p>
    <w:p w14:paraId="44C06193"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125 Baldwin Street</w:t>
      </w:r>
    </w:p>
    <w:p w14:paraId="236C164D"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Athens, GA 30602</w:t>
      </w:r>
    </w:p>
    <w:p w14:paraId="04A04FE8"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Email: </w:t>
      </w:r>
      <w:r w:rsidRPr="004E3BA1">
        <w:rPr>
          <w:rFonts w:ascii="Times New Roman" w:hAnsi="Times New Roman" w:cs="Times New Roman"/>
          <w:sz w:val="24"/>
          <w:szCs w:val="24"/>
        </w:rPr>
        <w:t>alexandra.harris25@uga.edu</w:t>
      </w:r>
    </w:p>
    <w:p w14:paraId="15263925" w14:textId="77777777" w:rsidR="005A0954" w:rsidRDefault="005A0954" w:rsidP="005A0954">
      <w:pPr>
        <w:spacing w:after="0" w:line="240" w:lineRule="auto"/>
        <w:rPr>
          <w:rFonts w:ascii="Times New Roman" w:hAnsi="Times New Roman" w:cs="Times New Roman"/>
          <w:sz w:val="24"/>
          <w:szCs w:val="24"/>
        </w:rPr>
      </w:pPr>
      <w:r>
        <w:rPr>
          <w:rFonts w:ascii="Times New Roman" w:hAnsi="Times New Roman" w:cs="Times New Roman"/>
          <w:sz w:val="24"/>
          <w:szCs w:val="24"/>
        </w:rPr>
        <w:t>SIOP Student Affiliate</w:t>
      </w:r>
    </w:p>
    <w:p w14:paraId="432E6E5D" w14:textId="2A989EC0" w:rsidR="005A0954" w:rsidRDefault="005A0954" w:rsidP="004E3BA1">
      <w:pPr>
        <w:spacing w:after="0" w:line="240" w:lineRule="auto"/>
        <w:rPr>
          <w:rFonts w:ascii="Times New Roman" w:hAnsi="Times New Roman" w:cs="Times New Roman"/>
          <w:sz w:val="24"/>
          <w:szCs w:val="24"/>
        </w:rPr>
      </w:pPr>
      <w:r>
        <w:rPr>
          <w:rFonts w:ascii="Times New Roman" w:hAnsi="Times New Roman" w:cs="Times New Roman"/>
          <w:sz w:val="24"/>
          <w:szCs w:val="24"/>
        </w:rPr>
        <w:t>Role: Co-chair, Presenter</w:t>
      </w:r>
    </w:p>
    <w:p w14:paraId="2B86B6CA" w14:textId="77777777" w:rsidR="005A0954" w:rsidRDefault="005A0954" w:rsidP="004E3BA1">
      <w:pPr>
        <w:spacing w:after="0" w:line="240" w:lineRule="auto"/>
        <w:rPr>
          <w:rFonts w:ascii="Times New Roman" w:hAnsi="Times New Roman" w:cs="Times New Roman"/>
          <w:sz w:val="24"/>
          <w:szCs w:val="24"/>
        </w:rPr>
      </w:pPr>
    </w:p>
    <w:p w14:paraId="625F7335" w14:textId="45A5F994"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 xml:space="preserve">Dan </w:t>
      </w:r>
      <w:proofErr w:type="spellStart"/>
      <w:r w:rsidRPr="00FB4590">
        <w:rPr>
          <w:rFonts w:ascii="Times New Roman" w:hAnsi="Times New Roman" w:cs="Times New Roman"/>
          <w:sz w:val="24"/>
          <w:szCs w:val="24"/>
        </w:rPr>
        <w:t>Simonet</w:t>
      </w:r>
      <w:proofErr w:type="spellEnd"/>
    </w:p>
    <w:p w14:paraId="0B6472CB" w14:textId="020AC9DB"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Assistant Professor</w:t>
      </w:r>
    </w:p>
    <w:p w14:paraId="02D3B265" w14:textId="6CE59E6D"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Psychology</w:t>
      </w:r>
    </w:p>
    <w:p w14:paraId="0E6F73A8" w14:textId="0BC73BFB"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Montclair State University</w:t>
      </w:r>
    </w:p>
    <w:p w14:paraId="64B4B8E4" w14:textId="3850C7D2"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1 Normal Ave</w:t>
      </w:r>
      <w:r w:rsidR="001674DB">
        <w:rPr>
          <w:rFonts w:ascii="Times New Roman" w:hAnsi="Times New Roman" w:cs="Times New Roman"/>
          <w:sz w:val="24"/>
          <w:szCs w:val="24"/>
        </w:rPr>
        <w:t xml:space="preserve"> </w:t>
      </w:r>
      <w:r w:rsidRPr="00FB4590">
        <w:rPr>
          <w:rFonts w:ascii="Times New Roman" w:hAnsi="Times New Roman" w:cs="Times New Roman"/>
          <w:sz w:val="24"/>
          <w:szCs w:val="24"/>
        </w:rPr>
        <w:t>Montclair, NJ 07043</w:t>
      </w:r>
    </w:p>
    <w:p w14:paraId="0425F0E7"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Phone: 651-214-9384</w:t>
      </w:r>
    </w:p>
    <w:p w14:paraId="3E977AE0"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Email: simonetd@montclair.edu</w:t>
      </w:r>
    </w:p>
    <w:p w14:paraId="5451BC9D" w14:textId="4BF99A4E"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SIOP Member</w:t>
      </w:r>
    </w:p>
    <w:p w14:paraId="71CF54CB" w14:textId="5EBDB9AF"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Role: Presenter</w:t>
      </w:r>
    </w:p>
    <w:p w14:paraId="1C555765" w14:textId="0DD81B03" w:rsidR="00FB4590" w:rsidRDefault="00FB4590" w:rsidP="004E3BA1">
      <w:pPr>
        <w:spacing w:after="0" w:line="240" w:lineRule="auto"/>
        <w:rPr>
          <w:rFonts w:ascii="Times New Roman" w:hAnsi="Times New Roman" w:cs="Times New Roman"/>
          <w:sz w:val="24"/>
          <w:szCs w:val="24"/>
        </w:rPr>
      </w:pPr>
    </w:p>
    <w:p w14:paraId="0F7F672B"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Rachel L. Williamson</w:t>
      </w:r>
    </w:p>
    <w:p w14:paraId="25A59EB6"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Doctoral Candidate</w:t>
      </w:r>
    </w:p>
    <w:p w14:paraId="5DC66789"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Department of Psychology</w:t>
      </w:r>
    </w:p>
    <w:p w14:paraId="1F7ECE2F" w14:textId="47754AAB" w:rsid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University of Georgia</w:t>
      </w:r>
    </w:p>
    <w:p w14:paraId="79BE4BD9" w14:textId="5F7EAE4D" w:rsidR="00FB4590" w:rsidRDefault="00FB4590" w:rsidP="00FB4590">
      <w:pPr>
        <w:spacing w:after="0" w:line="240" w:lineRule="auto"/>
        <w:rPr>
          <w:rFonts w:ascii="Times New Roman" w:hAnsi="Times New Roman" w:cs="Times New Roman"/>
          <w:sz w:val="24"/>
          <w:szCs w:val="24"/>
        </w:rPr>
      </w:pPr>
      <w:r>
        <w:rPr>
          <w:rFonts w:ascii="Times New Roman" w:hAnsi="Times New Roman" w:cs="Times New Roman"/>
          <w:sz w:val="24"/>
          <w:szCs w:val="24"/>
        </w:rPr>
        <w:t>125 Baldwin Street</w:t>
      </w:r>
    </w:p>
    <w:p w14:paraId="19F1ADAC" w14:textId="6BFE3523" w:rsidR="00FB4590" w:rsidRPr="00FB4590" w:rsidRDefault="00FB4590" w:rsidP="00FB4590">
      <w:pPr>
        <w:spacing w:after="0" w:line="240" w:lineRule="auto"/>
        <w:rPr>
          <w:rFonts w:ascii="Times New Roman" w:hAnsi="Times New Roman" w:cs="Times New Roman"/>
          <w:sz w:val="24"/>
          <w:szCs w:val="24"/>
        </w:rPr>
      </w:pPr>
      <w:r>
        <w:rPr>
          <w:rFonts w:ascii="Times New Roman" w:hAnsi="Times New Roman" w:cs="Times New Roman"/>
          <w:sz w:val="24"/>
          <w:szCs w:val="24"/>
        </w:rPr>
        <w:t>Athens, GA 30602</w:t>
      </w:r>
    </w:p>
    <w:p w14:paraId="5EB8ABA0"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Phone: (704) 724-6820</w:t>
      </w:r>
    </w:p>
    <w:p w14:paraId="6D9D0F0F"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 xml:space="preserve">Email: will2493@uga.edu </w:t>
      </w:r>
    </w:p>
    <w:p w14:paraId="3D57AEE8" w14:textId="77777777" w:rsidR="00FB4590" w:rsidRPr="00FB4590" w:rsidRDefault="00FB4590" w:rsidP="00FB4590">
      <w:pPr>
        <w:spacing w:after="0" w:line="240" w:lineRule="auto"/>
        <w:rPr>
          <w:rFonts w:ascii="Times New Roman" w:hAnsi="Times New Roman" w:cs="Times New Roman"/>
          <w:sz w:val="24"/>
          <w:szCs w:val="24"/>
        </w:rPr>
      </w:pPr>
      <w:r w:rsidRPr="00FB4590">
        <w:rPr>
          <w:rFonts w:ascii="Times New Roman" w:hAnsi="Times New Roman" w:cs="Times New Roman"/>
          <w:sz w:val="24"/>
          <w:szCs w:val="24"/>
        </w:rPr>
        <w:t>SIOP Student Member</w:t>
      </w:r>
    </w:p>
    <w:p w14:paraId="6889F857" w14:textId="26CA37A3" w:rsidR="004E3BA1" w:rsidRDefault="00FB4590" w:rsidP="00FB4590">
      <w:pPr>
        <w:spacing w:after="0" w:line="240" w:lineRule="auto"/>
        <w:rPr>
          <w:rFonts w:ascii="Times New Roman" w:hAnsi="Times New Roman" w:cs="Times New Roman"/>
          <w:sz w:val="24"/>
          <w:szCs w:val="24"/>
        </w:rPr>
      </w:pPr>
      <w:r>
        <w:rPr>
          <w:rFonts w:ascii="Times New Roman" w:hAnsi="Times New Roman" w:cs="Times New Roman"/>
          <w:sz w:val="24"/>
          <w:szCs w:val="24"/>
        </w:rPr>
        <w:t>Role: Co-chair</w:t>
      </w:r>
    </w:p>
    <w:p w14:paraId="4E04FAA3" w14:textId="77777777" w:rsidR="00FB4590" w:rsidRDefault="00FB4590" w:rsidP="00FB4590">
      <w:pPr>
        <w:spacing w:after="0" w:line="240" w:lineRule="auto"/>
        <w:rPr>
          <w:rFonts w:ascii="Times New Roman" w:hAnsi="Times New Roman" w:cs="Times New Roman"/>
          <w:sz w:val="24"/>
          <w:szCs w:val="24"/>
        </w:rPr>
      </w:pPr>
    </w:p>
    <w:p w14:paraId="10091692" w14:textId="2BCE961D" w:rsidR="00A97B36" w:rsidRDefault="00FB4590"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Michael J. </w:t>
      </w:r>
      <w:proofErr w:type="spellStart"/>
      <w:r>
        <w:rPr>
          <w:rFonts w:ascii="Times New Roman" w:hAnsi="Times New Roman" w:cs="Times New Roman"/>
          <w:sz w:val="24"/>
          <w:szCs w:val="24"/>
        </w:rPr>
        <w:t>Zickar</w:t>
      </w:r>
      <w:proofErr w:type="spellEnd"/>
    </w:p>
    <w:p w14:paraId="2F61B28C" w14:textId="0B689783" w:rsidR="00FB4590" w:rsidRPr="00A97B36" w:rsidRDefault="00FB4590" w:rsidP="00A97B36">
      <w:pPr>
        <w:spacing w:after="0" w:line="240" w:lineRule="auto"/>
        <w:rPr>
          <w:rFonts w:ascii="Times New Roman" w:hAnsi="Times New Roman" w:cs="Times New Roman"/>
          <w:sz w:val="24"/>
          <w:szCs w:val="24"/>
        </w:rPr>
      </w:pPr>
      <w:r>
        <w:rPr>
          <w:rFonts w:ascii="Times New Roman" w:hAnsi="Times New Roman" w:cs="Times New Roman"/>
          <w:sz w:val="24"/>
          <w:szCs w:val="24"/>
        </w:rPr>
        <w:t>Professor and Department Chair</w:t>
      </w:r>
    </w:p>
    <w:p w14:paraId="47B3A745"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Psychology</w:t>
      </w:r>
    </w:p>
    <w:p w14:paraId="5224DFCD"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Bowling Green State University</w:t>
      </w:r>
    </w:p>
    <w:p w14:paraId="6BAA9E3A" w14:textId="77777777" w:rsid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 xml:space="preserve">Psychology 233, </w:t>
      </w:r>
      <w:r>
        <w:rPr>
          <w:rFonts w:ascii="Times New Roman" w:hAnsi="Times New Roman" w:cs="Times New Roman"/>
          <w:sz w:val="24"/>
          <w:szCs w:val="24"/>
        </w:rPr>
        <w:t>Bowling Green State University</w:t>
      </w:r>
    </w:p>
    <w:p w14:paraId="0B850059"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Bowling Green, OH 43403</w:t>
      </w:r>
    </w:p>
    <w:p w14:paraId="086B11C1"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Phone Number: 419.382.9984</w:t>
      </w:r>
    </w:p>
    <w:p w14:paraId="0E94CE2A"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Email: mzickar@bgsu.edu</w:t>
      </w:r>
    </w:p>
    <w:p w14:paraId="7DB5EBCF" w14:textId="77777777" w:rsidR="00A97B36" w:rsidRP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SIOP Status: Fellow</w:t>
      </w:r>
    </w:p>
    <w:p w14:paraId="47245A23" w14:textId="77777777" w:rsidR="00A97B36" w:rsidRDefault="00A97B36" w:rsidP="00A97B36">
      <w:pPr>
        <w:spacing w:after="0" w:line="240" w:lineRule="auto"/>
        <w:rPr>
          <w:rFonts w:ascii="Times New Roman" w:hAnsi="Times New Roman" w:cs="Times New Roman"/>
          <w:sz w:val="24"/>
          <w:szCs w:val="24"/>
        </w:rPr>
      </w:pPr>
      <w:r w:rsidRPr="00A97B36">
        <w:rPr>
          <w:rFonts w:ascii="Times New Roman" w:hAnsi="Times New Roman" w:cs="Times New Roman"/>
          <w:sz w:val="24"/>
          <w:szCs w:val="24"/>
        </w:rPr>
        <w:t xml:space="preserve">Role: </w:t>
      </w:r>
      <w:r>
        <w:rPr>
          <w:rFonts w:ascii="Times New Roman" w:hAnsi="Times New Roman" w:cs="Times New Roman"/>
          <w:sz w:val="24"/>
          <w:szCs w:val="24"/>
        </w:rPr>
        <w:t>Discussant</w:t>
      </w:r>
    </w:p>
    <w:p w14:paraId="58A2C6F5" w14:textId="77777777" w:rsidR="004E3BA1" w:rsidRPr="004E3BA1" w:rsidRDefault="004E3BA1" w:rsidP="004E3BA1">
      <w:pPr>
        <w:spacing w:after="0" w:line="240" w:lineRule="auto"/>
        <w:rPr>
          <w:rFonts w:ascii="Times New Roman" w:hAnsi="Times New Roman" w:cs="Times New Roman"/>
          <w:sz w:val="24"/>
          <w:szCs w:val="24"/>
        </w:rPr>
      </w:pPr>
    </w:p>
    <w:sectPr w:rsidR="004E3BA1" w:rsidRPr="004E3BA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E48A9" w14:textId="77777777" w:rsidR="00263EC8" w:rsidRDefault="00263EC8" w:rsidP="00171436">
      <w:pPr>
        <w:spacing w:after="0" w:line="240" w:lineRule="auto"/>
      </w:pPr>
      <w:r>
        <w:separator/>
      </w:r>
    </w:p>
  </w:endnote>
  <w:endnote w:type="continuationSeparator" w:id="0">
    <w:p w14:paraId="1472F4C1" w14:textId="77777777" w:rsidR="00263EC8" w:rsidRDefault="00263EC8" w:rsidP="00171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87803" w14:textId="77777777" w:rsidR="00263EC8" w:rsidRDefault="00263EC8" w:rsidP="00171436">
      <w:pPr>
        <w:spacing w:after="0" w:line="240" w:lineRule="auto"/>
      </w:pPr>
      <w:r>
        <w:separator/>
      </w:r>
    </w:p>
  </w:footnote>
  <w:footnote w:type="continuationSeparator" w:id="0">
    <w:p w14:paraId="02C14BF1" w14:textId="77777777" w:rsidR="00263EC8" w:rsidRDefault="00263EC8" w:rsidP="00171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072322386"/>
      <w:docPartObj>
        <w:docPartGallery w:val="Page Numbers (Top of Page)"/>
        <w:docPartUnique/>
      </w:docPartObj>
    </w:sdtPr>
    <w:sdtEndPr>
      <w:rPr>
        <w:noProof/>
      </w:rPr>
    </w:sdtEndPr>
    <w:sdtContent>
      <w:p w14:paraId="517F6E2B" w14:textId="5306F5A0" w:rsidR="005F710B" w:rsidRPr="00367939" w:rsidRDefault="005F710B">
        <w:pPr>
          <w:pStyle w:val="Header"/>
          <w:jc w:val="right"/>
          <w:rPr>
            <w:rFonts w:ascii="Times New Roman" w:hAnsi="Times New Roman" w:cs="Times New Roman"/>
            <w:sz w:val="24"/>
            <w:szCs w:val="24"/>
          </w:rPr>
        </w:pPr>
        <w:r>
          <w:rPr>
            <w:rFonts w:ascii="Times New Roman" w:hAnsi="Times New Roman" w:cs="Times New Roman"/>
            <w:sz w:val="24"/>
            <w:szCs w:val="24"/>
          </w:rPr>
          <w:t>NEW PERSPECTIVES ON IDEAL POINT MEASUREMENT</w:t>
        </w:r>
        <w:r>
          <w:rPr>
            <w:rFonts w:ascii="Times New Roman" w:hAnsi="Times New Roman" w:cs="Times New Roman"/>
            <w:sz w:val="24"/>
            <w:szCs w:val="24"/>
          </w:rPr>
          <w:tab/>
        </w:r>
        <w:r w:rsidRPr="00367939">
          <w:rPr>
            <w:rFonts w:ascii="Times New Roman" w:hAnsi="Times New Roman" w:cs="Times New Roman"/>
            <w:sz w:val="24"/>
            <w:szCs w:val="24"/>
          </w:rPr>
          <w:fldChar w:fldCharType="begin"/>
        </w:r>
        <w:r w:rsidRPr="00367939">
          <w:rPr>
            <w:rFonts w:ascii="Times New Roman" w:hAnsi="Times New Roman" w:cs="Times New Roman"/>
            <w:sz w:val="24"/>
            <w:szCs w:val="24"/>
          </w:rPr>
          <w:instrText xml:space="preserve"> PAGE   \* MERGEFORMAT </w:instrText>
        </w:r>
        <w:r w:rsidRPr="00367939">
          <w:rPr>
            <w:rFonts w:ascii="Times New Roman" w:hAnsi="Times New Roman" w:cs="Times New Roman"/>
            <w:sz w:val="24"/>
            <w:szCs w:val="24"/>
          </w:rPr>
          <w:fldChar w:fldCharType="separate"/>
        </w:r>
        <w:r w:rsidR="0056546E">
          <w:rPr>
            <w:rFonts w:ascii="Times New Roman" w:hAnsi="Times New Roman" w:cs="Times New Roman"/>
            <w:noProof/>
            <w:sz w:val="24"/>
            <w:szCs w:val="24"/>
          </w:rPr>
          <w:t>4</w:t>
        </w:r>
        <w:r w:rsidRPr="00367939">
          <w:rPr>
            <w:rFonts w:ascii="Times New Roman" w:hAnsi="Times New Roman" w:cs="Times New Roman"/>
            <w:noProof/>
            <w:sz w:val="24"/>
            <w:szCs w:val="24"/>
          </w:rPr>
          <w:fldChar w:fldCharType="end"/>
        </w:r>
      </w:p>
    </w:sdtContent>
  </w:sdt>
  <w:p w14:paraId="20B24210" w14:textId="77777777" w:rsidR="005F710B" w:rsidRDefault="005F710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BA1"/>
    <w:rsid w:val="000622A3"/>
    <w:rsid w:val="000C1618"/>
    <w:rsid w:val="000C41BC"/>
    <w:rsid w:val="00132E45"/>
    <w:rsid w:val="00157503"/>
    <w:rsid w:val="001674DB"/>
    <w:rsid w:val="00171436"/>
    <w:rsid w:val="0017549C"/>
    <w:rsid w:val="00181BF5"/>
    <w:rsid w:val="001F0293"/>
    <w:rsid w:val="001F186D"/>
    <w:rsid w:val="001F67CE"/>
    <w:rsid w:val="00205654"/>
    <w:rsid w:val="00246D89"/>
    <w:rsid w:val="0026397A"/>
    <w:rsid w:val="00263EC8"/>
    <w:rsid w:val="00266AB6"/>
    <w:rsid w:val="00275B58"/>
    <w:rsid w:val="002820FE"/>
    <w:rsid w:val="002B745B"/>
    <w:rsid w:val="002C115B"/>
    <w:rsid w:val="00300A4B"/>
    <w:rsid w:val="003149B2"/>
    <w:rsid w:val="00345391"/>
    <w:rsid w:val="00367939"/>
    <w:rsid w:val="003720AE"/>
    <w:rsid w:val="00376754"/>
    <w:rsid w:val="00394B86"/>
    <w:rsid w:val="003A5861"/>
    <w:rsid w:val="003A7C1B"/>
    <w:rsid w:val="003B0B3B"/>
    <w:rsid w:val="003C1519"/>
    <w:rsid w:val="003C6DEA"/>
    <w:rsid w:val="003F7D2C"/>
    <w:rsid w:val="00400601"/>
    <w:rsid w:val="00411381"/>
    <w:rsid w:val="004158C8"/>
    <w:rsid w:val="00443F2D"/>
    <w:rsid w:val="00454CAD"/>
    <w:rsid w:val="00463F71"/>
    <w:rsid w:val="004663C4"/>
    <w:rsid w:val="004709D2"/>
    <w:rsid w:val="004849FE"/>
    <w:rsid w:val="004B0CF8"/>
    <w:rsid w:val="004E3BA1"/>
    <w:rsid w:val="00561EF0"/>
    <w:rsid w:val="0056546E"/>
    <w:rsid w:val="005A0954"/>
    <w:rsid w:val="005F710B"/>
    <w:rsid w:val="00610C2B"/>
    <w:rsid w:val="0062103C"/>
    <w:rsid w:val="006254C1"/>
    <w:rsid w:val="006355B0"/>
    <w:rsid w:val="006D79FC"/>
    <w:rsid w:val="006E1FCB"/>
    <w:rsid w:val="00757802"/>
    <w:rsid w:val="00764D11"/>
    <w:rsid w:val="007C50A7"/>
    <w:rsid w:val="007E2B5E"/>
    <w:rsid w:val="00811A61"/>
    <w:rsid w:val="00834D1E"/>
    <w:rsid w:val="00834E95"/>
    <w:rsid w:val="008570B3"/>
    <w:rsid w:val="008944D6"/>
    <w:rsid w:val="008A369D"/>
    <w:rsid w:val="008A5E4B"/>
    <w:rsid w:val="008C6156"/>
    <w:rsid w:val="009067C6"/>
    <w:rsid w:val="009422C0"/>
    <w:rsid w:val="00964945"/>
    <w:rsid w:val="009F1B48"/>
    <w:rsid w:val="00A14218"/>
    <w:rsid w:val="00A256C1"/>
    <w:rsid w:val="00A4203D"/>
    <w:rsid w:val="00A72EB0"/>
    <w:rsid w:val="00A75E16"/>
    <w:rsid w:val="00A971F8"/>
    <w:rsid w:val="00A97B36"/>
    <w:rsid w:val="00AA68AC"/>
    <w:rsid w:val="00B14A11"/>
    <w:rsid w:val="00B34E35"/>
    <w:rsid w:val="00B7113B"/>
    <w:rsid w:val="00B90554"/>
    <w:rsid w:val="00BF01B4"/>
    <w:rsid w:val="00C05F99"/>
    <w:rsid w:val="00C240D3"/>
    <w:rsid w:val="00C62E11"/>
    <w:rsid w:val="00CC0BF4"/>
    <w:rsid w:val="00CC1AEC"/>
    <w:rsid w:val="00CC7C10"/>
    <w:rsid w:val="00D35C49"/>
    <w:rsid w:val="00DB13DD"/>
    <w:rsid w:val="00DC54DF"/>
    <w:rsid w:val="00E6461F"/>
    <w:rsid w:val="00E726A6"/>
    <w:rsid w:val="00E94ED8"/>
    <w:rsid w:val="00EC31CF"/>
    <w:rsid w:val="00EC399B"/>
    <w:rsid w:val="00ED75DA"/>
    <w:rsid w:val="00F50260"/>
    <w:rsid w:val="00F66D2D"/>
    <w:rsid w:val="00FB4590"/>
    <w:rsid w:val="00FF0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BD4DB"/>
  <w15:chartTrackingRefBased/>
  <w15:docId w15:val="{88683406-1EC3-440F-BB50-C2BCE14E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3BA1"/>
    <w:rPr>
      <w:color w:val="0563C1" w:themeColor="hyperlink"/>
      <w:u w:val="single"/>
    </w:rPr>
  </w:style>
  <w:style w:type="character" w:styleId="Mention">
    <w:name w:val="Mention"/>
    <w:basedOn w:val="DefaultParagraphFont"/>
    <w:uiPriority w:val="99"/>
    <w:semiHidden/>
    <w:unhideWhenUsed/>
    <w:rsid w:val="004E3BA1"/>
    <w:rPr>
      <w:color w:val="2B579A"/>
      <w:shd w:val="clear" w:color="auto" w:fill="E6E6E6"/>
    </w:rPr>
  </w:style>
  <w:style w:type="paragraph" w:styleId="Header">
    <w:name w:val="header"/>
    <w:basedOn w:val="Normal"/>
    <w:link w:val="HeaderChar"/>
    <w:uiPriority w:val="99"/>
    <w:unhideWhenUsed/>
    <w:rsid w:val="00171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36"/>
  </w:style>
  <w:style w:type="paragraph" w:styleId="Footer">
    <w:name w:val="footer"/>
    <w:basedOn w:val="Normal"/>
    <w:link w:val="FooterChar"/>
    <w:uiPriority w:val="99"/>
    <w:unhideWhenUsed/>
    <w:rsid w:val="00171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436"/>
  </w:style>
  <w:style w:type="character" w:styleId="CommentReference">
    <w:name w:val="annotation reference"/>
    <w:basedOn w:val="DefaultParagraphFont"/>
    <w:uiPriority w:val="99"/>
    <w:semiHidden/>
    <w:unhideWhenUsed/>
    <w:rsid w:val="00EC399B"/>
    <w:rPr>
      <w:sz w:val="16"/>
      <w:szCs w:val="16"/>
    </w:rPr>
  </w:style>
  <w:style w:type="paragraph" w:styleId="CommentText">
    <w:name w:val="annotation text"/>
    <w:basedOn w:val="Normal"/>
    <w:link w:val="CommentTextChar"/>
    <w:uiPriority w:val="99"/>
    <w:semiHidden/>
    <w:unhideWhenUsed/>
    <w:rsid w:val="00EC399B"/>
    <w:pPr>
      <w:spacing w:line="240" w:lineRule="auto"/>
    </w:pPr>
    <w:rPr>
      <w:sz w:val="20"/>
      <w:szCs w:val="20"/>
    </w:rPr>
  </w:style>
  <w:style w:type="character" w:customStyle="1" w:styleId="CommentTextChar">
    <w:name w:val="Comment Text Char"/>
    <w:basedOn w:val="DefaultParagraphFont"/>
    <w:link w:val="CommentText"/>
    <w:uiPriority w:val="99"/>
    <w:semiHidden/>
    <w:rsid w:val="00EC399B"/>
    <w:rPr>
      <w:sz w:val="20"/>
      <w:szCs w:val="20"/>
    </w:rPr>
  </w:style>
  <w:style w:type="paragraph" w:styleId="CommentSubject">
    <w:name w:val="annotation subject"/>
    <w:basedOn w:val="CommentText"/>
    <w:next w:val="CommentText"/>
    <w:link w:val="CommentSubjectChar"/>
    <w:uiPriority w:val="99"/>
    <w:semiHidden/>
    <w:unhideWhenUsed/>
    <w:rsid w:val="00EC399B"/>
    <w:rPr>
      <w:b/>
      <w:bCs/>
    </w:rPr>
  </w:style>
  <w:style w:type="character" w:customStyle="1" w:styleId="CommentSubjectChar">
    <w:name w:val="Comment Subject Char"/>
    <w:basedOn w:val="CommentTextChar"/>
    <w:link w:val="CommentSubject"/>
    <w:uiPriority w:val="99"/>
    <w:semiHidden/>
    <w:rsid w:val="00EC399B"/>
    <w:rPr>
      <w:b/>
      <w:bCs/>
      <w:sz w:val="20"/>
      <w:szCs w:val="20"/>
    </w:rPr>
  </w:style>
  <w:style w:type="paragraph" w:styleId="BalloonText">
    <w:name w:val="Balloon Text"/>
    <w:basedOn w:val="Normal"/>
    <w:link w:val="BalloonTextChar"/>
    <w:uiPriority w:val="99"/>
    <w:semiHidden/>
    <w:unhideWhenUsed/>
    <w:rsid w:val="00EC3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399B"/>
    <w:rPr>
      <w:rFonts w:ascii="Segoe UI" w:hAnsi="Segoe UI" w:cs="Segoe UI"/>
      <w:sz w:val="18"/>
      <w:szCs w:val="18"/>
    </w:rPr>
  </w:style>
  <w:style w:type="table" w:styleId="TableGrid">
    <w:name w:val="Table Grid"/>
    <w:basedOn w:val="TableNormal"/>
    <w:uiPriority w:val="39"/>
    <w:rsid w:val="008A5E4B"/>
    <w:pPr>
      <w:spacing w:after="0" w:line="240" w:lineRule="auto"/>
      <w:ind w:left="720" w:hanging="720"/>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8C6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711752">
      <w:bodyDiv w:val="1"/>
      <w:marLeft w:val="0"/>
      <w:marRight w:val="0"/>
      <w:marTop w:val="0"/>
      <w:marBottom w:val="0"/>
      <w:divBdr>
        <w:top w:val="none" w:sz="0" w:space="0" w:color="auto"/>
        <w:left w:val="none" w:sz="0" w:space="0" w:color="auto"/>
        <w:bottom w:val="none" w:sz="0" w:space="0" w:color="auto"/>
        <w:right w:val="none" w:sz="0" w:space="0" w:color="auto"/>
      </w:divBdr>
    </w:div>
    <w:div w:id="1352797689">
      <w:bodyDiv w:val="1"/>
      <w:marLeft w:val="0"/>
      <w:marRight w:val="0"/>
      <w:marTop w:val="0"/>
      <w:marBottom w:val="0"/>
      <w:divBdr>
        <w:top w:val="none" w:sz="0" w:space="0" w:color="auto"/>
        <w:left w:val="none" w:sz="0" w:space="0" w:color="auto"/>
        <w:bottom w:val="none" w:sz="0" w:space="0" w:color="auto"/>
        <w:right w:val="none" w:sz="0" w:space="0" w:color="auto"/>
      </w:divBdr>
    </w:div>
    <w:div w:id="1369143371">
      <w:bodyDiv w:val="1"/>
      <w:marLeft w:val="0"/>
      <w:marRight w:val="0"/>
      <w:marTop w:val="0"/>
      <w:marBottom w:val="0"/>
      <w:divBdr>
        <w:top w:val="none" w:sz="0" w:space="0" w:color="auto"/>
        <w:left w:val="none" w:sz="0" w:space="0" w:color="auto"/>
        <w:bottom w:val="none" w:sz="0" w:space="0" w:color="auto"/>
        <w:right w:val="none" w:sz="0" w:space="0" w:color="auto"/>
      </w:divBdr>
    </w:div>
    <w:div w:id="1495612262">
      <w:bodyDiv w:val="1"/>
      <w:marLeft w:val="0"/>
      <w:marRight w:val="0"/>
      <w:marTop w:val="0"/>
      <w:marBottom w:val="0"/>
      <w:divBdr>
        <w:top w:val="none" w:sz="0" w:space="0" w:color="auto"/>
        <w:left w:val="none" w:sz="0" w:space="0" w:color="auto"/>
        <w:bottom w:val="none" w:sz="0" w:space="0" w:color="auto"/>
        <w:right w:val="none" w:sz="0" w:space="0" w:color="auto"/>
      </w:divBdr>
    </w:div>
    <w:div w:id="184516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609.02818.pdf"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sycnet.apa.org/doi/10.1037/met0000101"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arxiv.org/pdf/1609.02818.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CDDFB-6353-4605-BBD4-51FE0B126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39</Pages>
  <Words>7892</Words>
  <Characters>44990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30</cp:revision>
  <dcterms:created xsi:type="dcterms:W3CDTF">2017-09-04T16:15:00Z</dcterms:created>
  <dcterms:modified xsi:type="dcterms:W3CDTF">2017-09-06T23:04:00Z</dcterms:modified>
</cp:coreProperties>
</file>