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B15" w:rsidRDefault="00AF2B15"/>
    <w:p w:rsidR="00A10237" w:rsidRPr="00CA3B45" w:rsidRDefault="00CA3B45" w:rsidP="00CA3B45">
      <w:pPr>
        <w:pStyle w:val="NoSpacing"/>
        <w:rPr>
          <w:lang w:val="en-IN"/>
        </w:rPr>
      </w:pPr>
      <w:r w:rsidRPr="00CA3B45">
        <w:rPr>
          <w:lang w:val="en-IN"/>
        </w:rPr>
        <w:t>Surya carpet Pvt Ltd.</w:t>
      </w:r>
    </w:p>
    <w:p w:rsidR="00A10237" w:rsidRPr="00CA3B45" w:rsidRDefault="00A10237" w:rsidP="00A10237">
      <w:pPr>
        <w:pBdr>
          <w:top w:val="double" w:sz="4" w:space="1" w:color="auto"/>
          <w:left w:val="double" w:sz="4" w:space="4" w:color="auto"/>
          <w:bottom w:val="double" w:sz="4" w:space="1" w:color="auto"/>
          <w:right w:val="double" w:sz="4" w:space="4" w:color="auto"/>
        </w:pBdr>
        <w:jc w:val="center"/>
        <w:rPr>
          <w:rFonts w:ascii="Times New Roman" w:hAnsi="Times New Roman"/>
          <w:b/>
          <w:bCs/>
          <w:color w:val="000000" w:themeColor="text1"/>
          <w:sz w:val="28"/>
          <w:szCs w:val="28"/>
          <w:lang w:val="en-IN"/>
        </w:rPr>
      </w:pPr>
    </w:p>
    <w:p w:rsidR="00A10237" w:rsidRPr="00A10237" w:rsidRDefault="00A10237" w:rsidP="00A10237">
      <w:pPr>
        <w:pBdr>
          <w:top w:val="double" w:sz="4" w:space="1" w:color="auto"/>
          <w:left w:val="double" w:sz="4" w:space="4" w:color="auto"/>
          <w:bottom w:val="double" w:sz="4" w:space="1" w:color="auto"/>
          <w:right w:val="double" w:sz="4" w:space="4" w:color="auto"/>
        </w:pBdr>
        <w:jc w:val="center"/>
        <w:rPr>
          <w:rFonts w:ascii="Times New Roman" w:hAnsi="Times New Roman"/>
          <w:b/>
          <w:bCs/>
          <w:color w:val="000000" w:themeColor="text1"/>
          <w:sz w:val="28"/>
          <w:szCs w:val="28"/>
          <w:lang w:val="en-IN"/>
        </w:rPr>
      </w:pPr>
      <w:r w:rsidRPr="00CA3B45">
        <w:rPr>
          <w:rFonts w:ascii="Times New Roman" w:hAnsi="Times New Roman"/>
          <w:b/>
          <w:bCs/>
          <w:color w:val="000000" w:themeColor="text1"/>
          <w:sz w:val="28"/>
          <w:szCs w:val="28"/>
          <w:lang w:val="en-IN"/>
        </w:rPr>
        <w:t xml:space="preserve">Financial </w:t>
      </w:r>
      <w:r w:rsidR="00CA3B45" w:rsidRPr="00CA3B45">
        <w:rPr>
          <w:rFonts w:ascii="Times New Roman" w:hAnsi="Times New Roman"/>
          <w:b/>
          <w:bCs/>
          <w:color w:val="000000" w:themeColor="text1"/>
          <w:sz w:val="28"/>
          <w:szCs w:val="28"/>
          <w:lang w:val="en-IN"/>
        </w:rPr>
        <w:t>Year</w:t>
      </w:r>
      <w:r w:rsidR="00DC4AEA" w:rsidRPr="00CA3B45">
        <w:rPr>
          <w:rFonts w:ascii="Times New Roman" w:hAnsi="Times New Roman"/>
          <w:b/>
          <w:bCs/>
          <w:color w:val="000000" w:themeColor="text1"/>
          <w:sz w:val="28"/>
          <w:szCs w:val="28"/>
          <w:lang w:val="en-IN"/>
        </w:rPr>
        <w:t xml:space="preserve"> </w:t>
      </w:r>
      <w:r w:rsidRPr="00CA3B45">
        <w:rPr>
          <w:rFonts w:ascii="Times New Roman" w:hAnsi="Times New Roman"/>
          <w:b/>
          <w:bCs/>
          <w:color w:val="000000" w:themeColor="text1"/>
          <w:sz w:val="28"/>
          <w:szCs w:val="28"/>
          <w:lang w:val="en-IN"/>
        </w:rPr>
        <w:t xml:space="preserve">Closure </w:t>
      </w:r>
      <w:r w:rsidR="00CA3B45">
        <w:rPr>
          <w:rFonts w:ascii="Times New Roman" w:hAnsi="Times New Roman"/>
          <w:b/>
          <w:bCs/>
          <w:color w:val="000000" w:themeColor="text1"/>
          <w:sz w:val="28"/>
          <w:szCs w:val="28"/>
          <w:lang w:val="en-IN"/>
        </w:rPr>
        <w:t xml:space="preserve">Tool in Application </w:t>
      </w:r>
      <w:r w:rsidR="00CA3B45" w:rsidRPr="00CA3B45">
        <w:rPr>
          <w:rFonts w:ascii="Times New Roman" w:hAnsi="Times New Roman"/>
          <w:b/>
          <w:bCs/>
          <w:color w:val="000000" w:themeColor="text1"/>
          <w:sz w:val="28"/>
          <w:szCs w:val="28"/>
          <w:lang w:val="en-IN"/>
        </w:rPr>
        <w:t>(FY</w:t>
      </w:r>
      <w:r w:rsidR="00DC4AEA" w:rsidRPr="00CA3B45">
        <w:rPr>
          <w:rFonts w:ascii="Times New Roman" w:hAnsi="Times New Roman"/>
          <w:b/>
          <w:bCs/>
          <w:color w:val="000000" w:themeColor="text1"/>
          <w:sz w:val="28"/>
          <w:szCs w:val="28"/>
          <w:lang w:val="en-IN"/>
        </w:rPr>
        <w:t>C</w:t>
      </w:r>
      <w:r w:rsidR="00CA3B45">
        <w:rPr>
          <w:rFonts w:ascii="Times New Roman" w:hAnsi="Times New Roman"/>
          <w:b/>
          <w:bCs/>
          <w:color w:val="000000" w:themeColor="text1"/>
          <w:sz w:val="28"/>
          <w:szCs w:val="28"/>
          <w:lang w:val="en-IN"/>
        </w:rPr>
        <w:t>TA</w:t>
      </w:r>
      <w:r w:rsidR="00DC4AEA" w:rsidRPr="00CA3B45">
        <w:rPr>
          <w:rFonts w:ascii="Times New Roman" w:hAnsi="Times New Roman"/>
          <w:b/>
          <w:bCs/>
          <w:color w:val="000000" w:themeColor="text1"/>
          <w:sz w:val="28"/>
          <w:szCs w:val="28"/>
          <w:lang w:val="en-IN"/>
        </w:rPr>
        <w:t>)</w:t>
      </w:r>
    </w:p>
    <w:p w:rsidR="00A10237" w:rsidRDefault="00A10237"/>
    <w:p w:rsidR="00A10237" w:rsidRDefault="00A10237"/>
    <w:p w:rsidR="00A10237" w:rsidRPr="00D55076" w:rsidRDefault="00CA3B45" w:rsidP="00A10237">
      <w:pPr>
        <w:numPr>
          <w:ilvl w:val="0"/>
          <w:numId w:val="1"/>
        </w:numPr>
        <w:shd w:val="clear" w:color="auto" w:fill="A6A6A6"/>
        <w:tabs>
          <w:tab w:val="left" w:pos="810"/>
        </w:tabs>
        <w:ind w:hanging="720"/>
        <w:jc w:val="both"/>
        <w:rPr>
          <w:rFonts w:ascii="Times New Roman" w:hAnsi="Times New Roman"/>
          <w:b/>
        </w:rPr>
      </w:pPr>
      <w:r>
        <w:rPr>
          <w:rFonts w:ascii="Times New Roman" w:hAnsi="Times New Roman"/>
          <w:b/>
        </w:rPr>
        <w:t xml:space="preserve">Pre Planning Closure </w:t>
      </w:r>
    </w:p>
    <w:p w:rsidR="00A10237" w:rsidRDefault="00A10237" w:rsidP="00A10237">
      <w:pPr>
        <w:ind w:left="720" w:hanging="720"/>
        <w:jc w:val="both"/>
        <w:rPr>
          <w:rFonts w:ascii="Times New Roman" w:hAnsi="Times New Roman"/>
        </w:rPr>
      </w:pPr>
    </w:p>
    <w:p w:rsidR="00A10237" w:rsidRPr="00447655" w:rsidRDefault="00C703E3" w:rsidP="00FF7828">
      <w:pPr>
        <w:ind w:left="720"/>
        <w:jc w:val="both"/>
      </w:pPr>
      <w:r w:rsidRPr="00447655">
        <w:t>Following document type names are given to apply closing tool.</w:t>
      </w:r>
    </w:p>
    <w:p w:rsidR="00A10237" w:rsidRPr="00447655" w:rsidRDefault="00A10237" w:rsidP="00A10237">
      <w:pPr>
        <w:ind w:left="810"/>
        <w:jc w:val="both"/>
      </w:pPr>
    </w:p>
    <w:p w:rsidR="00A10237" w:rsidRPr="00447655" w:rsidRDefault="00C703E3" w:rsidP="00A10237">
      <w:pPr>
        <w:pStyle w:val="ListParagraph"/>
        <w:numPr>
          <w:ilvl w:val="1"/>
          <w:numId w:val="2"/>
        </w:numPr>
        <w:spacing w:after="200" w:line="276" w:lineRule="auto"/>
        <w:ind w:left="1170" w:hanging="425"/>
        <w:contextualSpacing/>
        <w:jc w:val="both"/>
        <w:rPr>
          <w:rFonts w:cs="Times New Roman"/>
        </w:rPr>
      </w:pPr>
      <w:r w:rsidRPr="00447655">
        <w:rPr>
          <w:rFonts w:cs="Times New Roman"/>
        </w:rPr>
        <w:t>Weaving Bazar.</w:t>
      </w:r>
    </w:p>
    <w:p w:rsidR="00A10237" w:rsidRPr="00447655" w:rsidRDefault="00C703E3" w:rsidP="00A10237">
      <w:pPr>
        <w:pStyle w:val="ListParagraph"/>
        <w:numPr>
          <w:ilvl w:val="1"/>
          <w:numId w:val="2"/>
        </w:numPr>
        <w:spacing w:after="200" w:line="276" w:lineRule="auto"/>
        <w:ind w:left="1170" w:hanging="425"/>
        <w:contextualSpacing/>
        <w:rPr>
          <w:rFonts w:cs="Times New Roman"/>
        </w:rPr>
      </w:pPr>
      <w:r w:rsidRPr="00447655">
        <w:rPr>
          <w:rFonts w:cs="Times New Roman"/>
        </w:rPr>
        <w:t>Weaving Finishing Order</w:t>
      </w:r>
      <w:r w:rsidR="00DC4AEA" w:rsidRPr="00447655">
        <w:rPr>
          <w:rFonts w:cs="Times New Roman"/>
        </w:rPr>
        <w:t>.</w:t>
      </w:r>
    </w:p>
    <w:p w:rsidR="00DA5919" w:rsidRPr="00447655" w:rsidRDefault="00C703E3" w:rsidP="00DA5919">
      <w:pPr>
        <w:pStyle w:val="ListParagraph"/>
        <w:numPr>
          <w:ilvl w:val="1"/>
          <w:numId w:val="2"/>
        </w:numPr>
        <w:spacing w:after="200" w:line="276" w:lineRule="auto"/>
        <w:ind w:left="1170" w:hanging="425"/>
        <w:contextualSpacing/>
        <w:jc w:val="both"/>
        <w:rPr>
          <w:rFonts w:cs="Times New Roman"/>
        </w:rPr>
      </w:pPr>
      <w:r w:rsidRPr="00447655">
        <w:rPr>
          <w:rFonts w:cs="Times New Roman"/>
        </w:rPr>
        <w:t xml:space="preserve">Weaving Order </w:t>
      </w:r>
    </w:p>
    <w:p w:rsidR="00A10237" w:rsidRPr="00D55076" w:rsidRDefault="00C703E3" w:rsidP="00C703E3">
      <w:pPr>
        <w:numPr>
          <w:ilvl w:val="0"/>
          <w:numId w:val="1"/>
        </w:numPr>
        <w:shd w:val="clear" w:color="auto" w:fill="A6A6A6"/>
        <w:jc w:val="both"/>
        <w:rPr>
          <w:rFonts w:ascii="Times New Roman" w:hAnsi="Times New Roman"/>
          <w:b/>
        </w:rPr>
      </w:pPr>
      <w:r>
        <w:rPr>
          <w:rFonts w:ascii="Times New Roman" w:eastAsia="MS Mincho" w:hAnsi="Times New Roman"/>
          <w:b/>
        </w:rPr>
        <w:t>S</w:t>
      </w:r>
      <w:r w:rsidRPr="00C703E3">
        <w:rPr>
          <w:rFonts w:ascii="Times New Roman" w:eastAsia="MS Mincho" w:hAnsi="Times New Roman"/>
          <w:b/>
        </w:rPr>
        <w:t>trategy</w:t>
      </w:r>
      <w:r>
        <w:rPr>
          <w:rFonts w:ascii="Times New Roman" w:eastAsia="MS Mincho" w:hAnsi="Times New Roman"/>
          <w:b/>
        </w:rPr>
        <w:t xml:space="preserve"> </w:t>
      </w:r>
      <w:r w:rsidR="00A10237">
        <w:rPr>
          <w:rFonts w:ascii="Times New Roman" w:eastAsia="MS Mincho" w:hAnsi="Times New Roman"/>
          <w:b/>
        </w:rPr>
        <w:t>:</w:t>
      </w:r>
    </w:p>
    <w:p w:rsidR="00DC4AEA" w:rsidRDefault="00DC4AEA" w:rsidP="00FF7828">
      <w:pPr>
        <w:pStyle w:val="ListParagraph"/>
        <w:tabs>
          <w:tab w:val="left" w:pos="1530"/>
        </w:tabs>
        <w:spacing w:after="200" w:line="276" w:lineRule="auto"/>
        <w:ind w:left="1134"/>
        <w:contextualSpacing/>
        <w:jc w:val="both"/>
        <w:rPr>
          <w:rFonts w:ascii="Times New Roman" w:hAnsi="Times New Roman" w:cs="Times New Roman"/>
        </w:rPr>
      </w:pPr>
    </w:p>
    <w:p w:rsidR="00A10237" w:rsidRPr="00447655" w:rsidRDefault="005672B2" w:rsidP="00DC4AEA">
      <w:pPr>
        <w:pStyle w:val="ListParagraph"/>
        <w:tabs>
          <w:tab w:val="left" w:pos="1530"/>
        </w:tabs>
        <w:spacing w:after="200" w:line="276" w:lineRule="auto"/>
        <w:ind w:left="709"/>
        <w:contextualSpacing/>
        <w:jc w:val="both"/>
        <w:rPr>
          <w:rFonts w:cs="Times New Roman"/>
        </w:rPr>
      </w:pPr>
      <w:r w:rsidRPr="00447655">
        <w:rPr>
          <w:rFonts w:cs="Times New Roman"/>
        </w:rPr>
        <w:t>Following are given query as getting pending weaving order</w:t>
      </w:r>
      <w:r w:rsidR="00DA5919" w:rsidRPr="00447655">
        <w:rPr>
          <w:rFonts w:cs="Times New Roman"/>
        </w:rPr>
        <w:t xml:space="preserve"> record.</w:t>
      </w:r>
      <w:r w:rsidRPr="00447655">
        <w:rPr>
          <w:rFonts w:cs="Times New Roman"/>
        </w:rPr>
        <w:t xml:space="preserve"> </w:t>
      </w:r>
      <w:r w:rsidR="00FF7828" w:rsidRPr="00447655">
        <w:rPr>
          <w:rFonts w:cs="Times New Roman"/>
        </w:rPr>
        <w:tab/>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SELECT  </w:t>
      </w:r>
      <w:proofErr w:type="spellStart"/>
      <w:r w:rsidRPr="005672B2">
        <w:rPr>
          <w:rFonts w:ascii="Times New Roman" w:hAnsi="Times New Roman" w:cs="Times New Roman"/>
        </w:rPr>
        <w:t>JOH.JobOrderHeaderId</w:t>
      </w:r>
      <w:proofErr w:type="spellEnd"/>
      <w:r w:rsidRPr="005672B2">
        <w:rPr>
          <w:rFonts w:ascii="Times New Roman" w:hAnsi="Times New Roman" w:cs="Times New Roman"/>
        </w:rPr>
        <w:t>, Max(convert(</w:t>
      </w:r>
      <w:proofErr w:type="spellStart"/>
      <w:r w:rsidRPr="005672B2">
        <w:rPr>
          <w:rFonts w:ascii="Times New Roman" w:hAnsi="Times New Roman" w:cs="Times New Roman"/>
        </w:rPr>
        <w:t>INT,JW.IsSisterConcern</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IsSisterConcern</w:t>
      </w:r>
      <w:proofErr w:type="spellEnd"/>
      <w:r w:rsidRPr="005672B2">
        <w:rPr>
          <w:rFonts w:ascii="Times New Roman" w:hAnsi="Times New Roman" w:cs="Times New Roman"/>
        </w:rPr>
        <w:t>,  Max(</w:t>
      </w:r>
      <w:proofErr w:type="spellStart"/>
      <w:r w:rsidRPr="005672B2">
        <w:rPr>
          <w:rFonts w:ascii="Times New Roman" w:hAnsi="Times New Roman" w:cs="Times New Roman"/>
        </w:rPr>
        <w:t>C.CostcenterName</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CostcenterName</w:t>
      </w:r>
      <w:proofErr w:type="spellEnd"/>
      <w:r w:rsidRPr="005672B2">
        <w:rPr>
          <w:rFonts w:ascii="Times New Roman" w:hAnsi="Times New Roman" w:cs="Times New Roman"/>
        </w:rPr>
        <w:t>, Max(</w:t>
      </w:r>
      <w:proofErr w:type="spellStart"/>
      <w:r w:rsidRPr="005672B2">
        <w:rPr>
          <w:rFonts w:ascii="Times New Roman" w:hAnsi="Times New Roman" w:cs="Times New Roman"/>
        </w:rPr>
        <w:t>CE.ProductId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ProductId</w:t>
      </w:r>
      <w:proofErr w:type="spellEnd"/>
      <w:r w:rsidRPr="005672B2">
        <w:rPr>
          <w:rFonts w:ascii="Times New Roman" w:hAnsi="Times New Roman" w:cs="Times New Roman"/>
        </w:rPr>
        <w:t>, Max(</w:t>
      </w:r>
      <w:proofErr w:type="spellStart"/>
      <w:r w:rsidRPr="005672B2">
        <w:rPr>
          <w:rFonts w:ascii="Times New Roman" w:hAnsi="Times New Roman" w:cs="Times New Roman"/>
        </w:rPr>
        <w:t>LA.LedgerAccountId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LedgerAccountId</w:t>
      </w:r>
      <w:proofErr w:type="spellEnd"/>
      <w:r w:rsidRPr="005672B2">
        <w:rPr>
          <w:rFonts w:ascii="Times New Roman" w:hAnsi="Times New Roman" w:cs="Times New Roman"/>
        </w:rPr>
        <w:t>, Max(</w:t>
      </w:r>
      <w:proofErr w:type="spellStart"/>
      <w:r w:rsidRPr="005672B2">
        <w:rPr>
          <w:rFonts w:ascii="Times New Roman" w:hAnsi="Times New Roman" w:cs="Times New Roman"/>
        </w:rPr>
        <w:t>JOH.Remark</w:t>
      </w:r>
      <w:proofErr w:type="spellEnd"/>
      <w:r w:rsidRPr="005672B2">
        <w:rPr>
          <w:rFonts w:ascii="Times New Roman" w:hAnsi="Times New Roman" w:cs="Times New Roman"/>
        </w:rPr>
        <w:t>) AS Remark, Max(</w:t>
      </w:r>
      <w:proofErr w:type="spellStart"/>
      <w:r w:rsidRPr="005672B2">
        <w:rPr>
          <w:rFonts w:ascii="Times New Roman" w:hAnsi="Times New Roman" w:cs="Times New Roman"/>
        </w:rPr>
        <w:t>JOH.UnitconversionForId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UnitconversionForId</w:t>
      </w:r>
      <w:proofErr w:type="spellEnd"/>
      <w:r w:rsidRPr="005672B2">
        <w:rPr>
          <w:rFonts w:ascii="Times New Roman" w:hAnsi="Times New Roman" w:cs="Times New Roman"/>
        </w:rPr>
        <w:t>, Max(</w:t>
      </w:r>
      <w:proofErr w:type="spellStart"/>
      <w:r w:rsidRPr="005672B2">
        <w:rPr>
          <w:rFonts w:ascii="Times New Roman" w:hAnsi="Times New Roman" w:cs="Times New Roman"/>
        </w:rPr>
        <w:t>JOH.ActualDueDate</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ActualDueDate</w:t>
      </w:r>
      <w:proofErr w:type="spellEnd"/>
      <w:r w:rsidRPr="005672B2">
        <w:rPr>
          <w:rFonts w:ascii="Times New Roman" w:hAnsi="Times New Roman" w:cs="Times New Roman"/>
        </w:rPr>
        <w:t>, Max(</w:t>
      </w:r>
      <w:proofErr w:type="spellStart"/>
      <w:r w:rsidRPr="005672B2">
        <w:rPr>
          <w:rFonts w:ascii="Times New Roman" w:hAnsi="Times New Roman" w:cs="Times New Roman"/>
        </w:rPr>
        <w:t>JOH.DocTypeId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DocTypeId</w:t>
      </w:r>
      <w:proofErr w:type="spellEnd"/>
      <w:r w:rsidRPr="005672B2">
        <w:rPr>
          <w:rFonts w:ascii="Times New Roman" w:hAnsi="Times New Roman" w:cs="Times New Roman"/>
        </w:rPr>
        <w:t>, Max(</w:t>
      </w:r>
      <w:proofErr w:type="spellStart"/>
      <w:r w:rsidRPr="005672B2">
        <w:rPr>
          <w:rFonts w:ascii="Times New Roman" w:hAnsi="Times New Roman" w:cs="Times New Roman"/>
        </w:rPr>
        <w:t>JOH.DocDate</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DocDate</w:t>
      </w:r>
      <w:proofErr w:type="spellEnd"/>
      <w:r w:rsidRPr="005672B2">
        <w:rPr>
          <w:rFonts w:ascii="Times New Roman" w:hAnsi="Times New Roman" w:cs="Times New Roman"/>
        </w:rPr>
        <w:t>, Max(</w:t>
      </w:r>
      <w:proofErr w:type="spellStart"/>
      <w:r w:rsidRPr="005672B2">
        <w:rPr>
          <w:rFonts w:ascii="Times New Roman" w:hAnsi="Times New Roman" w:cs="Times New Roman"/>
        </w:rPr>
        <w:t>JOH.DocNo</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DocNo</w:t>
      </w:r>
      <w:proofErr w:type="spellEnd"/>
      <w:r w:rsidRPr="005672B2">
        <w:rPr>
          <w:rFonts w:ascii="Times New Roman" w:hAnsi="Times New Roman" w:cs="Times New Roman"/>
        </w:rPr>
        <w:t>, Max(</w:t>
      </w:r>
      <w:proofErr w:type="spellStart"/>
      <w:r w:rsidRPr="005672B2">
        <w:rPr>
          <w:rFonts w:ascii="Times New Roman" w:hAnsi="Times New Roman" w:cs="Times New Roman"/>
        </w:rPr>
        <w:t>JOH.DivisionId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DivisionId</w:t>
      </w:r>
      <w:proofErr w:type="spellEnd"/>
      <w:r w:rsidRPr="005672B2">
        <w:rPr>
          <w:rFonts w:ascii="Times New Roman" w:hAnsi="Times New Roman" w:cs="Times New Roman"/>
        </w:rPr>
        <w:t>, Max(</w:t>
      </w:r>
      <w:proofErr w:type="spellStart"/>
      <w:r w:rsidRPr="005672B2">
        <w:rPr>
          <w:rFonts w:ascii="Times New Roman" w:hAnsi="Times New Roman" w:cs="Times New Roman"/>
        </w:rPr>
        <w:t>JOH.SiteId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SiteId</w:t>
      </w:r>
      <w:proofErr w:type="spellEnd"/>
      <w:r w:rsidRPr="005672B2">
        <w:rPr>
          <w:rFonts w:ascii="Times New Roman" w:hAnsi="Times New Roman" w:cs="Times New Roman"/>
        </w:rPr>
        <w:t>, Max(</w:t>
      </w:r>
      <w:proofErr w:type="spellStart"/>
      <w:r w:rsidRPr="005672B2">
        <w:rPr>
          <w:rFonts w:ascii="Times New Roman" w:hAnsi="Times New Roman" w:cs="Times New Roman"/>
        </w:rPr>
        <w:t>JOH.DueDate</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DueDate</w:t>
      </w:r>
      <w:proofErr w:type="spellEnd"/>
      <w:r w:rsidRPr="005672B2">
        <w:rPr>
          <w:rFonts w:ascii="Times New Roman" w:hAnsi="Times New Roman" w:cs="Times New Roman"/>
        </w:rPr>
        <w:t>,  Max(</w:t>
      </w:r>
      <w:proofErr w:type="spellStart"/>
      <w:r w:rsidRPr="005672B2">
        <w:rPr>
          <w:rFonts w:ascii="Times New Roman" w:hAnsi="Times New Roman" w:cs="Times New Roman"/>
        </w:rPr>
        <w:t>JOH.JobWorkerId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JobWorkerId</w:t>
      </w:r>
      <w:proofErr w:type="spellEnd"/>
      <w:r w:rsidRPr="005672B2">
        <w:rPr>
          <w:rFonts w:ascii="Times New Roman" w:hAnsi="Times New Roman" w:cs="Times New Roman"/>
        </w:rPr>
        <w:t xml:space="preserve"> , Max(</w:t>
      </w:r>
      <w:proofErr w:type="spellStart"/>
      <w:r w:rsidRPr="005672B2">
        <w:rPr>
          <w:rFonts w:ascii="Times New Roman" w:hAnsi="Times New Roman" w:cs="Times New Roman"/>
        </w:rPr>
        <w:t>JOH.BillToPartyId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BillToPartyId</w:t>
      </w:r>
      <w:proofErr w:type="spellEnd"/>
      <w:r w:rsidRPr="005672B2">
        <w:rPr>
          <w:rFonts w:ascii="Times New Roman" w:hAnsi="Times New Roman" w:cs="Times New Roman"/>
        </w:rPr>
        <w:t>, Max(</w:t>
      </w:r>
      <w:proofErr w:type="spellStart"/>
      <w:r w:rsidRPr="005672B2">
        <w:rPr>
          <w:rFonts w:ascii="Times New Roman" w:hAnsi="Times New Roman" w:cs="Times New Roman"/>
        </w:rPr>
        <w:t>JOH.OrderById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OrderById</w:t>
      </w:r>
      <w:proofErr w:type="spellEnd"/>
      <w:r w:rsidRPr="005672B2">
        <w:rPr>
          <w:rFonts w:ascii="Times New Roman" w:hAnsi="Times New Roman" w:cs="Times New Roman"/>
        </w:rPr>
        <w:t>, Max(</w:t>
      </w:r>
      <w:proofErr w:type="spellStart"/>
      <w:r w:rsidRPr="005672B2">
        <w:rPr>
          <w:rFonts w:ascii="Times New Roman" w:hAnsi="Times New Roman" w:cs="Times New Roman"/>
        </w:rPr>
        <w:t>isnull</w:t>
      </w:r>
      <w:proofErr w:type="spellEnd"/>
      <w:r w:rsidRPr="005672B2">
        <w:rPr>
          <w:rFonts w:ascii="Times New Roman" w:hAnsi="Times New Roman" w:cs="Times New Roman"/>
        </w:rPr>
        <w:t xml:space="preserve">(JOH.GodownId,0)) AS </w:t>
      </w:r>
      <w:proofErr w:type="spellStart"/>
      <w:r w:rsidRPr="005672B2">
        <w:rPr>
          <w:rFonts w:ascii="Times New Roman" w:hAnsi="Times New Roman" w:cs="Times New Roman"/>
        </w:rPr>
        <w:t>GodownId</w:t>
      </w:r>
      <w:proofErr w:type="spellEnd"/>
      <w:r w:rsidRPr="005672B2">
        <w:rPr>
          <w:rFonts w:ascii="Times New Roman" w:hAnsi="Times New Roman" w:cs="Times New Roman"/>
        </w:rPr>
        <w:t>, Max(</w:t>
      </w:r>
      <w:proofErr w:type="spellStart"/>
      <w:r w:rsidRPr="005672B2">
        <w:rPr>
          <w:rFonts w:ascii="Times New Roman" w:hAnsi="Times New Roman" w:cs="Times New Roman"/>
        </w:rPr>
        <w:t>JOH.ProcessId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ProcessId</w:t>
      </w:r>
      <w:proofErr w:type="spellEnd"/>
      <w:r w:rsidRPr="005672B2">
        <w:rPr>
          <w:rFonts w:ascii="Times New Roman" w:hAnsi="Times New Roman" w:cs="Times New Roman"/>
        </w:rPr>
        <w:t>, Max(</w:t>
      </w:r>
      <w:proofErr w:type="spellStart"/>
      <w:r w:rsidRPr="005672B2">
        <w:rPr>
          <w:rFonts w:ascii="Times New Roman" w:hAnsi="Times New Roman" w:cs="Times New Roman"/>
        </w:rPr>
        <w:t>JOH.CostCenterId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CostCenterId</w:t>
      </w:r>
      <w:proofErr w:type="spellEnd"/>
      <w:r w:rsidRPr="005672B2">
        <w:rPr>
          <w:rFonts w:ascii="Times New Roman" w:hAnsi="Times New Roman" w:cs="Times New Roman"/>
        </w:rPr>
        <w:t xml:space="preserve"> ,Max(</w:t>
      </w:r>
      <w:proofErr w:type="spellStart"/>
      <w:r w:rsidRPr="005672B2">
        <w:rPr>
          <w:rFonts w:ascii="Times New Roman" w:hAnsi="Times New Roman" w:cs="Times New Roman"/>
        </w:rPr>
        <w:t>JOH.TermsAndConditions</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TermsAndConditions</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FROM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SELECT </w:t>
      </w:r>
      <w:proofErr w:type="spellStart"/>
      <w:r w:rsidRPr="005672B2">
        <w:rPr>
          <w:rFonts w:ascii="Times New Roman" w:hAnsi="Times New Roman" w:cs="Times New Roman"/>
        </w:rPr>
        <w:t>H.JobOrderHeaderId</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JobOrderHeaderId</w:t>
      </w:r>
      <w:proofErr w:type="spellEnd"/>
      <w:r w:rsidRPr="005672B2">
        <w:rPr>
          <w:rFonts w:ascii="Times New Roman" w:hAnsi="Times New Roman" w:cs="Times New Roman"/>
        </w:rPr>
        <w:t xml:space="preserve">, </w:t>
      </w:r>
      <w:proofErr w:type="spellStart"/>
      <w:r w:rsidRPr="005672B2">
        <w:rPr>
          <w:rFonts w:ascii="Times New Roman" w:hAnsi="Times New Roman" w:cs="Times New Roman"/>
        </w:rPr>
        <w:t>L.JobOrderLineId</w:t>
      </w:r>
      <w:proofErr w:type="spellEnd"/>
      <w:r w:rsidRPr="005672B2">
        <w:rPr>
          <w:rFonts w:ascii="Times New Roman" w:hAnsi="Times New Roman" w:cs="Times New Roman"/>
        </w:rPr>
        <w:t xml:space="preserve">,   </w:t>
      </w:r>
      <w:proofErr w:type="spellStart"/>
      <w:r w:rsidRPr="005672B2">
        <w:rPr>
          <w:rFonts w:ascii="Times New Roman" w:hAnsi="Times New Roman" w:cs="Times New Roman"/>
        </w:rPr>
        <w:t>L.Qty</w:t>
      </w:r>
      <w:proofErr w:type="spellEnd"/>
      <w:r w:rsidRPr="005672B2">
        <w:rPr>
          <w:rFonts w:ascii="Times New Roman" w:hAnsi="Times New Roman" w:cs="Times New Roman"/>
        </w:rPr>
        <w:t xml:space="preserve"> </w:t>
      </w:r>
      <w:proofErr w:type="gramStart"/>
      <w:r w:rsidRPr="005672B2">
        <w:rPr>
          <w:rFonts w:ascii="Times New Roman" w:hAnsi="Times New Roman" w:cs="Times New Roman"/>
        </w:rPr>
        <w:t xml:space="preserve">-  </w:t>
      </w:r>
      <w:proofErr w:type="spellStart"/>
      <w:r w:rsidRPr="005672B2">
        <w:rPr>
          <w:rFonts w:ascii="Times New Roman" w:hAnsi="Times New Roman" w:cs="Times New Roman"/>
        </w:rPr>
        <w:t>isnull</w:t>
      </w:r>
      <w:proofErr w:type="spellEnd"/>
      <w:proofErr w:type="gramEnd"/>
      <w:r w:rsidRPr="005672B2">
        <w:rPr>
          <w:rFonts w:ascii="Times New Roman" w:hAnsi="Times New Roman" w:cs="Times New Roman"/>
        </w:rPr>
        <w:t xml:space="preserve">(VRec.RecQty,0) - </w:t>
      </w:r>
      <w:proofErr w:type="spellStart"/>
      <w:r w:rsidRPr="005672B2">
        <w:rPr>
          <w:rFonts w:ascii="Times New Roman" w:hAnsi="Times New Roman" w:cs="Times New Roman"/>
        </w:rPr>
        <w:t>isnull</w:t>
      </w:r>
      <w:proofErr w:type="spellEnd"/>
      <w:r w:rsidRPr="005672B2">
        <w:rPr>
          <w:rFonts w:ascii="Times New Roman" w:hAnsi="Times New Roman" w:cs="Times New Roman"/>
        </w:rPr>
        <w:t xml:space="preserve">(VCan.CanQty,0) AS </w:t>
      </w:r>
      <w:proofErr w:type="spellStart"/>
      <w:r w:rsidRPr="005672B2">
        <w:rPr>
          <w:rFonts w:ascii="Times New Roman" w:hAnsi="Times New Roman" w:cs="Times New Roman"/>
        </w:rPr>
        <w:t>BalQty</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FROM (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SELECT </w:t>
      </w:r>
      <w:proofErr w:type="spellStart"/>
      <w:r w:rsidRPr="005672B2">
        <w:rPr>
          <w:rFonts w:ascii="Times New Roman" w:hAnsi="Times New Roman" w:cs="Times New Roman"/>
        </w:rPr>
        <w:t>H.JobOrderHeaderId</w:t>
      </w:r>
      <w:proofErr w:type="spellEnd"/>
      <w:r w:rsidRPr="005672B2">
        <w:rPr>
          <w:rFonts w:ascii="Times New Roman" w:hAnsi="Times New Roman" w:cs="Times New Roman"/>
        </w:rPr>
        <w:t xml:space="preserve"> FROM </w:t>
      </w:r>
      <w:proofErr w:type="spellStart"/>
      <w:r w:rsidRPr="005672B2">
        <w:rPr>
          <w:rFonts w:ascii="Times New Roman" w:hAnsi="Times New Roman" w:cs="Times New Roman"/>
        </w:rPr>
        <w:t>Web.JobOrderHeaders</w:t>
      </w:r>
      <w:proofErr w:type="spellEnd"/>
      <w:r w:rsidRPr="005672B2">
        <w:rPr>
          <w:rFonts w:ascii="Times New Roman" w:hAnsi="Times New Roman" w:cs="Times New Roman"/>
        </w:rPr>
        <w:t xml:space="preserve"> H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WHERE </w:t>
      </w:r>
      <w:proofErr w:type="spellStart"/>
      <w:r w:rsidRPr="005672B2">
        <w:rPr>
          <w:rFonts w:ascii="Times New Roman" w:hAnsi="Times New Roman" w:cs="Times New Roman"/>
        </w:rPr>
        <w:t>H.DocTypeId</w:t>
      </w:r>
      <w:proofErr w:type="spellEnd"/>
      <w:r w:rsidRPr="005672B2">
        <w:rPr>
          <w:rFonts w:ascii="Times New Roman" w:hAnsi="Times New Roman" w:cs="Times New Roman"/>
        </w:rPr>
        <w:t xml:space="preserve"> IN </w:t>
      </w:r>
      <w:proofErr w:type="gramStart"/>
      <w:r w:rsidRPr="005672B2">
        <w:rPr>
          <w:rFonts w:ascii="Times New Roman" w:hAnsi="Times New Roman" w:cs="Times New Roman"/>
        </w:rPr>
        <w:t>( 458,455</w:t>
      </w:r>
      <w:proofErr w:type="gramEnd"/>
      <w:r w:rsidRPr="005672B2">
        <w:rPr>
          <w:rFonts w:ascii="Times New Roman" w:hAnsi="Times New Roman" w:cs="Times New Roman"/>
        </w:rPr>
        <w:t xml:space="preserve"> ) AND </w:t>
      </w:r>
      <w:proofErr w:type="spellStart"/>
      <w:r w:rsidRPr="005672B2">
        <w:rPr>
          <w:rFonts w:ascii="Times New Roman" w:hAnsi="Times New Roman" w:cs="Times New Roman"/>
        </w:rPr>
        <w:t>H.DocDate</w:t>
      </w:r>
      <w:proofErr w:type="spellEnd"/>
      <w:r w:rsidRPr="005672B2">
        <w:rPr>
          <w:rFonts w:ascii="Times New Roman" w:hAnsi="Times New Roman" w:cs="Times New Roman"/>
        </w:rPr>
        <w:t xml:space="preserve"> &lt;=' 3/12/2019 12:00:00 AM' AND </w:t>
      </w:r>
      <w:proofErr w:type="spellStart"/>
      <w:r w:rsidRPr="005672B2">
        <w:rPr>
          <w:rFonts w:ascii="Times New Roman" w:hAnsi="Times New Roman" w:cs="Times New Roman"/>
        </w:rPr>
        <w:t>H.SiteId</w:t>
      </w:r>
      <w:proofErr w:type="spellEnd"/>
      <w:r w:rsidRPr="005672B2">
        <w:rPr>
          <w:rFonts w:ascii="Times New Roman" w:hAnsi="Times New Roman" w:cs="Times New Roman"/>
        </w:rPr>
        <w:t xml:space="preserve"> = 17 AND </w:t>
      </w:r>
      <w:proofErr w:type="spellStart"/>
      <w:r w:rsidRPr="005672B2">
        <w:rPr>
          <w:rFonts w:ascii="Times New Roman" w:hAnsi="Times New Roman" w:cs="Times New Roman"/>
        </w:rPr>
        <w:t>H.DivisionId</w:t>
      </w:r>
      <w:proofErr w:type="spellEnd"/>
      <w:r w:rsidRPr="005672B2">
        <w:rPr>
          <w:rFonts w:ascii="Times New Roman" w:hAnsi="Times New Roman" w:cs="Times New Roman"/>
        </w:rPr>
        <w:t xml:space="preserve"> =6  ) H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web.JobOrderLines L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L.JobOrderHeaderId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H.JobOrderHeaderId</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lastRenderedPageBreak/>
        <w:t xml:space="preserve">                SELECT </w:t>
      </w:r>
      <w:proofErr w:type="spellStart"/>
      <w:r w:rsidRPr="005672B2">
        <w:rPr>
          <w:rFonts w:ascii="Times New Roman" w:hAnsi="Times New Roman" w:cs="Times New Roman"/>
        </w:rPr>
        <w:t>RL.JobOrderLineId</w:t>
      </w:r>
      <w:proofErr w:type="spellEnd"/>
      <w:r w:rsidRPr="005672B2">
        <w:rPr>
          <w:rFonts w:ascii="Times New Roman" w:hAnsi="Times New Roman" w:cs="Times New Roman"/>
        </w:rPr>
        <w:t xml:space="preserve">, </w:t>
      </w:r>
      <w:proofErr w:type="gramStart"/>
      <w:r w:rsidRPr="005672B2">
        <w:rPr>
          <w:rFonts w:ascii="Times New Roman" w:hAnsi="Times New Roman" w:cs="Times New Roman"/>
        </w:rPr>
        <w:t>sum(</w:t>
      </w:r>
      <w:proofErr w:type="spellStart"/>
      <w:proofErr w:type="gramEnd"/>
      <w:r w:rsidRPr="005672B2">
        <w:rPr>
          <w:rFonts w:ascii="Times New Roman" w:hAnsi="Times New Roman" w:cs="Times New Roman"/>
        </w:rPr>
        <w:t>RL.Qty</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isnull</w:t>
      </w:r>
      <w:proofErr w:type="spellEnd"/>
      <w:r w:rsidRPr="005672B2">
        <w:rPr>
          <w:rFonts w:ascii="Times New Roman" w:hAnsi="Times New Roman" w:cs="Times New Roman"/>
        </w:rPr>
        <w:t xml:space="preserve">(RT.Qty,0)) AS </w:t>
      </w:r>
      <w:proofErr w:type="spellStart"/>
      <w:r w:rsidRPr="005672B2">
        <w:rPr>
          <w:rFonts w:ascii="Times New Roman" w:hAnsi="Times New Roman" w:cs="Times New Roman"/>
        </w:rPr>
        <w:t>RecQty</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w:t>
      </w:r>
      <w:proofErr w:type="gramStart"/>
      <w:r w:rsidRPr="005672B2">
        <w:rPr>
          <w:rFonts w:ascii="Times New Roman" w:hAnsi="Times New Roman" w:cs="Times New Roman"/>
        </w:rPr>
        <w:t>FROM  (</w:t>
      </w:r>
      <w:proofErr w:type="gram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SELECT </w:t>
      </w:r>
      <w:proofErr w:type="spellStart"/>
      <w:r w:rsidRPr="005672B2">
        <w:rPr>
          <w:rFonts w:ascii="Times New Roman" w:hAnsi="Times New Roman" w:cs="Times New Roman"/>
        </w:rPr>
        <w:t>JobReceiveHeaderId</w:t>
      </w:r>
      <w:proofErr w:type="spellEnd"/>
      <w:r w:rsidRPr="005672B2">
        <w:rPr>
          <w:rFonts w:ascii="Times New Roman" w:hAnsi="Times New Roman" w:cs="Times New Roman"/>
        </w:rPr>
        <w:t xml:space="preserve"> FROM Web.JobReceiveHeaders RH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WHERE </w:t>
      </w:r>
      <w:proofErr w:type="spellStart"/>
      <w:r w:rsidRPr="005672B2">
        <w:rPr>
          <w:rFonts w:ascii="Times New Roman" w:hAnsi="Times New Roman" w:cs="Times New Roman"/>
        </w:rPr>
        <w:t>RH.DocTypeId</w:t>
      </w:r>
      <w:proofErr w:type="spellEnd"/>
      <w:r w:rsidRPr="005672B2">
        <w:rPr>
          <w:rFonts w:ascii="Times New Roman" w:hAnsi="Times New Roman" w:cs="Times New Roman"/>
        </w:rPr>
        <w:t xml:space="preserve"> = </w:t>
      </w:r>
      <w:proofErr w:type="gramStart"/>
      <w:r w:rsidRPr="005672B2">
        <w:rPr>
          <w:rFonts w:ascii="Times New Roman" w:hAnsi="Times New Roman" w:cs="Times New Roman"/>
        </w:rPr>
        <w:t>448  AND</w:t>
      </w:r>
      <w:proofErr w:type="gramEnd"/>
      <w:r w:rsidRPr="005672B2">
        <w:rPr>
          <w:rFonts w:ascii="Times New Roman" w:hAnsi="Times New Roman" w:cs="Times New Roman"/>
        </w:rPr>
        <w:t xml:space="preserve"> </w:t>
      </w:r>
      <w:proofErr w:type="spellStart"/>
      <w:r w:rsidRPr="005672B2">
        <w:rPr>
          <w:rFonts w:ascii="Times New Roman" w:hAnsi="Times New Roman" w:cs="Times New Roman"/>
        </w:rPr>
        <w:t>RH.DocDate</w:t>
      </w:r>
      <w:proofErr w:type="spellEnd"/>
      <w:r w:rsidRPr="005672B2">
        <w:rPr>
          <w:rFonts w:ascii="Times New Roman" w:hAnsi="Times New Roman" w:cs="Times New Roman"/>
        </w:rPr>
        <w:t xml:space="preserve"> &lt;=' 3/12/2019 12:00:00 AM' AND </w:t>
      </w:r>
      <w:proofErr w:type="spellStart"/>
      <w:r w:rsidRPr="005672B2">
        <w:rPr>
          <w:rFonts w:ascii="Times New Roman" w:hAnsi="Times New Roman" w:cs="Times New Roman"/>
        </w:rPr>
        <w:t>RH.SiteId</w:t>
      </w:r>
      <w:proofErr w:type="spellEnd"/>
      <w:r w:rsidRPr="005672B2">
        <w:rPr>
          <w:rFonts w:ascii="Times New Roman" w:hAnsi="Times New Roman" w:cs="Times New Roman"/>
        </w:rPr>
        <w:t xml:space="preserve"> = 17 AND </w:t>
      </w:r>
      <w:proofErr w:type="spellStart"/>
      <w:r w:rsidRPr="005672B2">
        <w:rPr>
          <w:rFonts w:ascii="Times New Roman" w:hAnsi="Times New Roman" w:cs="Times New Roman"/>
        </w:rPr>
        <w:t>RH.DivisionId</w:t>
      </w:r>
      <w:proofErr w:type="spellEnd"/>
      <w:r w:rsidRPr="005672B2">
        <w:rPr>
          <w:rFonts w:ascii="Times New Roman" w:hAnsi="Times New Roman" w:cs="Times New Roman"/>
        </w:rPr>
        <w:t xml:space="preserve"> =6   ) RH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web.JobReceiveLines RL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RL.JobReceiveHeaderId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RH.JobReceiveHeaderId</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web.JobReturnLines RT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RT.JobReceiveLineId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RL.JobReceiveLineId</w:t>
      </w:r>
      <w:proofErr w:type="spellEnd"/>
      <w:r w:rsidRPr="005672B2">
        <w:rPr>
          <w:rFonts w:ascii="Times New Roman" w:hAnsi="Times New Roman" w:cs="Times New Roman"/>
        </w:rPr>
        <w:t xml:space="preserve">     GROUP BY </w:t>
      </w:r>
      <w:proofErr w:type="spellStart"/>
      <w:r w:rsidRPr="005672B2">
        <w:rPr>
          <w:rFonts w:ascii="Times New Roman" w:hAnsi="Times New Roman" w:cs="Times New Roman"/>
        </w:rPr>
        <w:t>RL.JobOrderLineId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VRec</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VRec.JobOrderLineId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L.JobOrderLineId</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SELECT </w:t>
      </w:r>
      <w:proofErr w:type="spellStart"/>
      <w:r w:rsidRPr="005672B2">
        <w:rPr>
          <w:rFonts w:ascii="Times New Roman" w:hAnsi="Times New Roman" w:cs="Times New Roman"/>
        </w:rPr>
        <w:t>CL.JobOrderLineId</w:t>
      </w:r>
      <w:proofErr w:type="spellEnd"/>
      <w:r w:rsidRPr="005672B2">
        <w:rPr>
          <w:rFonts w:ascii="Times New Roman" w:hAnsi="Times New Roman" w:cs="Times New Roman"/>
        </w:rPr>
        <w:t xml:space="preserve">, </w:t>
      </w:r>
      <w:proofErr w:type="gramStart"/>
      <w:r w:rsidRPr="005672B2">
        <w:rPr>
          <w:rFonts w:ascii="Times New Roman" w:hAnsi="Times New Roman" w:cs="Times New Roman"/>
        </w:rPr>
        <w:t>sum(</w:t>
      </w:r>
      <w:proofErr w:type="spellStart"/>
      <w:proofErr w:type="gramEnd"/>
      <w:r w:rsidRPr="005672B2">
        <w:rPr>
          <w:rFonts w:ascii="Times New Roman" w:hAnsi="Times New Roman" w:cs="Times New Roman"/>
        </w:rPr>
        <w:t>CL.Qty</w:t>
      </w:r>
      <w:proofErr w:type="spellEnd"/>
      <w:r w:rsidRPr="005672B2">
        <w:rPr>
          <w:rFonts w:ascii="Times New Roman" w:hAnsi="Times New Roman" w:cs="Times New Roman"/>
        </w:rPr>
        <w:t xml:space="preserve">) AS </w:t>
      </w:r>
      <w:proofErr w:type="spellStart"/>
      <w:r w:rsidRPr="005672B2">
        <w:rPr>
          <w:rFonts w:ascii="Times New Roman" w:hAnsi="Times New Roman" w:cs="Times New Roman"/>
        </w:rPr>
        <w:t>CanQty</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FROM Web.JobOrderCancelLines CL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GROUP BY </w:t>
      </w:r>
      <w:proofErr w:type="spellStart"/>
      <w:r w:rsidRPr="005672B2">
        <w:rPr>
          <w:rFonts w:ascii="Times New Roman" w:hAnsi="Times New Roman" w:cs="Times New Roman"/>
        </w:rPr>
        <w:t>CL.JobOrderLineId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VCan</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VCan.JobOrderLineId</w:t>
      </w:r>
      <w:proofErr w:type="spellEnd"/>
      <w:r w:rsidRPr="005672B2">
        <w:rPr>
          <w:rFonts w:ascii="Times New Roman" w:hAnsi="Times New Roman" w:cs="Times New Roman"/>
        </w:rPr>
        <w:t xml:space="preserve"> = </w:t>
      </w:r>
      <w:proofErr w:type="spellStart"/>
      <w:proofErr w:type="gramStart"/>
      <w:r w:rsidRPr="005672B2">
        <w:rPr>
          <w:rFonts w:ascii="Times New Roman" w:hAnsi="Times New Roman" w:cs="Times New Roman"/>
        </w:rPr>
        <w:t>L.JobOrderLineId</w:t>
      </w:r>
      <w:proofErr w:type="spellEnd"/>
      <w:r w:rsidRPr="005672B2">
        <w:rPr>
          <w:rFonts w:ascii="Times New Roman" w:hAnsi="Times New Roman" w:cs="Times New Roman"/>
        </w:rPr>
        <w:t xml:space="preserve">  WHERE</w:t>
      </w:r>
      <w:proofErr w:type="gramEnd"/>
      <w:r w:rsidRPr="005672B2">
        <w:rPr>
          <w:rFonts w:ascii="Times New Roman" w:hAnsi="Times New Roman" w:cs="Times New Roman"/>
        </w:rPr>
        <w:t xml:space="preserve"> </w:t>
      </w:r>
      <w:proofErr w:type="spellStart"/>
      <w:r w:rsidRPr="005672B2">
        <w:rPr>
          <w:rFonts w:ascii="Times New Roman" w:hAnsi="Times New Roman" w:cs="Times New Roman"/>
        </w:rPr>
        <w:t>L.Qty</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isnull</w:t>
      </w:r>
      <w:proofErr w:type="spellEnd"/>
      <w:r w:rsidRPr="005672B2">
        <w:rPr>
          <w:rFonts w:ascii="Times New Roman" w:hAnsi="Times New Roman" w:cs="Times New Roman"/>
        </w:rPr>
        <w:t xml:space="preserve">(VRec.RecQty,0) - </w:t>
      </w:r>
      <w:proofErr w:type="spellStart"/>
      <w:r w:rsidRPr="005672B2">
        <w:rPr>
          <w:rFonts w:ascii="Times New Roman" w:hAnsi="Times New Roman" w:cs="Times New Roman"/>
        </w:rPr>
        <w:t>isnull</w:t>
      </w:r>
      <w:proofErr w:type="spellEnd"/>
      <w:r w:rsidRPr="005672B2">
        <w:rPr>
          <w:rFonts w:ascii="Times New Roman" w:hAnsi="Times New Roman" w:cs="Times New Roman"/>
        </w:rPr>
        <w:t xml:space="preserve">(VCan.CanQty,0) &gt; 0  ) </w:t>
      </w:r>
      <w:proofErr w:type="spellStart"/>
      <w:r w:rsidRPr="005672B2">
        <w:rPr>
          <w:rFonts w:ascii="Times New Roman" w:hAnsi="Times New Roman" w:cs="Times New Roman"/>
        </w:rPr>
        <w:t>VMain</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WEb.JobOrderHeaders JOH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JOH.JobOrderHeaderId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VMain.JobOrderHeaderId</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web.CostCenters C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C.CostCenterId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JOH.CostCenterId</w:t>
      </w:r>
      <w:proofErr w:type="spellEnd"/>
      <w:r w:rsidRPr="005672B2">
        <w:rPr>
          <w:rFonts w:ascii="Times New Roman" w:hAnsi="Times New Roman" w:cs="Times New Roman"/>
        </w:rPr>
        <w:t xml:space="preserve">  </w:t>
      </w:r>
    </w:p>
    <w:p w:rsidR="005672B2" w:rsidRPr="005672B2"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web.CostCenterStatusExtendeds CE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CE.CostCenterId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JOH.CostCenterId</w:t>
      </w:r>
      <w:proofErr w:type="spellEnd"/>
      <w:r w:rsidRPr="005672B2">
        <w:rPr>
          <w:rFonts w:ascii="Times New Roman" w:hAnsi="Times New Roman" w:cs="Times New Roman"/>
        </w:rPr>
        <w:t xml:space="preserve"> </w:t>
      </w:r>
    </w:p>
    <w:p w:rsidR="005672B2" w:rsidRPr="005672B2" w:rsidRDefault="005672B2" w:rsidP="005672B2">
      <w:pPr>
        <w:spacing w:after="200" w:line="276" w:lineRule="auto"/>
        <w:ind w:left="1080"/>
        <w:contextualSpacing/>
        <w:jc w:val="both"/>
        <w:rPr>
          <w:rFonts w:ascii="Times New Roman" w:hAnsi="Times New Roman" w:cs="Times New Roman"/>
        </w:rPr>
      </w:pPr>
      <w:r w:rsidRPr="005672B2">
        <w:rPr>
          <w:rFonts w:ascii="Times New Roman" w:hAnsi="Times New Roman" w:cs="Times New Roman"/>
        </w:rPr>
        <w:t xml:space="preserve">                                    LEFT JOIN </w:t>
      </w:r>
      <w:proofErr w:type="spellStart"/>
      <w:r w:rsidRPr="005672B2">
        <w:rPr>
          <w:rFonts w:ascii="Times New Roman" w:hAnsi="Times New Roman" w:cs="Times New Roman"/>
        </w:rPr>
        <w:t>web.LedgerAccounts</w:t>
      </w:r>
      <w:proofErr w:type="spellEnd"/>
      <w:r w:rsidRPr="005672B2">
        <w:rPr>
          <w:rFonts w:ascii="Times New Roman" w:hAnsi="Times New Roman" w:cs="Times New Roman"/>
        </w:rPr>
        <w:t xml:space="preserve"> LA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LA.PersonId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JOH.JobWorkerId</w:t>
      </w:r>
      <w:proofErr w:type="spellEnd"/>
      <w:r w:rsidRPr="005672B2">
        <w:rPr>
          <w:rFonts w:ascii="Times New Roman" w:hAnsi="Times New Roman" w:cs="Times New Roman"/>
        </w:rPr>
        <w:t xml:space="preserve"> </w:t>
      </w:r>
    </w:p>
    <w:p w:rsidR="00A10237" w:rsidRDefault="005672B2" w:rsidP="005672B2">
      <w:pPr>
        <w:pStyle w:val="ListParagraph"/>
        <w:spacing w:after="200" w:line="276" w:lineRule="auto"/>
        <w:ind w:left="1440"/>
        <w:contextualSpacing/>
        <w:jc w:val="both"/>
        <w:rPr>
          <w:rFonts w:ascii="Times New Roman" w:hAnsi="Times New Roman" w:cs="Times New Roman"/>
        </w:rPr>
      </w:pPr>
      <w:r w:rsidRPr="005672B2">
        <w:rPr>
          <w:rFonts w:ascii="Times New Roman" w:hAnsi="Times New Roman" w:cs="Times New Roman"/>
        </w:rPr>
        <w:t xml:space="preserve">                                     LEFT JOIN </w:t>
      </w:r>
      <w:proofErr w:type="spellStart"/>
      <w:r w:rsidRPr="005672B2">
        <w:rPr>
          <w:rFonts w:ascii="Times New Roman" w:hAnsi="Times New Roman" w:cs="Times New Roman"/>
        </w:rPr>
        <w:t>web.People</w:t>
      </w:r>
      <w:proofErr w:type="spellEnd"/>
      <w:r w:rsidRPr="005672B2">
        <w:rPr>
          <w:rFonts w:ascii="Times New Roman" w:hAnsi="Times New Roman" w:cs="Times New Roman"/>
        </w:rPr>
        <w:t xml:space="preserve"> JW WITH (</w:t>
      </w:r>
      <w:proofErr w:type="spellStart"/>
      <w:r w:rsidRPr="005672B2">
        <w:rPr>
          <w:rFonts w:ascii="Times New Roman" w:hAnsi="Times New Roman" w:cs="Times New Roman"/>
        </w:rPr>
        <w:t>Nolock</w:t>
      </w:r>
      <w:proofErr w:type="spellEnd"/>
      <w:r w:rsidRPr="005672B2">
        <w:rPr>
          <w:rFonts w:ascii="Times New Roman" w:hAnsi="Times New Roman" w:cs="Times New Roman"/>
        </w:rPr>
        <w:t xml:space="preserve">) ON </w:t>
      </w:r>
      <w:proofErr w:type="spellStart"/>
      <w:r w:rsidRPr="005672B2">
        <w:rPr>
          <w:rFonts w:ascii="Times New Roman" w:hAnsi="Times New Roman" w:cs="Times New Roman"/>
        </w:rPr>
        <w:t>JW.PersonID</w:t>
      </w:r>
      <w:proofErr w:type="spellEnd"/>
      <w:r w:rsidRPr="005672B2">
        <w:rPr>
          <w:rFonts w:ascii="Times New Roman" w:hAnsi="Times New Roman" w:cs="Times New Roman"/>
        </w:rPr>
        <w:t xml:space="preserve"> = </w:t>
      </w:r>
      <w:proofErr w:type="spellStart"/>
      <w:r w:rsidRPr="005672B2">
        <w:rPr>
          <w:rFonts w:ascii="Times New Roman" w:hAnsi="Times New Roman" w:cs="Times New Roman"/>
        </w:rPr>
        <w:t>JOH.JobWorkerId</w:t>
      </w:r>
      <w:proofErr w:type="spellEnd"/>
      <w:r w:rsidRPr="005672B2">
        <w:rPr>
          <w:rFonts w:ascii="Times New Roman" w:hAnsi="Times New Roman" w:cs="Times New Roman"/>
        </w:rPr>
        <w:t xml:space="preserve">  Where </w:t>
      </w:r>
      <w:proofErr w:type="spellStart"/>
      <w:r w:rsidRPr="005672B2">
        <w:rPr>
          <w:rFonts w:ascii="Times New Roman" w:hAnsi="Times New Roman" w:cs="Times New Roman"/>
        </w:rPr>
        <w:t>IsNull</w:t>
      </w:r>
      <w:proofErr w:type="spellEnd"/>
      <w:r w:rsidRPr="005672B2">
        <w:rPr>
          <w:rFonts w:ascii="Times New Roman" w:hAnsi="Times New Roman" w:cs="Times New Roman"/>
        </w:rPr>
        <w:t xml:space="preserve">(JW.IsSisterConcern,0) = 0  GROUP BY </w:t>
      </w:r>
      <w:proofErr w:type="spellStart"/>
      <w:r w:rsidRPr="005672B2">
        <w:rPr>
          <w:rFonts w:ascii="Times New Roman" w:hAnsi="Times New Roman" w:cs="Times New Roman"/>
        </w:rPr>
        <w:t>JOH.JobOrderHeaderId</w:t>
      </w:r>
      <w:proofErr w:type="spellEnd"/>
      <w:r w:rsidRPr="005672B2">
        <w:rPr>
          <w:rFonts w:ascii="Times New Roman" w:hAnsi="Times New Roman" w:cs="Times New Roman"/>
        </w:rPr>
        <w:t xml:space="preserve">  Order by (Case When </w:t>
      </w:r>
      <w:proofErr w:type="spellStart"/>
      <w:r w:rsidRPr="005672B2">
        <w:rPr>
          <w:rFonts w:ascii="Times New Roman" w:hAnsi="Times New Roman" w:cs="Times New Roman"/>
        </w:rPr>
        <w:t>IsNumeric</w:t>
      </w:r>
      <w:proofErr w:type="spellEnd"/>
      <w:r w:rsidRPr="005672B2">
        <w:rPr>
          <w:rFonts w:ascii="Times New Roman" w:hAnsi="Times New Roman" w:cs="Times New Roman"/>
        </w:rPr>
        <w:t>(Max(</w:t>
      </w:r>
      <w:proofErr w:type="spellStart"/>
      <w:r w:rsidRPr="005672B2">
        <w:rPr>
          <w:rFonts w:ascii="Times New Roman" w:hAnsi="Times New Roman" w:cs="Times New Roman"/>
        </w:rPr>
        <w:t>JOH.DocNo</w:t>
      </w:r>
      <w:proofErr w:type="spellEnd"/>
      <w:r w:rsidRPr="005672B2">
        <w:rPr>
          <w:rFonts w:ascii="Times New Roman" w:hAnsi="Times New Roman" w:cs="Times New Roman"/>
        </w:rPr>
        <w:t>)) &gt; 0 Then Convert(</w:t>
      </w:r>
      <w:proofErr w:type="spellStart"/>
      <w:r w:rsidRPr="005672B2">
        <w:rPr>
          <w:rFonts w:ascii="Times New Roman" w:hAnsi="Times New Roman" w:cs="Times New Roman"/>
        </w:rPr>
        <w:t>Numeric,Max</w:t>
      </w:r>
      <w:proofErr w:type="spellEnd"/>
      <w:r w:rsidRPr="005672B2">
        <w:rPr>
          <w:rFonts w:ascii="Times New Roman" w:hAnsi="Times New Roman" w:cs="Times New Roman"/>
        </w:rPr>
        <w:t>(</w:t>
      </w:r>
      <w:proofErr w:type="spellStart"/>
      <w:r w:rsidRPr="005672B2">
        <w:rPr>
          <w:rFonts w:ascii="Times New Roman" w:hAnsi="Times New Roman" w:cs="Times New Roman"/>
        </w:rPr>
        <w:t>JOH.DocNo</w:t>
      </w:r>
      <w:proofErr w:type="spellEnd"/>
      <w:r w:rsidRPr="005672B2">
        <w:rPr>
          <w:rFonts w:ascii="Times New Roman" w:hAnsi="Times New Roman" w:cs="Times New Roman"/>
        </w:rPr>
        <w:t>)) Else 0 End)</w:t>
      </w:r>
    </w:p>
    <w:p w:rsidR="00DA5919" w:rsidRPr="00D55076" w:rsidRDefault="00A4669C" w:rsidP="00A4669C">
      <w:pPr>
        <w:shd w:val="clear" w:color="auto" w:fill="A6A6A6"/>
        <w:ind w:left="360"/>
        <w:jc w:val="both"/>
        <w:rPr>
          <w:rFonts w:ascii="Times New Roman" w:hAnsi="Times New Roman"/>
          <w:b/>
        </w:rPr>
      </w:pPr>
      <w:r>
        <w:rPr>
          <w:rFonts w:ascii="Times New Roman" w:eastAsia="MS Mincho" w:hAnsi="Times New Roman"/>
          <w:b/>
        </w:rPr>
        <w:t>I .</w:t>
      </w:r>
      <w:r w:rsidR="00DA5919">
        <w:rPr>
          <w:rFonts w:ascii="Times New Roman" w:eastAsia="MS Mincho" w:hAnsi="Times New Roman"/>
          <w:b/>
        </w:rPr>
        <w:t xml:space="preserve">Table </w:t>
      </w:r>
      <w:r w:rsidR="000376AA">
        <w:rPr>
          <w:rFonts w:ascii="Times New Roman" w:eastAsia="MS Mincho" w:hAnsi="Times New Roman"/>
          <w:b/>
        </w:rPr>
        <w:t>Description:</w:t>
      </w:r>
    </w:p>
    <w:p w:rsidR="005672B2" w:rsidRDefault="005672B2" w:rsidP="005672B2">
      <w:pPr>
        <w:pStyle w:val="ListParagraph"/>
        <w:spacing w:after="200" w:line="276" w:lineRule="auto"/>
        <w:ind w:left="1440"/>
        <w:contextualSpacing/>
        <w:jc w:val="both"/>
        <w:rPr>
          <w:rFonts w:ascii="Times New Roman" w:hAnsi="Times New Roman" w:cs="Times New Roman"/>
        </w:rPr>
      </w:pPr>
    </w:p>
    <w:tbl>
      <w:tblPr>
        <w:tblStyle w:val="TableGrid"/>
        <w:tblW w:w="0" w:type="auto"/>
        <w:tblInd w:w="392" w:type="dxa"/>
        <w:tblLook w:val="04A0" w:firstRow="1" w:lastRow="0" w:firstColumn="1" w:lastColumn="0" w:noHBand="0" w:noVBand="1"/>
      </w:tblPr>
      <w:tblGrid>
        <w:gridCol w:w="883"/>
        <w:gridCol w:w="3957"/>
        <w:gridCol w:w="4118"/>
      </w:tblGrid>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Sr.No.</w:t>
            </w:r>
          </w:p>
        </w:tc>
        <w:tc>
          <w:tcPr>
            <w:tcW w:w="3960" w:type="dxa"/>
          </w:tcPr>
          <w:p w:rsidR="00DA5919" w:rsidRPr="002275B0" w:rsidRDefault="00DA5919" w:rsidP="00955C89">
            <w:pPr>
              <w:jc w:val="both"/>
              <w:rPr>
                <w:rFonts w:cs="Times New Roman"/>
                <w:b/>
              </w:rPr>
            </w:pPr>
            <w:r w:rsidRPr="002275B0">
              <w:rPr>
                <w:rFonts w:cs="Times New Roman"/>
                <w:b/>
              </w:rPr>
              <w:t>Table Name</w:t>
            </w:r>
          </w:p>
        </w:tc>
        <w:tc>
          <w:tcPr>
            <w:tcW w:w="4326" w:type="dxa"/>
          </w:tcPr>
          <w:p w:rsidR="00DA5919" w:rsidRPr="002275B0" w:rsidRDefault="00DA5919" w:rsidP="004F352F">
            <w:pPr>
              <w:jc w:val="both"/>
              <w:rPr>
                <w:rFonts w:cs="Times New Roman"/>
              </w:rPr>
            </w:pPr>
            <w:r w:rsidRPr="002275B0">
              <w:rPr>
                <w:rFonts w:cs="Times New Roman"/>
              </w:rPr>
              <w:t xml:space="preserve">Description </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 xml:space="preserve"> 1</w:t>
            </w:r>
          </w:p>
        </w:tc>
        <w:tc>
          <w:tcPr>
            <w:tcW w:w="3960" w:type="dxa"/>
          </w:tcPr>
          <w:p w:rsidR="00DA5919" w:rsidRPr="002275B0" w:rsidRDefault="00D27907" w:rsidP="00955C89">
            <w:pPr>
              <w:jc w:val="both"/>
              <w:rPr>
                <w:rFonts w:cs="Times New Roman"/>
                <w:color w:val="FF0000"/>
              </w:rPr>
            </w:pPr>
            <w:r w:rsidRPr="002275B0">
              <w:rPr>
                <w:rFonts w:cs="Times New Roman"/>
                <w:color w:val="FF0000"/>
              </w:rPr>
              <w:t>Web. JobOrderHeaders</w:t>
            </w:r>
          </w:p>
        </w:tc>
        <w:tc>
          <w:tcPr>
            <w:tcW w:w="4326" w:type="dxa"/>
          </w:tcPr>
          <w:p w:rsidR="00DA5919" w:rsidRPr="002275B0" w:rsidRDefault="00D27907" w:rsidP="004F352F">
            <w:pPr>
              <w:jc w:val="both"/>
              <w:rPr>
                <w:rFonts w:cs="Times New Roman"/>
              </w:rPr>
            </w:pPr>
            <w:r w:rsidRPr="002275B0">
              <w:rPr>
                <w:rFonts w:cs="Times New Roman"/>
              </w:rPr>
              <w:t xml:space="preserve">Keep the information of weaving order headers like </w:t>
            </w:r>
            <w:r w:rsidR="004F48D2" w:rsidRPr="002275B0">
              <w:rPr>
                <w:rFonts w:cs="Times New Roman"/>
              </w:rPr>
              <w:t>job worker , Process , division and site etc.</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lastRenderedPageBreak/>
              <w:t xml:space="preserve"> 2</w:t>
            </w:r>
          </w:p>
        </w:tc>
        <w:tc>
          <w:tcPr>
            <w:tcW w:w="3960" w:type="dxa"/>
          </w:tcPr>
          <w:p w:rsidR="00DA5919" w:rsidRPr="002275B0" w:rsidRDefault="00DA5919" w:rsidP="00955C89">
            <w:pPr>
              <w:jc w:val="both"/>
              <w:rPr>
                <w:rFonts w:cs="Times New Roman"/>
                <w:color w:val="FF0000"/>
              </w:rPr>
            </w:pPr>
            <w:r w:rsidRPr="002275B0">
              <w:rPr>
                <w:rFonts w:cs="Times New Roman"/>
                <w:color w:val="FF0000"/>
              </w:rPr>
              <w:t>web.JobOrderLines</w:t>
            </w:r>
          </w:p>
        </w:tc>
        <w:tc>
          <w:tcPr>
            <w:tcW w:w="4326" w:type="dxa"/>
          </w:tcPr>
          <w:p w:rsidR="00DA5919" w:rsidRPr="002275B0" w:rsidRDefault="004F48D2" w:rsidP="004F352F">
            <w:pPr>
              <w:jc w:val="both"/>
              <w:rPr>
                <w:rFonts w:cs="Times New Roman"/>
              </w:rPr>
            </w:pPr>
            <w:r w:rsidRPr="002275B0">
              <w:rPr>
                <w:rFonts w:cs="Times New Roman"/>
              </w:rPr>
              <w:t>Keep the Information of weaving order lines like qty , amount and deal qty etc.</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3</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w:t>
            </w:r>
            <w:r w:rsidRPr="002275B0">
              <w:rPr>
                <w:rFonts w:cs="Times New Roman"/>
                <w:b/>
                <w:color w:val="FF0000"/>
              </w:rPr>
              <w:t>.</w:t>
            </w:r>
            <w:r w:rsidRPr="002275B0">
              <w:rPr>
                <w:rFonts w:cs="Times New Roman"/>
                <w:color w:val="FF0000"/>
              </w:rPr>
              <w:t>JobReceiveHeaders</w:t>
            </w:r>
          </w:p>
        </w:tc>
        <w:tc>
          <w:tcPr>
            <w:tcW w:w="4326" w:type="dxa"/>
          </w:tcPr>
          <w:p w:rsidR="00DA5919" w:rsidRPr="002275B0" w:rsidRDefault="004F48D2" w:rsidP="004F352F">
            <w:pPr>
              <w:jc w:val="both"/>
              <w:rPr>
                <w:rFonts w:cs="Times New Roman"/>
              </w:rPr>
            </w:pPr>
            <w:r w:rsidRPr="002275B0">
              <w:rPr>
                <w:rFonts w:cs="Times New Roman"/>
              </w:rPr>
              <w:t xml:space="preserve">Keep the information of receive order details like </w:t>
            </w:r>
            <w:r w:rsidR="005749B9" w:rsidRPr="002275B0">
              <w:rPr>
                <w:rFonts w:cs="Times New Roman"/>
              </w:rPr>
              <w:t>receive person , process etc.</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4</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w:t>
            </w:r>
            <w:r w:rsidRPr="002275B0">
              <w:rPr>
                <w:rFonts w:cs="Times New Roman"/>
                <w:b/>
                <w:color w:val="FF0000"/>
              </w:rPr>
              <w:t>.</w:t>
            </w:r>
            <w:r w:rsidRPr="002275B0">
              <w:rPr>
                <w:rFonts w:cs="Times New Roman"/>
                <w:color w:val="FF0000"/>
              </w:rPr>
              <w:t>JobReceiveLines</w:t>
            </w:r>
          </w:p>
        </w:tc>
        <w:tc>
          <w:tcPr>
            <w:tcW w:w="4326" w:type="dxa"/>
          </w:tcPr>
          <w:p w:rsidR="00DA5919" w:rsidRPr="002275B0" w:rsidRDefault="005749B9" w:rsidP="004F352F">
            <w:pPr>
              <w:jc w:val="both"/>
              <w:rPr>
                <w:rFonts w:cs="Times New Roman"/>
              </w:rPr>
            </w:pPr>
            <w:r w:rsidRPr="002275B0">
              <w:rPr>
                <w:rFonts w:cs="Times New Roman"/>
              </w:rPr>
              <w:t>Keep the information related quantity.</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5</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w:t>
            </w:r>
            <w:r w:rsidRPr="002275B0">
              <w:rPr>
                <w:rFonts w:cs="Times New Roman"/>
                <w:b/>
                <w:color w:val="FF0000"/>
              </w:rPr>
              <w:t>.</w:t>
            </w:r>
            <w:r w:rsidRPr="002275B0">
              <w:rPr>
                <w:rFonts w:cs="Times New Roman"/>
                <w:color w:val="FF0000"/>
              </w:rPr>
              <w:t>JobReturnLines</w:t>
            </w:r>
          </w:p>
        </w:tc>
        <w:tc>
          <w:tcPr>
            <w:tcW w:w="4326" w:type="dxa"/>
          </w:tcPr>
          <w:p w:rsidR="00DA5919" w:rsidRPr="002275B0" w:rsidRDefault="005749B9" w:rsidP="004F352F">
            <w:pPr>
              <w:jc w:val="both"/>
              <w:rPr>
                <w:rFonts w:cs="Times New Roman"/>
              </w:rPr>
            </w:pPr>
            <w:r w:rsidRPr="002275B0">
              <w:rPr>
                <w:rFonts w:cs="Times New Roman"/>
              </w:rPr>
              <w:t xml:space="preserve"> Return quantity of order </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6</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Web.JobOrderCancelLines</w:t>
            </w:r>
          </w:p>
        </w:tc>
        <w:tc>
          <w:tcPr>
            <w:tcW w:w="4326" w:type="dxa"/>
          </w:tcPr>
          <w:p w:rsidR="00DA5919" w:rsidRPr="002275B0" w:rsidRDefault="005749B9" w:rsidP="004F352F">
            <w:pPr>
              <w:jc w:val="both"/>
              <w:rPr>
                <w:rFonts w:cs="Times New Roman"/>
              </w:rPr>
            </w:pPr>
            <w:r w:rsidRPr="002275B0">
              <w:rPr>
                <w:rFonts w:cs="Times New Roman"/>
              </w:rPr>
              <w:t>Keep the information of cancel quantity order.</w:t>
            </w:r>
          </w:p>
        </w:tc>
      </w:tr>
      <w:tr w:rsidR="005749B9" w:rsidTr="00DA5919">
        <w:trPr>
          <w:trHeight w:val="359"/>
        </w:trPr>
        <w:tc>
          <w:tcPr>
            <w:tcW w:w="886" w:type="dxa"/>
          </w:tcPr>
          <w:p w:rsidR="005749B9" w:rsidRDefault="005749B9" w:rsidP="00955C89">
            <w:pPr>
              <w:jc w:val="both"/>
              <w:rPr>
                <w:rFonts w:ascii="Times New Roman" w:hAnsi="Times New Roman" w:cs="Times New Roman"/>
              </w:rPr>
            </w:pPr>
          </w:p>
        </w:tc>
        <w:tc>
          <w:tcPr>
            <w:tcW w:w="3960" w:type="dxa"/>
          </w:tcPr>
          <w:p w:rsidR="005749B9" w:rsidRPr="002275B0" w:rsidRDefault="005749B9" w:rsidP="00955C89">
            <w:pPr>
              <w:jc w:val="both"/>
              <w:rPr>
                <w:rFonts w:cs="Times New Roman"/>
                <w:color w:val="FF0000"/>
              </w:rPr>
            </w:pPr>
          </w:p>
        </w:tc>
        <w:tc>
          <w:tcPr>
            <w:tcW w:w="4326" w:type="dxa"/>
          </w:tcPr>
          <w:p w:rsidR="005749B9" w:rsidRPr="002275B0" w:rsidRDefault="005749B9" w:rsidP="004F352F">
            <w:pPr>
              <w:jc w:val="both"/>
              <w:rPr>
                <w:rFonts w:cs="Times New Roman"/>
              </w:rPr>
            </w:pP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7</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WEb.JobOrderHeaders</w:t>
            </w:r>
          </w:p>
        </w:tc>
        <w:tc>
          <w:tcPr>
            <w:tcW w:w="4326" w:type="dxa"/>
          </w:tcPr>
          <w:p w:rsidR="00DA5919" w:rsidRPr="002275B0" w:rsidRDefault="00DA5919" w:rsidP="004F352F">
            <w:pPr>
              <w:jc w:val="both"/>
              <w:rPr>
                <w:rFonts w:cs="Times New Roman"/>
              </w:rPr>
            </w:pP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8</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web.CostCenters</w:t>
            </w:r>
          </w:p>
        </w:tc>
        <w:tc>
          <w:tcPr>
            <w:tcW w:w="4326" w:type="dxa"/>
          </w:tcPr>
          <w:p w:rsidR="00DA5919" w:rsidRPr="002275B0" w:rsidRDefault="004F48D2" w:rsidP="004F352F">
            <w:pPr>
              <w:jc w:val="both"/>
              <w:rPr>
                <w:rFonts w:cs="Times New Roman"/>
              </w:rPr>
            </w:pPr>
            <w:r w:rsidRPr="002275B0">
              <w:rPr>
                <w:rFonts w:cs="Times New Roman"/>
              </w:rPr>
              <w:t xml:space="preserve">Keep the information of purja of order  </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9</w:t>
            </w:r>
          </w:p>
        </w:tc>
        <w:tc>
          <w:tcPr>
            <w:tcW w:w="3960" w:type="dxa"/>
          </w:tcPr>
          <w:p w:rsidR="00DA5919" w:rsidRPr="002275B0" w:rsidRDefault="00DA5919" w:rsidP="00955C89">
            <w:pPr>
              <w:jc w:val="both"/>
              <w:rPr>
                <w:rFonts w:cs="Times New Roman"/>
                <w:b/>
                <w:color w:val="FF0000"/>
              </w:rPr>
            </w:pPr>
            <w:r w:rsidRPr="002275B0">
              <w:rPr>
                <w:rFonts w:cs="Times New Roman"/>
                <w:color w:val="FF0000"/>
              </w:rPr>
              <w:t>web.CostCenterStatusExtendeds</w:t>
            </w:r>
          </w:p>
        </w:tc>
        <w:tc>
          <w:tcPr>
            <w:tcW w:w="4326" w:type="dxa"/>
          </w:tcPr>
          <w:p w:rsidR="00DA5919" w:rsidRPr="002275B0" w:rsidRDefault="003D64F7" w:rsidP="004F352F">
            <w:pPr>
              <w:jc w:val="both"/>
              <w:rPr>
                <w:rFonts w:cs="Times New Roman"/>
              </w:rPr>
            </w:pPr>
            <w:r w:rsidRPr="002275B0">
              <w:rPr>
                <w:rFonts w:cs="Times New Roman"/>
              </w:rPr>
              <w:t xml:space="preserve">Information related </w:t>
            </w:r>
            <w:r w:rsidR="005C61A1" w:rsidRPr="002275B0">
              <w:rPr>
                <w:rFonts w:cs="Times New Roman"/>
              </w:rPr>
              <w:t>to material issues/return detain  on particular cost center</w:t>
            </w:r>
          </w:p>
        </w:tc>
      </w:tr>
      <w:tr w:rsidR="00DA5919" w:rsidTr="00DA5919">
        <w:trPr>
          <w:trHeight w:val="359"/>
        </w:trPr>
        <w:tc>
          <w:tcPr>
            <w:tcW w:w="886" w:type="dxa"/>
          </w:tcPr>
          <w:p w:rsidR="00DA5919" w:rsidRDefault="00DA5919" w:rsidP="00955C89">
            <w:pPr>
              <w:jc w:val="both"/>
              <w:rPr>
                <w:rFonts w:ascii="Times New Roman" w:hAnsi="Times New Roman" w:cs="Times New Roman"/>
              </w:rPr>
            </w:pPr>
            <w:r>
              <w:rPr>
                <w:rFonts w:ascii="Times New Roman" w:hAnsi="Times New Roman" w:cs="Times New Roman"/>
              </w:rPr>
              <w:t>10</w:t>
            </w:r>
          </w:p>
        </w:tc>
        <w:tc>
          <w:tcPr>
            <w:tcW w:w="3960" w:type="dxa"/>
          </w:tcPr>
          <w:p w:rsidR="00DA5919" w:rsidRPr="002275B0" w:rsidRDefault="00D27907" w:rsidP="00955C89">
            <w:pPr>
              <w:jc w:val="both"/>
              <w:rPr>
                <w:rFonts w:cs="Times New Roman"/>
                <w:b/>
              </w:rPr>
            </w:pPr>
            <w:r w:rsidRPr="002275B0">
              <w:rPr>
                <w:rFonts w:cs="Times New Roman"/>
                <w:color w:val="FF0000"/>
              </w:rPr>
              <w:t>Web. People</w:t>
            </w:r>
          </w:p>
        </w:tc>
        <w:tc>
          <w:tcPr>
            <w:tcW w:w="4326" w:type="dxa"/>
          </w:tcPr>
          <w:p w:rsidR="00DA5919" w:rsidRPr="002275B0" w:rsidRDefault="004F48D2" w:rsidP="004F352F">
            <w:pPr>
              <w:jc w:val="both"/>
              <w:rPr>
                <w:rFonts w:cs="Times New Roman"/>
              </w:rPr>
            </w:pPr>
            <w:r w:rsidRPr="002275B0">
              <w:rPr>
                <w:rFonts w:cs="Times New Roman"/>
              </w:rPr>
              <w:t>Keep the detail of job worker</w:t>
            </w:r>
          </w:p>
        </w:tc>
      </w:tr>
    </w:tbl>
    <w:p w:rsidR="00A10237" w:rsidRDefault="00A10237" w:rsidP="00955C89">
      <w:pPr>
        <w:jc w:val="both"/>
      </w:pPr>
    </w:p>
    <w:p w:rsidR="00A4669C" w:rsidRPr="00D55076" w:rsidRDefault="00A4669C" w:rsidP="00A4669C">
      <w:pPr>
        <w:shd w:val="clear" w:color="auto" w:fill="A6A6A6"/>
        <w:ind w:left="360"/>
        <w:jc w:val="both"/>
        <w:rPr>
          <w:rFonts w:ascii="Times New Roman" w:hAnsi="Times New Roman"/>
          <w:b/>
        </w:rPr>
      </w:pPr>
      <w:r>
        <w:rPr>
          <w:rFonts w:ascii="Times New Roman" w:eastAsia="MS Mincho" w:hAnsi="Times New Roman"/>
          <w:b/>
        </w:rPr>
        <w:t>2.  S</w:t>
      </w:r>
      <w:r w:rsidRPr="00C703E3">
        <w:rPr>
          <w:rFonts w:ascii="Times New Roman" w:eastAsia="MS Mincho" w:hAnsi="Times New Roman"/>
          <w:b/>
        </w:rPr>
        <w:t>trategy</w:t>
      </w:r>
      <w:r>
        <w:rPr>
          <w:rFonts w:ascii="Times New Roman" w:eastAsia="MS Mincho" w:hAnsi="Times New Roman"/>
          <w:b/>
        </w:rPr>
        <w:t>:</w:t>
      </w:r>
    </w:p>
    <w:p w:rsidR="00A4669C" w:rsidRDefault="00A4669C" w:rsidP="00955C89">
      <w:pPr>
        <w:jc w:val="both"/>
      </w:pPr>
      <w:r>
        <w:t xml:space="preserve">     </w:t>
      </w:r>
    </w:p>
    <w:p w:rsidR="00A4669C" w:rsidRDefault="00A4669C" w:rsidP="00955C89">
      <w:pPr>
        <w:jc w:val="both"/>
      </w:pPr>
      <w:r>
        <w:t xml:space="preserve">      All getting pending record from above query do cancel.</w:t>
      </w:r>
    </w:p>
    <w:p w:rsidR="00F856D5" w:rsidRDefault="00A4669C" w:rsidP="00955C89">
      <w:pPr>
        <w:jc w:val="both"/>
      </w:pPr>
      <w:r>
        <w:t xml:space="preserve">      I.e. All pending record insert into “JoborderCancelHeaders” table</w:t>
      </w:r>
      <w:r w:rsidR="00F856D5">
        <w:t xml:space="preserve"> as given below           </w:t>
      </w:r>
    </w:p>
    <w:p w:rsidR="00A4669C" w:rsidRDefault="00F856D5" w:rsidP="00955C89">
      <w:pPr>
        <w:jc w:val="both"/>
      </w:pPr>
      <w:r>
        <w:t xml:space="preserve">      Query.</w:t>
      </w:r>
    </w:p>
    <w:p w:rsidR="00F856D5" w:rsidRDefault="00F856D5" w:rsidP="00955C89">
      <w:pPr>
        <w:jc w:val="both"/>
      </w:pPr>
      <w:r>
        <w:t xml:space="preserve">      </w:t>
      </w:r>
    </w:p>
    <w:p w:rsidR="00F856D5" w:rsidRDefault="00F856D5" w:rsidP="000376AA">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"INSERT INTO </w:t>
      </w:r>
      <w:proofErr w:type="spellStart"/>
      <w:r>
        <w:rPr>
          <w:rFonts w:ascii="Consolas" w:eastAsiaTheme="minorHAnsi" w:hAnsi="Consolas" w:cs="Consolas"/>
          <w:color w:val="A31515"/>
          <w:sz w:val="19"/>
          <w:szCs w:val="19"/>
        </w:rPr>
        <w:t>Web.JobOrderCancelHeaders</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DocTypeId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DocDate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ReasonId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DocNo</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DivisionId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SiteId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GodownId</w:t>
      </w:r>
      <w:proofErr w:type="spellEnd"/>
      <w:r>
        <w:rPr>
          <w:rFonts w:ascii="Consolas" w:eastAsiaTheme="minorHAnsi" w:hAnsi="Consolas" w:cs="Consolas"/>
          <w:color w:val="A31515"/>
          <w:sz w:val="19"/>
          <w:szCs w:val="19"/>
        </w:rPr>
        <w:t xml:space="preserve">, Status, Remark,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roofErr w:type="gramEnd"/>
    </w:p>
    <w:p w:rsidR="00F856D5" w:rsidRDefault="00F856D5" w:rsidP="000376AA">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CreatedBy</w:t>
      </w:r>
      <w:proofErr w:type="spellEnd"/>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ModifiedBy</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CreatedDate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ModifiedDate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JobWorkerId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ProcessId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OrderById</w:t>
      </w:r>
      <w:proofErr w:type="spellEnd"/>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F856D5" w:rsidRDefault="00F856D5" w:rsidP="000376AA">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VALUES </w:t>
      </w:r>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JobOrderCancelDocTypeId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JobOrderCancelDocDate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JobOrderCancelReasonId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JobOrderCancelDocNo</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F856D5" w:rsidRDefault="00F856D5" w:rsidP="000376AA">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DivisionId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SiteId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FGetNullValue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GodownId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F856D5" w:rsidRDefault="00F856D5" w:rsidP="000376AA">
      <w:pPr>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1, Null,  'System', 'System', </w:t>
      </w:r>
      <w:proofErr w:type="spellStart"/>
      <w:r>
        <w:rPr>
          <w:rFonts w:ascii="Consolas" w:eastAsiaTheme="minorHAnsi" w:hAnsi="Consolas" w:cs="Consolas"/>
          <w:color w:val="A31515"/>
          <w:sz w:val="19"/>
          <w:szCs w:val="19"/>
        </w:rPr>
        <w:t>getdate</w:t>
      </w:r>
      <w:proofErr w:type="spell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getdate</w:t>
      </w:r>
      <w:proofErr w:type="spellEnd"/>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JobWorkerId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ProcessId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OrderById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w:t>
      </w:r>
    </w:p>
    <w:p w:rsidR="000376AA" w:rsidRDefault="000376AA" w:rsidP="000376AA">
      <w:pPr>
        <w:ind w:left="720"/>
        <w:jc w:val="both"/>
        <w:rPr>
          <w:rFonts w:ascii="Consolas" w:eastAsiaTheme="minorHAnsi" w:hAnsi="Consolas" w:cs="Consolas"/>
          <w:color w:val="000000"/>
          <w:sz w:val="19"/>
          <w:szCs w:val="19"/>
        </w:rPr>
      </w:pPr>
    </w:p>
    <w:p w:rsidR="000376AA" w:rsidRDefault="000376AA" w:rsidP="000376AA">
      <w:pPr>
        <w:ind w:left="720"/>
        <w:jc w:val="both"/>
        <w:rPr>
          <w:rFonts w:ascii="Consolas" w:eastAsiaTheme="minorHAnsi" w:hAnsi="Consolas" w:cs="Consolas"/>
          <w:color w:val="000000"/>
          <w:sz w:val="19"/>
          <w:szCs w:val="19"/>
        </w:rPr>
      </w:pPr>
    </w:p>
    <w:p w:rsidR="000376AA" w:rsidRDefault="000376AA" w:rsidP="000376AA">
      <w:pPr>
        <w:ind w:left="720"/>
        <w:jc w:val="both"/>
        <w:rPr>
          <w:rFonts w:ascii="Consolas" w:eastAsiaTheme="minorHAnsi" w:hAnsi="Consolas" w:cs="Consolas"/>
          <w:color w:val="000000"/>
          <w:sz w:val="19"/>
          <w:szCs w:val="19"/>
        </w:rPr>
      </w:pPr>
    </w:p>
    <w:p w:rsidR="000376AA" w:rsidRDefault="000376AA" w:rsidP="000376AA">
      <w:pPr>
        <w:jc w:val="both"/>
      </w:pPr>
      <w:r w:rsidRPr="000376AA">
        <w:t>Following are given table</w:t>
      </w:r>
      <w:r>
        <w:t xml:space="preserve"> in which insert record accordingly.</w:t>
      </w:r>
    </w:p>
    <w:p w:rsidR="000376AA" w:rsidRDefault="000376AA" w:rsidP="00440298">
      <w:pPr>
        <w:ind w:left="720"/>
        <w:jc w:val="both"/>
      </w:pPr>
      <w:r>
        <w:lastRenderedPageBreak/>
        <w:t>a) Web.CostCenters</w:t>
      </w:r>
    </w:p>
    <w:p w:rsidR="000376AA" w:rsidRDefault="000376AA" w:rsidP="00440298">
      <w:pPr>
        <w:ind w:left="720"/>
        <w:jc w:val="both"/>
      </w:pPr>
      <w:r>
        <w:t>b) Web. CostCenterStatus</w:t>
      </w:r>
    </w:p>
    <w:p w:rsidR="000376AA" w:rsidRDefault="000376AA" w:rsidP="00440298">
      <w:pPr>
        <w:ind w:left="720"/>
        <w:jc w:val="both"/>
      </w:pPr>
      <w:r>
        <w:t>c) Web. JobOrderHeaders</w:t>
      </w:r>
    </w:p>
    <w:p w:rsidR="000376AA" w:rsidRDefault="000376AA" w:rsidP="00440298">
      <w:pPr>
        <w:ind w:left="720"/>
        <w:jc w:val="both"/>
      </w:pPr>
      <w:r>
        <w:t>d) Web.JobOrderJobOrders</w:t>
      </w:r>
    </w:p>
    <w:p w:rsidR="000376AA" w:rsidRDefault="000376AA" w:rsidP="00440298">
      <w:pPr>
        <w:ind w:left="720"/>
        <w:jc w:val="both"/>
      </w:pPr>
      <w:r>
        <w:t>e) Web.JobOrderHeaderStatus</w:t>
      </w:r>
    </w:p>
    <w:p w:rsidR="000376AA" w:rsidRDefault="000376AA" w:rsidP="00440298">
      <w:pPr>
        <w:ind w:left="720"/>
        <w:jc w:val="both"/>
      </w:pPr>
      <w:r>
        <w:t>f) Web.JobOrderHeaderCharges</w:t>
      </w:r>
    </w:p>
    <w:p w:rsidR="000376AA" w:rsidRDefault="000376AA" w:rsidP="00440298">
      <w:pPr>
        <w:ind w:left="720"/>
        <w:jc w:val="both"/>
      </w:pPr>
      <w:r>
        <w:t>g) Web.JobOrderPerks</w:t>
      </w:r>
      <w:r w:rsidR="00440298">
        <w:t xml:space="preserve"> </w:t>
      </w:r>
    </w:p>
    <w:tbl>
      <w:tblPr>
        <w:tblStyle w:val="TableGrid"/>
        <w:tblW w:w="0" w:type="auto"/>
        <w:tblLook w:val="04A0" w:firstRow="1" w:lastRow="0" w:firstColumn="1" w:lastColumn="0" w:noHBand="0" w:noVBand="1"/>
      </w:tblPr>
      <w:tblGrid>
        <w:gridCol w:w="946"/>
        <w:gridCol w:w="3646"/>
        <w:gridCol w:w="4758"/>
      </w:tblGrid>
      <w:tr w:rsidR="00440298" w:rsidTr="00440298">
        <w:tc>
          <w:tcPr>
            <w:tcW w:w="985" w:type="dxa"/>
          </w:tcPr>
          <w:p w:rsidR="00440298" w:rsidRDefault="00440298" w:rsidP="000376AA">
            <w:pPr>
              <w:jc w:val="both"/>
            </w:pPr>
            <w:r>
              <w:t>Sr No.</w:t>
            </w:r>
          </w:p>
        </w:tc>
        <w:tc>
          <w:tcPr>
            <w:tcW w:w="3330" w:type="dxa"/>
          </w:tcPr>
          <w:p w:rsidR="00440298" w:rsidRDefault="00440298" w:rsidP="000376AA">
            <w:pPr>
              <w:jc w:val="both"/>
            </w:pPr>
            <w:r>
              <w:t>Table Name</w:t>
            </w:r>
            <w:r w:rsidR="00B32C52">
              <w:t xml:space="preserve">/View </w:t>
            </w:r>
          </w:p>
        </w:tc>
        <w:tc>
          <w:tcPr>
            <w:tcW w:w="5035" w:type="dxa"/>
          </w:tcPr>
          <w:p w:rsidR="00440298" w:rsidRDefault="00440298" w:rsidP="000376AA">
            <w:pPr>
              <w:jc w:val="both"/>
            </w:pPr>
            <w:r>
              <w:t xml:space="preserve">Descriptions </w:t>
            </w:r>
          </w:p>
        </w:tc>
      </w:tr>
      <w:tr w:rsidR="00440298" w:rsidTr="00440298">
        <w:tc>
          <w:tcPr>
            <w:tcW w:w="985" w:type="dxa"/>
          </w:tcPr>
          <w:p w:rsidR="00440298" w:rsidRDefault="00440298" w:rsidP="000376AA">
            <w:pPr>
              <w:jc w:val="both"/>
            </w:pPr>
            <w:r>
              <w:t>1</w:t>
            </w:r>
          </w:p>
        </w:tc>
        <w:tc>
          <w:tcPr>
            <w:tcW w:w="3330" w:type="dxa"/>
          </w:tcPr>
          <w:p w:rsidR="00440298" w:rsidRPr="00440298" w:rsidRDefault="00440298" w:rsidP="000376AA">
            <w:pPr>
              <w:jc w:val="both"/>
              <w:rPr>
                <w:color w:val="FF0000"/>
              </w:rPr>
            </w:pPr>
            <w:r w:rsidRPr="00440298">
              <w:rPr>
                <w:color w:val="FF0000"/>
              </w:rPr>
              <w:t>Web. CostCenterStatus</w:t>
            </w:r>
          </w:p>
        </w:tc>
        <w:tc>
          <w:tcPr>
            <w:tcW w:w="5035" w:type="dxa"/>
          </w:tcPr>
          <w:p w:rsidR="00440298" w:rsidRDefault="00265AB8" w:rsidP="000376AA">
            <w:pPr>
              <w:jc w:val="both"/>
            </w:pPr>
            <w:r w:rsidRPr="00265AB8">
              <w:t>in this table keeps the credit and debit amount  of purja</w:t>
            </w:r>
          </w:p>
        </w:tc>
      </w:tr>
      <w:tr w:rsidR="00440298" w:rsidTr="00440298">
        <w:tc>
          <w:tcPr>
            <w:tcW w:w="985" w:type="dxa"/>
          </w:tcPr>
          <w:p w:rsidR="00440298" w:rsidRDefault="00440298" w:rsidP="000376AA">
            <w:pPr>
              <w:jc w:val="both"/>
            </w:pPr>
            <w:r>
              <w:t>2</w:t>
            </w:r>
          </w:p>
        </w:tc>
        <w:tc>
          <w:tcPr>
            <w:tcW w:w="3330" w:type="dxa"/>
          </w:tcPr>
          <w:p w:rsidR="00440298" w:rsidRPr="00440298" w:rsidRDefault="00440298" w:rsidP="000376AA">
            <w:pPr>
              <w:jc w:val="both"/>
              <w:rPr>
                <w:color w:val="FF0000"/>
              </w:rPr>
            </w:pPr>
            <w:r w:rsidRPr="00440298">
              <w:rPr>
                <w:color w:val="FF0000"/>
              </w:rPr>
              <w:t>Web.JobOrderJobOrders</w:t>
            </w:r>
          </w:p>
        </w:tc>
        <w:tc>
          <w:tcPr>
            <w:tcW w:w="5035" w:type="dxa"/>
          </w:tcPr>
          <w:p w:rsidR="00440298" w:rsidRDefault="00A13AB1" w:rsidP="00E91AEB">
            <w:pPr>
              <w:jc w:val="both"/>
            </w:pPr>
            <w:r>
              <w:t>It’s maintain</w:t>
            </w:r>
            <w:r w:rsidR="00E91AEB" w:rsidRPr="00E91AEB">
              <w:t xml:space="preserve"> the relation between old &amp; new job order on the time " closing process"</w:t>
            </w:r>
          </w:p>
        </w:tc>
      </w:tr>
      <w:tr w:rsidR="00440298" w:rsidTr="00440298">
        <w:tc>
          <w:tcPr>
            <w:tcW w:w="985" w:type="dxa"/>
          </w:tcPr>
          <w:p w:rsidR="00440298" w:rsidRDefault="00440298" w:rsidP="000376AA">
            <w:pPr>
              <w:jc w:val="both"/>
            </w:pPr>
            <w:r>
              <w:t>3</w:t>
            </w:r>
          </w:p>
        </w:tc>
        <w:tc>
          <w:tcPr>
            <w:tcW w:w="3330" w:type="dxa"/>
          </w:tcPr>
          <w:p w:rsidR="00440298" w:rsidRPr="00440298" w:rsidRDefault="00440298" w:rsidP="000376AA">
            <w:pPr>
              <w:jc w:val="both"/>
              <w:rPr>
                <w:color w:val="FF0000"/>
              </w:rPr>
            </w:pPr>
            <w:r w:rsidRPr="00440298">
              <w:rPr>
                <w:color w:val="FF0000"/>
              </w:rPr>
              <w:t>Web.JobOrderHeaderStatus</w:t>
            </w:r>
          </w:p>
        </w:tc>
        <w:tc>
          <w:tcPr>
            <w:tcW w:w="5035" w:type="dxa"/>
          </w:tcPr>
          <w:p w:rsidR="00440298" w:rsidRDefault="00A13AB1" w:rsidP="000376AA">
            <w:pPr>
              <w:jc w:val="both"/>
            </w:pPr>
            <w:r>
              <w:t>In this we are maintain</w:t>
            </w:r>
            <w:r w:rsidR="00E91AEB" w:rsidRPr="00E91AEB">
              <w:t xml:space="preserve"> receive quantity &amp; date mostly , which is related table form JobOrderHeaders</w:t>
            </w:r>
          </w:p>
        </w:tc>
      </w:tr>
      <w:tr w:rsidR="00440298" w:rsidTr="00440298">
        <w:tc>
          <w:tcPr>
            <w:tcW w:w="985" w:type="dxa"/>
          </w:tcPr>
          <w:p w:rsidR="00440298" w:rsidRDefault="00440298" w:rsidP="000376AA">
            <w:pPr>
              <w:jc w:val="both"/>
            </w:pPr>
            <w:r>
              <w:t>4</w:t>
            </w:r>
          </w:p>
        </w:tc>
        <w:tc>
          <w:tcPr>
            <w:tcW w:w="3330" w:type="dxa"/>
          </w:tcPr>
          <w:p w:rsidR="00440298" w:rsidRPr="00440298" w:rsidRDefault="00440298" w:rsidP="000376AA">
            <w:pPr>
              <w:jc w:val="both"/>
              <w:rPr>
                <w:color w:val="FF0000"/>
              </w:rPr>
            </w:pPr>
            <w:r w:rsidRPr="00440298">
              <w:rPr>
                <w:color w:val="FF0000"/>
              </w:rPr>
              <w:t>Web.JobOrderHeaderCharges</w:t>
            </w:r>
          </w:p>
        </w:tc>
        <w:tc>
          <w:tcPr>
            <w:tcW w:w="5035" w:type="dxa"/>
          </w:tcPr>
          <w:p w:rsidR="00440298" w:rsidRDefault="00C56023" w:rsidP="00C56023">
            <w:pPr>
              <w:jc w:val="both"/>
            </w:pPr>
            <w:r>
              <w:t xml:space="preserve">In this table keep details of order charges like incentive, gross amount, net amount &amp; subtotal </w:t>
            </w:r>
          </w:p>
        </w:tc>
      </w:tr>
      <w:tr w:rsidR="00440298" w:rsidTr="00440298">
        <w:tc>
          <w:tcPr>
            <w:tcW w:w="985" w:type="dxa"/>
          </w:tcPr>
          <w:p w:rsidR="00440298" w:rsidRDefault="00440298" w:rsidP="000376AA">
            <w:pPr>
              <w:jc w:val="both"/>
            </w:pPr>
            <w:r>
              <w:t>5</w:t>
            </w:r>
          </w:p>
        </w:tc>
        <w:tc>
          <w:tcPr>
            <w:tcW w:w="3330" w:type="dxa"/>
          </w:tcPr>
          <w:p w:rsidR="00440298" w:rsidRPr="00440298" w:rsidRDefault="00440298" w:rsidP="000376AA">
            <w:pPr>
              <w:jc w:val="both"/>
              <w:rPr>
                <w:color w:val="FF0000"/>
              </w:rPr>
            </w:pPr>
            <w:r w:rsidRPr="00440298">
              <w:rPr>
                <w:color w:val="FF0000"/>
              </w:rPr>
              <w:t>Web.JobOrderPerks</w:t>
            </w:r>
          </w:p>
        </w:tc>
        <w:tc>
          <w:tcPr>
            <w:tcW w:w="5035" w:type="dxa"/>
          </w:tcPr>
          <w:p w:rsidR="00440298" w:rsidRDefault="00A13AB1" w:rsidP="000376AA">
            <w:pPr>
              <w:jc w:val="both"/>
            </w:pPr>
            <w:r>
              <w:t>In this we are maintain</w:t>
            </w:r>
            <w:r w:rsidR="00C378A5" w:rsidRPr="00C378A5">
              <w:t xml:space="preserve"> facilities to job worker as incentive , penalty, at the duration on time bound</w:t>
            </w:r>
          </w:p>
        </w:tc>
      </w:tr>
    </w:tbl>
    <w:p w:rsidR="000376AA" w:rsidRPr="000376AA" w:rsidRDefault="000376AA" w:rsidP="000376AA">
      <w:pPr>
        <w:jc w:val="both"/>
      </w:pPr>
      <w:r w:rsidRPr="000376AA">
        <w:t xml:space="preserve"> </w:t>
      </w:r>
    </w:p>
    <w:p w:rsidR="00440298" w:rsidRPr="00D55076" w:rsidRDefault="00440298" w:rsidP="00440298">
      <w:pPr>
        <w:shd w:val="clear" w:color="auto" w:fill="A6A6A6"/>
        <w:ind w:left="360"/>
        <w:jc w:val="both"/>
        <w:rPr>
          <w:rFonts w:ascii="Times New Roman" w:hAnsi="Times New Roman"/>
          <w:b/>
        </w:rPr>
      </w:pPr>
      <w:r>
        <w:rPr>
          <w:rFonts w:ascii="Times New Roman" w:eastAsia="MS Mincho" w:hAnsi="Times New Roman"/>
          <w:b/>
        </w:rPr>
        <w:t>3.  S</w:t>
      </w:r>
      <w:r w:rsidRPr="00C703E3">
        <w:rPr>
          <w:rFonts w:ascii="Times New Roman" w:eastAsia="MS Mincho" w:hAnsi="Times New Roman"/>
          <w:b/>
        </w:rPr>
        <w:t>trategy</w:t>
      </w:r>
      <w:r>
        <w:rPr>
          <w:rFonts w:ascii="Times New Roman" w:eastAsia="MS Mincho" w:hAnsi="Times New Roman"/>
          <w:b/>
        </w:rPr>
        <w:t>:</w:t>
      </w:r>
    </w:p>
    <w:p w:rsidR="00F856D5" w:rsidRDefault="00F856D5" w:rsidP="00440298"/>
    <w:p w:rsidR="00F856D5" w:rsidRDefault="00F856D5" w:rsidP="00440298">
      <w:r>
        <w:t xml:space="preserve">       </w:t>
      </w:r>
      <w:r w:rsidR="00440298">
        <w:t>Following are given query for getting pending job order line record.</w:t>
      </w:r>
    </w:p>
    <w:p w:rsidR="00440298" w:rsidRDefault="00440298" w:rsidP="00440298">
      <w: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SELECT</w:t>
      </w:r>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H.JobOrderHeaderId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H.DocTypeId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H.DocNo</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H.DocDate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H.JobWorkerId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H.ProcessId</w:t>
      </w:r>
      <w:proofErr w:type="spellEnd"/>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L.JobOrderLineId</w:t>
      </w:r>
      <w:proofErr w:type="spellEnd"/>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(L.ProductUidId,0) AS </w:t>
      </w:r>
      <w:proofErr w:type="spellStart"/>
      <w:r>
        <w:rPr>
          <w:rFonts w:ascii="Consolas" w:eastAsiaTheme="minorHAnsi" w:hAnsi="Consolas" w:cs="Consolas"/>
          <w:color w:val="A31515"/>
          <w:sz w:val="19"/>
          <w:szCs w:val="19"/>
        </w:rPr>
        <w:t>ProductUidId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L.ProductId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(L.ProdOrderLineId,0) </w:t>
      </w:r>
      <w:proofErr w:type="spellStart"/>
      <w:r>
        <w:rPr>
          <w:rFonts w:ascii="Consolas" w:eastAsiaTheme="minorHAnsi" w:hAnsi="Consolas" w:cs="Consolas"/>
          <w:color w:val="A31515"/>
          <w:sz w:val="19"/>
          <w:szCs w:val="19"/>
        </w:rPr>
        <w:t>ProdOrderLineId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L.DealUnitId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L.UnitId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L.Rate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L.Amount</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L.Remark</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L.NonCountedQty</w:t>
      </w:r>
      <w:proofErr w:type="spellEnd"/>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L.LossQty</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L.Specification</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L.UnitConversionMultiplier</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L.StockId</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StockId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L.ProductUidHeaderId</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ProductUidHeaderId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L.Sr</w:t>
      </w:r>
      <w:proofErr w:type="spellEnd"/>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L.Qty</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(VRec.RecQty,0)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(VCan.CanQty,0) AS </w:t>
      </w:r>
      <w:proofErr w:type="spellStart"/>
      <w:r>
        <w:rPr>
          <w:rFonts w:ascii="Consolas" w:eastAsiaTheme="minorHAnsi" w:hAnsi="Consolas" w:cs="Consolas"/>
          <w:color w:val="A31515"/>
          <w:sz w:val="19"/>
          <w:szCs w:val="19"/>
        </w:rPr>
        <w:t>BalQty</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L.Qty</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(VRec.RecQty,0)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(VCan.CanQty,0)) * </w:t>
      </w:r>
      <w:proofErr w:type="spellStart"/>
      <w:r>
        <w:rPr>
          <w:rFonts w:ascii="Consolas" w:eastAsiaTheme="minorHAnsi" w:hAnsi="Consolas" w:cs="Consolas"/>
          <w:color w:val="A31515"/>
          <w:sz w:val="19"/>
          <w:szCs w:val="19"/>
        </w:rPr>
        <w:t>L.UnitConversionMultiplier</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BalDealQty</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FROM</w:t>
      </w:r>
      <w:proofErr w:type="gram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A31515"/>
          <w:sz w:val="19"/>
          <w:szCs w:val="19"/>
        </w:rPr>
        <w:t xml:space="preserve"> SELECT H.* FROM </w:t>
      </w:r>
      <w:proofErr w:type="spellStart"/>
      <w:r>
        <w:rPr>
          <w:rFonts w:ascii="Consolas" w:eastAsiaTheme="minorHAnsi" w:hAnsi="Consolas" w:cs="Consolas"/>
          <w:color w:val="A31515"/>
          <w:sz w:val="19"/>
          <w:szCs w:val="19"/>
        </w:rPr>
        <w:t>Web.JobOrderHeaders</w:t>
      </w:r>
      <w:proofErr w:type="spellEnd"/>
      <w:r>
        <w:rPr>
          <w:rFonts w:ascii="Consolas" w:eastAsiaTheme="minorHAnsi" w:hAnsi="Consolas" w:cs="Consolas"/>
          <w:color w:val="A31515"/>
          <w:sz w:val="19"/>
          <w:szCs w:val="19"/>
        </w:rPr>
        <w:t xml:space="preserve"> H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WHERE </w:t>
      </w:r>
      <w:proofErr w:type="spellStart"/>
      <w:r>
        <w:rPr>
          <w:rFonts w:ascii="Consolas" w:eastAsiaTheme="minorHAnsi" w:hAnsi="Consolas" w:cs="Consolas"/>
          <w:color w:val="A31515"/>
          <w:sz w:val="19"/>
          <w:szCs w:val="19"/>
        </w:rPr>
        <w:t>H.JobOrderHeaderId</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JobOrderHeaderId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 H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LEFT</w:t>
      </w:r>
      <w:proofErr w:type="gramEnd"/>
      <w:r>
        <w:rPr>
          <w:rFonts w:ascii="Consolas" w:eastAsiaTheme="minorHAnsi" w:hAnsi="Consolas" w:cs="Consolas"/>
          <w:color w:val="A31515"/>
          <w:sz w:val="19"/>
          <w:szCs w:val="19"/>
        </w:rPr>
        <w:t xml:space="preserve"> JOIN web.JobOrderLines L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L.JobOrderHeaderId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H.JobOrderHeaderId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LEFT</w:t>
      </w:r>
      <w:proofErr w:type="gramEnd"/>
      <w:r>
        <w:rPr>
          <w:rFonts w:ascii="Consolas" w:eastAsiaTheme="minorHAnsi" w:hAnsi="Consolas" w:cs="Consolas"/>
          <w:color w:val="A31515"/>
          <w:sz w:val="19"/>
          <w:szCs w:val="19"/>
        </w:rPr>
        <w:t xml:space="preserve"> JOIN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lastRenderedPageBreak/>
        <w:t xml:space="preserve">"      SELECT </w:t>
      </w:r>
      <w:proofErr w:type="spellStart"/>
      <w:r>
        <w:rPr>
          <w:rFonts w:ascii="Consolas" w:eastAsiaTheme="minorHAnsi" w:hAnsi="Consolas" w:cs="Consolas"/>
          <w:color w:val="A31515"/>
          <w:sz w:val="19"/>
          <w:szCs w:val="19"/>
        </w:rPr>
        <w:t>RL.JobOrderLineId</w:t>
      </w:r>
      <w:proofErr w:type="spellEnd"/>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sum(</w:t>
      </w:r>
      <w:proofErr w:type="spellStart"/>
      <w:proofErr w:type="gramEnd"/>
      <w:r>
        <w:rPr>
          <w:rFonts w:ascii="Consolas" w:eastAsiaTheme="minorHAnsi" w:hAnsi="Consolas" w:cs="Consolas"/>
          <w:color w:val="A31515"/>
          <w:sz w:val="19"/>
          <w:szCs w:val="19"/>
        </w:rPr>
        <w:t>RL.Qty</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(RT.Qty,0)) AS </w:t>
      </w:r>
      <w:proofErr w:type="spellStart"/>
      <w:r>
        <w:rPr>
          <w:rFonts w:ascii="Consolas" w:eastAsiaTheme="minorHAnsi" w:hAnsi="Consolas" w:cs="Consolas"/>
          <w:color w:val="A31515"/>
          <w:sz w:val="19"/>
          <w:szCs w:val="19"/>
        </w:rPr>
        <w:t>RecQty</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FROM  "</w:t>
      </w:r>
      <w:proofErr w:type="gramEnd"/>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SELECT </w:t>
      </w:r>
      <w:proofErr w:type="spellStart"/>
      <w:r>
        <w:rPr>
          <w:rFonts w:ascii="Consolas" w:eastAsiaTheme="minorHAnsi" w:hAnsi="Consolas" w:cs="Consolas"/>
          <w:color w:val="A31515"/>
          <w:sz w:val="19"/>
          <w:szCs w:val="19"/>
        </w:rPr>
        <w:t>JobReceiveHeaderId</w:t>
      </w:r>
      <w:proofErr w:type="spellEnd"/>
      <w:r>
        <w:rPr>
          <w:rFonts w:ascii="Consolas" w:eastAsiaTheme="minorHAnsi" w:hAnsi="Consolas" w:cs="Consolas"/>
          <w:color w:val="A31515"/>
          <w:sz w:val="19"/>
          <w:szCs w:val="19"/>
        </w:rPr>
        <w:t xml:space="preserve"> FROM Web.JobReceiveHeaders RH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WHERE </w:t>
      </w:r>
      <w:proofErr w:type="spellStart"/>
      <w:r>
        <w:rPr>
          <w:rFonts w:ascii="Consolas" w:eastAsiaTheme="minorHAnsi" w:hAnsi="Consolas" w:cs="Consolas"/>
          <w:color w:val="A31515"/>
          <w:sz w:val="19"/>
          <w:szCs w:val="19"/>
        </w:rPr>
        <w:t>RH.DocTypeId</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WVREC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AND </w:t>
      </w:r>
      <w:proofErr w:type="spellStart"/>
      <w:r>
        <w:rPr>
          <w:rFonts w:ascii="Consolas" w:eastAsiaTheme="minorHAnsi" w:hAnsi="Consolas" w:cs="Consolas"/>
          <w:color w:val="A31515"/>
          <w:sz w:val="19"/>
          <w:szCs w:val="19"/>
        </w:rPr>
        <w:t>RH.DocDate</w:t>
      </w:r>
      <w:proofErr w:type="spellEnd"/>
      <w:r>
        <w:rPr>
          <w:rFonts w:ascii="Consolas" w:eastAsiaTheme="minorHAnsi" w:hAnsi="Consolas" w:cs="Consolas"/>
          <w:color w:val="A31515"/>
          <w:sz w:val="19"/>
          <w:szCs w:val="19"/>
        </w:rPr>
        <w:t xml:space="preserve"> &lt;='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CloseDate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xml:space="preserve">"' AND </w:t>
      </w:r>
      <w:proofErr w:type="spellStart"/>
      <w:r>
        <w:rPr>
          <w:rFonts w:ascii="Consolas" w:eastAsiaTheme="minorHAnsi" w:hAnsi="Consolas" w:cs="Consolas"/>
          <w:color w:val="A31515"/>
          <w:sz w:val="19"/>
          <w:szCs w:val="19"/>
        </w:rPr>
        <w:t>RH.SiteId</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SiteId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xml:space="preserve">" AND </w:t>
      </w:r>
      <w:proofErr w:type="spellStart"/>
      <w:r>
        <w:rPr>
          <w:rFonts w:ascii="Consolas" w:eastAsiaTheme="minorHAnsi" w:hAnsi="Consolas" w:cs="Consolas"/>
          <w:color w:val="A31515"/>
          <w:sz w:val="19"/>
          <w:szCs w:val="19"/>
        </w:rPr>
        <w:t>RH.DivisionId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DivisionId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 RH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LEFT JOIN web.JobReceiveLines RL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RL.JobReceiveHeaderId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RH.JobReceiveHeaderId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LEFT JOIN web.JobReturnLines RT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RT.JobReceiveLineId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RL.JobReceiveLineId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LEFT JOIN web.JobOrderLines JOL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JOL.JobOrderLineId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RL.JobOrderLineId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WHERE </w:t>
      </w:r>
      <w:proofErr w:type="spellStart"/>
      <w:r>
        <w:rPr>
          <w:rFonts w:ascii="Consolas" w:eastAsiaTheme="minorHAnsi" w:hAnsi="Consolas" w:cs="Consolas"/>
          <w:color w:val="A31515"/>
          <w:sz w:val="19"/>
          <w:szCs w:val="19"/>
        </w:rPr>
        <w:t>JOL.JobOrderHeaderId</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JobOrderHeaderId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GROUP BY </w:t>
      </w:r>
      <w:proofErr w:type="spellStart"/>
      <w:proofErr w:type="gramStart"/>
      <w:r>
        <w:rPr>
          <w:rFonts w:ascii="Consolas" w:eastAsiaTheme="minorHAnsi" w:hAnsi="Consolas" w:cs="Consolas"/>
          <w:color w:val="A31515"/>
          <w:sz w:val="19"/>
          <w:szCs w:val="19"/>
        </w:rPr>
        <w:t>RL.JobOrderLineId</w:t>
      </w:r>
      <w:proofErr w:type="spellEnd"/>
      <w:r>
        <w:rPr>
          <w:rFonts w:ascii="Consolas" w:eastAsiaTheme="minorHAnsi" w:hAnsi="Consolas" w:cs="Consolas"/>
          <w:color w:val="A31515"/>
          <w:sz w:val="19"/>
          <w:szCs w:val="19"/>
        </w:rPr>
        <w:t xml:space="preserve">  "</w:t>
      </w:r>
      <w:proofErr w:type="gramEnd"/>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VRec</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VRec.JobOrderLineId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L.JobOrderLineId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LEFT</w:t>
      </w:r>
      <w:proofErr w:type="gramEnd"/>
      <w:r>
        <w:rPr>
          <w:rFonts w:ascii="Consolas" w:eastAsiaTheme="minorHAnsi" w:hAnsi="Consolas" w:cs="Consolas"/>
          <w:color w:val="A31515"/>
          <w:sz w:val="19"/>
          <w:szCs w:val="19"/>
        </w:rPr>
        <w:t xml:space="preserve"> JOIN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SELECT </w:t>
      </w:r>
      <w:proofErr w:type="spellStart"/>
      <w:r>
        <w:rPr>
          <w:rFonts w:ascii="Consolas" w:eastAsiaTheme="minorHAnsi" w:hAnsi="Consolas" w:cs="Consolas"/>
          <w:color w:val="A31515"/>
          <w:sz w:val="19"/>
          <w:szCs w:val="19"/>
        </w:rPr>
        <w:t>CL.JobOrderLineId</w:t>
      </w:r>
      <w:proofErr w:type="spellEnd"/>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sum(</w:t>
      </w:r>
      <w:proofErr w:type="spellStart"/>
      <w:proofErr w:type="gramEnd"/>
      <w:r>
        <w:rPr>
          <w:rFonts w:ascii="Consolas" w:eastAsiaTheme="minorHAnsi" w:hAnsi="Consolas" w:cs="Consolas"/>
          <w:color w:val="A31515"/>
          <w:sz w:val="19"/>
          <w:szCs w:val="19"/>
        </w:rPr>
        <w:t>CL.Qty</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CanQty</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FROM Web.JobOrderCancelLines CL WITH (</w:t>
      </w:r>
      <w:proofErr w:type="spellStart"/>
      <w:r>
        <w:rPr>
          <w:rFonts w:ascii="Consolas" w:eastAsiaTheme="minorHAnsi" w:hAnsi="Consolas" w:cs="Consolas"/>
          <w:color w:val="A31515"/>
          <w:sz w:val="19"/>
          <w:szCs w:val="19"/>
        </w:rPr>
        <w:t>Nolock</w:t>
      </w:r>
      <w:proofErr w:type="spellEnd"/>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LEFT JOIN web.JobOrderLines JOL WITH (</w:t>
      </w:r>
      <w:proofErr w:type="spellStart"/>
      <w:r>
        <w:rPr>
          <w:rFonts w:ascii="Consolas" w:eastAsiaTheme="minorHAnsi" w:hAnsi="Consolas" w:cs="Consolas"/>
          <w:color w:val="A31515"/>
          <w:sz w:val="19"/>
          <w:szCs w:val="19"/>
        </w:rPr>
        <w:t>Nolock</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JOL.JobOrderLineId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CL.JobOrderLineId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WHERE </w:t>
      </w:r>
      <w:proofErr w:type="spellStart"/>
      <w:r>
        <w:rPr>
          <w:rFonts w:ascii="Consolas" w:eastAsiaTheme="minorHAnsi" w:hAnsi="Consolas" w:cs="Consolas"/>
          <w:color w:val="A31515"/>
          <w:sz w:val="19"/>
          <w:szCs w:val="19"/>
        </w:rPr>
        <w:t>JOL.JobOrderHeaderId</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DtJobOrder.Rows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I][</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JobOrderHeaderId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GROUP BY </w:t>
      </w:r>
      <w:proofErr w:type="spellStart"/>
      <w:proofErr w:type="gramStart"/>
      <w:r>
        <w:rPr>
          <w:rFonts w:ascii="Consolas" w:eastAsiaTheme="minorHAnsi" w:hAnsi="Consolas" w:cs="Consolas"/>
          <w:color w:val="A31515"/>
          <w:sz w:val="19"/>
          <w:szCs w:val="19"/>
        </w:rPr>
        <w:t>CL.JobOrderLineId</w:t>
      </w:r>
      <w:proofErr w:type="spellEnd"/>
      <w:r>
        <w:rPr>
          <w:rFonts w:ascii="Consolas" w:eastAsiaTheme="minorHAnsi" w:hAnsi="Consolas" w:cs="Consolas"/>
          <w:color w:val="A31515"/>
          <w:sz w:val="19"/>
          <w:szCs w:val="19"/>
        </w:rPr>
        <w:t xml:space="preserve">  "</w:t>
      </w:r>
      <w:proofErr w:type="gramEnd"/>
      <w:r>
        <w:rPr>
          <w:rFonts w:ascii="Consolas" w:eastAsiaTheme="minorHAnsi" w:hAnsi="Consolas" w:cs="Consolas"/>
          <w:color w:val="000000"/>
          <w:sz w:val="19"/>
          <w:szCs w:val="19"/>
        </w:rPr>
        <w:t xml:space="preserve"> +</w:t>
      </w:r>
    </w:p>
    <w:p w:rsidR="00440298" w:rsidRDefault="00440298" w:rsidP="00440298">
      <w:pPr>
        <w:autoSpaceDE w:val="0"/>
        <w:autoSpaceDN w:val="0"/>
        <w:adjustRightInd w:val="0"/>
        <w:ind w:left="720"/>
        <w:jc w:val="both"/>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VCan</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VCan.JobOrderLineId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L.JobOrderLineId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p>
    <w:p w:rsidR="00440298" w:rsidRDefault="00440298" w:rsidP="00440298">
      <w:pPr>
        <w:ind w:left="720"/>
        <w:jc w:val="both"/>
      </w:pPr>
      <w:proofErr w:type="gramStart"/>
      <w:r>
        <w:rPr>
          <w:rFonts w:ascii="Consolas" w:eastAsiaTheme="minorHAnsi" w:hAnsi="Consolas" w:cs="Consolas"/>
          <w:color w:val="A31515"/>
          <w:sz w:val="19"/>
          <w:szCs w:val="19"/>
        </w:rPr>
        <w:t>" WHERE</w:t>
      </w:r>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L.Qty</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 xml:space="preserve">(VRec.RecQty,0) - </w:t>
      </w:r>
      <w:proofErr w:type="spellStart"/>
      <w:r>
        <w:rPr>
          <w:rFonts w:ascii="Consolas" w:eastAsiaTheme="minorHAnsi" w:hAnsi="Consolas" w:cs="Consolas"/>
          <w:color w:val="A31515"/>
          <w:sz w:val="19"/>
          <w:szCs w:val="19"/>
        </w:rPr>
        <w:t>isnull</w:t>
      </w:r>
      <w:proofErr w:type="spellEnd"/>
      <w:r>
        <w:rPr>
          <w:rFonts w:ascii="Consolas" w:eastAsiaTheme="minorHAnsi" w:hAnsi="Consolas" w:cs="Consolas"/>
          <w:color w:val="A31515"/>
          <w:sz w:val="19"/>
          <w:szCs w:val="19"/>
        </w:rPr>
        <w:t>(VCan.CanQty,0) &gt; 0 "</w:t>
      </w:r>
      <w:r>
        <w:rPr>
          <w:rFonts w:ascii="Consolas" w:eastAsiaTheme="minorHAnsi" w:hAnsi="Consolas" w:cs="Consolas"/>
          <w:color w:val="000000"/>
          <w:sz w:val="19"/>
          <w:szCs w:val="19"/>
        </w:rPr>
        <w:t>;</w:t>
      </w:r>
    </w:p>
    <w:p w:rsidR="00440298" w:rsidRDefault="00440298" w:rsidP="00440298"/>
    <w:p w:rsidR="000166A9" w:rsidRDefault="000166A9" w:rsidP="00440298">
      <w:r>
        <w:t xml:space="preserve"> </w:t>
      </w:r>
      <w:r w:rsidR="00612EDC">
        <w:t xml:space="preserve">       </w:t>
      </w:r>
      <w:r>
        <w:t xml:space="preserve"> Following are given table in which insert record accordingly.</w:t>
      </w:r>
    </w:p>
    <w:p w:rsidR="000166A9" w:rsidRDefault="00C62B48" w:rsidP="00C62B48">
      <w:pPr>
        <w:pStyle w:val="ListParagraph"/>
        <w:numPr>
          <w:ilvl w:val="3"/>
          <w:numId w:val="2"/>
        </w:numPr>
      </w:pPr>
      <w:r>
        <w:t xml:space="preserve">Web.JobOrderCancelLines </w:t>
      </w:r>
    </w:p>
    <w:p w:rsidR="00C62B48" w:rsidRDefault="00C62B48" w:rsidP="00C62B48">
      <w:pPr>
        <w:pStyle w:val="ListParagraph"/>
        <w:numPr>
          <w:ilvl w:val="3"/>
          <w:numId w:val="2"/>
        </w:numPr>
      </w:pPr>
      <w:r>
        <w:t>Web.JobOrderLineCharges</w:t>
      </w:r>
    </w:p>
    <w:p w:rsidR="000166A9" w:rsidRDefault="000166A9" w:rsidP="00440298">
      <w:r>
        <w:t xml:space="preserve"> </w:t>
      </w:r>
    </w:p>
    <w:p w:rsidR="00F856D5" w:rsidRDefault="00F856D5" w:rsidP="00955C89">
      <w:pPr>
        <w:jc w:val="both"/>
      </w:pPr>
    </w:p>
    <w:p w:rsidR="00440298" w:rsidRPr="00D55076" w:rsidRDefault="00440298" w:rsidP="00440298">
      <w:pPr>
        <w:shd w:val="clear" w:color="auto" w:fill="A6A6A6"/>
        <w:ind w:left="360"/>
        <w:jc w:val="both"/>
        <w:rPr>
          <w:rFonts w:ascii="Times New Roman" w:hAnsi="Times New Roman"/>
          <w:b/>
        </w:rPr>
      </w:pPr>
      <w:r>
        <w:rPr>
          <w:rFonts w:ascii="Times New Roman" w:eastAsia="MS Mincho" w:hAnsi="Times New Roman"/>
          <w:b/>
        </w:rPr>
        <w:t>I .Table Description:</w:t>
      </w:r>
    </w:p>
    <w:p w:rsidR="00A4669C" w:rsidRDefault="00A4669C" w:rsidP="00955C89">
      <w:pPr>
        <w:jc w:val="both"/>
      </w:pPr>
    </w:p>
    <w:p w:rsidR="00E528F4" w:rsidRPr="00A4669C" w:rsidRDefault="00A4669C" w:rsidP="00955C89">
      <w:pPr>
        <w:jc w:val="both"/>
        <w:rPr>
          <w:rFonts w:ascii="Arial" w:hAnsi="Arial" w:cs="Arial"/>
        </w:rPr>
      </w:pPr>
      <w:r>
        <w:t xml:space="preserve">    </w:t>
      </w:r>
    </w:p>
    <w:tbl>
      <w:tblPr>
        <w:tblStyle w:val="TableGrid"/>
        <w:tblW w:w="0" w:type="auto"/>
        <w:tblLook w:val="04A0" w:firstRow="1" w:lastRow="0" w:firstColumn="1" w:lastColumn="0" w:noHBand="0" w:noVBand="1"/>
      </w:tblPr>
      <w:tblGrid>
        <w:gridCol w:w="985"/>
        <w:gridCol w:w="3330"/>
        <w:gridCol w:w="5035"/>
      </w:tblGrid>
      <w:tr w:rsidR="00E528F4" w:rsidTr="00E528F4">
        <w:tc>
          <w:tcPr>
            <w:tcW w:w="985" w:type="dxa"/>
          </w:tcPr>
          <w:p w:rsidR="00E528F4" w:rsidRPr="00E528F4" w:rsidRDefault="00E528F4" w:rsidP="00955C89">
            <w:pPr>
              <w:jc w:val="both"/>
              <w:rPr>
                <w:rFonts w:cs="Arial"/>
              </w:rPr>
            </w:pPr>
            <w:r>
              <w:rPr>
                <w:rFonts w:cs="Arial"/>
              </w:rPr>
              <w:t>Sr No.</w:t>
            </w:r>
          </w:p>
        </w:tc>
        <w:tc>
          <w:tcPr>
            <w:tcW w:w="3330" w:type="dxa"/>
          </w:tcPr>
          <w:p w:rsidR="00E528F4" w:rsidRPr="00E528F4" w:rsidRDefault="00E528F4" w:rsidP="00E528F4">
            <w:pPr>
              <w:jc w:val="both"/>
              <w:rPr>
                <w:rFonts w:cs="Arial"/>
              </w:rPr>
            </w:pPr>
            <w:r>
              <w:rPr>
                <w:rFonts w:ascii="Arial" w:hAnsi="Arial" w:cs="Arial"/>
              </w:rPr>
              <w:t xml:space="preserve"> </w:t>
            </w:r>
            <w:r>
              <w:rPr>
                <w:rFonts w:cs="Arial"/>
              </w:rPr>
              <w:t xml:space="preserve">Table Name </w:t>
            </w:r>
            <w:r w:rsidR="00B32C52">
              <w:rPr>
                <w:rFonts w:cs="Arial"/>
              </w:rPr>
              <w:t>/ View</w:t>
            </w:r>
          </w:p>
        </w:tc>
        <w:tc>
          <w:tcPr>
            <w:tcW w:w="5035" w:type="dxa"/>
          </w:tcPr>
          <w:p w:rsidR="00E528F4" w:rsidRPr="00E528F4" w:rsidRDefault="00E528F4" w:rsidP="00E528F4">
            <w:pPr>
              <w:jc w:val="both"/>
              <w:rPr>
                <w:rFonts w:cs="Arial"/>
              </w:rPr>
            </w:pPr>
            <w:r>
              <w:rPr>
                <w:rFonts w:ascii="Arial" w:hAnsi="Arial" w:cs="Arial"/>
              </w:rPr>
              <w:t xml:space="preserve"> </w:t>
            </w:r>
            <w:r>
              <w:rPr>
                <w:rFonts w:cs="Arial"/>
              </w:rPr>
              <w:t xml:space="preserve">Description </w:t>
            </w:r>
          </w:p>
        </w:tc>
      </w:tr>
      <w:tr w:rsidR="00E528F4" w:rsidTr="00E528F4">
        <w:tc>
          <w:tcPr>
            <w:tcW w:w="985" w:type="dxa"/>
          </w:tcPr>
          <w:p w:rsidR="00E528F4" w:rsidRDefault="00E528F4" w:rsidP="00955C89">
            <w:pPr>
              <w:jc w:val="both"/>
              <w:rPr>
                <w:rFonts w:cs="Arial"/>
              </w:rPr>
            </w:pPr>
            <w:r>
              <w:rPr>
                <w:rFonts w:cs="Arial"/>
              </w:rPr>
              <w:t>1</w:t>
            </w:r>
          </w:p>
        </w:tc>
        <w:tc>
          <w:tcPr>
            <w:tcW w:w="3330" w:type="dxa"/>
          </w:tcPr>
          <w:p w:rsidR="00E528F4" w:rsidRPr="00C62B48" w:rsidRDefault="00C62B48" w:rsidP="00E528F4">
            <w:pPr>
              <w:jc w:val="both"/>
              <w:rPr>
                <w:rFonts w:cs="Arial"/>
                <w:color w:val="FF0000"/>
              </w:rPr>
            </w:pPr>
            <w:r w:rsidRPr="00C62B48">
              <w:rPr>
                <w:rFonts w:cs="Arial"/>
                <w:color w:val="FF0000"/>
              </w:rPr>
              <w:t>Web.JobOrderCancelLines</w:t>
            </w:r>
          </w:p>
        </w:tc>
        <w:tc>
          <w:tcPr>
            <w:tcW w:w="5035" w:type="dxa"/>
          </w:tcPr>
          <w:p w:rsidR="00E528F4" w:rsidRPr="002D3DDF" w:rsidRDefault="00E216BA" w:rsidP="002D3DDF">
            <w:pPr>
              <w:jc w:val="both"/>
              <w:rPr>
                <w:rFonts w:cs="Arial"/>
                <w:i/>
              </w:rPr>
            </w:pPr>
            <w:r w:rsidRPr="002D3DDF">
              <w:rPr>
                <w:rFonts w:cs="Arial"/>
                <w:i/>
              </w:rPr>
              <w:t>In this keep informatio</w:t>
            </w:r>
            <w:r w:rsidR="002D3DDF">
              <w:rPr>
                <w:rFonts w:cs="Arial"/>
                <w:i/>
              </w:rPr>
              <w:t>n of cancel quantity against  job order line</w:t>
            </w:r>
          </w:p>
        </w:tc>
      </w:tr>
      <w:tr w:rsidR="00E528F4" w:rsidTr="00E528F4">
        <w:tc>
          <w:tcPr>
            <w:tcW w:w="985" w:type="dxa"/>
          </w:tcPr>
          <w:p w:rsidR="00E528F4" w:rsidRDefault="00E528F4" w:rsidP="00955C89">
            <w:pPr>
              <w:jc w:val="both"/>
              <w:rPr>
                <w:rFonts w:cs="Arial"/>
              </w:rPr>
            </w:pPr>
            <w:r>
              <w:rPr>
                <w:rFonts w:cs="Arial"/>
              </w:rPr>
              <w:t>2</w:t>
            </w:r>
          </w:p>
        </w:tc>
        <w:tc>
          <w:tcPr>
            <w:tcW w:w="3330" w:type="dxa"/>
          </w:tcPr>
          <w:p w:rsidR="00E528F4" w:rsidRPr="00C62B48" w:rsidRDefault="00C62B48" w:rsidP="00E528F4">
            <w:pPr>
              <w:jc w:val="both"/>
              <w:rPr>
                <w:rFonts w:cs="Arial"/>
                <w:color w:val="FF0000"/>
              </w:rPr>
            </w:pPr>
            <w:r w:rsidRPr="00C62B48">
              <w:rPr>
                <w:rFonts w:cs="Arial"/>
                <w:color w:val="FF0000"/>
              </w:rPr>
              <w:t>Web.JobOrderLineCharges</w:t>
            </w:r>
          </w:p>
        </w:tc>
        <w:tc>
          <w:tcPr>
            <w:tcW w:w="5035" w:type="dxa"/>
          </w:tcPr>
          <w:p w:rsidR="00E528F4" w:rsidRDefault="002D3DDF" w:rsidP="002D3DDF">
            <w:pPr>
              <w:jc w:val="both"/>
              <w:rPr>
                <w:rFonts w:ascii="Arial" w:hAnsi="Arial" w:cs="Arial"/>
              </w:rPr>
            </w:pPr>
            <w:r>
              <w:t>In this table keep details of order charges like gross amount, net amount &amp; subtotal</w:t>
            </w:r>
          </w:p>
        </w:tc>
      </w:tr>
    </w:tbl>
    <w:p w:rsidR="00A4669C" w:rsidRDefault="00A4669C" w:rsidP="00955C89">
      <w:pPr>
        <w:jc w:val="both"/>
        <w:rPr>
          <w:rFonts w:ascii="Arial" w:hAnsi="Arial" w:cs="Arial"/>
        </w:rPr>
      </w:pPr>
    </w:p>
    <w:p w:rsidR="00C62B48" w:rsidRPr="00C62B48" w:rsidRDefault="00C62B48" w:rsidP="00C62B48">
      <w:pPr>
        <w:pStyle w:val="ListParagraph"/>
        <w:numPr>
          <w:ilvl w:val="0"/>
          <w:numId w:val="8"/>
        </w:numPr>
        <w:shd w:val="clear" w:color="auto" w:fill="A6A6A6"/>
        <w:jc w:val="both"/>
        <w:rPr>
          <w:rFonts w:ascii="Times New Roman" w:hAnsi="Times New Roman"/>
          <w:b/>
        </w:rPr>
      </w:pPr>
      <w:r w:rsidRPr="00C62B48">
        <w:rPr>
          <w:rFonts w:ascii="Times New Roman" w:hAnsi="Times New Roman"/>
          <w:b/>
        </w:rPr>
        <w:t xml:space="preserve">Strategy :  </w:t>
      </w:r>
    </w:p>
    <w:p w:rsidR="00C62B48" w:rsidRDefault="00C62B48" w:rsidP="00955C89">
      <w:pPr>
        <w:jc w:val="both"/>
        <w:rPr>
          <w:rFonts w:ascii="Arial" w:hAnsi="Arial" w:cs="Arial"/>
        </w:rPr>
      </w:pPr>
      <w:r>
        <w:rPr>
          <w:rFonts w:ascii="Arial" w:hAnsi="Arial" w:cs="Arial"/>
        </w:rPr>
        <w:t xml:space="preserve"> </w:t>
      </w:r>
    </w:p>
    <w:p w:rsidR="00BD62F1" w:rsidRDefault="00C62B48" w:rsidP="00955C89">
      <w:pPr>
        <w:jc w:val="both"/>
        <w:rPr>
          <w:rFonts w:cs="Arial"/>
        </w:rPr>
      </w:pPr>
      <w:r w:rsidRPr="00C62B48">
        <w:rPr>
          <w:rFonts w:cs="Arial"/>
        </w:rPr>
        <w:t xml:space="preserve">    </w:t>
      </w:r>
      <w:r w:rsidR="00612EDC">
        <w:rPr>
          <w:rFonts w:cs="Arial"/>
        </w:rPr>
        <w:t xml:space="preserve">  </w:t>
      </w:r>
      <w:r w:rsidRPr="00C62B48">
        <w:rPr>
          <w:rFonts w:cs="Arial"/>
        </w:rPr>
        <w:t xml:space="preserve">Following are given query to update/Transfer bar code of </w:t>
      </w:r>
      <w:r w:rsidR="00BD62F1" w:rsidRPr="00C62B48">
        <w:rPr>
          <w:rFonts w:cs="Arial"/>
        </w:rPr>
        <w:t>purja.</w:t>
      </w:r>
    </w:p>
    <w:p w:rsidR="00C62B48" w:rsidRDefault="00C62B48" w:rsidP="00BD62F1">
      <w:pPr>
        <w:ind w:left="720"/>
        <w:rPr>
          <w:rFonts w:cs="Arial"/>
        </w:rPr>
      </w:pP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"UPDATE </w:t>
      </w:r>
      <w:proofErr w:type="gramStart"/>
      <w:r>
        <w:rPr>
          <w:rFonts w:ascii="Consolas" w:eastAsiaTheme="minorHAnsi" w:hAnsi="Consolas" w:cs="Consolas"/>
          <w:color w:val="A31515"/>
          <w:sz w:val="19"/>
          <w:szCs w:val="19"/>
        </w:rPr>
        <w:t>Web.ProductUids "</w:t>
      </w:r>
      <w:proofErr w:type="gramEnd"/>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lastRenderedPageBreak/>
        <w:t>" SET</w:t>
      </w:r>
      <w:proofErr w:type="gram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Web.ProductUids.LastTransactionDocId</w:t>
      </w:r>
      <w:proofErr w:type="spellEnd"/>
      <w:r>
        <w:rPr>
          <w:rFonts w:ascii="Consolas" w:eastAsiaTheme="minorHAnsi" w:hAnsi="Consolas" w:cs="Consolas"/>
          <w:color w:val="A31515"/>
          <w:sz w:val="19"/>
          <w:szCs w:val="19"/>
        </w:rPr>
        <w:t xml:space="preserve"> = V1.LastTransactionDocId, "</w:t>
      </w:r>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Web.ProductUids.LastTransactionDocNo</w:t>
      </w:r>
      <w:proofErr w:type="spellEnd"/>
      <w:proofErr w:type="gramEnd"/>
      <w:r>
        <w:rPr>
          <w:rFonts w:ascii="Consolas" w:eastAsiaTheme="minorHAnsi" w:hAnsi="Consolas" w:cs="Consolas"/>
          <w:color w:val="A31515"/>
          <w:sz w:val="19"/>
          <w:szCs w:val="19"/>
        </w:rPr>
        <w:t xml:space="preserve"> = V1.LastTransactionDocNo, "</w:t>
      </w:r>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Web.ProductUids.LastTransactionDocTypeId</w:t>
      </w:r>
      <w:proofErr w:type="spellEnd"/>
      <w:proofErr w:type="gramEnd"/>
      <w:r>
        <w:rPr>
          <w:rFonts w:ascii="Consolas" w:eastAsiaTheme="minorHAnsi" w:hAnsi="Consolas" w:cs="Consolas"/>
          <w:color w:val="A31515"/>
          <w:sz w:val="19"/>
          <w:szCs w:val="19"/>
        </w:rPr>
        <w:t xml:space="preserve"> = V1.LastTransactionDocTypeId, "</w:t>
      </w:r>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Web.ProductUids.LastTransactionDocDate</w:t>
      </w:r>
      <w:proofErr w:type="spellEnd"/>
      <w:proofErr w:type="gramEnd"/>
      <w:r>
        <w:rPr>
          <w:rFonts w:ascii="Consolas" w:eastAsiaTheme="minorHAnsi" w:hAnsi="Consolas" w:cs="Consolas"/>
          <w:color w:val="A31515"/>
          <w:sz w:val="19"/>
          <w:szCs w:val="19"/>
        </w:rPr>
        <w:t xml:space="preserve"> = V1.LastTransactionDocDate, "</w:t>
      </w:r>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Web.ProductUids.LastTransactionPersonId</w:t>
      </w:r>
      <w:proofErr w:type="spellEnd"/>
      <w:proofErr w:type="gramEnd"/>
      <w:r>
        <w:rPr>
          <w:rFonts w:ascii="Consolas" w:eastAsiaTheme="minorHAnsi" w:hAnsi="Consolas" w:cs="Consolas"/>
          <w:color w:val="A31515"/>
          <w:sz w:val="19"/>
          <w:szCs w:val="19"/>
        </w:rPr>
        <w:t xml:space="preserve"> = V1.LastTransactionPersonId "</w:t>
      </w:r>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proofErr w:type="gramStart"/>
      <w:r>
        <w:rPr>
          <w:rFonts w:ascii="Consolas" w:eastAsiaTheme="minorHAnsi" w:hAnsi="Consolas" w:cs="Consolas"/>
          <w:color w:val="A31515"/>
          <w:sz w:val="19"/>
          <w:szCs w:val="19"/>
        </w:rPr>
        <w:t>" FROM</w:t>
      </w:r>
      <w:proofErr w:type="gram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ab/>
        <w:t xml:space="preserve">SELECT </w:t>
      </w:r>
      <w:proofErr w:type="spellStart"/>
      <w:r>
        <w:rPr>
          <w:rFonts w:ascii="Consolas" w:eastAsiaTheme="minorHAnsi" w:hAnsi="Consolas" w:cs="Consolas"/>
          <w:color w:val="A31515"/>
          <w:sz w:val="19"/>
          <w:szCs w:val="19"/>
        </w:rPr>
        <w:t>L.ProductUidId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Jh.JobOrderHeaderId</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LastTransactionDocId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Jh.DocNo</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LastTransactionDocNo</w:t>
      </w:r>
      <w:proofErr w:type="spellEnd"/>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ab/>
      </w:r>
      <w:proofErr w:type="spellStart"/>
      <w:r>
        <w:rPr>
          <w:rFonts w:ascii="Consolas" w:eastAsiaTheme="minorHAnsi" w:hAnsi="Consolas" w:cs="Consolas"/>
          <w:color w:val="A31515"/>
          <w:sz w:val="19"/>
          <w:szCs w:val="19"/>
        </w:rPr>
        <w:t>Jh.DocTypeId</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LastTransactionDocTypeId</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Jh.DocDate</w:t>
      </w:r>
      <w:proofErr w:type="spellEnd"/>
      <w:r>
        <w:rPr>
          <w:rFonts w:ascii="Consolas" w:eastAsiaTheme="minorHAnsi" w:hAnsi="Consolas" w:cs="Consolas"/>
          <w:color w:val="A31515"/>
          <w:sz w:val="19"/>
          <w:szCs w:val="19"/>
        </w:rPr>
        <w:t xml:space="preserve"> AS </w:t>
      </w:r>
      <w:proofErr w:type="spellStart"/>
      <w:r>
        <w:rPr>
          <w:rFonts w:ascii="Consolas" w:eastAsiaTheme="minorHAnsi" w:hAnsi="Consolas" w:cs="Consolas"/>
          <w:color w:val="A31515"/>
          <w:sz w:val="19"/>
          <w:szCs w:val="19"/>
        </w:rPr>
        <w:t>LastTransactionDocDate</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Jh.JobWorkerId</w:t>
      </w:r>
      <w:proofErr w:type="spellEnd"/>
      <w:r>
        <w:rPr>
          <w:rFonts w:ascii="Consolas" w:eastAsiaTheme="minorHAnsi" w:hAnsi="Consolas" w:cs="Consolas"/>
          <w:color w:val="A31515"/>
          <w:sz w:val="19"/>
          <w:szCs w:val="19"/>
        </w:rPr>
        <w:t xml:space="preserve"> AS </w:t>
      </w:r>
      <w:proofErr w:type="spellStart"/>
      <w:proofErr w:type="gramStart"/>
      <w:r>
        <w:rPr>
          <w:rFonts w:ascii="Consolas" w:eastAsiaTheme="minorHAnsi" w:hAnsi="Consolas" w:cs="Consolas"/>
          <w:color w:val="A31515"/>
          <w:sz w:val="19"/>
          <w:szCs w:val="19"/>
        </w:rPr>
        <w:t>LastTransactionPersonId</w:t>
      </w:r>
      <w:proofErr w:type="spellEnd"/>
      <w:r>
        <w:rPr>
          <w:rFonts w:ascii="Consolas" w:eastAsiaTheme="minorHAnsi" w:hAnsi="Consolas" w:cs="Consolas"/>
          <w:color w:val="A31515"/>
          <w:sz w:val="19"/>
          <w:szCs w:val="19"/>
        </w:rPr>
        <w:t xml:space="preserve"> "</w:t>
      </w:r>
      <w:proofErr w:type="gramEnd"/>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ab/>
        <w:t xml:space="preserve">FROM Web.JobOrderLines </w:t>
      </w:r>
      <w:proofErr w:type="gramStart"/>
      <w:r>
        <w:rPr>
          <w:rFonts w:ascii="Consolas" w:eastAsiaTheme="minorHAnsi" w:hAnsi="Consolas" w:cs="Consolas"/>
          <w:color w:val="A31515"/>
          <w:sz w:val="19"/>
          <w:szCs w:val="19"/>
        </w:rPr>
        <w:t>L  "</w:t>
      </w:r>
      <w:proofErr w:type="gramEnd"/>
      <w:r>
        <w:rPr>
          <w:rFonts w:ascii="Consolas" w:eastAsiaTheme="minorHAnsi" w:hAnsi="Consolas" w:cs="Consolas"/>
          <w:color w:val="000000"/>
          <w:sz w:val="19"/>
          <w:szCs w:val="19"/>
        </w:rPr>
        <w:t xml:space="preserve"> +</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ab/>
        <w:t xml:space="preserve">LEFT JOIN </w:t>
      </w:r>
      <w:proofErr w:type="spellStart"/>
      <w:r>
        <w:rPr>
          <w:rFonts w:ascii="Consolas" w:eastAsiaTheme="minorHAnsi" w:hAnsi="Consolas" w:cs="Consolas"/>
          <w:color w:val="A31515"/>
          <w:sz w:val="19"/>
          <w:szCs w:val="19"/>
        </w:rPr>
        <w:t>Web.JobOrderHeaders</w:t>
      </w:r>
      <w:proofErr w:type="spellEnd"/>
      <w:r>
        <w:rPr>
          <w:rFonts w:ascii="Consolas" w:eastAsiaTheme="minorHAnsi" w:hAnsi="Consolas" w:cs="Consolas"/>
          <w:color w:val="A31515"/>
          <w:sz w:val="19"/>
          <w:szCs w:val="19"/>
        </w:rPr>
        <w:t xml:space="preserve"> H ON </w:t>
      </w:r>
      <w:proofErr w:type="spellStart"/>
      <w:r>
        <w:rPr>
          <w:rFonts w:ascii="Consolas" w:eastAsiaTheme="minorHAnsi" w:hAnsi="Consolas" w:cs="Consolas"/>
          <w:color w:val="A31515"/>
          <w:sz w:val="19"/>
          <w:szCs w:val="19"/>
        </w:rPr>
        <w:t>L.JobOrderHeaderId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H.JobOrderHeaderId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LEFT JOIN Web.JobOrderJobOrders JJ ON </w:t>
      </w:r>
      <w:proofErr w:type="spellStart"/>
      <w:r>
        <w:rPr>
          <w:rFonts w:ascii="Consolas" w:eastAsiaTheme="minorHAnsi" w:hAnsi="Consolas" w:cs="Consolas"/>
          <w:color w:val="A31515"/>
          <w:sz w:val="19"/>
          <w:szCs w:val="19"/>
        </w:rPr>
        <w:t>H.JobOrderHeaderId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JJ.GenJobOrderHeaderId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LEFT JOIN </w:t>
      </w:r>
      <w:proofErr w:type="spellStart"/>
      <w:r>
        <w:rPr>
          <w:rFonts w:ascii="Consolas" w:eastAsiaTheme="minorHAnsi" w:hAnsi="Consolas" w:cs="Consolas"/>
          <w:color w:val="A31515"/>
          <w:sz w:val="19"/>
          <w:szCs w:val="19"/>
        </w:rPr>
        <w:t>Web.JobOrderHeaders</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Jh</w:t>
      </w:r>
      <w:proofErr w:type="spellEnd"/>
      <w:r>
        <w:rPr>
          <w:rFonts w:ascii="Consolas" w:eastAsiaTheme="minorHAnsi" w:hAnsi="Consolas" w:cs="Consolas"/>
          <w:color w:val="A31515"/>
          <w:sz w:val="19"/>
          <w:szCs w:val="19"/>
        </w:rPr>
        <w:t xml:space="preserve"> ON </w:t>
      </w:r>
      <w:proofErr w:type="spellStart"/>
      <w:r>
        <w:rPr>
          <w:rFonts w:ascii="Consolas" w:eastAsiaTheme="minorHAnsi" w:hAnsi="Consolas" w:cs="Consolas"/>
          <w:color w:val="A31515"/>
          <w:sz w:val="19"/>
          <w:szCs w:val="19"/>
        </w:rPr>
        <w:t>Jj.JobOrderHeaderId</w:t>
      </w:r>
      <w:proofErr w:type="spellEnd"/>
      <w:r>
        <w:rPr>
          <w:rFonts w:ascii="Consolas" w:eastAsiaTheme="minorHAnsi" w:hAnsi="Consolas" w:cs="Consolas"/>
          <w:color w:val="A31515"/>
          <w:sz w:val="19"/>
          <w:szCs w:val="19"/>
        </w:rPr>
        <w:t xml:space="preserve"> = </w:t>
      </w:r>
      <w:proofErr w:type="spellStart"/>
      <w:r>
        <w:rPr>
          <w:rFonts w:ascii="Consolas" w:eastAsiaTheme="minorHAnsi" w:hAnsi="Consolas" w:cs="Consolas"/>
          <w:color w:val="A31515"/>
          <w:sz w:val="19"/>
          <w:szCs w:val="19"/>
        </w:rPr>
        <w:t>Jh.JobOrderHeaderId</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
    <w:p w:rsidR="00BD62F1" w:rsidRDefault="00BD62F1" w:rsidP="00BD62F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ab/>
        <w:t xml:space="preserve">WHERE </w:t>
      </w:r>
      <w:proofErr w:type="spellStart"/>
      <w:r>
        <w:rPr>
          <w:rFonts w:ascii="Consolas" w:eastAsiaTheme="minorHAnsi" w:hAnsi="Consolas" w:cs="Consolas"/>
          <w:color w:val="A31515"/>
          <w:sz w:val="19"/>
          <w:szCs w:val="19"/>
        </w:rPr>
        <w:t>L.JobOrderLineId</w:t>
      </w:r>
      <w:proofErr w:type="spellEnd"/>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OldJobOrderLineId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p>
    <w:p w:rsidR="00C62B48" w:rsidRPr="00C62B48" w:rsidRDefault="00BD62F1" w:rsidP="00BD62F1">
      <w:pPr>
        <w:ind w:left="720"/>
        <w:rPr>
          <w:rFonts w:cs="Arial"/>
        </w:rPr>
      </w:pPr>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A31515"/>
          <w:sz w:val="19"/>
          <w:szCs w:val="19"/>
        </w:rPr>
        <w:t xml:space="preserve"> AS V1 WHERE </w:t>
      </w:r>
      <w:proofErr w:type="spellStart"/>
      <w:r>
        <w:rPr>
          <w:rFonts w:ascii="Consolas" w:eastAsiaTheme="minorHAnsi" w:hAnsi="Consolas" w:cs="Consolas"/>
          <w:color w:val="A31515"/>
          <w:sz w:val="19"/>
          <w:szCs w:val="19"/>
        </w:rPr>
        <w:t>Web.ProductUids.ProductUidId</w:t>
      </w:r>
      <w:proofErr w:type="spellEnd"/>
      <w:r>
        <w:rPr>
          <w:rFonts w:ascii="Consolas" w:eastAsiaTheme="minorHAnsi" w:hAnsi="Consolas" w:cs="Consolas"/>
          <w:color w:val="A31515"/>
          <w:sz w:val="19"/>
          <w:szCs w:val="19"/>
        </w:rPr>
        <w:t xml:space="preserve"> = V1.ProductUidId "</w:t>
      </w:r>
      <w:r>
        <w:rPr>
          <w:rFonts w:ascii="Consolas" w:eastAsiaTheme="minorHAnsi" w:hAnsi="Consolas" w:cs="Consolas"/>
          <w:color w:val="000000"/>
          <w:sz w:val="19"/>
          <w:szCs w:val="19"/>
        </w:rPr>
        <w:t>;</w:t>
      </w:r>
    </w:p>
    <w:p w:rsidR="00E528F4" w:rsidRDefault="00E528F4" w:rsidP="00955C89">
      <w:pPr>
        <w:jc w:val="both"/>
        <w:rPr>
          <w:rFonts w:cs="Arial"/>
        </w:rPr>
      </w:pPr>
    </w:p>
    <w:p w:rsidR="00BD62F1" w:rsidRPr="00D55076" w:rsidRDefault="00BD62F1" w:rsidP="00BD62F1">
      <w:pPr>
        <w:shd w:val="clear" w:color="auto" w:fill="A6A6A6"/>
        <w:ind w:left="360"/>
        <w:jc w:val="both"/>
        <w:rPr>
          <w:rFonts w:ascii="Times New Roman" w:hAnsi="Times New Roman"/>
          <w:b/>
        </w:rPr>
      </w:pPr>
      <w:r>
        <w:rPr>
          <w:rFonts w:ascii="Times New Roman" w:eastAsia="MS Mincho" w:hAnsi="Times New Roman"/>
          <w:b/>
        </w:rPr>
        <w:t>I .Table Description:</w:t>
      </w:r>
    </w:p>
    <w:p w:rsidR="00BD62F1" w:rsidRDefault="00BD62F1" w:rsidP="00955C89">
      <w:pPr>
        <w:jc w:val="both"/>
        <w:rPr>
          <w:rFonts w:cs="Arial"/>
        </w:rPr>
      </w:pPr>
    </w:p>
    <w:p w:rsidR="00BD62F1" w:rsidRPr="00E528F4" w:rsidRDefault="00BD62F1" w:rsidP="00955C89">
      <w:pPr>
        <w:jc w:val="both"/>
        <w:rPr>
          <w:rFonts w:cs="Arial"/>
        </w:rPr>
      </w:pPr>
      <w:r>
        <w:rPr>
          <w:rFonts w:cs="Arial"/>
        </w:rPr>
        <w:t xml:space="preserve">     </w:t>
      </w:r>
    </w:p>
    <w:tbl>
      <w:tblPr>
        <w:tblStyle w:val="TableGrid"/>
        <w:tblW w:w="0" w:type="auto"/>
        <w:tblLook w:val="04A0" w:firstRow="1" w:lastRow="0" w:firstColumn="1" w:lastColumn="0" w:noHBand="0" w:noVBand="1"/>
      </w:tblPr>
      <w:tblGrid>
        <w:gridCol w:w="1345"/>
        <w:gridCol w:w="2610"/>
        <w:gridCol w:w="5395"/>
      </w:tblGrid>
      <w:tr w:rsidR="00BD62F1" w:rsidTr="00BD62F1">
        <w:tc>
          <w:tcPr>
            <w:tcW w:w="1345" w:type="dxa"/>
          </w:tcPr>
          <w:p w:rsidR="00BD62F1" w:rsidRDefault="00BD62F1" w:rsidP="00955C89">
            <w:pPr>
              <w:jc w:val="both"/>
              <w:rPr>
                <w:rFonts w:cs="Arial"/>
              </w:rPr>
            </w:pPr>
            <w:r>
              <w:rPr>
                <w:rFonts w:cs="Arial"/>
              </w:rPr>
              <w:t>Sr No.</w:t>
            </w:r>
          </w:p>
        </w:tc>
        <w:tc>
          <w:tcPr>
            <w:tcW w:w="2610" w:type="dxa"/>
          </w:tcPr>
          <w:p w:rsidR="00BD62F1" w:rsidRDefault="00BD62F1" w:rsidP="00955C89">
            <w:pPr>
              <w:jc w:val="both"/>
              <w:rPr>
                <w:rFonts w:cs="Arial"/>
              </w:rPr>
            </w:pPr>
            <w:r>
              <w:rPr>
                <w:rFonts w:cs="Arial"/>
              </w:rPr>
              <w:t>Table Name</w:t>
            </w:r>
            <w:r w:rsidR="00B32C52">
              <w:rPr>
                <w:rFonts w:cs="Arial"/>
              </w:rPr>
              <w:t>/View</w:t>
            </w:r>
          </w:p>
        </w:tc>
        <w:tc>
          <w:tcPr>
            <w:tcW w:w="5395" w:type="dxa"/>
          </w:tcPr>
          <w:p w:rsidR="00BD62F1" w:rsidRDefault="00BD62F1" w:rsidP="00955C89">
            <w:pPr>
              <w:jc w:val="both"/>
              <w:rPr>
                <w:rFonts w:cs="Arial"/>
              </w:rPr>
            </w:pPr>
            <w:r>
              <w:rPr>
                <w:rFonts w:cs="Arial"/>
              </w:rPr>
              <w:t xml:space="preserve">Descriptions </w:t>
            </w:r>
          </w:p>
        </w:tc>
      </w:tr>
      <w:tr w:rsidR="00BD62F1" w:rsidTr="00BD62F1">
        <w:tc>
          <w:tcPr>
            <w:tcW w:w="1345" w:type="dxa"/>
          </w:tcPr>
          <w:p w:rsidR="00BD62F1" w:rsidRDefault="00BD62F1" w:rsidP="00955C89">
            <w:pPr>
              <w:jc w:val="both"/>
              <w:rPr>
                <w:rFonts w:cs="Arial"/>
              </w:rPr>
            </w:pPr>
            <w:r>
              <w:rPr>
                <w:rFonts w:cs="Arial"/>
              </w:rPr>
              <w:t>1</w:t>
            </w:r>
          </w:p>
        </w:tc>
        <w:tc>
          <w:tcPr>
            <w:tcW w:w="2610" w:type="dxa"/>
          </w:tcPr>
          <w:p w:rsidR="00BD62F1" w:rsidRDefault="00BD62F1" w:rsidP="00955C89">
            <w:pPr>
              <w:jc w:val="both"/>
              <w:rPr>
                <w:rFonts w:cs="Arial"/>
              </w:rPr>
            </w:pPr>
            <w:r w:rsidRPr="00612EDC">
              <w:rPr>
                <w:rFonts w:cs="Arial"/>
                <w:color w:val="FF0000"/>
              </w:rPr>
              <w:t>Web.ProductUids</w:t>
            </w:r>
          </w:p>
        </w:tc>
        <w:tc>
          <w:tcPr>
            <w:tcW w:w="5395" w:type="dxa"/>
          </w:tcPr>
          <w:p w:rsidR="00BD62F1" w:rsidRDefault="001130D8" w:rsidP="00FE3FBB">
            <w:pPr>
              <w:jc w:val="both"/>
              <w:rPr>
                <w:rFonts w:cs="Arial"/>
              </w:rPr>
            </w:pPr>
            <w:r>
              <w:rPr>
                <w:rFonts w:cs="Arial"/>
              </w:rPr>
              <w:t>In this keep information of barcode</w:t>
            </w:r>
            <w:r w:rsidR="00FE3FBB">
              <w:rPr>
                <w:rFonts w:cs="Arial"/>
              </w:rPr>
              <w:t xml:space="preserve"> </w:t>
            </w:r>
            <w:r w:rsidR="00D64735">
              <w:rPr>
                <w:rFonts w:cs="Arial"/>
              </w:rPr>
              <w:t>(</w:t>
            </w:r>
            <w:r w:rsidR="00FE3FBB">
              <w:rPr>
                <w:rFonts w:cs="Arial"/>
              </w:rPr>
              <w:t>purja</w:t>
            </w:r>
            <w:r w:rsidR="00D64735">
              <w:rPr>
                <w:rFonts w:cs="Arial"/>
              </w:rPr>
              <w:t>)</w:t>
            </w:r>
            <w:r w:rsidR="00FE3FBB">
              <w:rPr>
                <w:rFonts w:cs="Arial"/>
              </w:rPr>
              <w:t xml:space="preserve"> </w:t>
            </w:r>
          </w:p>
        </w:tc>
      </w:tr>
      <w:tr w:rsidR="00BD62F1" w:rsidTr="00BD62F1">
        <w:tc>
          <w:tcPr>
            <w:tcW w:w="1345" w:type="dxa"/>
          </w:tcPr>
          <w:p w:rsidR="00BD62F1" w:rsidRDefault="00BD62F1" w:rsidP="00955C89">
            <w:pPr>
              <w:jc w:val="both"/>
              <w:rPr>
                <w:rFonts w:cs="Arial"/>
              </w:rPr>
            </w:pPr>
          </w:p>
        </w:tc>
        <w:tc>
          <w:tcPr>
            <w:tcW w:w="2610" w:type="dxa"/>
          </w:tcPr>
          <w:p w:rsidR="00BD62F1" w:rsidRDefault="00BD62F1" w:rsidP="00955C89">
            <w:pPr>
              <w:jc w:val="both"/>
              <w:rPr>
                <w:rFonts w:cs="Arial"/>
              </w:rPr>
            </w:pPr>
          </w:p>
        </w:tc>
        <w:tc>
          <w:tcPr>
            <w:tcW w:w="5395" w:type="dxa"/>
          </w:tcPr>
          <w:p w:rsidR="00BD62F1" w:rsidRDefault="00BD62F1" w:rsidP="00955C89">
            <w:pPr>
              <w:jc w:val="both"/>
              <w:rPr>
                <w:rFonts w:cs="Arial"/>
              </w:rPr>
            </w:pPr>
          </w:p>
        </w:tc>
      </w:tr>
      <w:tr w:rsidR="00BD62F1" w:rsidTr="00BD62F1">
        <w:tc>
          <w:tcPr>
            <w:tcW w:w="1345" w:type="dxa"/>
          </w:tcPr>
          <w:p w:rsidR="00BD62F1" w:rsidRDefault="00BD62F1" w:rsidP="00955C89">
            <w:pPr>
              <w:jc w:val="both"/>
              <w:rPr>
                <w:rFonts w:cs="Arial"/>
              </w:rPr>
            </w:pPr>
          </w:p>
        </w:tc>
        <w:tc>
          <w:tcPr>
            <w:tcW w:w="2610" w:type="dxa"/>
          </w:tcPr>
          <w:p w:rsidR="00BD62F1" w:rsidRDefault="00BD62F1" w:rsidP="00955C89">
            <w:pPr>
              <w:jc w:val="both"/>
              <w:rPr>
                <w:rFonts w:cs="Arial"/>
              </w:rPr>
            </w:pPr>
          </w:p>
        </w:tc>
        <w:tc>
          <w:tcPr>
            <w:tcW w:w="5395" w:type="dxa"/>
          </w:tcPr>
          <w:p w:rsidR="00BD62F1" w:rsidRDefault="00BD62F1" w:rsidP="00955C89">
            <w:pPr>
              <w:jc w:val="both"/>
              <w:rPr>
                <w:rFonts w:cs="Arial"/>
              </w:rPr>
            </w:pPr>
          </w:p>
        </w:tc>
      </w:tr>
    </w:tbl>
    <w:p w:rsidR="00BD62F1" w:rsidRDefault="00BD62F1" w:rsidP="00955C89">
      <w:pPr>
        <w:jc w:val="both"/>
        <w:rPr>
          <w:rFonts w:cs="Arial"/>
        </w:rPr>
      </w:pPr>
    </w:p>
    <w:p w:rsidR="00BD62F1" w:rsidRPr="00BD62F1" w:rsidRDefault="00BD62F1" w:rsidP="00BD62F1">
      <w:pPr>
        <w:pStyle w:val="ListParagraph"/>
        <w:numPr>
          <w:ilvl w:val="0"/>
          <w:numId w:val="8"/>
        </w:numPr>
        <w:shd w:val="clear" w:color="auto" w:fill="A6A6A6"/>
        <w:jc w:val="both"/>
        <w:rPr>
          <w:rFonts w:ascii="Times New Roman" w:hAnsi="Times New Roman"/>
          <w:b/>
        </w:rPr>
      </w:pPr>
      <w:r w:rsidRPr="00BD62F1">
        <w:rPr>
          <w:rFonts w:ascii="Times New Roman" w:hAnsi="Times New Roman"/>
          <w:b/>
        </w:rPr>
        <w:t xml:space="preserve">Strategy :  </w:t>
      </w:r>
    </w:p>
    <w:p w:rsidR="00BD62F1" w:rsidRDefault="00BD62F1" w:rsidP="00955C89">
      <w:pPr>
        <w:jc w:val="both"/>
        <w:rPr>
          <w:rFonts w:cs="Arial"/>
        </w:rPr>
      </w:pPr>
      <w:r>
        <w:rPr>
          <w:rFonts w:cs="Arial"/>
        </w:rPr>
        <w:t xml:space="preserve">     </w:t>
      </w:r>
    </w:p>
    <w:p w:rsidR="00E216BA" w:rsidRDefault="00612EDC" w:rsidP="00955C89">
      <w:pPr>
        <w:jc w:val="both"/>
        <w:rPr>
          <w:rFonts w:cs="Arial"/>
        </w:rPr>
      </w:pPr>
      <w:r>
        <w:rPr>
          <w:rFonts w:cs="Arial"/>
        </w:rPr>
        <w:t xml:space="preserve">  </w:t>
      </w:r>
      <w:r w:rsidR="00BD62F1">
        <w:rPr>
          <w:rFonts w:cs="Arial"/>
        </w:rPr>
        <w:t xml:space="preserve">  On basic of Unique job Order Id we perform </w:t>
      </w:r>
      <w:r w:rsidR="00E216BA">
        <w:rPr>
          <w:rFonts w:cs="Arial"/>
        </w:rPr>
        <w:t xml:space="preserve">some action using stored procedure  </w:t>
      </w:r>
    </w:p>
    <w:p w:rsidR="00BD62F1" w:rsidRDefault="00E216BA" w:rsidP="00955C89">
      <w:pPr>
        <w:jc w:val="both"/>
        <w:rPr>
          <w:rFonts w:cs="Arial"/>
        </w:rPr>
      </w:pPr>
      <w:r>
        <w:rPr>
          <w:rFonts w:cs="Arial"/>
        </w:rPr>
        <w:t xml:space="preserve">    As given </w:t>
      </w:r>
      <w:r w:rsidR="00612EDC">
        <w:rPr>
          <w:rFonts w:cs="Arial"/>
        </w:rPr>
        <w:t>Procedure Name below</w:t>
      </w:r>
      <w:r>
        <w:rPr>
          <w:rFonts w:cs="Arial"/>
        </w:rPr>
        <w:t xml:space="preserve"> </w:t>
      </w:r>
      <w:r w:rsidR="00BD62F1">
        <w:rPr>
          <w:rFonts w:cs="Arial"/>
        </w:rPr>
        <w:t xml:space="preserve">  </w:t>
      </w:r>
      <w:r>
        <w:rPr>
          <w:rFonts w:cs="Arial"/>
        </w:rPr>
        <w:t>.</w:t>
      </w:r>
    </w:p>
    <w:p w:rsidR="00E216BA" w:rsidRDefault="00612EDC" w:rsidP="00955C89">
      <w:pPr>
        <w:jc w:val="both"/>
        <w:rPr>
          <w:rFonts w:cs="Arial"/>
        </w:rPr>
      </w:pPr>
      <w:r>
        <w:rPr>
          <w:rFonts w:cs="Arial"/>
        </w:rPr>
        <w:t xml:space="preserve">  </w:t>
      </w:r>
      <w:r w:rsidR="00E216BA">
        <w:rPr>
          <w:rFonts w:cs="Arial"/>
        </w:rPr>
        <w:t xml:space="preserve">  Stored Procedure Name: “</w:t>
      </w:r>
      <w:r w:rsidR="00E216BA" w:rsidRPr="00E216BA">
        <w:rPr>
          <w:rFonts w:cs="Arial"/>
        </w:rPr>
        <w:t>Web.sp_PostBomForWeavingOrderCancel</w:t>
      </w:r>
      <w:r w:rsidR="00E216BA">
        <w:rPr>
          <w:rFonts w:cs="Arial"/>
        </w:rPr>
        <w:t>”.</w:t>
      </w:r>
    </w:p>
    <w:p w:rsidR="00612EDC" w:rsidRDefault="00612EDC" w:rsidP="00955C89">
      <w:pPr>
        <w:jc w:val="both"/>
        <w:rPr>
          <w:rFonts w:cs="Arial"/>
        </w:rPr>
      </w:pPr>
      <w:r>
        <w:rPr>
          <w:rFonts w:cs="Arial"/>
        </w:rPr>
        <w:t xml:space="preserve">   </w:t>
      </w:r>
    </w:p>
    <w:p w:rsidR="00612EDC" w:rsidRDefault="00612EDC" w:rsidP="00955C89">
      <w:pPr>
        <w:jc w:val="both"/>
        <w:rPr>
          <w:rFonts w:cs="Arial"/>
        </w:rPr>
      </w:pPr>
      <w:r>
        <w:rPr>
          <w:rFonts w:cs="Arial"/>
        </w:rPr>
        <w:t xml:space="preserve">     Following are given tables used in stored procedure </w:t>
      </w:r>
    </w:p>
    <w:p w:rsidR="00612EDC" w:rsidRDefault="00612EDC" w:rsidP="00955C89">
      <w:pPr>
        <w:jc w:val="both"/>
        <w:rPr>
          <w:rFonts w:cs="Arial"/>
        </w:rPr>
      </w:pPr>
    </w:p>
    <w:p w:rsidR="006D7E82" w:rsidRDefault="006D7E82" w:rsidP="00955C89">
      <w:pPr>
        <w:jc w:val="both"/>
        <w:rPr>
          <w:rFonts w:cs="Arial"/>
        </w:rPr>
      </w:pPr>
    </w:p>
    <w:p w:rsidR="00E216BA" w:rsidRPr="00D55076" w:rsidRDefault="00E216BA" w:rsidP="00E216BA">
      <w:pPr>
        <w:shd w:val="clear" w:color="auto" w:fill="A6A6A6"/>
        <w:ind w:left="360"/>
        <w:jc w:val="both"/>
        <w:rPr>
          <w:rFonts w:ascii="Times New Roman" w:hAnsi="Times New Roman"/>
          <w:b/>
        </w:rPr>
      </w:pPr>
      <w:r>
        <w:rPr>
          <w:rFonts w:ascii="Times New Roman" w:eastAsia="MS Mincho" w:hAnsi="Times New Roman"/>
          <w:b/>
        </w:rPr>
        <w:t>I .Table Description:</w:t>
      </w:r>
    </w:p>
    <w:p w:rsidR="00E216BA" w:rsidRDefault="00E216BA" w:rsidP="00E216BA">
      <w:pPr>
        <w:jc w:val="both"/>
        <w:rPr>
          <w:rFonts w:cs="Arial"/>
        </w:rPr>
      </w:pPr>
    </w:p>
    <w:p w:rsidR="00E216BA" w:rsidRPr="00E528F4" w:rsidRDefault="00E216BA" w:rsidP="00E216BA">
      <w:pPr>
        <w:jc w:val="both"/>
        <w:rPr>
          <w:rFonts w:cs="Arial"/>
        </w:rPr>
      </w:pPr>
      <w:r>
        <w:rPr>
          <w:rFonts w:cs="Arial"/>
        </w:rPr>
        <w:t xml:space="preserve">     </w:t>
      </w:r>
    </w:p>
    <w:tbl>
      <w:tblPr>
        <w:tblStyle w:val="TableGrid"/>
        <w:tblW w:w="0" w:type="auto"/>
        <w:tblLook w:val="04A0" w:firstRow="1" w:lastRow="0" w:firstColumn="1" w:lastColumn="0" w:noHBand="0" w:noVBand="1"/>
      </w:tblPr>
      <w:tblGrid>
        <w:gridCol w:w="1240"/>
        <w:gridCol w:w="3217"/>
        <w:gridCol w:w="4893"/>
      </w:tblGrid>
      <w:tr w:rsidR="00E216BA" w:rsidTr="004F352F">
        <w:tc>
          <w:tcPr>
            <w:tcW w:w="1345" w:type="dxa"/>
          </w:tcPr>
          <w:p w:rsidR="00E216BA" w:rsidRDefault="00E216BA" w:rsidP="004F352F">
            <w:pPr>
              <w:jc w:val="both"/>
              <w:rPr>
                <w:rFonts w:cs="Arial"/>
              </w:rPr>
            </w:pPr>
            <w:r>
              <w:rPr>
                <w:rFonts w:cs="Arial"/>
              </w:rPr>
              <w:t>Sr No.</w:t>
            </w:r>
          </w:p>
        </w:tc>
        <w:tc>
          <w:tcPr>
            <w:tcW w:w="2610" w:type="dxa"/>
          </w:tcPr>
          <w:p w:rsidR="00E216BA" w:rsidRDefault="00E216BA" w:rsidP="004F352F">
            <w:pPr>
              <w:jc w:val="both"/>
              <w:rPr>
                <w:rFonts w:cs="Arial"/>
              </w:rPr>
            </w:pPr>
            <w:r>
              <w:rPr>
                <w:rFonts w:cs="Arial"/>
              </w:rPr>
              <w:t>Table Name</w:t>
            </w:r>
            <w:r w:rsidR="00B32C52">
              <w:rPr>
                <w:rFonts w:cs="Arial"/>
              </w:rPr>
              <w:t>/View</w:t>
            </w:r>
          </w:p>
        </w:tc>
        <w:tc>
          <w:tcPr>
            <w:tcW w:w="5395" w:type="dxa"/>
          </w:tcPr>
          <w:p w:rsidR="00E216BA" w:rsidRDefault="00E216BA" w:rsidP="004F352F">
            <w:pPr>
              <w:jc w:val="both"/>
              <w:rPr>
                <w:rFonts w:cs="Arial"/>
              </w:rPr>
            </w:pPr>
            <w:r>
              <w:rPr>
                <w:rFonts w:cs="Arial"/>
              </w:rPr>
              <w:t xml:space="preserve">Descriptions </w:t>
            </w:r>
          </w:p>
        </w:tc>
      </w:tr>
      <w:tr w:rsidR="00E216BA" w:rsidTr="004F352F">
        <w:tc>
          <w:tcPr>
            <w:tcW w:w="1345" w:type="dxa"/>
          </w:tcPr>
          <w:p w:rsidR="00E216BA" w:rsidRDefault="00E216BA" w:rsidP="004F352F">
            <w:pPr>
              <w:jc w:val="both"/>
              <w:rPr>
                <w:rFonts w:cs="Arial"/>
              </w:rPr>
            </w:pPr>
            <w:r>
              <w:rPr>
                <w:rFonts w:cs="Arial"/>
              </w:rPr>
              <w:t>1</w:t>
            </w:r>
          </w:p>
        </w:tc>
        <w:tc>
          <w:tcPr>
            <w:tcW w:w="2610" w:type="dxa"/>
          </w:tcPr>
          <w:p w:rsidR="00E216BA" w:rsidRPr="00E216BA" w:rsidRDefault="00E216BA" w:rsidP="004F352F">
            <w:pPr>
              <w:jc w:val="both"/>
              <w:rPr>
                <w:rFonts w:cs="Arial"/>
                <w:color w:val="FF0000"/>
              </w:rPr>
            </w:pPr>
            <w:r w:rsidRPr="00E216BA">
              <w:rPr>
                <w:rFonts w:cs="Arial"/>
                <w:color w:val="FF0000"/>
              </w:rPr>
              <w:t>Web.JobOrderCancelBoms</w:t>
            </w:r>
          </w:p>
        </w:tc>
        <w:tc>
          <w:tcPr>
            <w:tcW w:w="5395" w:type="dxa"/>
          </w:tcPr>
          <w:p w:rsidR="00E216BA" w:rsidRDefault="003A1026" w:rsidP="003A1026">
            <w:pPr>
              <w:jc w:val="both"/>
              <w:rPr>
                <w:rFonts w:cs="Arial"/>
              </w:rPr>
            </w:pPr>
            <w:r>
              <w:rPr>
                <w:rFonts w:cs="Arial"/>
              </w:rPr>
              <w:t>It’s Keep the consumption of cancel quantity</w:t>
            </w:r>
          </w:p>
        </w:tc>
      </w:tr>
      <w:tr w:rsidR="00E216BA" w:rsidTr="004F352F">
        <w:tc>
          <w:tcPr>
            <w:tcW w:w="1345" w:type="dxa"/>
          </w:tcPr>
          <w:p w:rsidR="00E216BA" w:rsidRDefault="00E216BA" w:rsidP="004F352F">
            <w:pPr>
              <w:jc w:val="both"/>
              <w:rPr>
                <w:rFonts w:cs="Arial"/>
              </w:rPr>
            </w:pPr>
            <w:r>
              <w:rPr>
                <w:rFonts w:cs="Arial"/>
              </w:rPr>
              <w:t>2</w:t>
            </w:r>
          </w:p>
        </w:tc>
        <w:tc>
          <w:tcPr>
            <w:tcW w:w="2610" w:type="dxa"/>
          </w:tcPr>
          <w:p w:rsidR="00E216BA" w:rsidRPr="00E216BA" w:rsidRDefault="00E216BA" w:rsidP="004F352F">
            <w:pPr>
              <w:jc w:val="both"/>
              <w:rPr>
                <w:rFonts w:cs="Arial"/>
                <w:color w:val="FF0000"/>
              </w:rPr>
            </w:pPr>
            <w:r w:rsidRPr="00E216BA">
              <w:rPr>
                <w:rFonts w:cs="Arial"/>
                <w:color w:val="FF0000"/>
              </w:rPr>
              <w:t>Web.BomDetails</w:t>
            </w:r>
          </w:p>
        </w:tc>
        <w:tc>
          <w:tcPr>
            <w:tcW w:w="5395" w:type="dxa"/>
          </w:tcPr>
          <w:p w:rsidR="00E216BA" w:rsidRDefault="00770CBB" w:rsidP="004F352F">
            <w:pPr>
              <w:jc w:val="both"/>
              <w:rPr>
                <w:rFonts w:cs="Arial"/>
              </w:rPr>
            </w:pPr>
            <w:r>
              <w:rPr>
                <w:rFonts w:cs="Arial"/>
              </w:rPr>
              <w:t>Keep information</w:t>
            </w:r>
            <w:r w:rsidR="004F6FD1">
              <w:rPr>
                <w:rFonts w:cs="Arial"/>
              </w:rPr>
              <w:t xml:space="preserve"> of </w:t>
            </w:r>
            <w:r w:rsidR="00515042">
              <w:rPr>
                <w:rFonts w:cs="Arial"/>
              </w:rPr>
              <w:t xml:space="preserve">the </w:t>
            </w:r>
            <w:r w:rsidR="004F6FD1">
              <w:rPr>
                <w:rFonts w:cs="Arial"/>
              </w:rPr>
              <w:t xml:space="preserve">bill of </w:t>
            </w:r>
            <w:r>
              <w:rPr>
                <w:rFonts w:cs="Arial"/>
              </w:rPr>
              <w:t>materials details</w:t>
            </w:r>
            <w:r w:rsidR="004F6FD1">
              <w:rPr>
                <w:rFonts w:cs="Arial"/>
              </w:rPr>
              <w:t xml:space="preserve"> like </w:t>
            </w:r>
            <w:r>
              <w:rPr>
                <w:rFonts w:cs="Arial"/>
              </w:rPr>
              <w:t>consumptions.</w:t>
            </w:r>
          </w:p>
        </w:tc>
      </w:tr>
      <w:tr w:rsidR="00E216BA" w:rsidTr="004F352F">
        <w:tc>
          <w:tcPr>
            <w:tcW w:w="1345" w:type="dxa"/>
          </w:tcPr>
          <w:p w:rsidR="00E216BA" w:rsidRDefault="00E216BA" w:rsidP="004F352F">
            <w:pPr>
              <w:jc w:val="both"/>
              <w:rPr>
                <w:rFonts w:cs="Arial"/>
              </w:rPr>
            </w:pPr>
            <w:r>
              <w:rPr>
                <w:rFonts w:cs="Arial"/>
              </w:rPr>
              <w:lastRenderedPageBreak/>
              <w:t>3</w:t>
            </w:r>
          </w:p>
        </w:tc>
        <w:tc>
          <w:tcPr>
            <w:tcW w:w="2610" w:type="dxa"/>
          </w:tcPr>
          <w:p w:rsidR="00E216BA" w:rsidRPr="00E216BA" w:rsidRDefault="00E216BA" w:rsidP="004F352F">
            <w:pPr>
              <w:jc w:val="both"/>
              <w:rPr>
                <w:rFonts w:cs="Arial"/>
                <w:color w:val="FF0000"/>
              </w:rPr>
            </w:pPr>
            <w:r w:rsidRPr="00E216BA">
              <w:rPr>
                <w:rFonts w:cs="Arial"/>
                <w:color w:val="FF0000"/>
              </w:rPr>
              <w:t>Web.ViewRugSize</w:t>
            </w:r>
          </w:p>
        </w:tc>
        <w:tc>
          <w:tcPr>
            <w:tcW w:w="5395" w:type="dxa"/>
          </w:tcPr>
          <w:p w:rsidR="00E216BA" w:rsidRDefault="003A1026" w:rsidP="004F352F">
            <w:pPr>
              <w:jc w:val="both"/>
              <w:rPr>
                <w:rFonts w:cs="Arial"/>
              </w:rPr>
            </w:pPr>
            <w:r>
              <w:rPr>
                <w:rFonts w:cs="Arial"/>
              </w:rPr>
              <w:t xml:space="preserve">keep information of size &amp; area like standard and manufacturing </w:t>
            </w:r>
          </w:p>
        </w:tc>
      </w:tr>
      <w:tr w:rsidR="00E216BA" w:rsidTr="00A13AB1">
        <w:trPr>
          <w:trHeight w:val="755"/>
        </w:trPr>
        <w:tc>
          <w:tcPr>
            <w:tcW w:w="1345" w:type="dxa"/>
          </w:tcPr>
          <w:p w:rsidR="00E216BA" w:rsidRDefault="00E216BA" w:rsidP="004F352F">
            <w:pPr>
              <w:jc w:val="both"/>
              <w:rPr>
                <w:rFonts w:cs="Arial"/>
              </w:rPr>
            </w:pPr>
            <w:r>
              <w:rPr>
                <w:rFonts w:cs="Arial"/>
              </w:rPr>
              <w:t>4</w:t>
            </w:r>
          </w:p>
        </w:tc>
        <w:tc>
          <w:tcPr>
            <w:tcW w:w="2610" w:type="dxa"/>
          </w:tcPr>
          <w:p w:rsidR="00E216BA" w:rsidRPr="00E216BA" w:rsidRDefault="00E216BA" w:rsidP="004F352F">
            <w:pPr>
              <w:jc w:val="both"/>
              <w:rPr>
                <w:rFonts w:cs="Arial"/>
                <w:color w:val="FF0000"/>
              </w:rPr>
            </w:pPr>
            <w:r w:rsidRPr="00E216BA">
              <w:rPr>
                <w:rFonts w:cs="Arial"/>
                <w:color w:val="FF0000"/>
              </w:rPr>
              <w:t>Web. Processes</w:t>
            </w:r>
          </w:p>
        </w:tc>
        <w:tc>
          <w:tcPr>
            <w:tcW w:w="5395" w:type="dxa"/>
          </w:tcPr>
          <w:p w:rsidR="00E216BA" w:rsidRDefault="00A13AB1" w:rsidP="00A13AB1">
            <w:pPr>
              <w:jc w:val="both"/>
              <w:rPr>
                <w:rFonts w:cs="Arial"/>
              </w:rPr>
            </w:pPr>
            <w:r>
              <w:rPr>
                <w:rFonts w:cs="Arial"/>
              </w:rPr>
              <w:t xml:space="preserve">It is maintain Every </w:t>
            </w:r>
            <w:r w:rsidRPr="00A13AB1">
              <w:rPr>
                <w:rFonts w:cs="Arial"/>
              </w:rPr>
              <w:t xml:space="preserve">manufacturing </w:t>
            </w:r>
            <w:r>
              <w:rPr>
                <w:rFonts w:cs="Arial"/>
              </w:rPr>
              <w:t>process of carpet</w:t>
            </w:r>
          </w:p>
        </w:tc>
      </w:tr>
    </w:tbl>
    <w:p w:rsidR="00E216BA" w:rsidRDefault="00E216BA" w:rsidP="00955C89">
      <w:pPr>
        <w:jc w:val="both"/>
        <w:rPr>
          <w:rFonts w:cs="Arial"/>
        </w:rPr>
      </w:pPr>
    </w:p>
    <w:p w:rsidR="00E216BA" w:rsidRDefault="00E216BA" w:rsidP="00955C89">
      <w:pPr>
        <w:jc w:val="both"/>
        <w:rPr>
          <w:rFonts w:cs="Arial"/>
        </w:rPr>
      </w:pPr>
    </w:p>
    <w:p w:rsidR="00612EDC" w:rsidRPr="00612EDC" w:rsidRDefault="00612EDC" w:rsidP="00612EDC">
      <w:pPr>
        <w:pStyle w:val="ListParagraph"/>
        <w:numPr>
          <w:ilvl w:val="0"/>
          <w:numId w:val="8"/>
        </w:numPr>
        <w:shd w:val="clear" w:color="auto" w:fill="A6A6A6"/>
        <w:jc w:val="both"/>
        <w:rPr>
          <w:rFonts w:ascii="Times New Roman" w:hAnsi="Times New Roman"/>
          <w:b/>
        </w:rPr>
      </w:pPr>
      <w:r w:rsidRPr="00612EDC">
        <w:rPr>
          <w:rFonts w:ascii="Times New Roman" w:hAnsi="Times New Roman"/>
          <w:b/>
        </w:rPr>
        <w:t xml:space="preserve">Strategy :  </w:t>
      </w:r>
    </w:p>
    <w:p w:rsidR="00E216BA" w:rsidRDefault="00612EDC" w:rsidP="00955C89">
      <w:pPr>
        <w:jc w:val="both"/>
        <w:rPr>
          <w:rFonts w:cs="Arial"/>
        </w:rPr>
      </w:pPr>
      <w:r>
        <w:rPr>
          <w:rFonts w:cs="Arial"/>
        </w:rPr>
        <w:t xml:space="preserve">   </w:t>
      </w:r>
    </w:p>
    <w:p w:rsidR="00612EDC" w:rsidRDefault="00612EDC" w:rsidP="00955C89">
      <w:pPr>
        <w:jc w:val="both"/>
        <w:rPr>
          <w:rFonts w:cs="Arial"/>
        </w:rPr>
      </w:pPr>
      <w:r>
        <w:rPr>
          <w:rFonts w:cs="Arial"/>
        </w:rPr>
        <w:t xml:space="preserve">      We are post to job order consumption and this action will perform only for “Main” </w:t>
      </w:r>
    </w:p>
    <w:p w:rsidR="00612EDC" w:rsidRDefault="00612EDC" w:rsidP="00955C89">
      <w:pPr>
        <w:jc w:val="both"/>
        <w:rPr>
          <w:rFonts w:cs="Arial"/>
        </w:rPr>
      </w:pPr>
      <w:r>
        <w:rPr>
          <w:rFonts w:cs="Arial"/>
        </w:rPr>
        <w:t xml:space="preserve">      Site.  </w:t>
      </w:r>
    </w:p>
    <w:p w:rsidR="001506B0" w:rsidRDefault="00612EDC" w:rsidP="00955C89">
      <w:pPr>
        <w:jc w:val="both"/>
        <w:rPr>
          <w:rFonts w:cs="Arial"/>
        </w:rPr>
      </w:pPr>
      <w:r>
        <w:rPr>
          <w:rFonts w:cs="Arial"/>
        </w:rPr>
        <w:t xml:space="preserve">      Following are given </w:t>
      </w:r>
      <w:r w:rsidR="001506B0">
        <w:rPr>
          <w:rFonts w:cs="Arial"/>
        </w:rPr>
        <w:t>table,</w:t>
      </w:r>
      <w:r w:rsidR="00922A30">
        <w:rPr>
          <w:rFonts w:cs="Arial"/>
        </w:rPr>
        <w:t xml:space="preserve"> in which record will be </w:t>
      </w:r>
      <w:r w:rsidR="001506B0">
        <w:rPr>
          <w:rFonts w:cs="Arial"/>
        </w:rPr>
        <w:t xml:space="preserve">inserted and using stored </w:t>
      </w:r>
    </w:p>
    <w:p w:rsidR="00612EDC" w:rsidRDefault="001506B0" w:rsidP="00955C89">
      <w:pPr>
        <w:jc w:val="both"/>
        <w:rPr>
          <w:rFonts w:cs="Arial"/>
        </w:rPr>
      </w:pPr>
      <w:r>
        <w:rPr>
          <w:rFonts w:cs="Arial"/>
        </w:rPr>
        <w:t xml:space="preserve">      </w:t>
      </w:r>
      <w:r w:rsidR="00447655">
        <w:rPr>
          <w:rFonts w:cs="Arial"/>
        </w:rPr>
        <w:t>Procedure</w:t>
      </w:r>
      <w:r>
        <w:rPr>
          <w:rFonts w:cs="Arial"/>
        </w:rPr>
        <w:t xml:space="preserve"> we get the bill of materials for </w:t>
      </w:r>
      <w:r w:rsidR="00447655">
        <w:rPr>
          <w:rFonts w:cs="Arial"/>
        </w:rPr>
        <w:t>weaving.</w:t>
      </w:r>
    </w:p>
    <w:p w:rsidR="00922A30" w:rsidRDefault="00922A30" w:rsidP="00922A30">
      <w:pPr>
        <w:pStyle w:val="ListParagraph"/>
        <w:numPr>
          <w:ilvl w:val="0"/>
          <w:numId w:val="11"/>
        </w:numPr>
        <w:jc w:val="both"/>
        <w:rPr>
          <w:rFonts w:cs="Arial"/>
        </w:rPr>
      </w:pPr>
      <w:r>
        <w:rPr>
          <w:rFonts w:cs="Arial"/>
        </w:rPr>
        <w:t xml:space="preserve"> Table :  Web.JobOrderBoms</w:t>
      </w:r>
    </w:p>
    <w:p w:rsidR="00922A30" w:rsidRPr="00922A30" w:rsidRDefault="00922A30" w:rsidP="00922A30">
      <w:pPr>
        <w:pStyle w:val="ListParagraph"/>
        <w:numPr>
          <w:ilvl w:val="0"/>
          <w:numId w:val="11"/>
        </w:numPr>
        <w:jc w:val="both"/>
        <w:rPr>
          <w:rFonts w:cs="Arial"/>
        </w:rPr>
      </w:pPr>
      <w:r>
        <w:rPr>
          <w:rFonts w:cs="Arial"/>
        </w:rPr>
        <w:t xml:space="preserve"> Stored Procedure :</w:t>
      </w:r>
      <w:r w:rsidRPr="00922A30">
        <w:t xml:space="preserve"> </w:t>
      </w:r>
      <w:r w:rsidRPr="00735D2D">
        <w:rPr>
          <w:rFonts w:cs="Arial"/>
          <w:color w:val="FF0000"/>
        </w:rPr>
        <w:t xml:space="preserve">Web.ProcGetBomForWeaving </w:t>
      </w:r>
    </w:p>
    <w:p w:rsidR="00E216BA" w:rsidRDefault="00A50698" w:rsidP="00955C89">
      <w:pPr>
        <w:jc w:val="both"/>
        <w:rPr>
          <w:rFonts w:cs="Arial"/>
        </w:rPr>
      </w:pPr>
      <w:r>
        <w:rPr>
          <w:rFonts w:cs="Arial"/>
        </w:rPr>
        <w:t xml:space="preserve">        </w:t>
      </w:r>
    </w:p>
    <w:p w:rsidR="00735D2D" w:rsidRDefault="00735D2D" w:rsidP="00955C89">
      <w:pPr>
        <w:jc w:val="both"/>
        <w:rPr>
          <w:rFonts w:cs="Arial"/>
        </w:rPr>
      </w:pPr>
      <w:r>
        <w:rPr>
          <w:rFonts w:cs="Arial"/>
        </w:rPr>
        <w:t xml:space="preserve">         We are post the bill of materials except “main “division as using below stored </w:t>
      </w:r>
    </w:p>
    <w:p w:rsidR="00A50698" w:rsidRDefault="00735D2D" w:rsidP="00955C89">
      <w:pPr>
        <w:jc w:val="both"/>
        <w:rPr>
          <w:rFonts w:cs="Arial"/>
        </w:rPr>
      </w:pPr>
      <w:r>
        <w:rPr>
          <w:rFonts w:cs="Arial"/>
        </w:rPr>
        <w:t xml:space="preserve">          Procedure </w:t>
      </w:r>
    </w:p>
    <w:p w:rsidR="00735D2D" w:rsidRDefault="00735D2D" w:rsidP="00955C89">
      <w:pPr>
        <w:jc w:val="both"/>
        <w:rPr>
          <w:rFonts w:cs="Arial"/>
          <w:color w:val="FF0000"/>
        </w:rPr>
      </w:pPr>
      <w:r>
        <w:rPr>
          <w:rFonts w:cs="Arial"/>
        </w:rPr>
        <w:t xml:space="preserve">         Stored Procedure Name:</w:t>
      </w:r>
      <w:r w:rsidRPr="00735D2D">
        <w:t xml:space="preserve"> </w:t>
      </w:r>
      <w:r w:rsidRPr="00735D2D">
        <w:rPr>
          <w:rFonts w:cs="Arial"/>
          <w:color w:val="FF0000"/>
        </w:rPr>
        <w:t>Web.sp_PostBomForWeavingOrder</w:t>
      </w:r>
    </w:p>
    <w:p w:rsidR="00735D2D" w:rsidRDefault="00735D2D" w:rsidP="00955C89">
      <w:pPr>
        <w:jc w:val="both"/>
        <w:rPr>
          <w:rFonts w:cs="Arial"/>
          <w:color w:val="FF0000"/>
        </w:rPr>
      </w:pPr>
    </w:p>
    <w:p w:rsidR="00735D2D" w:rsidRPr="00735D2D" w:rsidRDefault="00735D2D" w:rsidP="00735D2D">
      <w:pPr>
        <w:pStyle w:val="ListParagraph"/>
        <w:numPr>
          <w:ilvl w:val="0"/>
          <w:numId w:val="8"/>
        </w:numPr>
        <w:shd w:val="clear" w:color="auto" w:fill="A6A6A6"/>
        <w:jc w:val="both"/>
        <w:rPr>
          <w:rFonts w:ascii="Times New Roman" w:hAnsi="Times New Roman"/>
          <w:b/>
        </w:rPr>
      </w:pPr>
      <w:r w:rsidRPr="00735D2D">
        <w:rPr>
          <w:rFonts w:ascii="Times New Roman" w:hAnsi="Times New Roman"/>
          <w:b/>
        </w:rPr>
        <w:t xml:space="preserve">Strategy :  </w:t>
      </w:r>
    </w:p>
    <w:p w:rsidR="00735D2D" w:rsidRDefault="00735D2D" w:rsidP="00955C89">
      <w:pPr>
        <w:jc w:val="both"/>
        <w:rPr>
          <w:rFonts w:cs="Arial"/>
          <w:color w:val="FF0000"/>
        </w:rPr>
      </w:pPr>
    </w:p>
    <w:p w:rsidR="00735D2D" w:rsidRDefault="0086182D" w:rsidP="00735D2D">
      <w:pPr>
        <w:ind w:left="720"/>
        <w:jc w:val="both"/>
        <w:rPr>
          <w:rFonts w:cs="Arial"/>
          <w:color w:val="000000" w:themeColor="text1"/>
        </w:rPr>
      </w:pPr>
      <w:r w:rsidRPr="0086182D">
        <w:rPr>
          <w:rFonts w:cs="Arial"/>
          <w:shd w:val="clear" w:color="auto" w:fill="FFFFFF"/>
        </w:rPr>
        <w:t>Orders on the factory and material </w:t>
      </w:r>
      <w:r w:rsidRPr="0086182D">
        <w:rPr>
          <w:rFonts w:cs="Arial"/>
          <w:b/>
          <w:bCs/>
          <w:shd w:val="clear" w:color="auto" w:fill="FFFFFF"/>
        </w:rPr>
        <w:t>requisitions</w:t>
      </w:r>
      <w:r w:rsidRPr="0086182D">
        <w:rPr>
          <w:rFonts w:cs="Arial"/>
          <w:shd w:val="clear" w:color="auto" w:fill="FFFFFF"/>
        </w:rPr>
        <w:t> were issued to foremen, transfers between departments and into store were all recorded</w:t>
      </w:r>
      <w:r>
        <w:rPr>
          <w:rFonts w:cs="Arial"/>
          <w:shd w:val="clear" w:color="auto" w:fill="FFFFFF"/>
        </w:rPr>
        <w:t xml:space="preserve"> as below given stored procedure. </w:t>
      </w:r>
      <w:r w:rsidR="00735D2D" w:rsidRPr="0086182D">
        <w:rPr>
          <w:rFonts w:cs="Arial"/>
          <w:color w:val="000000" w:themeColor="text1"/>
        </w:rPr>
        <w:t xml:space="preserve"> </w:t>
      </w:r>
    </w:p>
    <w:p w:rsidR="0086182D" w:rsidRDefault="0086182D" w:rsidP="00735D2D">
      <w:pPr>
        <w:ind w:left="720"/>
        <w:jc w:val="both"/>
        <w:rPr>
          <w:rFonts w:cs="Arial"/>
          <w:color w:val="000000" w:themeColor="text1"/>
        </w:rPr>
      </w:pPr>
    </w:p>
    <w:p w:rsidR="0086182D" w:rsidRDefault="0086182D" w:rsidP="00735D2D">
      <w:pPr>
        <w:ind w:left="720"/>
        <w:jc w:val="both"/>
        <w:rPr>
          <w:rFonts w:cs="Arial"/>
          <w:color w:val="FF0000"/>
        </w:rPr>
      </w:pPr>
      <w:r>
        <w:rPr>
          <w:rFonts w:cs="Arial"/>
          <w:color w:val="000000" w:themeColor="text1"/>
        </w:rPr>
        <w:t xml:space="preserve">Stored Procedure Name: </w:t>
      </w:r>
      <w:r w:rsidRPr="0086182D">
        <w:rPr>
          <w:rFonts w:cs="Arial"/>
          <w:color w:val="FF0000"/>
        </w:rPr>
        <w:t>Web.sp_ReGenerateRequisition</w:t>
      </w:r>
    </w:p>
    <w:p w:rsidR="0086182D" w:rsidRDefault="0086182D" w:rsidP="00735D2D">
      <w:pPr>
        <w:ind w:left="720"/>
        <w:jc w:val="both"/>
        <w:rPr>
          <w:rFonts w:cs="Arial"/>
          <w:color w:val="FF0000"/>
        </w:rPr>
      </w:pPr>
    </w:p>
    <w:p w:rsidR="0086182D" w:rsidRPr="00D55076" w:rsidRDefault="0086182D" w:rsidP="0086182D">
      <w:pPr>
        <w:shd w:val="clear" w:color="auto" w:fill="A6A6A6"/>
        <w:ind w:left="360"/>
        <w:jc w:val="both"/>
        <w:rPr>
          <w:rFonts w:ascii="Times New Roman" w:hAnsi="Times New Roman"/>
          <w:b/>
        </w:rPr>
      </w:pPr>
      <w:r>
        <w:rPr>
          <w:rFonts w:ascii="Times New Roman" w:eastAsia="MS Mincho" w:hAnsi="Times New Roman"/>
          <w:b/>
        </w:rPr>
        <w:t>I .Table Description:</w:t>
      </w:r>
    </w:p>
    <w:p w:rsidR="0086182D" w:rsidRDefault="0086182D" w:rsidP="00735D2D">
      <w:pPr>
        <w:ind w:left="720"/>
        <w:jc w:val="both"/>
        <w:rPr>
          <w:rFonts w:cs="Arial"/>
          <w:color w:val="FF0000"/>
        </w:rPr>
      </w:pPr>
    </w:p>
    <w:tbl>
      <w:tblPr>
        <w:tblStyle w:val="TableGrid"/>
        <w:tblW w:w="0" w:type="auto"/>
        <w:tblInd w:w="720" w:type="dxa"/>
        <w:tblLook w:val="04A0" w:firstRow="1" w:lastRow="0" w:firstColumn="1" w:lastColumn="0" w:noHBand="0" w:noVBand="1"/>
      </w:tblPr>
      <w:tblGrid>
        <w:gridCol w:w="1205"/>
        <w:gridCol w:w="3672"/>
        <w:gridCol w:w="3753"/>
      </w:tblGrid>
      <w:tr w:rsidR="0086182D" w:rsidTr="00B32C52">
        <w:tc>
          <w:tcPr>
            <w:tcW w:w="1345" w:type="dxa"/>
          </w:tcPr>
          <w:p w:rsidR="0086182D" w:rsidRDefault="0086182D" w:rsidP="00735D2D">
            <w:pPr>
              <w:jc w:val="both"/>
              <w:rPr>
                <w:rFonts w:cs="Arial"/>
                <w:color w:val="000000" w:themeColor="text1"/>
              </w:rPr>
            </w:pPr>
            <w:r>
              <w:rPr>
                <w:rFonts w:cs="Arial"/>
                <w:color w:val="000000" w:themeColor="text1"/>
              </w:rPr>
              <w:t>Sr.No.</w:t>
            </w:r>
          </w:p>
        </w:tc>
        <w:tc>
          <w:tcPr>
            <w:tcW w:w="2430" w:type="dxa"/>
          </w:tcPr>
          <w:p w:rsidR="0086182D" w:rsidRDefault="0086182D" w:rsidP="00735D2D">
            <w:pPr>
              <w:jc w:val="both"/>
              <w:rPr>
                <w:rFonts w:cs="Arial"/>
                <w:color w:val="000000" w:themeColor="text1"/>
              </w:rPr>
            </w:pPr>
            <w:r>
              <w:rPr>
                <w:rFonts w:cs="Arial"/>
                <w:color w:val="000000" w:themeColor="text1"/>
              </w:rPr>
              <w:t>Table Name</w:t>
            </w:r>
            <w:r w:rsidR="00B32C52">
              <w:rPr>
                <w:rFonts w:cs="Arial"/>
                <w:color w:val="000000" w:themeColor="text1"/>
              </w:rPr>
              <w:t xml:space="preserve">/View </w:t>
            </w:r>
          </w:p>
        </w:tc>
        <w:tc>
          <w:tcPr>
            <w:tcW w:w="4855" w:type="dxa"/>
          </w:tcPr>
          <w:p w:rsidR="0086182D" w:rsidRDefault="00B32C52" w:rsidP="00735D2D">
            <w:pPr>
              <w:jc w:val="both"/>
              <w:rPr>
                <w:rFonts w:cs="Arial"/>
                <w:color w:val="000000" w:themeColor="text1"/>
              </w:rPr>
            </w:pPr>
            <w:r>
              <w:rPr>
                <w:rFonts w:cs="Arial"/>
                <w:color w:val="000000" w:themeColor="text1"/>
              </w:rPr>
              <w:t>Descriptions</w:t>
            </w:r>
          </w:p>
        </w:tc>
      </w:tr>
      <w:tr w:rsidR="00B32C52" w:rsidTr="00B32C52">
        <w:tc>
          <w:tcPr>
            <w:tcW w:w="1345" w:type="dxa"/>
          </w:tcPr>
          <w:p w:rsidR="00B32C52" w:rsidRDefault="00B32C52" w:rsidP="00735D2D">
            <w:pPr>
              <w:jc w:val="both"/>
              <w:rPr>
                <w:rFonts w:cs="Arial"/>
                <w:color w:val="000000" w:themeColor="text1"/>
              </w:rPr>
            </w:pPr>
            <w:r>
              <w:rPr>
                <w:rFonts w:cs="Arial"/>
                <w:color w:val="000000" w:themeColor="text1"/>
              </w:rPr>
              <w:t>1</w:t>
            </w:r>
          </w:p>
        </w:tc>
        <w:tc>
          <w:tcPr>
            <w:tcW w:w="2430" w:type="dxa"/>
          </w:tcPr>
          <w:p w:rsidR="00B32C52" w:rsidRPr="00D23216" w:rsidRDefault="00B32C52" w:rsidP="00735D2D">
            <w:pPr>
              <w:jc w:val="both"/>
              <w:rPr>
                <w:rFonts w:cs="Arial"/>
                <w:color w:val="FF0000"/>
              </w:rPr>
            </w:pPr>
            <w:r w:rsidRPr="00D23216">
              <w:rPr>
                <w:rFonts w:cs="Arial"/>
                <w:color w:val="FF0000"/>
              </w:rPr>
              <w:t>Web.RequisitionHeaders</w:t>
            </w:r>
          </w:p>
        </w:tc>
        <w:tc>
          <w:tcPr>
            <w:tcW w:w="4855" w:type="dxa"/>
          </w:tcPr>
          <w:p w:rsidR="00B32C52" w:rsidRPr="0035209E" w:rsidRDefault="00EC58D8" w:rsidP="00EC58D8">
            <w:pPr>
              <w:jc w:val="both"/>
              <w:rPr>
                <w:rFonts w:cs="Arial"/>
                <w:color w:val="000000" w:themeColor="text1"/>
              </w:rPr>
            </w:pPr>
            <w:r w:rsidRPr="0035209E">
              <w:rPr>
                <w:rFonts w:cs="Times New Roman"/>
              </w:rPr>
              <w:t xml:space="preserve">Keep the information of weaving Requisition headers like job worker , CostCenters </w:t>
            </w:r>
          </w:p>
        </w:tc>
      </w:tr>
      <w:tr w:rsidR="00B32C52" w:rsidTr="0035209E">
        <w:trPr>
          <w:trHeight w:val="440"/>
        </w:trPr>
        <w:tc>
          <w:tcPr>
            <w:tcW w:w="1345" w:type="dxa"/>
          </w:tcPr>
          <w:p w:rsidR="00B32C52" w:rsidRDefault="00B32C52" w:rsidP="00735D2D">
            <w:pPr>
              <w:jc w:val="both"/>
              <w:rPr>
                <w:rFonts w:cs="Arial"/>
                <w:color w:val="000000" w:themeColor="text1"/>
              </w:rPr>
            </w:pPr>
            <w:r>
              <w:rPr>
                <w:rFonts w:cs="Arial"/>
                <w:color w:val="000000" w:themeColor="text1"/>
              </w:rPr>
              <w:t>2</w:t>
            </w:r>
          </w:p>
        </w:tc>
        <w:tc>
          <w:tcPr>
            <w:tcW w:w="2430" w:type="dxa"/>
          </w:tcPr>
          <w:p w:rsidR="00B32C52" w:rsidRPr="00D23216" w:rsidRDefault="00B32C52" w:rsidP="00735D2D">
            <w:pPr>
              <w:jc w:val="both"/>
              <w:rPr>
                <w:rFonts w:cs="Arial"/>
                <w:color w:val="FF0000"/>
              </w:rPr>
            </w:pPr>
            <w:r w:rsidRPr="00D23216">
              <w:rPr>
                <w:rFonts w:cs="Arial"/>
                <w:color w:val="FF0000"/>
              </w:rPr>
              <w:t>Web.RequisitionLines</w:t>
            </w:r>
          </w:p>
        </w:tc>
        <w:tc>
          <w:tcPr>
            <w:tcW w:w="4855" w:type="dxa"/>
          </w:tcPr>
          <w:p w:rsidR="00B32C52" w:rsidRPr="0035209E" w:rsidRDefault="0035209E" w:rsidP="0035209E">
            <w:pPr>
              <w:jc w:val="both"/>
              <w:rPr>
                <w:rFonts w:cs="Arial"/>
                <w:color w:val="000000" w:themeColor="text1"/>
              </w:rPr>
            </w:pPr>
            <w:r w:rsidRPr="0035209E">
              <w:rPr>
                <w:rFonts w:cs="Times New Roman"/>
              </w:rPr>
              <w:t xml:space="preserve">Keep the information </w:t>
            </w:r>
            <w:r>
              <w:rPr>
                <w:rFonts w:cs="Times New Roman"/>
              </w:rPr>
              <w:t xml:space="preserve"> of </w:t>
            </w:r>
            <w:r w:rsidRPr="0035209E">
              <w:rPr>
                <w:rFonts w:cs="Times New Roman"/>
              </w:rPr>
              <w:t xml:space="preserve">material’s shade wise summary </w:t>
            </w:r>
          </w:p>
        </w:tc>
      </w:tr>
      <w:tr w:rsidR="00B32C52" w:rsidTr="00B32C52">
        <w:tc>
          <w:tcPr>
            <w:tcW w:w="1345" w:type="dxa"/>
          </w:tcPr>
          <w:p w:rsidR="00B32C52" w:rsidRDefault="00B32C52" w:rsidP="00735D2D">
            <w:pPr>
              <w:jc w:val="both"/>
              <w:rPr>
                <w:rFonts w:cs="Arial"/>
                <w:color w:val="000000" w:themeColor="text1"/>
              </w:rPr>
            </w:pPr>
            <w:r>
              <w:rPr>
                <w:rFonts w:cs="Arial"/>
                <w:color w:val="000000" w:themeColor="text1"/>
              </w:rPr>
              <w:t>3</w:t>
            </w:r>
          </w:p>
        </w:tc>
        <w:tc>
          <w:tcPr>
            <w:tcW w:w="2430" w:type="dxa"/>
          </w:tcPr>
          <w:p w:rsidR="00B32C52" w:rsidRPr="00D23216" w:rsidRDefault="00B32C52" w:rsidP="00735D2D">
            <w:pPr>
              <w:jc w:val="both"/>
              <w:rPr>
                <w:rFonts w:cs="Arial"/>
                <w:color w:val="FF0000"/>
              </w:rPr>
            </w:pPr>
            <w:r w:rsidRPr="00D23216">
              <w:rPr>
                <w:rFonts w:cs="Arial"/>
                <w:color w:val="FF0000"/>
              </w:rPr>
              <w:t>Web.ViewRequisitionBalance</w:t>
            </w:r>
          </w:p>
        </w:tc>
        <w:tc>
          <w:tcPr>
            <w:tcW w:w="4855" w:type="dxa"/>
          </w:tcPr>
          <w:p w:rsidR="00B32C52" w:rsidRDefault="0029081C" w:rsidP="0029081C">
            <w:pPr>
              <w:jc w:val="both"/>
              <w:rPr>
                <w:rFonts w:cs="Arial"/>
                <w:color w:val="000000" w:themeColor="text1"/>
              </w:rPr>
            </w:pPr>
            <w:r>
              <w:rPr>
                <w:rFonts w:cs="Arial"/>
                <w:color w:val="000000" w:themeColor="text1"/>
              </w:rPr>
              <w:t>Pending material issue to job worker</w:t>
            </w:r>
          </w:p>
        </w:tc>
      </w:tr>
      <w:tr w:rsidR="00B32C52" w:rsidTr="00B32C52">
        <w:tc>
          <w:tcPr>
            <w:tcW w:w="1345" w:type="dxa"/>
          </w:tcPr>
          <w:p w:rsidR="00B32C52" w:rsidRDefault="00B32C52" w:rsidP="00735D2D">
            <w:pPr>
              <w:jc w:val="both"/>
              <w:rPr>
                <w:rFonts w:cs="Arial"/>
                <w:color w:val="000000" w:themeColor="text1"/>
              </w:rPr>
            </w:pPr>
            <w:r>
              <w:rPr>
                <w:rFonts w:cs="Arial"/>
                <w:color w:val="000000" w:themeColor="text1"/>
              </w:rPr>
              <w:lastRenderedPageBreak/>
              <w:t>4</w:t>
            </w:r>
          </w:p>
        </w:tc>
        <w:tc>
          <w:tcPr>
            <w:tcW w:w="2430" w:type="dxa"/>
          </w:tcPr>
          <w:p w:rsidR="00B32C52" w:rsidRPr="00D23216" w:rsidRDefault="00D23216" w:rsidP="00735D2D">
            <w:pPr>
              <w:jc w:val="both"/>
              <w:rPr>
                <w:rFonts w:cs="Arial"/>
                <w:color w:val="FF0000"/>
              </w:rPr>
            </w:pPr>
            <w:r w:rsidRPr="00D23216">
              <w:rPr>
                <w:rFonts w:cs="Arial"/>
                <w:color w:val="FF0000"/>
              </w:rPr>
              <w:t>Web.RequisitionLineStatus</w:t>
            </w:r>
          </w:p>
        </w:tc>
        <w:tc>
          <w:tcPr>
            <w:tcW w:w="4855" w:type="dxa"/>
          </w:tcPr>
          <w:p w:rsidR="00B32C52" w:rsidRDefault="0029081C" w:rsidP="00735D2D">
            <w:pPr>
              <w:jc w:val="both"/>
              <w:rPr>
                <w:rFonts w:cs="Arial"/>
                <w:color w:val="000000" w:themeColor="text1"/>
              </w:rPr>
            </w:pPr>
            <w:r>
              <w:rPr>
                <w:rFonts w:cs="Arial"/>
                <w:color w:val="000000" w:themeColor="text1"/>
              </w:rPr>
              <w:t>In this keep the records of requisition material like how many quantity did issued and received &amp; canceled with date wise.</w:t>
            </w:r>
          </w:p>
        </w:tc>
      </w:tr>
      <w:tr w:rsidR="00D23216" w:rsidTr="00B32C52">
        <w:tc>
          <w:tcPr>
            <w:tcW w:w="1345" w:type="dxa"/>
          </w:tcPr>
          <w:p w:rsidR="00D23216" w:rsidRDefault="00D23216" w:rsidP="00735D2D">
            <w:pPr>
              <w:jc w:val="both"/>
              <w:rPr>
                <w:rFonts w:cs="Arial"/>
                <w:color w:val="000000" w:themeColor="text1"/>
              </w:rPr>
            </w:pPr>
            <w:r>
              <w:rPr>
                <w:rFonts w:cs="Arial"/>
                <w:color w:val="000000" w:themeColor="text1"/>
              </w:rPr>
              <w:t>5</w:t>
            </w:r>
          </w:p>
        </w:tc>
        <w:tc>
          <w:tcPr>
            <w:tcW w:w="2430" w:type="dxa"/>
          </w:tcPr>
          <w:p w:rsidR="00D23216" w:rsidRPr="00D23216" w:rsidRDefault="00D23216" w:rsidP="00735D2D">
            <w:pPr>
              <w:jc w:val="both"/>
              <w:rPr>
                <w:rFonts w:cs="Arial"/>
                <w:color w:val="FF0000"/>
              </w:rPr>
            </w:pPr>
            <w:r w:rsidRPr="00D23216">
              <w:rPr>
                <w:rFonts w:cs="Arial"/>
                <w:color w:val="FF0000"/>
              </w:rPr>
              <w:t>Web.RequisitionCancelHeaders</w:t>
            </w:r>
          </w:p>
        </w:tc>
        <w:tc>
          <w:tcPr>
            <w:tcW w:w="4855" w:type="dxa"/>
          </w:tcPr>
          <w:p w:rsidR="00D23216" w:rsidRDefault="009A386A" w:rsidP="00735D2D">
            <w:pPr>
              <w:jc w:val="both"/>
              <w:rPr>
                <w:rFonts w:cs="Arial"/>
                <w:color w:val="000000" w:themeColor="text1"/>
              </w:rPr>
            </w:pPr>
            <w:r w:rsidRPr="0035209E">
              <w:rPr>
                <w:rFonts w:cs="Times New Roman"/>
              </w:rPr>
              <w:t>Keep the information of weaving Requisition</w:t>
            </w:r>
            <w:r>
              <w:rPr>
                <w:rFonts w:cs="Times New Roman"/>
              </w:rPr>
              <w:t xml:space="preserve"> Cancel</w:t>
            </w:r>
            <w:r w:rsidRPr="0035209E">
              <w:rPr>
                <w:rFonts w:cs="Times New Roman"/>
              </w:rPr>
              <w:t xml:space="preserve"> headers like </w:t>
            </w:r>
            <w:r>
              <w:rPr>
                <w:rFonts w:cs="Times New Roman"/>
              </w:rPr>
              <w:t xml:space="preserve">job worker </w:t>
            </w:r>
          </w:p>
        </w:tc>
      </w:tr>
      <w:tr w:rsidR="00D23216" w:rsidTr="00B32C52">
        <w:tc>
          <w:tcPr>
            <w:tcW w:w="1345" w:type="dxa"/>
          </w:tcPr>
          <w:p w:rsidR="00D23216" w:rsidRDefault="00D23216" w:rsidP="00735D2D">
            <w:pPr>
              <w:jc w:val="both"/>
              <w:rPr>
                <w:rFonts w:cs="Arial"/>
                <w:color w:val="000000" w:themeColor="text1"/>
              </w:rPr>
            </w:pPr>
            <w:r>
              <w:rPr>
                <w:rFonts w:cs="Arial"/>
                <w:color w:val="000000" w:themeColor="text1"/>
              </w:rPr>
              <w:t>6</w:t>
            </w:r>
          </w:p>
        </w:tc>
        <w:tc>
          <w:tcPr>
            <w:tcW w:w="2430" w:type="dxa"/>
          </w:tcPr>
          <w:p w:rsidR="00D23216" w:rsidRPr="00D23216" w:rsidRDefault="00D23216" w:rsidP="00735D2D">
            <w:pPr>
              <w:jc w:val="both"/>
              <w:rPr>
                <w:rFonts w:cs="Arial"/>
                <w:color w:val="FF0000"/>
              </w:rPr>
            </w:pPr>
            <w:r w:rsidRPr="00D23216">
              <w:rPr>
                <w:rFonts w:cs="Arial"/>
                <w:color w:val="FF0000"/>
              </w:rPr>
              <w:t>Web.RequisitionCancelLines</w:t>
            </w:r>
          </w:p>
        </w:tc>
        <w:tc>
          <w:tcPr>
            <w:tcW w:w="4855" w:type="dxa"/>
          </w:tcPr>
          <w:p w:rsidR="00D23216" w:rsidRDefault="009A386A" w:rsidP="009A386A">
            <w:pPr>
              <w:jc w:val="both"/>
              <w:rPr>
                <w:rFonts w:cs="Arial"/>
                <w:color w:val="000000" w:themeColor="text1"/>
              </w:rPr>
            </w:pPr>
            <w:r w:rsidRPr="002D3DDF">
              <w:rPr>
                <w:rFonts w:cs="Arial"/>
                <w:i/>
              </w:rPr>
              <w:t>In this keep informatio</w:t>
            </w:r>
            <w:r>
              <w:rPr>
                <w:rFonts w:cs="Arial"/>
                <w:i/>
              </w:rPr>
              <w:t>n of Requisition cancel quantity against  Requisition Line</w:t>
            </w:r>
          </w:p>
        </w:tc>
      </w:tr>
    </w:tbl>
    <w:p w:rsidR="0086182D" w:rsidRDefault="0086182D" w:rsidP="00735D2D">
      <w:pPr>
        <w:ind w:left="720"/>
        <w:jc w:val="both"/>
        <w:rPr>
          <w:rFonts w:cs="Arial"/>
          <w:color w:val="000000" w:themeColor="text1"/>
        </w:rPr>
      </w:pPr>
    </w:p>
    <w:p w:rsidR="001506B0" w:rsidRPr="001506B0" w:rsidRDefault="001506B0" w:rsidP="001506B0">
      <w:pPr>
        <w:pStyle w:val="ListParagraph"/>
        <w:numPr>
          <w:ilvl w:val="0"/>
          <w:numId w:val="8"/>
        </w:numPr>
        <w:shd w:val="clear" w:color="auto" w:fill="A6A6A6"/>
        <w:jc w:val="both"/>
        <w:rPr>
          <w:rFonts w:ascii="Times New Roman" w:hAnsi="Times New Roman"/>
          <w:b/>
        </w:rPr>
      </w:pPr>
      <w:r w:rsidRPr="001506B0">
        <w:rPr>
          <w:rFonts w:ascii="Times New Roman" w:hAnsi="Times New Roman"/>
          <w:b/>
        </w:rPr>
        <w:t xml:space="preserve">Strategy :  </w:t>
      </w:r>
    </w:p>
    <w:p w:rsidR="009A386A" w:rsidRDefault="009A386A" w:rsidP="00735D2D">
      <w:pPr>
        <w:ind w:left="720"/>
        <w:jc w:val="both"/>
        <w:rPr>
          <w:rFonts w:cs="Arial"/>
          <w:color w:val="000000" w:themeColor="text1"/>
        </w:rPr>
      </w:pPr>
    </w:p>
    <w:p w:rsidR="001501FA" w:rsidRDefault="001501FA" w:rsidP="00735D2D">
      <w:pPr>
        <w:ind w:left="720"/>
        <w:jc w:val="both"/>
        <w:rPr>
          <w:rFonts w:cs="Arial"/>
          <w:color w:val="000000" w:themeColor="text1"/>
        </w:rPr>
      </w:pPr>
      <w:r>
        <w:rPr>
          <w:rFonts w:cs="Arial"/>
          <w:color w:val="000000" w:themeColor="text1"/>
        </w:rPr>
        <w:t>Finally we transfer the materials and using below stored procedure we perform some action as given below.</w:t>
      </w:r>
    </w:p>
    <w:p w:rsidR="001506B0" w:rsidRDefault="001501FA" w:rsidP="001501FA">
      <w:pPr>
        <w:pStyle w:val="ListParagraph"/>
        <w:numPr>
          <w:ilvl w:val="0"/>
          <w:numId w:val="14"/>
        </w:numPr>
        <w:jc w:val="both"/>
        <w:rPr>
          <w:rFonts w:cs="Arial"/>
          <w:color w:val="000000" w:themeColor="text1"/>
        </w:rPr>
      </w:pPr>
      <w:r w:rsidRPr="001501FA">
        <w:rPr>
          <w:rFonts w:cs="Arial"/>
          <w:color w:val="000000" w:themeColor="text1"/>
        </w:rPr>
        <w:t>Web.SpUpdate_CostCenterStatusExtended ”</w:t>
      </w:r>
    </w:p>
    <w:p w:rsidR="001501FA" w:rsidRDefault="001501FA" w:rsidP="001501FA">
      <w:pPr>
        <w:jc w:val="both"/>
        <w:rPr>
          <w:rFonts w:cs="Arial"/>
          <w:color w:val="000000" w:themeColor="text1"/>
        </w:rPr>
      </w:pPr>
      <w:r>
        <w:rPr>
          <w:rFonts w:cs="Arial"/>
          <w:color w:val="000000" w:themeColor="text1"/>
        </w:rPr>
        <w:t xml:space="preserve">          Action: </w:t>
      </w:r>
      <w:r w:rsidR="00CE67BC">
        <w:rPr>
          <w:rFonts w:cs="Arial"/>
          <w:color w:val="000000" w:themeColor="text1"/>
        </w:rPr>
        <w:t xml:space="preserve">Update </w:t>
      </w:r>
      <w:r w:rsidR="00447655">
        <w:rPr>
          <w:rFonts w:cs="Arial"/>
          <w:color w:val="000000" w:themeColor="text1"/>
        </w:rPr>
        <w:t>the All</w:t>
      </w:r>
      <w:r w:rsidR="00CE67BC">
        <w:rPr>
          <w:rFonts w:cs="Arial"/>
          <w:color w:val="000000" w:themeColor="text1"/>
        </w:rPr>
        <w:t xml:space="preserve"> below </w:t>
      </w:r>
      <w:r w:rsidR="00447655">
        <w:rPr>
          <w:rFonts w:cs="Arial"/>
          <w:color w:val="000000" w:themeColor="text1"/>
        </w:rPr>
        <w:t>Action.</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Pending To Invoice Amount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Order Qty</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Order Cancel Qty</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Receive Qty</w:t>
      </w:r>
    </w:p>
    <w:p w:rsidR="001501FA" w:rsidRDefault="00CE67BC" w:rsidP="001501FA">
      <w:pPr>
        <w:pStyle w:val="ListParagraph"/>
        <w:numPr>
          <w:ilvl w:val="0"/>
          <w:numId w:val="15"/>
        </w:numPr>
        <w:jc w:val="both"/>
        <w:rPr>
          <w:rFonts w:cs="Arial"/>
          <w:color w:val="000000" w:themeColor="text1"/>
        </w:rPr>
      </w:pPr>
      <w:r w:rsidRPr="001501FA">
        <w:rPr>
          <w:rFonts w:cs="Arial"/>
          <w:color w:val="000000" w:themeColor="text1"/>
        </w:rPr>
        <w:t>Bazar Penalty</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Invoice Qty</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Return Qty</w:t>
      </w:r>
    </w:p>
    <w:p w:rsidR="001501FA" w:rsidRDefault="00CE67BC" w:rsidP="001501FA">
      <w:pPr>
        <w:pStyle w:val="ListParagraph"/>
        <w:numPr>
          <w:ilvl w:val="0"/>
          <w:numId w:val="15"/>
        </w:numPr>
        <w:jc w:val="both"/>
        <w:rPr>
          <w:rFonts w:cs="Arial"/>
          <w:color w:val="000000" w:themeColor="text1"/>
        </w:rPr>
      </w:pPr>
      <w:r w:rsidRPr="001501FA">
        <w:rPr>
          <w:rFonts w:cs="Arial"/>
          <w:color w:val="000000" w:themeColor="text1"/>
        </w:rPr>
        <w:t>Material Issue</w:t>
      </w:r>
      <w:r w:rsidR="001501FA" w:rsidRPr="001501FA">
        <w:rPr>
          <w:rFonts w:cs="Arial"/>
          <w:color w:val="000000" w:themeColor="text1"/>
        </w:rPr>
        <w:t xml:space="preserve"> &amp; Return</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Job Order BOM</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Job Order Cancel BOM</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Consume Qty</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Return Consume Qty</w:t>
      </w:r>
    </w:p>
    <w:p w:rsidR="001501FA" w:rsidRDefault="001501FA" w:rsidP="001501FA">
      <w:pPr>
        <w:pStyle w:val="ListParagraph"/>
        <w:numPr>
          <w:ilvl w:val="0"/>
          <w:numId w:val="15"/>
        </w:numPr>
        <w:jc w:val="both"/>
        <w:rPr>
          <w:rFonts w:cs="Arial"/>
          <w:color w:val="000000" w:themeColor="text1"/>
        </w:rPr>
      </w:pPr>
      <w:r>
        <w:rPr>
          <w:rFonts w:cs="Arial"/>
          <w:color w:val="000000" w:themeColor="text1"/>
        </w:rPr>
        <w:t>Product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RequisitionProductCount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MaterialIssueProductCount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MaterialReturnProductCount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Rate Settlement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Transfer</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Consumption Adjustment</w:t>
      </w:r>
    </w:p>
    <w:p w:rsidR="001501FA" w:rsidRDefault="001501FA" w:rsidP="001501FA">
      <w:pPr>
        <w:pStyle w:val="ListParagraph"/>
        <w:numPr>
          <w:ilvl w:val="0"/>
          <w:numId w:val="15"/>
        </w:numPr>
        <w:jc w:val="both"/>
        <w:rPr>
          <w:rFonts w:cs="Arial"/>
          <w:color w:val="000000" w:themeColor="text1"/>
        </w:rPr>
      </w:pPr>
      <w:r w:rsidRPr="001501FA">
        <w:rPr>
          <w:rFonts w:cs="Arial"/>
          <w:color w:val="000000" w:themeColor="text1"/>
        </w:rPr>
        <w:t>Ledger</w:t>
      </w:r>
    </w:p>
    <w:p w:rsidR="002536EF" w:rsidRPr="002536EF" w:rsidRDefault="002536EF" w:rsidP="002536EF">
      <w:pPr>
        <w:shd w:val="clear" w:color="auto" w:fill="A6A6A6"/>
        <w:ind w:left="900"/>
        <w:jc w:val="both"/>
        <w:rPr>
          <w:rFonts w:ascii="Times New Roman" w:hAnsi="Times New Roman"/>
          <w:b/>
        </w:rPr>
      </w:pPr>
      <w:r w:rsidRPr="002536EF">
        <w:rPr>
          <w:rFonts w:ascii="Times New Roman" w:eastAsia="MS Mincho" w:hAnsi="Times New Roman"/>
          <w:b/>
        </w:rPr>
        <w:lastRenderedPageBreak/>
        <w:t>I .Table Description:</w:t>
      </w:r>
    </w:p>
    <w:p w:rsidR="00447655" w:rsidRDefault="00447655" w:rsidP="00447655">
      <w:pPr>
        <w:pStyle w:val="ListParagraph"/>
        <w:ind w:left="1260"/>
        <w:jc w:val="both"/>
        <w:rPr>
          <w:rFonts w:cs="Arial"/>
          <w:color w:val="000000" w:themeColor="text1"/>
        </w:rPr>
      </w:pPr>
    </w:p>
    <w:p w:rsidR="00447655" w:rsidRDefault="00447655" w:rsidP="00447655">
      <w:pPr>
        <w:pStyle w:val="ListParagraph"/>
        <w:ind w:left="1260"/>
        <w:jc w:val="both"/>
        <w:rPr>
          <w:rFonts w:cs="Arial"/>
          <w:color w:val="000000" w:themeColor="text1"/>
        </w:rPr>
      </w:pPr>
    </w:p>
    <w:tbl>
      <w:tblPr>
        <w:tblStyle w:val="TableGrid"/>
        <w:tblW w:w="0" w:type="auto"/>
        <w:tblInd w:w="1260" w:type="dxa"/>
        <w:tblLook w:val="04A0" w:firstRow="1" w:lastRow="0" w:firstColumn="1" w:lastColumn="0" w:noHBand="0" w:noVBand="1"/>
      </w:tblPr>
      <w:tblGrid>
        <w:gridCol w:w="946"/>
        <w:gridCol w:w="4994"/>
        <w:gridCol w:w="2150"/>
      </w:tblGrid>
      <w:tr w:rsidR="002536EF" w:rsidTr="002536EF">
        <w:tc>
          <w:tcPr>
            <w:tcW w:w="985" w:type="dxa"/>
          </w:tcPr>
          <w:p w:rsidR="002536EF" w:rsidRDefault="002536EF" w:rsidP="00447655">
            <w:pPr>
              <w:pStyle w:val="ListParagraph"/>
              <w:ind w:left="0"/>
              <w:jc w:val="both"/>
              <w:rPr>
                <w:rFonts w:cs="Arial"/>
                <w:color w:val="000000" w:themeColor="text1"/>
              </w:rPr>
            </w:pPr>
            <w:r>
              <w:rPr>
                <w:rFonts w:cs="Arial"/>
                <w:color w:val="000000" w:themeColor="text1"/>
              </w:rPr>
              <w:t>Sr.No.</w:t>
            </w:r>
          </w:p>
        </w:tc>
        <w:tc>
          <w:tcPr>
            <w:tcW w:w="3060" w:type="dxa"/>
          </w:tcPr>
          <w:p w:rsidR="002536EF" w:rsidRDefault="002536EF" w:rsidP="00447655">
            <w:pPr>
              <w:pStyle w:val="ListParagraph"/>
              <w:ind w:left="0"/>
              <w:jc w:val="both"/>
              <w:rPr>
                <w:rFonts w:cs="Arial"/>
                <w:color w:val="000000" w:themeColor="text1"/>
              </w:rPr>
            </w:pPr>
            <w:r>
              <w:rPr>
                <w:rFonts w:cs="Arial"/>
                <w:color w:val="000000" w:themeColor="text1"/>
              </w:rPr>
              <w:t xml:space="preserve">Table Name/View </w:t>
            </w:r>
          </w:p>
        </w:tc>
        <w:tc>
          <w:tcPr>
            <w:tcW w:w="4045" w:type="dxa"/>
          </w:tcPr>
          <w:p w:rsidR="002536EF" w:rsidRDefault="002536EF" w:rsidP="00447655">
            <w:pPr>
              <w:pStyle w:val="ListParagraph"/>
              <w:ind w:left="0"/>
              <w:jc w:val="both"/>
              <w:rPr>
                <w:rFonts w:cs="Arial"/>
                <w:color w:val="000000" w:themeColor="text1"/>
              </w:rPr>
            </w:pPr>
            <w:r>
              <w:rPr>
                <w:rFonts w:cs="Arial"/>
                <w:color w:val="000000" w:themeColor="text1"/>
              </w:rPr>
              <w:t xml:space="preserve">Descriptions </w:t>
            </w:r>
          </w:p>
        </w:tc>
      </w:tr>
      <w:tr w:rsidR="002536EF" w:rsidTr="002536EF">
        <w:tc>
          <w:tcPr>
            <w:tcW w:w="985" w:type="dxa"/>
          </w:tcPr>
          <w:p w:rsidR="002536EF" w:rsidRDefault="002536EF" w:rsidP="00447655">
            <w:pPr>
              <w:pStyle w:val="ListParagraph"/>
              <w:ind w:left="0"/>
              <w:jc w:val="both"/>
              <w:rPr>
                <w:rFonts w:cs="Arial"/>
                <w:color w:val="000000" w:themeColor="text1"/>
              </w:rPr>
            </w:pPr>
            <w:r>
              <w:rPr>
                <w:rFonts w:cs="Arial"/>
                <w:color w:val="000000" w:themeColor="text1"/>
              </w:rPr>
              <w:t>1</w:t>
            </w:r>
          </w:p>
        </w:tc>
        <w:tc>
          <w:tcPr>
            <w:tcW w:w="3060" w:type="dxa"/>
          </w:tcPr>
          <w:p w:rsidR="002536EF" w:rsidRPr="0060137C" w:rsidRDefault="002536EF" w:rsidP="00447655">
            <w:pPr>
              <w:pStyle w:val="ListParagraph"/>
              <w:ind w:left="0"/>
              <w:jc w:val="both"/>
              <w:rPr>
                <w:rFonts w:cs="Arial"/>
                <w:color w:val="FF0000"/>
              </w:rPr>
            </w:pPr>
            <w:r w:rsidRPr="0060137C">
              <w:rPr>
                <w:rFonts w:cs="Arial"/>
                <w:color w:val="FF0000"/>
              </w:rPr>
              <w:t>Web.StockHeaders</w:t>
            </w:r>
          </w:p>
        </w:tc>
        <w:tc>
          <w:tcPr>
            <w:tcW w:w="4045" w:type="dxa"/>
          </w:tcPr>
          <w:p w:rsidR="002536EF" w:rsidRDefault="002536EF" w:rsidP="00447655">
            <w:pPr>
              <w:pStyle w:val="ListParagraph"/>
              <w:ind w:left="0"/>
              <w:jc w:val="both"/>
              <w:rPr>
                <w:rFonts w:cs="Arial"/>
                <w:color w:val="000000" w:themeColor="text1"/>
              </w:rPr>
            </w:pPr>
          </w:p>
        </w:tc>
      </w:tr>
      <w:tr w:rsidR="002536EF" w:rsidTr="002536EF">
        <w:tc>
          <w:tcPr>
            <w:tcW w:w="985" w:type="dxa"/>
          </w:tcPr>
          <w:p w:rsidR="002536EF" w:rsidRDefault="002536EF" w:rsidP="00447655">
            <w:pPr>
              <w:pStyle w:val="ListParagraph"/>
              <w:ind w:left="0"/>
              <w:jc w:val="both"/>
              <w:rPr>
                <w:rFonts w:cs="Arial"/>
                <w:color w:val="000000" w:themeColor="text1"/>
              </w:rPr>
            </w:pPr>
            <w:r>
              <w:rPr>
                <w:rFonts w:cs="Arial"/>
                <w:color w:val="000000" w:themeColor="text1"/>
              </w:rPr>
              <w:t>2</w:t>
            </w:r>
          </w:p>
        </w:tc>
        <w:tc>
          <w:tcPr>
            <w:tcW w:w="3060" w:type="dxa"/>
          </w:tcPr>
          <w:p w:rsidR="002536EF" w:rsidRPr="0060137C" w:rsidRDefault="002536EF" w:rsidP="00447655">
            <w:pPr>
              <w:pStyle w:val="ListParagraph"/>
              <w:ind w:left="0"/>
              <w:jc w:val="both"/>
              <w:rPr>
                <w:rFonts w:cs="Arial"/>
                <w:color w:val="FF0000"/>
              </w:rPr>
            </w:pPr>
            <w:r w:rsidRPr="0060137C">
              <w:rPr>
                <w:rFonts w:cs="Arial"/>
                <w:color w:val="FF0000"/>
              </w:rPr>
              <w:t>Web.StockLines</w:t>
            </w:r>
          </w:p>
        </w:tc>
        <w:tc>
          <w:tcPr>
            <w:tcW w:w="4045" w:type="dxa"/>
          </w:tcPr>
          <w:p w:rsidR="002536EF" w:rsidRDefault="002536EF" w:rsidP="00447655">
            <w:pPr>
              <w:pStyle w:val="ListParagraph"/>
              <w:ind w:left="0"/>
              <w:jc w:val="both"/>
              <w:rPr>
                <w:rFonts w:cs="Arial"/>
                <w:color w:val="000000" w:themeColor="text1"/>
              </w:rPr>
            </w:pPr>
          </w:p>
        </w:tc>
      </w:tr>
      <w:tr w:rsidR="002536EF" w:rsidTr="002536EF">
        <w:tc>
          <w:tcPr>
            <w:tcW w:w="985" w:type="dxa"/>
          </w:tcPr>
          <w:p w:rsidR="002536EF" w:rsidRDefault="002536EF" w:rsidP="00447655">
            <w:pPr>
              <w:pStyle w:val="ListParagraph"/>
              <w:ind w:left="0"/>
              <w:jc w:val="both"/>
              <w:rPr>
                <w:rFonts w:cs="Arial"/>
                <w:color w:val="000000" w:themeColor="text1"/>
              </w:rPr>
            </w:pPr>
            <w:r>
              <w:rPr>
                <w:rFonts w:cs="Arial"/>
                <w:color w:val="000000" w:themeColor="text1"/>
              </w:rPr>
              <w:t>3</w:t>
            </w:r>
          </w:p>
        </w:tc>
        <w:tc>
          <w:tcPr>
            <w:tcW w:w="3060" w:type="dxa"/>
          </w:tcPr>
          <w:p w:rsidR="002536EF" w:rsidRPr="0060137C" w:rsidRDefault="002536EF" w:rsidP="00447655">
            <w:pPr>
              <w:pStyle w:val="ListParagraph"/>
              <w:ind w:left="0"/>
              <w:jc w:val="both"/>
              <w:rPr>
                <w:rFonts w:cs="Arial"/>
                <w:color w:val="FF0000"/>
              </w:rPr>
            </w:pPr>
            <w:r w:rsidRPr="0060137C">
              <w:rPr>
                <w:rFonts w:cs="Arial"/>
                <w:color w:val="FF0000"/>
              </w:rPr>
              <w:t>Web.StockProcesses</w:t>
            </w:r>
          </w:p>
        </w:tc>
        <w:tc>
          <w:tcPr>
            <w:tcW w:w="4045" w:type="dxa"/>
          </w:tcPr>
          <w:p w:rsidR="002536EF" w:rsidRDefault="002536EF" w:rsidP="00447655">
            <w:pPr>
              <w:pStyle w:val="ListParagraph"/>
              <w:ind w:left="0"/>
              <w:jc w:val="both"/>
              <w:rPr>
                <w:rFonts w:cs="Arial"/>
                <w:color w:val="000000" w:themeColor="text1"/>
              </w:rPr>
            </w:pPr>
          </w:p>
        </w:tc>
      </w:tr>
      <w:tr w:rsidR="002536EF" w:rsidTr="002536EF">
        <w:tc>
          <w:tcPr>
            <w:tcW w:w="985" w:type="dxa"/>
          </w:tcPr>
          <w:p w:rsidR="002536EF" w:rsidRDefault="002536EF" w:rsidP="00447655">
            <w:pPr>
              <w:pStyle w:val="ListParagraph"/>
              <w:ind w:left="0"/>
              <w:jc w:val="both"/>
              <w:rPr>
                <w:rFonts w:cs="Arial"/>
                <w:color w:val="000000" w:themeColor="text1"/>
              </w:rPr>
            </w:pPr>
            <w:r>
              <w:rPr>
                <w:rFonts w:cs="Arial"/>
                <w:color w:val="000000" w:themeColor="text1"/>
              </w:rPr>
              <w:t>4</w:t>
            </w:r>
          </w:p>
        </w:tc>
        <w:tc>
          <w:tcPr>
            <w:tcW w:w="3060" w:type="dxa"/>
          </w:tcPr>
          <w:p w:rsidR="002536EF" w:rsidRPr="0060137C" w:rsidRDefault="002536EF" w:rsidP="00447655">
            <w:pPr>
              <w:pStyle w:val="ListParagraph"/>
              <w:ind w:left="0"/>
              <w:jc w:val="both"/>
              <w:rPr>
                <w:rFonts w:cs="Arial"/>
                <w:color w:val="FF0000"/>
              </w:rPr>
            </w:pPr>
            <w:r w:rsidRPr="0060137C">
              <w:rPr>
                <w:rFonts w:cs="Arial"/>
                <w:color w:val="FF0000"/>
              </w:rPr>
              <w:t>web.Ledgers</w:t>
            </w:r>
          </w:p>
        </w:tc>
        <w:tc>
          <w:tcPr>
            <w:tcW w:w="4045" w:type="dxa"/>
          </w:tcPr>
          <w:p w:rsidR="002536EF" w:rsidRDefault="002536EF" w:rsidP="00447655">
            <w:pPr>
              <w:pStyle w:val="ListParagraph"/>
              <w:ind w:left="0"/>
              <w:jc w:val="both"/>
              <w:rPr>
                <w:rFonts w:cs="Arial"/>
                <w:color w:val="000000" w:themeColor="text1"/>
              </w:rPr>
            </w:pPr>
          </w:p>
        </w:tc>
      </w:tr>
      <w:tr w:rsidR="002536EF" w:rsidTr="002536EF">
        <w:tc>
          <w:tcPr>
            <w:tcW w:w="985" w:type="dxa"/>
          </w:tcPr>
          <w:p w:rsidR="002536EF" w:rsidRDefault="002536EF" w:rsidP="00447655">
            <w:pPr>
              <w:pStyle w:val="ListParagraph"/>
              <w:ind w:left="0"/>
              <w:jc w:val="both"/>
              <w:rPr>
                <w:rFonts w:cs="Arial"/>
                <w:color w:val="000000" w:themeColor="text1"/>
              </w:rPr>
            </w:pPr>
            <w:r>
              <w:rPr>
                <w:rFonts w:cs="Arial"/>
                <w:color w:val="000000" w:themeColor="text1"/>
              </w:rPr>
              <w:t>5</w:t>
            </w:r>
          </w:p>
        </w:tc>
        <w:tc>
          <w:tcPr>
            <w:tcW w:w="3060" w:type="dxa"/>
          </w:tcPr>
          <w:p w:rsidR="002536EF" w:rsidRPr="0060137C" w:rsidRDefault="002536EF" w:rsidP="00447655">
            <w:pPr>
              <w:pStyle w:val="ListParagraph"/>
              <w:ind w:left="0"/>
              <w:jc w:val="both"/>
              <w:rPr>
                <w:rFonts w:cs="Arial"/>
                <w:color w:val="FF0000"/>
              </w:rPr>
            </w:pPr>
            <w:r w:rsidRPr="0060137C">
              <w:rPr>
                <w:rFonts w:cs="Arial"/>
                <w:color w:val="FF0000"/>
              </w:rPr>
              <w:t>web.LedgerHeaders</w:t>
            </w:r>
          </w:p>
        </w:tc>
        <w:tc>
          <w:tcPr>
            <w:tcW w:w="4045" w:type="dxa"/>
          </w:tcPr>
          <w:p w:rsidR="002536EF" w:rsidRDefault="002536EF" w:rsidP="00447655">
            <w:pPr>
              <w:pStyle w:val="ListParagraph"/>
              <w:ind w:left="0"/>
              <w:jc w:val="both"/>
              <w:rPr>
                <w:rFonts w:cs="Arial"/>
                <w:color w:val="000000" w:themeColor="text1"/>
              </w:rPr>
            </w:pPr>
          </w:p>
        </w:tc>
      </w:tr>
      <w:tr w:rsidR="0060137C" w:rsidTr="002536EF">
        <w:tc>
          <w:tcPr>
            <w:tcW w:w="985" w:type="dxa"/>
          </w:tcPr>
          <w:p w:rsidR="0060137C" w:rsidRDefault="0060137C" w:rsidP="00447655">
            <w:pPr>
              <w:pStyle w:val="ListParagraph"/>
              <w:ind w:left="0"/>
              <w:jc w:val="both"/>
              <w:rPr>
                <w:rFonts w:cs="Arial"/>
                <w:color w:val="000000" w:themeColor="text1"/>
              </w:rPr>
            </w:pPr>
            <w:r>
              <w:rPr>
                <w:rFonts w:cs="Arial"/>
                <w:color w:val="000000" w:themeColor="text1"/>
              </w:rPr>
              <w:t>6</w:t>
            </w:r>
          </w:p>
        </w:tc>
        <w:tc>
          <w:tcPr>
            <w:tcW w:w="3060" w:type="dxa"/>
          </w:tcPr>
          <w:p w:rsidR="0060137C" w:rsidRPr="0060137C" w:rsidRDefault="0060137C" w:rsidP="00447655">
            <w:pPr>
              <w:pStyle w:val="ListParagraph"/>
              <w:ind w:left="0"/>
              <w:jc w:val="both"/>
              <w:rPr>
                <w:rFonts w:cs="Arial"/>
                <w:color w:val="FF0000"/>
              </w:rPr>
            </w:pPr>
            <w:r w:rsidRPr="0060137C">
              <w:rPr>
                <w:rFonts w:cs="Arial"/>
                <w:color w:val="FF0000"/>
              </w:rPr>
              <w:t>web.ChargeGroupPersons</w:t>
            </w:r>
          </w:p>
        </w:tc>
        <w:tc>
          <w:tcPr>
            <w:tcW w:w="4045" w:type="dxa"/>
          </w:tcPr>
          <w:p w:rsidR="0060137C" w:rsidRDefault="0060137C" w:rsidP="00447655">
            <w:pPr>
              <w:pStyle w:val="ListParagraph"/>
              <w:ind w:left="0"/>
              <w:jc w:val="both"/>
              <w:rPr>
                <w:rFonts w:cs="Arial"/>
                <w:color w:val="000000" w:themeColor="text1"/>
              </w:rPr>
            </w:pPr>
          </w:p>
        </w:tc>
      </w:tr>
      <w:tr w:rsidR="0060137C" w:rsidTr="002536EF">
        <w:tc>
          <w:tcPr>
            <w:tcW w:w="985" w:type="dxa"/>
          </w:tcPr>
          <w:p w:rsidR="0060137C" w:rsidRDefault="0060137C" w:rsidP="00447655">
            <w:pPr>
              <w:pStyle w:val="ListParagraph"/>
              <w:ind w:left="0"/>
              <w:jc w:val="both"/>
              <w:rPr>
                <w:rFonts w:cs="Arial"/>
                <w:color w:val="000000" w:themeColor="text1"/>
              </w:rPr>
            </w:pPr>
            <w:r>
              <w:rPr>
                <w:rFonts w:cs="Arial"/>
                <w:color w:val="000000" w:themeColor="text1"/>
              </w:rPr>
              <w:t>7</w:t>
            </w:r>
          </w:p>
        </w:tc>
        <w:tc>
          <w:tcPr>
            <w:tcW w:w="3060" w:type="dxa"/>
          </w:tcPr>
          <w:p w:rsidR="0060137C" w:rsidRPr="0060137C" w:rsidRDefault="0060137C" w:rsidP="00447655">
            <w:pPr>
              <w:pStyle w:val="ListParagraph"/>
              <w:ind w:left="0"/>
              <w:jc w:val="both"/>
              <w:rPr>
                <w:rFonts w:cs="Arial"/>
                <w:color w:val="FF0000"/>
              </w:rPr>
            </w:pPr>
            <w:r w:rsidRPr="0060137C">
              <w:rPr>
                <w:rFonts w:cs="Arial"/>
                <w:color w:val="FF0000"/>
              </w:rPr>
              <w:t>Web.ViewJobInvoiceLineWithAmdCharges</w:t>
            </w:r>
          </w:p>
        </w:tc>
        <w:tc>
          <w:tcPr>
            <w:tcW w:w="4045" w:type="dxa"/>
          </w:tcPr>
          <w:p w:rsidR="0060137C" w:rsidRDefault="0060137C" w:rsidP="00447655">
            <w:pPr>
              <w:pStyle w:val="ListParagraph"/>
              <w:ind w:left="0"/>
              <w:jc w:val="both"/>
              <w:rPr>
                <w:rFonts w:cs="Arial"/>
                <w:color w:val="000000" w:themeColor="text1"/>
              </w:rPr>
            </w:pPr>
          </w:p>
        </w:tc>
      </w:tr>
      <w:tr w:rsidR="0060137C" w:rsidTr="002536EF">
        <w:tc>
          <w:tcPr>
            <w:tcW w:w="985" w:type="dxa"/>
          </w:tcPr>
          <w:p w:rsidR="0060137C" w:rsidRDefault="0060137C" w:rsidP="00447655">
            <w:pPr>
              <w:pStyle w:val="ListParagraph"/>
              <w:ind w:left="0"/>
              <w:jc w:val="both"/>
              <w:rPr>
                <w:rFonts w:cs="Arial"/>
                <w:color w:val="000000" w:themeColor="text1"/>
              </w:rPr>
            </w:pPr>
            <w:r>
              <w:rPr>
                <w:rFonts w:cs="Arial"/>
                <w:color w:val="000000" w:themeColor="text1"/>
              </w:rPr>
              <w:t>8</w:t>
            </w:r>
          </w:p>
        </w:tc>
        <w:tc>
          <w:tcPr>
            <w:tcW w:w="3060" w:type="dxa"/>
          </w:tcPr>
          <w:p w:rsidR="0060137C" w:rsidRPr="0060137C" w:rsidRDefault="0060137C" w:rsidP="00447655">
            <w:pPr>
              <w:pStyle w:val="ListParagraph"/>
              <w:ind w:left="0"/>
              <w:jc w:val="both"/>
              <w:rPr>
                <w:rFonts w:cs="Arial"/>
                <w:color w:val="FF0000"/>
              </w:rPr>
            </w:pPr>
            <w:r w:rsidRPr="0060137C">
              <w:rPr>
                <w:rFonts w:cs="Arial"/>
                <w:color w:val="FF0000"/>
              </w:rPr>
              <w:t>web.JobInvoiceLineCharges</w:t>
            </w:r>
          </w:p>
        </w:tc>
        <w:tc>
          <w:tcPr>
            <w:tcW w:w="4045" w:type="dxa"/>
          </w:tcPr>
          <w:p w:rsidR="0060137C" w:rsidRDefault="0060137C" w:rsidP="00447655">
            <w:pPr>
              <w:pStyle w:val="ListParagraph"/>
              <w:ind w:left="0"/>
              <w:jc w:val="both"/>
              <w:rPr>
                <w:rFonts w:cs="Arial"/>
                <w:color w:val="000000" w:themeColor="text1"/>
              </w:rPr>
            </w:pPr>
          </w:p>
        </w:tc>
      </w:tr>
    </w:tbl>
    <w:p w:rsidR="00447655" w:rsidRDefault="00447655" w:rsidP="00447655">
      <w:pPr>
        <w:pStyle w:val="ListParagraph"/>
        <w:ind w:left="1260"/>
        <w:jc w:val="both"/>
        <w:rPr>
          <w:rFonts w:cs="Arial"/>
          <w:color w:val="000000" w:themeColor="text1"/>
        </w:rPr>
      </w:pPr>
    </w:p>
    <w:p w:rsidR="0060137C" w:rsidRPr="0060137C" w:rsidRDefault="0060137C" w:rsidP="0060137C">
      <w:pPr>
        <w:shd w:val="clear" w:color="auto" w:fill="A6A6A6"/>
        <w:ind w:firstLine="720"/>
        <w:jc w:val="both"/>
        <w:rPr>
          <w:rFonts w:ascii="Times New Roman" w:hAnsi="Times New Roman"/>
          <w:b/>
        </w:rPr>
      </w:pPr>
      <w:r>
        <w:rPr>
          <w:rFonts w:ascii="Times New Roman" w:hAnsi="Times New Roman"/>
          <w:b/>
        </w:rPr>
        <w:t>*********Process to run closure tool in application ************</w:t>
      </w:r>
    </w:p>
    <w:p w:rsidR="0060137C" w:rsidRDefault="0060137C" w:rsidP="00447655">
      <w:pPr>
        <w:pStyle w:val="ListParagraph"/>
        <w:ind w:left="1260"/>
        <w:jc w:val="both"/>
        <w:rPr>
          <w:rFonts w:cs="Arial"/>
          <w:color w:val="000000" w:themeColor="text1"/>
        </w:rPr>
      </w:pPr>
    </w:p>
    <w:p w:rsidR="0060137C" w:rsidRDefault="0060137C" w:rsidP="00447655">
      <w:pPr>
        <w:pStyle w:val="ListParagraph"/>
        <w:ind w:left="1260"/>
        <w:jc w:val="both"/>
        <w:rPr>
          <w:rFonts w:cs="Arial"/>
          <w:color w:val="000000" w:themeColor="text1"/>
        </w:rPr>
      </w:pPr>
    </w:p>
    <w:p w:rsidR="0060137C" w:rsidRDefault="0060137C" w:rsidP="00447655">
      <w:pPr>
        <w:pStyle w:val="ListParagraph"/>
        <w:ind w:left="1260"/>
        <w:jc w:val="both"/>
        <w:rPr>
          <w:rFonts w:cs="Arial"/>
          <w:color w:val="000000" w:themeColor="text1"/>
        </w:rPr>
      </w:pPr>
      <w:r>
        <w:rPr>
          <w:rFonts w:cs="Arial"/>
          <w:color w:val="000000" w:themeColor="text1"/>
        </w:rPr>
        <w:t>Step -1 first of all below query are run to find the record and in which we check the value of loss quantity column is null, replace the value of null to numeric zero for “Tufted ” division.</w:t>
      </w:r>
    </w:p>
    <w:p w:rsidR="0060137C" w:rsidRDefault="0060137C" w:rsidP="00447655">
      <w:pPr>
        <w:pStyle w:val="ListParagraph"/>
        <w:ind w:left="1260"/>
        <w:jc w:val="both"/>
        <w:rPr>
          <w:rFonts w:cs="Arial"/>
          <w:color w:val="000000" w:themeColor="text1"/>
        </w:rPr>
      </w:pPr>
      <w:r>
        <w:rPr>
          <w:rFonts w:cs="Arial"/>
          <w:color w:val="000000" w:themeColor="text1"/>
        </w:rPr>
        <w:t xml:space="preserve"> </w:t>
      </w:r>
    </w:p>
    <w:p w:rsidR="0060137C" w:rsidRPr="0060137C" w:rsidRDefault="0060137C" w:rsidP="0060137C">
      <w:pPr>
        <w:pStyle w:val="ListParagraph"/>
        <w:ind w:left="1440"/>
        <w:rPr>
          <w:rFonts w:cs="Arial"/>
          <w:color w:val="000000" w:themeColor="text1"/>
        </w:rPr>
      </w:pPr>
      <w:r w:rsidRPr="0060137C">
        <w:rPr>
          <w:rFonts w:cs="Arial"/>
          <w:color w:val="000000" w:themeColor="text1"/>
        </w:rPr>
        <w:t xml:space="preserve">SELECT  </w:t>
      </w:r>
      <w:proofErr w:type="spellStart"/>
      <w:r w:rsidRPr="0060137C">
        <w:rPr>
          <w:rFonts w:cs="Arial"/>
          <w:color w:val="000000" w:themeColor="text1"/>
        </w:rPr>
        <w:t>JOH.JobOrderHeaderId</w:t>
      </w:r>
      <w:proofErr w:type="spellEnd"/>
      <w:r w:rsidRPr="0060137C">
        <w:rPr>
          <w:rFonts w:cs="Arial"/>
          <w:color w:val="000000" w:themeColor="text1"/>
        </w:rPr>
        <w:t>, Max(convert(</w:t>
      </w:r>
      <w:proofErr w:type="spellStart"/>
      <w:r w:rsidRPr="0060137C">
        <w:rPr>
          <w:rFonts w:cs="Arial"/>
          <w:color w:val="000000" w:themeColor="text1"/>
        </w:rPr>
        <w:t>INT,JW.IsSisterConcern</w:t>
      </w:r>
      <w:proofErr w:type="spellEnd"/>
      <w:r w:rsidRPr="0060137C">
        <w:rPr>
          <w:rFonts w:cs="Arial"/>
          <w:color w:val="000000" w:themeColor="text1"/>
        </w:rPr>
        <w:t xml:space="preserve">)) AS </w:t>
      </w:r>
      <w:proofErr w:type="spellStart"/>
      <w:r w:rsidRPr="0060137C">
        <w:rPr>
          <w:rFonts w:cs="Arial"/>
          <w:color w:val="000000" w:themeColor="text1"/>
        </w:rPr>
        <w:t>IsSisterConcern</w:t>
      </w:r>
      <w:proofErr w:type="spellEnd"/>
      <w:r w:rsidRPr="0060137C">
        <w:rPr>
          <w:rFonts w:cs="Arial"/>
          <w:color w:val="000000" w:themeColor="text1"/>
        </w:rPr>
        <w:t>,  Max(</w:t>
      </w:r>
      <w:proofErr w:type="spellStart"/>
      <w:r w:rsidRPr="0060137C">
        <w:rPr>
          <w:rFonts w:cs="Arial"/>
          <w:color w:val="000000" w:themeColor="text1"/>
        </w:rPr>
        <w:t>C.CostcenterName</w:t>
      </w:r>
      <w:proofErr w:type="spellEnd"/>
      <w:r w:rsidRPr="0060137C">
        <w:rPr>
          <w:rFonts w:cs="Arial"/>
          <w:color w:val="000000" w:themeColor="text1"/>
        </w:rPr>
        <w:t xml:space="preserve">) AS </w:t>
      </w:r>
      <w:proofErr w:type="spellStart"/>
      <w:r w:rsidRPr="0060137C">
        <w:rPr>
          <w:rFonts w:cs="Arial"/>
          <w:color w:val="000000" w:themeColor="text1"/>
        </w:rPr>
        <w:t>CostcenterName</w:t>
      </w:r>
      <w:proofErr w:type="spellEnd"/>
      <w:r w:rsidRPr="0060137C">
        <w:rPr>
          <w:rFonts w:cs="Arial"/>
          <w:color w:val="000000" w:themeColor="text1"/>
        </w:rPr>
        <w:t>, Max(</w:t>
      </w:r>
      <w:proofErr w:type="spellStart"/>
      <w:r w:rsidRPr="0060137C">
        <w:rPr>
          <w:rFonts w:cs="Arial"/>
          <w:color w:val="000000" w:themeColor="text1"/>
        </w:rPr>
        <w:t>CE.ProductId</w:t>
      </w:r>
      <w:proofErr w:type="spellEnd"/>
      <w:r w:rsidRPr="0060137C">
        <w:rPr>
          <w:rFonts w:cs="Arial"/>
          <w:color w:val="000000" w:themeColor="text1"/>
        </w:rPr>
        <w:t xml:space="preserve">) AS </w:t>
      </w:r>
      <w:proofErr w:type="spellStart"/>
      <w:r w:rsidRPr="0060137C">
        <w:rPr>
          <w:rFonts w:cs="Arial"/>
          <w:color w:val="000000" w:themeColor="text1"/>
        </w:rPr>
        <w:t>ProductId</w:t>
      </w:r>
      <w:proofErr w:type="spellEnd"/>
      <w:r w:rsidRPr="0060137C">
        <w:rPr>
          <w:rFonts w:cs="Arial"/>
          <w:color w:val="000000" w:themeColor="text1"/>
        </w:rPr>
        <w:t>, Max(</w:t>
      </w:r>
      <w:proofErr w:type="spellStart"/>
      <w:r w:rsidRPr="0060137C">
        <w:rPr>
          <w:rFonts w:cs="Arial"/>
          <w:color w:val="000000" w:themeColor="text1"/>
        </w:rPr>
        <w:t>LA.LedgerAccountId</w:t>
      </w:r>
      <w:proofErr w:type="spellEnd"/>
      <w:r w:rsidRPr="0060137C">
        <w:rPr>
          <w:rFonts w:cs="Arial"/>
          <w:color w:val="000000" w:themeColor="text1"/>
        </w:rPr>
        <w:t xml:space="preserve">) AS </w:t>
      </w:r>
      <w:proofErr w:type="spellStart"/>
      <w:r w:rsidRPr="0060137C">
        <w:rPr>
          <w:rFonts w:cs="Arial"/>
          <w:color w:val="000000" w:themeColor="text1"/>
        </w:rPr>
        <w:t>LedgerAccountId</w:t>
      </w:r>
      <w:proofErr w:type="spellEnd"/>
      <w:r w:rsidRPr="0060137C">
        <w:rPr>
          <w:rFonts w:cs="Arial"/>
          <w:color w:val="000000" w:themeColor="text1"/>
        </w:rPr>
        <w:t>, Max(</w:t>
      </w:r>
      <w:proofErr w:type="spellStart"/>
      <w:r w:rsidRPr="0060137C">
        <w:rPr>
          <w:rFonts w:cs="Arial"/>
          <w:color w:val="000000" w:themeColor="text1"/>
        </w:rPr>
        <w:t>JOH.Remark</w:t>
      </w:r>
      <w:proofErr w:type="spellEnd"/>
      <w:r w:rsidRPr="0060137C">
        <w:rPr>
          <w:rFonts w:cs="Arial"/>
          <w:color w:val="000000" w:themeColor="text1"/>
        </w:rPr>
        <w:t>) AS Remark, Max(</w:t>
      </w:r>
      <w:proofErr w:type="spellStart"/>
      <w:r w:rsidRPr="0060137C">
        <w:rPr>
          <w:rFonts w:cs="Arial"/>
          <w:color w:val="000000" w:themeColor="text1"/>
        </w:rPr>
        <w:t>JOH.UnitconversionForId</w:t>
      </w:r>
      <w:proofErr w:type="spellEnd"/>
      <w:r w:rsidRPr="0060137C">
        <w:rPr>
          <w:rFonts w:cs="Arial"/>
          <w:color w:val="000000" w:themeColor="text1"/>
        </w:rPr>
        <w:t xml:space="preserve">) AS </w:t>
      </w:r>
      <w:proofErr w:type="spellStart"/>
      <w:r w:rsidRPr="0060137C">
        <w:rPr>
          <w:rFonts w:cs="Arial"/>
          <w:color w:val="000000" w:themeColor="text1"/>
        </w:rPr>
        <w:t>UnitconversionForId</w:t>
      </w:r>
      <w:proofErr w:type="spellEnd"/>
      <w:r w:rsidRPr="0060137C">
        <w:rPr>
          <w:rFonts w:cs="Arial"/>
          <w:color w:val="000000" w:themeColor="text1"/>
        </w:rPr>
        <w:t>, Max(</w:t>
      </w:r>
      <w:proofErr w:type="spellStart"/>
      <w:r w:rsidRPr="0060137C">
        <w:rPr>
          <w:rFonts w:cs="Arial"/>
          <w:color w:val="000000" w:themeColor="text1"/>
        </w:rPr>
        <w:t>JOH.ActualDueDate</w:t>
      </w:r>
      <w:proofErr w:type="spellEnd"/>
      <w:r w:rsidRPr="0060137C">
        <w:rPr>
          <w:rFonts w:cs="Arial"/>
          <w:color w:val="000000" w:themeColor="text1"/>
        </w:rPr>
        <w:t xml:space="preserve">) AS </w:t>
      </w:r>
      <w:proofErr w:type="spellStart"/>
      <w:r w:rsidRPr="0060137C">
        <w:rPr>
          <w:rFonts w:cs="Arial"/>
          <w:color w:val="000000" w:themeColor="text1"/>
        </w:rPr>
        <w:t>ActualDueDate</w:t>
      </w:r>
      <w:proofErr w:type="spellEnd"/>
      <w:r w:rsidRPr="0060137C">
        <w:rPr>
          <w:rFonts w:cs="Arial"/>
          <w:color w:val="000000" w:themeColor="text1"/>
        </w:rPr>
        <w:t>, Max(</w:t>
      </w:r>
      <w:proofErr w:type="spellStart"/>
      <w:r w:rsidRPr="0060137C">
        <w:rPr>
          <w:rFonts w:cs="Arial"/>
          <w:color w:val="000000" w:themeColor="text1"/>
        </w:rPr>
        <w:t>JOH.DocTypeId</w:t>
      </w:r>
      <w:proofErr w:type="spellEnd"/>
      <w:r w:rsidRPr="0060137C">
        <w:rPr>
          <w:rFonts w:cs="Arial"/>
          <w:color w:val="000000" w:themeColor="text1"/>
        </w:rPr>
        <w:t xml:space="preserve">) AS </w:t>
      </w:r>
      <w:proofErr w:type="spellStart"/>
      <w:r w:rsidRPr="0060137C">
        <w:rPr>
          <w:rFonts w:cs="Arial"/>
          <w:color w:val="000000" w:themeColor="text1"/>
        </w:rPr>
        <w:t>DocTypeId</w:t>
      </w:r>
      <w:proofErr w:type="spellEnd"/>
      <w:r w:rsidRPr="0060137C">
        <w:rPr>
          <w:rFonts w:cs="Arial"/>
          <w:color w:val="000000" w:themeColor="text1"/>
        </w:rPr>
        <w:t>, Max(</w:t>
      </w:r>
      <w:proofErr w:type="spellStart"/>
      <w:r w:rsidRPr="0060137C">
        <w:rPr>
          <w:rFonts w:cs="Arial"/>
          <w:color w:val="000000" w:themeColor="text1"/>
        </w:rPr>
        <w:t>JOH.DocDate</w:t>
      </w:r>
      <w:proofErr w:type="spellEnd"/>
      <w:r w:rsidRPr="0060137C">
        <w:rPr>
          <w:rFonts w:cs="Arial"/>
          <w:color w:val="000000" w:themeColor="text1"/>
        </w:rPr>
        <w:t xml:space="preserve">) AS </w:t>
      </w:r>
      <w:proofErr w:type="spellStart"/>
      <w:r w:rsidRPr="0060137C">
        <w:rPr>
          <w:rFonts w:cs="Arial"/>
          <w:color w:val="000000" w:themeColor="text1"/>
        </w:rPr>
        <w:t>DocDate</w:t>
      </w:r>
      <w:proofErr w:type="spellEnd"/>
      <w:r w:rsidRPr="0060137C">
        <w:rPr>
          <w:rFonts w:cs="Arial"/>
          <w:color w:val="000000" w:themeColor="text1"/>
        </w:rPr>
        <w:t>, Max(</w:t>
      </w:r>
      <w:proofErr w:type="spellStart"/>
      <w:r w:rsidRPr="0060137C">
        <w:rPr>
          <w:rFonts w:cs="Arial"/>
          <w:color w:val="000000" w:themeColor="text1"/>
        </w:rPr>
        <w:t>JOH.DocNo</w:t>
      </w:r>
      <w:proofErr w:type="spellEnd"/>
      <w:r w:rsidRPr="0060137C">
        <w:rPr>
          <w:rFonts w:cs="Arial"/>
          <w:color w:val="000000" w:themeColor="text1"/>
        </w:rPr>
        <w:t xml:space="preserve">) AS </w:t>
      </w:r>
      <w:proofErr w:type="spellStart"/>
      <w:r w:rsidRPr="0060137C">
        <w:rPr>
          <w:rFonts w:cs="Arial"/>
          <w:color w:val="000000" w:themeColor="text1"/>
        </w:rPr>
        <w:t>DocNo</w:t>
      </w:r>
      <w:proofErr w:type="spellEnd"/>
      <w:r w:rsidRPr="0060137C">
        <w:rPr>
          <w:rFonts w:cs="Arial"/>
          <w:color w:val="000000" w:themeColor="text1"/>
        </w:rPr>
        <w:t>, Max(</w:t>
      </w:r>
      <w:proofErr w:type="spellStart"/>
      <w:r w:rsidRPr="0060137C">
        <w:rPr>
          <w:rFonts w:cs="Arial"/>
          <w:color w:val="000000" w:themeColor="text1"/>
        </w:rPr>
        <w:t>JOH.DivisionId</w:t>
      </w:r>
      <w:proofErr w:type="spellEnd"/>
      <w:r w:rsidRPr="0060137C">
        <w:rPr>
          <w:rFonts w:cs="Arial"/>
          <w:color w:val="000000" w:themeColor="text1"/>
        </w:rPr>
        <w:t xml:space="preserve">) AS </w:t>
      </w:r>
      <w:proofErr w:type="spellStart"/>
      <w:r w:rsidRPr="0060137C">
        <w:rPr>
          <w:rFonts w:cs="Arial"/>
          <w:color w:val="000000" w:themeColor="text1"/>
        </w:rPr>
        <w:t>DivisionId</w:t>
      </w:r>
      <w:proofErr w:type="spellEnd"/>
      <w:r w:rsidRPr="0060137C">
        <w:rPr>
          <w:rFonts w:cs="Arial"/>
          <w:color w:val="000000" w:themeColor="text1"/>
        </w:rPr>
        <w:t>, Max(</w:t>
      </w:r>
      <w:proofErr w:type="spellStart"/>
      <w:r w:rsidRPr="0060137C">
        <w:rPr>
          <w:rFonts w:cs="Arial"/>
          <w:color w:val="000000" w:themeColor="text1"/>
        </w:rPr>
        <w:t>JOH.SiteId</w:t>
      </w:r>
      <w:proofErr w:type="spellEnd"/>
      <w:r w:rsidRPr="0060137C">
        <w:rPr>
          <w:rFonts w:cs="Arial"/>
          <w:color w:val="000000" w:themeColor="text1"/>
        </w:rPr>
        <w:t xml:space="preserve">) AS </w:t>
      </w:r>
      <w:proofErr w:type="spellStart"/>
      <w:r w:rsidRPr="0060137C">
        <w:rPr>
          <w:rFonts w:cs="Arial"/>
          <w:color w:val="000000" w:themeColor="text1"/>
        </w:rPr>
        <w:t>SiteId</w:t>
      </w:r>
      <w:proofErr w:type="spellEnd"/>
      <w:r w:rsidRPr="0060137C">
        <w:rPr>
          <w:rFonts w:cs="Arial"/>
          <w:color w:val="000000" w:themeColor="text1"/>
        </w:rPr>
        <w:t>, Max(</w:t>
      </w:r>
      <w:proofErr w:type="spellStart"/>
      <w:r w:rsidRPr="0060137C">
        <w:rPr>
          <w:rFonts w:cs="Arial"/>
          <w:color w:val="000000" w:themeColor="text1"/>
        </w:rPr>
        <w:t>JOH.DueDate</w:t>
      </w:r>
      <w:proofErr w:type="spellEnd"/>
      <w:r w:rsidRPr="0060137C">
        <w:rPr>
          <w:rFonts w:cs="Arial"/>
          <w:color w:val="000000" w:themeColor="text1"/>
        </w:rPr>
        <w:t xml:space="preserve">) AS </w:t>
      </w:r>
      <w:proofErr w:type="spellStart"/>
      <w:r w:rsidRPr="0060137C">
        <w:rPr>
          <w:rFonts w:cs="Arial"/>
          <w:color w:val="000000" w:themeColor="text1"/>
        </w:rPr>
        <w:t>DueDate</w:t>
      </w:r>
      <w:proofErr w:type="spellEnd"/>
      <w:r w:rsidRPr="0060137C">
        <w:rPr>
          <w:rFonts w:cs="Arial"/>
          <w:color w:val="000000" w:themeColor="text1"/>
        </w:rPr>
        <w:t>,  Max(</w:t>
      </w:r>
      <w:proofErr w:type="spellStart"/>
      <w:r w:rsidRPr="0060137C">
        <w:rPr>
          <w:rFonts w:cs="Arial"/>
          <w:color w:val="000000" w:themeColor="text1"/>
        </w:rPr>
        <w:t>JOH.JobWorkerId</w:t>
      </w:r>
      <w:proofErr w:type="spellEnd"/>
      <w:r w:rsidRPr="0060137C">
        <w:rPr>
          <w:rFonts w:cs="Arial"/>
          <w:color w:val="000000" w:themeColor="text1"/>
        </w:rPr>
        <w:t xml:space="preserve">) AS </w:t>
      </w:r>
      <w:proofErr w:type="spellStart"/>
      <w:r w:rsidRPr="0060137C">
        <w:rPr>
          <w:rFonts w:cs="Arial"/>
          <w:color w:val="000000" w:themeColor="text1"/>
        </w:rPr>
        <w:t>JobWorkerId</w:t>
      </w:r>
      <w:proofErr w:type="spellEnd"/>
      <w:r w:rsidRPr="0060137C">
        <w:rPr>
          <w:rFonts w:cs="Arial"/>
          <w:color w:val="000000" w:themeColor="text1"/>
        </w:rPr>
        <w:t xml:space="preserve"> , Max(</w:t>
      </w:r>
      <w:proofErr w:type="spellStart"/>
      <w:r w:rsidRPr="0060137C">
        <w:rPr>
          <w:rFonts w:cs="Arial"/>
          <w:color w:val="000000" w:themeColor="text1"/>
        </w:rPr>
        <w:t>JOH.BillToPartyId</w:t>
      </w:r>
      <w:proofErr w:type="spellEnd"/>
      <w:r w:rsidRPr="0060137C">
        <w:rPr>
          <w:rFonts w:cs="Arial"/>
          <w:color w:val="000000" w:themeColor="text1"/>
        </w:rPr>
        <w:t xml:space="preserve">) AS </w:t>
      </w:r>
      <w:proofErr w:type="spellStart"/>
      <w:r w:rsidRPr="0060137C">
        <w:rPr>
          <w:rFonts w:cs="Arial"/>
          <w:color w:val="000000" w:themeColor="text1"/>
        </w:rPr>
        <w:t>BillToPartyId</w:t>
      </w:r>
      <w:proofErr w:type="spellEnd"/>
      <w:r w:rsidRPr="0060137C">
        <w:rPr>
          <w:rFonts w:cs="Arial"/>
          <w:color w:val="000000" w:themeColor="text1"/>
        </w:rPr>
        <w:t>, Max(</w:t>
      </w:r>
      <w:proofErr w:type="spellStart"/>
      <w:r w:rsidRPr="0060137C">
        <w:rPr>
          <w:rFonts w:cs="Arial"/>
          <w:color w:val="000000" w:themeColor="text1"/>
        </w:rPr>
        <w:t>JOH.OrderById</w:t>
      </w:r>
      <w:proofErr w:type="spellEnd"/>
      <w:r w:rsidRPr="0060137C">
        <w:rPr>
          <w:rFonts w:cs="Arial"/>
          <w:color w:val="000000" w:themeColor="text1"/>
        </w:rPr>
        <w:t xml:space="preserve">) AS </w:t>
      </w:r>
      <w:proofErr w:type="spellStart"/>
      <w:r w:rsidRPr="0060137C">
        <w:rPr>
          <w:rFonts w:cs="Arial"/>
          <w:color w:val="000000" w:themeColor="text1"/>
        </w:rPr>
        <w:t>OrderById</w:t>
      </w:r>
      <w:proofErr w:type="spellEnd"/>
      <w:r w:rsidRPr="0060137C">
        <w:rPr>
          <w:rFonts w:cs="Arial"/>
          <w:color w:val="000000" w:themeColor="text1"/>
        </w:rPr>
        <w:t>, Max(</w:t>
      </w:r>
      <w:proofErr w:type="spellStart"/>
      <w:r w:rsidRPr="0060137C">
        <w:rPr>
          <w:rFonts w:cs="Arial"/>
          <w:color w:val="000000" w:themeColor="text1"/>
        </w:rPr>
        <w:t>isnull</w:t>
      </w:r>
      <w:proofErr w:type="spellEnd"/>
      <w:r w:rsidRPr="0060137C">
        <w:rPr>
          <w:rFonts w:cs="Arial"/>
          <w:color w:val="000000" w:themeColor="text1"/>
        </w:rPr>
        <w:t xml:space="preserve">(JOH.GodownId,0)) AS </w:t>
      </w:r>
      <w:proofErr w:type="spellStart"/>
      <w:r w:rsidRPr="0060137C">
        <w:rPr>
          <w:rFonts w:cs="Arial"/>
          <w:color w:val="000000" w:themeColor="text1"/>
        </w:rPr>
        <w:t>GodownId</w:t>
      </w:r>
      <w:proofErr w:type="spellEnd"/>
      <w:r w:rsidRPr="0060137C">
        <w:rPr>
          <w:rFonts w:cs="Arial"/>
          <w:color w:val="000000" w:themeColor="text1"/>
        </w:rPr>
        <w:t>, Max(</w:t>
      </w:r>
      <w:proofErr w:type="spellStart"/>
      <w:r w:rsidRPr="0060137C">
        <w:rPr>
          <w:rFonts w:cs="Arial"/>
          <w:color w:val="000000" w:themeColor="text1"/>
        </w:rPr>
        <w:t>JOH.ProcessId</w:t>
      </w:r>
      <w:proofErr w:type="spellEnd"/>
      <w:r w:rsidRPr="0060137C">
        <w:rPr>
          <w:rFonts w:cs="Arial"/>
          <w:color w:val="000000" w:themeColor="text1"/>
        </w:rPr>
        <w:t xml:space="preserve">) AS </w:t>
      </w:r>
      <w:proofErr w:type="spellStart"/>
      <w:r w:rsidRPr="0060137C">
        <w:rPr>
          <w:rFonts w:cs="Arial"/>
          <w:color w:val="000000" w:themeColor="text1"/>
        </w:rPr>
        <w:t>ProcessId</w:t>
      </w:r>
      <w:proofErr w:type="spellEnd"/>
      <w:r w:rsidRPr="0060137C">
        <w:rPr>
          <w:rFonts w:cs="Arial"/>
          <w:color w:val="000000" w:themeColor="text1"/>
        </w:rPr>
        <w:t>, Max(</w:t>
      </w:r>
      <w:proofErr w:type="spellStart"/>
      <w:r w:rsidRPr="0060137C">
        <w:rPr>
          <w:rFonts w:cs="Arial"/>
          <w:color w:val="000000" w:themeColor="text1"/>
        </w:rPr>
        <w:t>JOH.CostCenterId</w:t>
      </w:r>
      <w:proofErr w:type="spellEnd"/>
      <w:r w:rsidRPr="0060137C">
        <w:rPr>
          <w:rFonts w:cs="Arial"/>
          <w:color w:val="000000" w:themeColor="text1"/>
        </w:rPr>
        <w:t xml:space="preserve">) AS </w:t>
      </w:r>
      <w:proofErr w:type="spellStart"/>
      <w:r w:rsidRPr="0060137C">
        <w:rPr>
          <w:rFonts w:cs="Arial"/>
          <w:color w:val="000000" w:themeColor="text1"/>
        </w:rPr>
        <w:t>CostCenterId</w:t>
      </w:r>
      <w:proofErr w:type="spellEnd"/>
      <w:r w:rsidRPr="0060137C">
        <w:rPr>
          <w:rFonts w:cs="Arial"/>
          <w:color w:val="000000" w:themeColor="text1"/>
        </w:rPr>
        <w:t xml:space="preserve"> ,Max(</w:t>
      </w:r>
      <w:proofErr w:type="spellStart"/>
      <w:r w:rsidRPr="0060137C">
        <w:rPr>
          <w:rFonts w:cs="Arial"/>
          <w:color w:val="000000" w:themeColor="text1"/>
        </w:rPr>
        <w:t>JOH.TermsAndConditions</w:t>
      </w:r>
      <w:proofErr w:type="spellEnd"/>
      <w:r w:rsidRPr="0060137C">
        <w:rPr>
          <w:rFonts w:cs="Arial"/>
          <w:color w:val="000000" w:themeColor="text1"/>
        </w:rPr>
        <w:t xml:space="preserve">) AS   </w:t>
      </w:r>
      <w:proofErr w:type="spellStart"/>
      <w:r w:rsidRPr="0060137C">
        <w:rPr>
          <w:rFonts w:cs="Arial"/>
          <w:color w:val="000000" w:themeColor="text1"/>
        </w:rPr>
        <w:t>TermsAndConditions</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FROM (</w:t>
      </w:r>
    </w:p>
    <w:p w:rsidR="0060137C" w:rsidRPr="0060137C" w:rsidRDefault="0060137C" w:rsidP="0060137C">
      <w:pPr>
        <w:pStyle w:val="ListParagraph"/>
        <w:ind w:left="1440"/>
        <w:rPr>
          <w:rFonts w:cs="Arial"/>
          <w:color w:val="000000" w:themeColor="text1"/>
        </w:rPr>
      </w:pPr>
      <w:r w:rsidRPr="0060137C">
        <w:rPr>
          <w:rFonts w:cs="Arial"/>
          <w:color w:val="000000" w:themeColor="text1"/>
        </w:rPr>
        <w:lastRenderedPageBreak/>
        <w:t xml:space="preserve">SELECT </w:t>
      </w:r>
      <w:proofErr w:type="spellStart"/>
      <w:r w:rsidRPr="0060137C">
        <w:rPr>
          <w:rFonts w:cs="Arial"/>
          <w:color w:val="000000" w:themeColor="text1"/>
        </w:rPr>
        <w:t>H.JobOrderHeaderId</w:t>
      </w:r>
      <w:proofErr w:type="spellEnd"/>
      <w:r w:rsidRPr="0060137C">
        <w:rPr>
          <w:rFonts w:cs="Arial"/>
          <w:color w:val="000000" w:themeColor="text1"/>
        </w:rPr>
        <w:t xml:space="preserve"> AS </w:t>
      </w:r>
      <w:proofErr w:type="spellStart"/>
      <w:r w:rsidRPr="0060137C">
        <w:rPr>
          <w:rFonts w:cs="Arial"/>
          <w:color w:val="000000" w:themeColor="text1"/>
        </w:rPr>
        <w:t>JobOrderHeaderId</w:t>
      </w:r>
      <w:proofErr w:type="spellEnd"/>
      <w:r w:rsidRPr="0060137C">
        <w:rPr>
          <w:rFonts w:cs="Arial"/>
          <w:color w:val="000000" w:themeColor="text1"/>
        </w:rPr>
        <w:t xml:space="preserve">, </w:t>
      </w:r>
      <w:proofErr w:type="spellStart"/>
      <w:r w:rsidRPr="0060137C">
        <w:rPr>
          <w:rFonts w:cs="Arial"/>
          <w:color w:val="000000" w:themeColor="text1"/>
        </w:rPr>
        <w:t>L.JobOrderLineId</w:t>
      </w:r>
      <w:proofErr w:type="spellEnd"/>
      <w:r w:rsidRPr="0060137C">
        <w:rPr>
          <w:rFonts w:cs="Arial"/>
          <w:color w:val="000000" w:themeColor="text1"/>
        </w:rPr>
        <w:t xml:space="preserve">,   </w:t>
      </w:r>
      <w:proofErr w:type="spellStart"/>
      <w:r w:rsidRPr="0060137C">
        <w:rPr>
          <w:rFonts w:cs="Arial"/>
          <w:color w:val="000000" w:themeColor="text1"/>
        </w:rPr>
        <w:t>L.Qty</w:t>
      </w:r>
      <w:proofErr w:type="spellEnd"/>
      <w:r w:rsidRPr="0060137C">
        <w:rPr>
          <w:rFonts w:cs="Arial"/>
          <w:color w:val="000000" w:themeColor="text1"/>
        </w:rPr>
        <w:t xml:space="preserve"> </w:t>
      </w:r>
      <w:proofErr w:type="gramStart"/>
      <w:r w:rsidRPr="0060137C">
        <w:rPr>
          <w:rFonts w:cs="Arial"/>
          <w:color w:val="000000" w:themeColor="text1"/>
        </w:rPr>
        <w:t xml:space="preserve">-  </w:t>
      </w:r>
      <w:proofErr w:type="spellStart"/>
      <w:r w:rsidRPr="0060137C">
        <w:rPr>
          <w:rFonts w:cs="Arial"/>
          <w:color w:val="000000" w:themeColor="text1"/>
        </w:rPr>
        <w:t>isnull</w:t>
      </w:r>
      <w:proofErr w:type="spellEnd"/>
      <w:proofErr w:type="gramEnd"/>
      <w:r w:rsidRPr="0060137C">
        <w:rPr>
          <w:rFonts w:cs="Arial"/>
          <w:color w:val="000000" w:themeColor="text1"/>
        </w:rPr>
        <w:t xml:space="preserve">(VRec.RecQty,0) - </w:t>
      </w:r>
      <w:proofErr w:type="spellStart"/>
      <w:r w:rsidRPr="0060137C">
        <w:rPr>
          <w:rFonts w:cs="Arial"/>
          <w:color w:val="000000" w:themeColor="text1"/>
        </w:rPr>
        <w:t>isnull</w:t>
      </w:r>
      <w:proofErr w:type="spellEnd"/>
      <w:r w:rsidRPr="0060137C">
        <w:rPr>
          <w:rFonts w:cs="Arial"/>
          <w:color w:val="000000" w:themeColor="text1"/>
        </w:rPr>
        <w:t xml:space="preserve">(VCan.CanQty,0) AS </w:t>
      </w:r>
      <w:proofErr w:type="spellStart"/>
      <w:r w:rsidRPr="0060137C">
        <w:rPr>
          <w:rFonts w:cs="Arial"/>
          <w:color w:val="000000" w:themeColor="text1"/>
        </w:rPr>
        <w:t>BalQty</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FROM (</w:t>
      </w:r>
    </w:p>
    <w:p w:rsidR="0060137C" w:rsidRPr="0060137C" w:rsidRDefault="0060137C" w:rsidP="0060137C">
      <w:pPr>
        <w:pStyle w:val="ListParagraph"/>
        <w:ind w:left="1440"/>
        <w:rPr>
          <w:rFonts w:cs="Arial"/>
          <w:color w:val="000000" w:themeColor="text1"/>
        </w:rPr>
      </w:pPr>
      <w:r w:rsidRPr="0060137C">
        <w:rPr>
          <w:rFonts w:cs="Arial"/>
          <w:color w:val="000000" w:themeColor="text1"/>
        </w:rPr>
        <w:t xml:space="preserve">SELECT </w:t>
      </w:r>
      <w:proofErr w:type="spellStart"/>
      <w:r w:rsidRPr="0060137C">
        <w:rPr>
          <w:rFonts w:cs="Arial"/>
          <w:color w:val="000000" w:themeColor="text1"/>
        </w:rPr>
        <w:t>H.JobOrderHeaderId</w:t>
      </w:r>
      <w:proofErr w:type="spellEnd"/>
      <w:r w:rsidRPr="0060137C">
        <w:rPr>
          <w:rFonts w:cs="Arial"/>
          <w:color w:val="000000" w:themeColor="text1"/>
        </w:rPr>
        <w:t xml:space="preserve"> FROM </w:t>
      </w:r>
      <w:proofErr w:type="spellStart"/>
      <w:r w:rsidRPr="0060137C">
        <w:rPr>
          <w:rFonts w:cs="Arial"/>
          <w:color w:val="000000" w:themeColor="text1"/>
        </w:rPr>
        <w:t>Web.JobOrderHeaders</w:t>
      </w:r>
      <w:proofErr w:type="spellEnd"/>
      <w:r w:rsidRPr="0060137C">
        <w:rPr>
          <w:rFonts w:cs="Arial"/>
          <w:color w:val="000000" w:themeColor="text1"/>
        </w:rPr>
        <w:t xml:space="preserve"> H WITH (</w:t>
      </w:r>
      <w:proofErr w:type="spellStart"/>
      <w:r w:rsidRPr="0060137C">
        <w:rPr>
          <w:rFonts w:cs="Arial"/>
          <w:color w:val="000000" w:themeColor="text1"/>
        </w:rPr>
        <w:t>Nolock</w:t>
      </w:r>
      <w:proofErr w:type="spellEnd"/>
      <w:r w:rsidRPr="0060137C">
        <w:rPr>
          <w:rFonts w:cs="Arial"/>
          <w:color w:val="000000" w:themeColor="text1"/>
        </w:rPr>
        <w:t xml:space="preserve">) WHERE </w:t>
      </w:r>
      <w:proofErr w:type="spellStart"/>
      <w:r w:rsidRPr="0060137C">
        <w:rPr>
          <w:rFonts w:cs="Arial"/>
          <w:color w:val="000000" w:themeColor="text1"/>
        </w:rPr>
        <w:t>H.DocTypeId</w:t>
      </w:r>
      <w:proofErr w:type="spellEnd"/>
      <w:r w:rsidRPr="0060137C">
        <w:rPr>
          <w:rFonts w:cs="Arial"/>
          <w:color w:val="000000" w:themeColor="text1"/>
        </w:rPr>
        <w:t xml:space="preserve"> IN </w:t>
      </w:r>
      <w:proofErr w:type="gramStart"/>
      <w:r w:rsidRPr="0060137C">
        <w:rPr>
          <w:rFonts w:cs="Arial"/>
          <w:color w:val="000000" w:themeColor="text1"/>
        </w:rPr>
        <w:t>( 458,455</w:t>
      </w:r>
      <w:proofErr w:type="gramEnd"/>
      <w:r w:rsidRPr="0060137C">
        <w:rPr>
          <w:rFonts w:cs="Arial"/>
          <w:color w:val="000000" w:themeColor="text1"/>
        </w:rPr>
        <w:t xml:space="preserve"> ) AND </w:t>
      </w:r>
      <w:proofErr w:type="spellStart"/>
      <w:r w:rsidRPr="0060137C">
        <w:rPr>
          <w:rFonts w:cs="Arial"/>
          <w:color w:val="000000" w:themeColor="text1"/>
        </w:rPr>
        <w:t>H.DocDate</w:t>
      </w:r>
      <w:proofErr w:type="spellEnd"/>
      <w:r w:rsidRPr="0060137C">
        <w:rPr>
          <w:rFonts w:cs="Arial"/>
          <w:color w:val="000000" w:themeColor="text1"/>
        </w:rPr>
        <w:t xml:space="preserve"> &lt;=' 3/12/2019 12:00:00 AM' AND </w:t>
      </w:r>
      <w:proofErr w:type="spellStart"/>
      <w:r w:rsidRPr="0060137C">
        <w:rPr>
          <w:rFonts w:cs="Arial"/>
          <w:color w:val="000000" w:themeColor="text1"/>
        </w:rPr>
        <w:t>H.SiteId</w:t>
      </w:r>
      <w:proofErr w:type="spellEnd"/>
      <w:r w:rsidRPr="0060137C">
        <w:rPr>
          <w:rFonts w:cs="Arial"/>
          <w:color w:val="000000" w:themeColor="text1"/>
        </w:rPr>
        <w:t xml:space="preserve"> = 17 AND </w:t>
      </w:r>
      <w:proofErr w:type="spellStart"/>
      <w:r w:rsidRPr="0060137C">
        <w:rPr>
          <w:rFonts w:cs="Arial"/>
          <w:color w:val="000000" w:themeColor="text1"/>
        </w:rPr>
        <w:t>H.DivisionId</w:t>
      </w:r>
      <w:proofErr w:type="spellEnd"/>
      <w:r w:rsidRPr="0060137C">
        <w:rPr>
          <w:rFonts w:cs="Arial"/>
          <w:color w:val="000000" w:themeColor="text1"/>
        </w:rPr>
        <w:t xml:space="preserve"> =6  ) H</w:t>
      </w:r>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web.JobOrderLines L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L.JobOrderHeaderId</w:t>
      </w:r>
      <w:proofErr w:type="spellEnd"/>
      <w:r w:rsidRPr="0060137C">
        <w:rPr>
          <w:rFonts w:cs="Arial"/>
          <w:color w:val="000000" w:themeColor="text1"/>
        </w:rPr>
        <w:t xml:space="preserve"> = </w:t>
      </w:r>
      <w:proofErr w:type="spellStart"/>
      <w:r w:rsidRPr="0060137C">
        <w:rPr>
          <w:rFonts w:cs="Arial"/>
          <w:color w:val="000000" w:themeColor="text1"/>
        </w:rPr>
        <w:t>H.JobOrderHeaderId</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t>
      </w:r>
    </w:p>
    <w:p w:rsidR="0060137C" w:rsidRPr="0060137C" w:rsidRDefault="0060137C" w:rsidP="0060137C">
      <w:pPr>
        <w:pStyle w:val="ListParagraph"/>
        <w:ind w:left="1440"/>
        <w:rPr>
          <w:rFonts w:cs="Arial"/>
          <w:color w:val="000000" w:themeColor="text1"/>
        </w:rPr>
      </w:pPr>
      <w:r w:rsidRPr="0060137C">
        <w:rPr>
          <w:rFonts w:cs="Arial"/>
          <w:color w:val="000000" w:themeColor="text1"/>
        </w:rPr>
        <w:t xml:space="preserve">SELECT </w:t>
      </w:r>
      <w:proofErr w:type="spellStart"/>
      <w:r w:rsidRPr="0060137C">
        <w:rPr>
          <w:rFonts w:cs="Arial"/>
          <w:color w:val="000000" w:themeColor="text1"/>
        </w:rPr>
        <w:t>RL.JobOrderLineId</w:t>
      </w:r>
      <w:proofErr w:type="spellEnd"/>
      <w:r w:rsidRPr="0060137C">
        <w:rPr>
          <w:rFonts w:cs="Arial"/>
          <w:color w:val="000000" w:themeColor="text1"/>
        </w:rPr>
        <w:t xml:space="preserve">, </w:t>
      </w:r>
      <w:proofErr w:type="gramStart"/>
      <w:r w:rsidRPr="0060137C">
        <w:rPr>
          <w:rFonts w:cs="Arial"/>
          <w:color w:val="000000" w:themeColor="text1"/>
        </w:rPr>
        <w:t>sum(</w:t>
      </w:r>
      <w:proofErr w:type="spellStart"/>
      <w:proofErr w:type="gramEnd"/>
      <w:r w:rsidRPr="0060137C">
        <w:rPr>
          <w:rFonts w:cs="Arial"/>
          <w:color w:val="000000" w:themeColor="text1"/>
        </w:rPr>
        <w:t>RL.Qty</w:t>
      </w:r>
      <w:proofErr w:type="spellEnd"/>
      <w:r w:rsidRPr="0060137C">
        <w:rPr>
          <w:rFonts w:cs="Arial"/>
          <w:color w:val="000000" w:themeColor="text1"/>
        </w:rPr>
        <w:t xml:space="preserve"> - </w:t>
      </w:r>
      <w:proofErr w:type="spellStart"/>
      <w:r w:rsidRPr="0060137C">
        <w:rPr>
          <w:rFonts w:cs="Arial"/>
          <w:color w:val="000000" w:themeColor="text1"/>
        </w:rPr>
        <w:t>isnull</w:t>
      </w:r>
      <w:proofErr w:type="spellEnd"/>
      <w:r w:rsidRPr="0060137C">
        <w:rPr>
          <w:rFonts w:cs="Arial"/>
          <w:color w:val="000000" w:themeColor="text1"/>
        </w:rPr>
        <w:t xml:space="preserve">(RT.Qty,0)) AS </w:t>
      </w:r>
      <w:proofErr w:type="spellStart"/>
      <w:r w:rsidRPr="0060137C">
        <w:rPr>
          <w:rFonts w:cs="Arial"/>
          <w:color w:val="000000" w:themeColor="text1"/>
        </w:rPr>
        <w:t>RecQty</w:t>
      </w:r>
      <w:proofErr w:type="spellEnd"/>
    </w:p>
    <w:p w:rsidR="0060137C" w:rsidRPr="0060137C" w:rsidRDefault="0060137C" w:rsidP="0060137C">
      <w:pPr>
        <w:pStyle w:val="ListParagraph"/>
        <w:ind w:left="1440"/>
        <w:rPr>
          <w:rFonts w:cs="Arial"/>
          <w:color w:val="000000" w:themeColor="text1"/>
        </w:rPr>
      </w:pPr>
      <w:proofErr w:type="gramStart"/>
      <w:r w:rsidRPr="0060137C">
        <w:rPr>
          <w:rFonts w:cs="Arial"/>
          <w:color w:val="000000" w:themeColor="text1"/>
        </w:rPr>
        <w:t>FROM  (</w:t>
      </w:r>
      <w:proofErr w:type="gramEnd"/>
    </w:p>
    <w:p w:rsidR="0060137C" w:rsidRPr="0060137C" w:rsidRDefault="0060137C" w:rsidP="0060137C">
      <w:pPr>
        <w:pStyle w:val="ListParagraph"/>
        <w:ind w:left="1440"/>
        <w:rPr>
          <w:rFonts w:cs="Arial"/>
          <w:color w:val="000000" w:themeColor="text1"/>
        </w:rPr>
      </w:pPr>
      <w:r w:rsidRPr="0060137C">
        <w:rPr>
          <w:rFonts w:cs="Arial"/>
          <w:color w:val="000000" w:themeColor="text1"/>
        </w:rPr>
        <w:t xml:space="preserve">SELECT </w:t>
      </w:r>
      <w:proofErr w:type="spellStart"/>
      <w:r w:rsidRPr="0060137C">
        <w:rPr>
          <w:rFonts w:cs="Arial"/>
          <w:color w:val="000000" w:themeColor="text1"/>
        </w:rPr>
        <w:t>JobReceiveHeaderId</w:t>
      </w:r>
      <w:proofErr w:type="spellEnd"/>
      <w:r w:rsidRPr="0060137C">
        <w:rPr>
          <w:rFonts w:cs="Arial"/>
          <w:color w:val="000000" w:themeColor="text1"/>
        </w:rPr>
        <w:t xml:space="preserve"> FROM Web.JobReceiveHeaders RH WITH (</w:t>
      </w:r>
      <w:proofErr w:type="spellStart"/>
      <w:r w:rsidRPr="0060137C">
        <w:rPr>
          <w:rFonts w:cs="Arial"/>
          <w:color w:val="000000" w:themeColor="text1"/>
        </w:rPr>
        <w:t>Nolock</w:t>
      </w:r>
      <w:proofErr w:type="spellEnd"/>
      <w:r w:rsidRPr="0060137C">
        <w:rPr>
          <w:rFonts w:cs="Arial"/>
          <w:color w:val="000000" w:themeColor="text1"/>
        </w:rPr>
        <w:t xml:space="preserve">) WHERE </w:t>
      </w:r>
      <w:proofErr w:type="spellStart"/>
      <w:r w:rsidRPr="0060137C">
        <w:rPr>
          <w:rFonts w:cs="Arial"/>
          <w:color w:val="000000" w:themeColor="text1"/>
        </w:rPr>
        <w:t>RH.DocTypeId</w:t>
      </w:r>
      <w:proofErr w:type="spellEnd"/>
      <w:r w:rsidRPr="0060137C">
        <w:rPr>
          <w:rFonts w:cs="Arial"/>
          <w:color w:val="000000" w:themeColor="text1"/>
        </w:rPr>
        <w:t xml:space="preserve"> = </w:t>
      </w:r>
      <w:proofErr w:type="gramStart"/>
      <w:r w:rsidRPr="0060137C">
        <w:rPr>
          <w:rFonts w:cs="Arial"/>
          <w:color w:val="000000" w:themeColor="text1"/>
        </w:rPr>
        <w:t>448  AND</w:t>
      </w:r>
      <w:proofErr w:type="gramEnd"/>
      <w:r w:rsidRPr="0060137C">
        <w:rPr>
          <w:rFonts w:cs="Arial"/>
          <w:color w:val="000000" w:themeColor="text1"/>
        </w:rPr>
        <w:t xml:space="preserve"> </w:t>
      </w:r>
      <w:proofErr w:type="spellStart"/>
      <w:r w:rsidRPr="0060137C">
        <w:rPr>
          <w:rFonts w:cs="Arial"/>
          <w:color w:val="000000" w:themeColor="text1"/>
        </w:rPr>
        <w:t>RH.DocDate</w:t>
      </w:r>
      <w:proofErr w:type="spellEnd"/>
      <w:r w:rsidRPr="0060137C">
        <w:rPr>
          <w:rFonts w:cs="Arial"/>
          <w:color w:val="000000" w:themeColor="text1"/>
        </w:rPr>
        <w:t xml:space="preserve"> &lt;=' 3/12/2019 12:00:00 AM' AND </w:t>
      </w:r>
      <w:proofErr w:type="spellStart"/>
      <w:r w:rsidRPr="0060137C">
        <w:rPr>
          <w:rFonts w:cs="Arial"/>
          <w:color w:val="000000" w:themeColor="text1"/>
        </w:rPr>
        <w:t>RH.SiteId</w:t>
      </w:r>
      <w:proofErr w:type="spellEnd"/>
      <w:r w:rsidRPr="0060137C">
        <w:rPr>
          <w:rFonts w:cs="Arial"/>
          <w:color w:val="000000" w:themeColor="text1"/>
        </w:rPr>
        <w:t xml:space="preserve"> = 17 AND </w:t>
      </w:r>
      <w:proofErr w:type="spellStart"/>
      <w:r w:rsidRPr="0060137C">
        <w:rPr>
          <w:rFonts w:cs="Arial"/>
          <w:color w:val="000000" w:themeColor="text1"/>
        </w:rPr>
        <w:t>RH.DivisionId</w:t>
      </w:r>
      <w:proofErr w:type="spellEnd"/>
      <w:r w:rsidRPr="0060137C">
        <w:rPr>
          <w:rFonts w:cs="Arial"/>
          <w:color w:val="000000" w:themeColor="text1"/>
        </w:rPr>
        <w:t xml:space="preserve"> =6   ) RH</w:t>
      </w:r>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web.JobReceiveLines RL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RL.JobReceiveHeaderId</w:t>
      </w:r>
      <w:proofErr w:type="spellEnd"/>
      <w:r w:rsidRPr="0060137C">
        <w:rPr>
          <w:rFonts w:cs="Arial"/>
          <w:color w:val="000000" w:themeColor="text1"/>
        </w:rPr>
        <w:t xml:space="preserve"> = </w:t>
      </w:r>
      <w:proofErr w:type="spellStart"/>
      <w:r w:rsidRPr="0060137C">
        <w:rPr>
          <w:rFonts w:cs="Arial"/>
          <w:color w:val="000000" w:themeColor="text1"/>
        </w:rPr>
        <w:t>RH.JobReceiveHeaderId</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web.JobReturnLines RT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RT.JobReceiveLineId</w:t>
      </w:r>
      <w:proofErr w:type="spellEnd"/>
      <w:r w:rsidRPr="0060137C">
        <w:rPr>
          <w:rFonts w:cs="Arial"/>
          <w:color w:val="000000" w:themeColor="text1"/>
        </w:rPr>
        <w:t xml:space="preserve"> = </w:t>
      </w:r>
      <w:proofErr w:type="spellStart"/>
      <w:r w:rsidRPr="0060137C">
        <w:rPr>
          <w:rFonts w:cs="Arial"/>
          <w:color w:val="000000" w:themeColor="text1"/>
        </w:rPr>
        <w:t>RL.JobReceiveLineId</w:t>
      </w:r>
      <w:proofErr w:type="spellEnd"/>
      <w:r w:rsidRPr="0060137C">
        <w:rPr>
          <w:rFonts w:cs="Arial"/>
          <w:color w:val="000000" w:themeColor="text1"/>
        </w:rPr>
        <w:t xml:space="preserve">     GROUP BY </w:t>
      </w:r>
      <w:proofErr w:type="spellStart"/>
      <w:r w:rsidRPr="0060137C">
        <w:rPr>
          <w:rFonts w:cs="Arial"/>
          <w:color w:val="000000" w:themeColor="text1"/>
        </w:rPr>
        <w:t>RL.JobOrderLineId</w:t>
      </w:r>
      <w:proofErr w:type="spellEnd"/>
      <w:r w:rsidRPr="0060137C">
        <w:rPr>
          <w:rFonts w:cs="Arial"/>
          <w:color w:val="000000" w:themeColor="text1"/>
        </w:rPr>
        <w:t xml:space="preserve">   ) </w:t>
      </w:r>
      <w:proofErr w:type="spellStart"/>
      <w:r w:rsidRPr="0060137C">
        <w:rPr>
          <w:rFonts w:cs="Arial"/>
          <w:color w:val="000000" w:themeColor="text1"/>
        </w:rPr>
        <w:t>VRec</w:t>
      </w:r>
      <w:proofErr w:type="spellEnd"/>
      <w:r w:rsidRPr="0060137C">
        <w:rPr>
          <w:rFonts w:cs="Arial"/>
          <w:color w:val="000000" w:themeColor="text1"/>
        </w:rPr>
        <w:t xml:space="preserve"> ON </w:t>
      </w:r>
      <w:proofErr w:type="spellStart"/>
      <w:r w:rsidRPr="0060137C">
        <w:rPr>
          <w:rFonts w:cs="Arial"/>
          <w:color w:val="000000" w:themeColor="text1"/>
        </w:rPr>
        <w:t>VRec.JobOrderLineId</w:t>
      </w:r>
      <w:proofErr w:type="spellEnd"/>
      <w:r w:rsidRPr="0060137C">
        <w:rPr>
          <w:rFonts w:cs="Arial"/>
          <w:color w:val="000000" w:themeColor="text1"/>
        </w:rPr>
        <w:t xml:space="preserve"> = </w:t>
      </w:r>
      <w:proofErr w:type="spellStart"/>
      <w:r w:rsidRPr="0060137C">
        <w:rPr>
          <w:rFonts w:cs="Arial"/>
          <w:color w:val="000000" w:themeColor="text1"/>
        </w:rPr>
        <w:t>L.JobOrderLineId</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t>
      </w:r>
    </w:p>
    <w:p w:rsidR="0060137C" w:rsidRPr="0060137C" w:rsidRDefault="0060137C" w:rsidP="0060137C">
      <w:pPr>
        <w:pStyle w:val="ListParagraph"/>
        <w:ind w:left="1440"/>
        <w:rPr>
          <w:rFonts w:cs="Arial"/>
          <w:color w:val="000000" w:themeColor="text1"/>
        </w:rPr>
      </w:pPr>
      <w:r w:rsidRPr="0060137C">
        <w:rPr>
          <w:rFonts w:cs="Arial"/>
          <w:color w:val="000000" w:themeColor="text1"/>
        </w:rPr>
        <w:t xml:space="preserve">SELECT </w:t>
      </w:r>
      <w:proofErr w:type="spellStart"/>
      <w:r w:rsidRPr="0060137C">
        <w:rPr>
          <w:rFonts w:cs="Arial"/>
          <w:color w:val="000000" w:themeColor="text1"/>
        </w:rPr>
        <w:t>CL.JobOrderLineId</w:t>
      </w:r>
      <w:proofErr w:type="spellEnd"/>
      <w:r w:rsidRPr="0060137C">
        <w:rPr>
          <w:rFonts w:cs="Arial"/>
          <w:color w:val="000000" w:themeColor="text1"/>
        </w:rPr>
        <w:t xml:space="preserve">, </w:t>
      </w:r>
      <w:proofErr w:type="gramStart"/>
      <w:r w:rsidRPr="0060137C">
        <w:rPr>
          <w:rFonts w:cs="Arial"/>
          <w:color w:val="000000" w:themeColor="text1"/>
        </w:rPr>
        <w:t>sum(</w:t>
      </w:r>
      <w:proofErr w:type="spellStart"/>
      <w:proofErr w:type="gramEnd"/>
      <w:r w:rsidRPr="0060137C">
        <w:rPr>
          <w:rFonts w:cs="Arial"/>
          <w:color w:val="000000" w:themeColor="text1"/>
        </w:rPr>
        <w:t>CL.Qty</w:t>
      </w:r>
      <w:proofErr w:type="spellEnd"/>
      <w:r w:rsidRPr="0060137C">
        <w:rPr>
          <w:rFonts w:cs="Arial"/>
          <w:color w:val="000000" w:themeColor="text1"/>
        </w:rPr>
        <w:t xml:space="preserve">) AS </w:t>
      </w:r>
      <w:proofErr w:type="spellStart"/>
      <w:r w:rsidRPr="0060137C">
        <w:rPr>
          <w:rFonts w:cs="Arial"/>
          <w:color w:val="000000" w:themeColor="text1"/>
        </w:rPr>
        <w:t>CanQty</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FROM Web.JobOrderCancelLines CL WITH (</w:t>
      </w:r>
      <w:proofErr w:type="spellStart"/>
      <w:r w:rsidRPr="0060137C">
        <w:rPr>
          <w:rFonts w:cs="Arial"/>
          <w:color w:val="000000" w:themeColor="text1"/>
        </w:rPr>
        <w:t>Nolock</w:t>
      </w:r>
      <w:proofErr w:type="spellEnd"/>
      <w:r w:rsidRPr="0060137C">
        <w:rPr>
          <w:rFonts w:cs="Arial"/>
          <w:color w:val="000000" w:themeColor="text1"/>
        </w:rPr>
        <w:t xml:space="preserve">) GROUP BY </w:t>
      </w:r>
      <w:proofErr w:type="spellStart"/>
      <w:r w:rsidRPr="0060137C">
        <w:rPr>
          <w:rFonts w:cs="Arial"/>
          <w:color w:val="000000" w:themeColor="text1"/>
        </w:rPr>
        <w:t>CL.JobOrderLineId</w:t>
      </w:r>
      <w:proofErr w:type="spellEnd"/>
      <w:r w:rsidRPr="0060137C">
        <w:rPr>
          <w:rFonts w:cs="Arial"/>
          <w:color w:val="000000" w:themeColor="text1"/>
        </w:rPr>
        <w:t xml:space="preserve">   ) </w:t>
      </w:r>
      <w:proofErr w:type="spellStart"/>
      <w:r w:rsidRPr="0060137C">
        <w:rPr>
          <w:rFonts w:cs="Arial"/>
          <w:color w:val="000000" w:themeColor="text1"/>
        </w:rPr>
        <w:t>VCan</w:t>
      </w:r>
      <w:proofErr w:type="spellEnd"/>
      <w:r w:rsidRPr="0060137C">
        <w:rPr>
          <w:rFonts w:cs="Arial"/>
          <w:color w:val="000000" w:themeColor="text1"/>
        </w:rPr>
        <w:t xml:space="preserve"> ON </w:t>
      </w:r>
      <w:proofErr w:type="spellStart"/>
      <w:r w:rsidRPr="0060137C">
        <w:rPr>
          <w:rFonts w:cs="Arial"/>
          <w:color w:val="000000" w:themeColor="text1"/>
        </w:rPr>
        <w:t>VCan.JobOrderLineId</w:t>
      </w:r>
      <w:proofErr w:type="spellEnd"/>
      <w:r w:rsidRPr="0060137C">
        <w:rPr>
          <w:rFonts w:cs="Arial"/>
          <w:color w:val="000000" w:themeColor="text1"/>
        </w:rPr>
        <w:t xml:space="preserve"> = </w:t>
      </w:r>
      <w:proofErr w:type="spellStart"/>
      <w:proofErr w:type="gramStart"/>
      <w:r w:rsidRPr="0060137C">
        <w:rPr>
          <w:rFonts w:cs="Arial"/>
          <w:color w:val="000000" w:themeColor="text1"/>
        </w:rPr>
        <w:t>L.JobOrderLineId</w:t>
      </w:r>
      <w:proofErr w:type="spellEnd"/>
      <w:r w:rsidRPr="0060137C">
        <w:rPr>
          <w:rFonts w:cs="Arial"/>
          <w:color w:val="000000" w:themeColor="text1"/>
        </w:rPr>
        <w:t xml:space="preserve">  WHERE</w:t>
      </w:r>
      <w:proofErr w:type="gramEnd"/>
      <w:r w:rsidRPr="0060137C">
        <w:rPr>
          <w:rFonts w:cs="Arial"/>
          <w:color w:val="000000" w:themeColor="text1"/>
        </w:rPr>
        <w:t xml:space="preserve"> </w:t>
      </w:r>
      <w:proofErr w:type="spellStart"/>
      <w:r w:rsidRPr="0060137C">
        <w:rPr>
          <w:rFonts w:cs="Arial"/>
          <w:color w:val="000000" w:themeColor="text1"/>
        </w:rPr>
        <w:t>L.Qty</w:t>
      </w:r>
      <w:proofErr w:type="spellEnd"/>
      <w:r w:rsidRPr="0060137C">
        <w:rPr>
          <w:rFonts w:cs="Arial"/>
          <w:color w:val="000000" w:themeColor="text1"/>
        </w:rPr>
        <w:t xml:space="preserve"> - </w:t>
      </w:r>
      <w:proofErr w:type="spellStart"/>
      <w:r w:rsidRPr="0060137C">
        <w:rPr>
          <w:rFonts w:cs="Arial"/>
          <w:color w:val="000000" w:themeColor="text1"/>
        </w:rPr>
        <w:t>isnull</w:t>
      </w:r>
      <w:proofErr w:type="spellEnd"/>
      <w:r w:rsidRPr="0060137C">
        <w:rPr>
          <w:rFonts w:cs="Arial"/>
          <w:color w:val="000000" w:themeColor="text1"/>
        </w:rPr>
        <w:t xml:space="preserve">(VRec.RecQty,0) - </w:t>
      </w:r>
      <w:proofErr w:type="spellStart"/>
      <w:r w:rsidRPr="0060137C">
        <w:rPr>
          <w:rFonts w:cs="Arial"/>
          <w:color w:val="000000" w:themeColor="text1"/>
        </w:rPr>
        <w:t>isnull</w:t>
      </w:r>
      <w:proofErr w:type="spellEnd"/>
      <w:r w:rsidRPr="0060137C">
        <w:rPr>
          <w:rFonts w:cs="Arial"/>
          <w:color w:val="000000" w:themeColor="text1"/>
        </w:rPr>
        <w:t xml:space="preserve">(VCan.CanQty,0) &gt; 0  ) </w:t>
      </w:r>
      <w:proofErr w:type="spellStart"/>
      <w:r w:rsidRPr="0060137C">
        <w:rPr>
          <w:rFonts w:cs="Arial"/>
          <w:color w:val="000000" w:themeColor="text1"/>
        </w:rPr>
        <w:t>VMain</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WEb.JobOrderHeaders JOH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JOH.JobOrderHeaderId</w:t>
      </w:r>
      <w:proofErr w:type="spellEnd"/>
      <w:r w:rsidRPr="0060137C">
        <w:rPr>
          <w:rFonts w:cs="Arial"/>
          <w:color w:val="000000" w:themeColor="text1"/>
        </w:rPr>
        <w:t xml:space="preserve"> = </w:t>
      </w:r>
      <w:proofErr w:type="spellStart"/>
      <w:r w:rsidRPr="0060137C">
        <w:rPr>
          <w:rFonts w:cs="Arial"/>
          <w:color w:val="000000" w:themeColor="text1"/>
        </w:rPr>
        <w:t>VMain.JobOrderHeaderId</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web.CostCenters C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C.CostCenterId</w:t>
      </w:r>
      <w:proofErr w:type="spellEnd"/>
      <w:r w:rsidRPr="0060137C">
        <w:rPr>
          <w:rFonts w:cs="Arial"/>
          <w:color w:val="000000" w:themeColor="text1"/>
        </w:rPr>
        <w:t xml:space="preserve"> = </w:t>
      </w:r>
      <w:proofErr w:type="spellStart"/>
      <w:r w:rsidRPr="0060137C">
        <w:rPr>
          <w:rFonts w:cs="Arial"/>
          <w:color w:val="000000" w:themeColor="text1"/>
        </w:rPr>
        <w:t>JOH.CostCenterId</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LEFT JOIN web.CostCenterStatusExtendeds CE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CE.CostCenterId</w:t>
      </w:r>
      <w:proofErr w:type="spellEnd"/>
      <w:r w:rsidRPr="0060137C">
        <w:rPr>
          <w:rFonts w:cs="Arial"/>
          <w:color w:val="000000" w:themeColor="text1"/>
        </w:rPr>
        <w:t xml:space="preserve"> = </w:t>
      </w:r>
      <w:proofErr w:type="spellStart"/>
      <w:r w:rsidRPr="0060137C">
        <w:rPr>
          <w:rFonts w:cs="Arial"/>
          <w:color w:val="000000" w:themeColor="text1"/>
        </w:rPr>
        <w:t>JOH.CostCenterId</w:t>
      </w:r>
      <w:proofErr w:type="spellEnd"/>
    </w:p>
    <w:p w:rsidR="0060137C" w:rsidRPr="0060137C" w:rsidRDefault="0060137C" w:rsidP="0060137C">
      <w:pPr>
        <w:pStyle w:val="ListParagraph"/>
        <w:ind w:left="1440"/>
        <w:rPr>
          <w:rFonts w:cs="Arial"/>
          <w:color w:val="000000" w:themeColor="text1"/>
        </w:rPr>
      </w:pPr>
      <w:r w:rsidRPr="0060137C">
        <w:rPr>
          <w:rFonts w:cs="Arial"/>
          <w:color w:val="000000" w:themeColor="text1"/>
        </w:rPr>
        <w:t xml:space="preserve">LEFT JOIN </w:t>
      </w:r>
      <w:proofErr w:type="spellStart"/>
      <w:r w:rsidRPr="0060137C">
        <w:rPr>
          <w:rFonts w:cs="Arial"/>
          <w:color w:val="000000" w:themeColor="text1"/>
        </w:rPr>
        <w:t>web.LedgerAccounts</w:t>
      </w:r>
      <w:proofErr w:type="spellEnd"/>
      <w:r w:rsidRPr="0060137C">
        <w:rPr>
          <w:rFonts w:cs="Arial"/>
          <w:color w:val="000000" w:themeColor="text1"/>
        </w:rPr>
        <w:t xml:space="preserve"> LA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LA.PersonId</w:t>
      </w:r>
      <w:proofErr w:type="spellEnd"/>
      <w:r w:rsidRPr="0060137C">
        <w:rPr>
          <w:rFonts w:cs="Arial"/>
          <w:color w:val="000000" w:themeColor="text1"/>
        </w:rPr>
        <w:t xml:space="preserve"> = </w:t>
      </w:r>
      <w:proofErr w:type="spellStart"/>
      <w:r w:rsidRPr="0060137C">
        <w:rPr>
          <w:rFonts w:cs="Arial"/>
          <w:color w:val="000000" w:themeColor="text1"/>
        </w:rPr>
        <w:t>JOH.JobWorkerId</w:t>
      </w:r>
      <w:proofErr w:type="spellEnd"/>
    </w:p>
    <w:p w:rsidR="0060137C" w:rsidRDefault="0060137C" w:rsidP="0060137C">
      <w:pPr>
        <w:pStyle w:val="ListParagraph"/>
        <w:ind w:left="1440"/>
        <w:rPr>
          <w:rFonts w:cs="Arial"/>
          <w:color w:val="000000" w:themeColor="text1"/>
        </w:rPr>
      </w:pPr>
      <w:r w:rsidRPr="0060137C">
        <w:rPr>
          <w:rFonts w:cs="Arial"/>
          <w:color w:val="000000" w:themeColor="text1"/>
        </w:rPr>
        <w:lastRenderedPageBreak/>
        <w:t xml:space="preserve">LEFT JOIN </w:t>
      </w:r>
      <w:proofErr w:type="spellStart"/>
      <w:r w:rsidRPr="0060137C">
        <w:rPr>
          <w:rFonts w:cs="Arial"/>
          <w:color w:val="000000" w:themeColor="text1"/>
        </w:rPr>
        <w:t>web.People</w:t>
      </w:r>
      <w:proofErr w:type="spellEnd"/>
      <w:r w:rsidRPr="0060137C">
        <w:rPr>
          <w:rFonts w:cs="Arial"/>
          <w:color w:val="000000" w:themeColor="text1"/>
        </w:rPr>
        <w:t xml:space="preserve"> JW WITH (</w:t>
      </w:r>
      <w:proofErr w:type="spellStart"/>
      <w:r w:rsidRPr="0060137C">
        <w:rPr>
          <w:rFonts w:cs="Arial"/>
          <w:color w:val="000000" w:themeColor="text1"/>
        </w:rPr>
        <w:t>Nolock</w:t>
      </w:r>
      <w:proofErr w:type="spellEnd"/>
      <w:r w:rsidRPr="0060137C">
        <w:rPr>
          <w:rFonts w:cs="Arial"/>
          <w:color w:val="000000" w:themeColor="text1"/>
        </w:rPr>
        <w:t xml:space="preserve">) ON </w:t>
      </w:r>
      <w:proofErr w:type="spellStart"/>
      <w:r w:rsidRPr="0060137C">
        <w:rPr>
          <w:rFonts w:cs="Arial"/>
          <w:color w:val="000000" w:themeColor="text1"/>
        </w:rPr>
        <w:t>JW.PersonID</w:t>
      </w:r>
      <w:proofErr w:type="spellEnd"/>
      <w:r w:rsidRPr="0060137C">
        <w:rPr>
          <w:rFonts w:cs="Arial"/>
          <w:color w:val="000000" w:themeColor="text1"/>
        </w:rPr>
        <w:t xml:space="preserve"> = </w:t>
      </w:r>
      <w:proofErr w:type="spellStart"/>
      <w:r w:rsidRPr="0060137C">
        <w:rPr>
          <w:rFonts w:cs="Arial"/>
          <w:color w:val="000000" w:themeColor="text1"/>
        </w:rPr>
        <w:t>JOH.JobWorkerId</w:t>
      </w:r>
      <w:proofErr w:type="spellEnd"/>
      <w:r w:rsidRPr="0060137C">
        <w:rPr>
          <w:rFonts w:cs="Arial"/>
          <w:color w:val="000000" w:themeColor="text1"/>
        </w:rPr>
        <w:t xml:space="preserve">  Where </w:t>
      </w:r>
      <w:proofErr w:type="spellStart"/>
      <w:r w:rsidRPr="0060137C">
        <w:rPr>
          <w:rFonts w:cs="Arial"/>
          <w:color w:val="000000" w:themeColor="text1"/>
        </w:rPr>
        <w:t>IsNull</w:t>
      </w:r>
      <w:proofErr w:type="spellEnd"/>
      <w:r w:rsidRPr="0060137C">
        <w:rPr>
          <w:rFonts w:cs="Arial"/>
          <w:color w:val="000000" w:themeColor="text1"/>
        </w:rPr>
        <w:t xml:space="preserve">(JW.IsSisterConcern,0) = 0  GROUP BY </w:t>
      </w:r>
      <w:proofErr w:type="spellStart"/>
      <w:r w:rsidRPr="0060137C">
        <w:rPr>
          <w:rFonts w:cs="Arial"/>
          <w:color w:val="000000" w:themeColor="text1"/>
        </w:rPr>
        <w:t>JOH.JobOrderHeaderId</w:t>
      </w:r>
      <w:proofErr w:type="spellEnd"/>
      <w:r w:rsidRPr="0060137C">
        <w:rPr>
          <w:rFonts w:cs="Arial"/>
          <w:color w:val="000000" w:themeColor="text1"/>
        </w:rPr>
        <w:t xml:space="preserve">  Order by (Case When </w:t>
      </w:r>
      <w:proofErr w:type="spellStart"/>
      <w:r w:rsidRPr="0060137C">
        <w:rPr>
          <w:rFonts w:cs="Arial"/>
          <w:color w:val="000000" w:themeColor="text1"/>
        </w:rPr>
        <w:t>IsNumeric</w:t>
      </w:r>
      <w:proofErr w:type="spellEnd"/>
      <w:r w:rsidRPr="0060137C">
        <w:rPr>
          <w:rFonts w:cs="Arial"/>
          <w:color w:val="000000" w:themeColor="text1"/>
        </w:rPr>
        <w:t>(Max(</w:t>
      </w:r>
      <w:proofErr w:type="spellStart"/>
      <w:r w:rsidRPr="0060137C">
        <w:rPr>
          <w:rFonts w:cs="Arial"/>
          <w:color w:val="000000" w:themeColor="text1"/>
        </w:rPr>
        <w:t>JOH.DocNo</w:t>
      </w:r>
      <w:proofErr w:type="spellEnd"/>
      <w:r w:rsidRPr="0060137C">
        <w:rPr>
          <w:rFonts w:cs="Arial"/>
          <w:color w:val="000000" w:themeColor="text1"/>
        </w:rPr>
        <w:t>)) &gt; 0 Then Convert(</w:t>
      </w:r>
      <w:proofErr w:type="spellStart"/>
      <w:r w:rsidRPr="0060137C">
        <w:rPr>
          <w:rFonts w:cs="Arial"/>
          <w:color w:val="000000" w:themeColor="text1"/>
        </w:rPr>
        <w:t>Numeric,Max</w:t>
      </w:r>
      <w:proofErr w:type="spellEnd"/>
      <w:r w:rsidRPr="0060137C">
        <w:rPr>
          <w:rFonts w:cs="Arial"/>
          <w:color w:val="000000" w:themeColor="text1"/>
        </w:rPr>
        <w:t>(</w:t>
      </w:r>
      <w:proofErr w:type="spellStart"/>
      <w:r w:rsidRPr="0060137C">
        <w:rPr>
          <w:rFonts w:cs="Arial"/>
          <w:color w:val="000000" w:themeColor="text1"/>
        </w:rPr>
        <w:t>JOH.DocNo</w:t>
      </w:r>
      <w:proofErr w:type="spellEnd"/>
      <w:r w:rsidRPr="0060137C">
        <w:rPr>
          <w:rFonts w:cs="Arial"/>
          <w:color w:val="000000" w:themeColor="text1"/>
        </w:rPr>
        <w:t>)) Else 0 End)</w:t>
      </w:r>
    </w:p>
    <w:p w:rsidR="0060137C" w:rsidRDefault="0060137C" w:rsidP="0060137C">
      <w:pPr>
        <w:pStyle w:val="ListParagraph"/>
        <w:ind w:left="1260"/>
        <w:rPr>
          <w:rFonts w:cs="Arial"/>
          <w:color w:val="000000" w:themeColor="text1"/>
        </w:rPr>
      </w:pPr>
    </w:p>
    <w:p w:rsidR="0060137C" w:rsidRDefault="0060137C" w:rsidP="0060137C">
      <w:pPr>
        <w:pStyle w:val="ListParagraph"/>
        <w:ind w:left="1260"/>
        <w:rPr>
          <w:rFonts w:cs="Arial"/>
          <w:color w:val="000000" w:themeColor="text1"/>
        </w:rPr>
      </w:pPr>
    </w:p>
    <w:p w:rsidR="0060137C" w:rsidRDefault="0060137C" w:rsidP="0060137C">
      <w:pPr>
        <w:pStyle w:val="ListParagraph"/>
        <w:ind w:left="1260"/>
        <w:rPr>
          <w:rFonts w:cs="Arial"/>
          <w:color w:val="000000" w:themeColor="text1"/>
        </w:rPr>
      </w:pPr>
      <w:r>
        <w:rPr>
          <w:rFonts w:cs="Arial"/>
          <w:color w:val="000000" w:themeColor="text1"/>
        </w:rPr>
        <w:t>Step -</w:t>
      </w:r>
      <w:r w:rsidR="004F352F">
        <w:rPr>
          <w:rFonts w:cs="Arial"/>
          <w:color w:val="000000" w:themeColor="text1"/>
        </w:rPr>
        <w:t>2:</w:t>
      </w:r>
      <w:r>
        <w:rPr>
          <w:rFonts w:cs="Arial"/>
          <w:color w:val="000000" w:themeColor="text1"/>
        </w:rPr>
        <w:t xml:space="preserve"> Run tool each and every site and division .</w:t>
      </w:r>
      <w:r w:rsidR="004F352F">
        <w:rPr>
          <w:rFonts w:cs="Arial"/>
          <w:color w:val="000000" w:themeColor="text1"/>
        </w:rPr>
        <w:t xml:space="preserve">as given screen shot </w:t>
      </w:r>
    </w:p>
    <w:p w:rsidR="004F352F" w:rsidRDefault="004F352F" w:rsidP="004F352F">
      <w:pPr>
        <w:pStyle w:val="ListParagraph"/>
        <w:numPr>
          <w:ilvl w:val="0"/>
          <w:numId w:val="17"/>
        </w:numPr>
        <w:rPr>
          <w:rFonts w:cs="Arial"/>
          <w:color w:val="000000" w:themeColor="text1"/>
        </w:rPr>
      </w:pPr>
      <w:r>
        <w:rPr>
          <w:rFonts w:cs="Arial"/>
          <w:color w:val="000000" w:themeColor="text1"/>
        </w:rPr>
        <w:t>For Main to Kelim</w:t>
      </w:r>
    </w:p>
    <w:p w:rsidR="00F920CE" w:rsidRDefault="00F920CE" w:rsidP="00F920CE">
      <w:pPr>
        <w:rPr>
          <w:rFonts w:cs="Arial"/>
          <w:color w:val="000000" w:themeColor="text1"/>
        </w:rPr>
      </w:pPr>
    </w:p>
    <w:p w:rsidR="00F920CE" w:rsidRDefault="00F920CE" w:rsidP="00F920CE">
      <w:pPr>
        <w:rPr>
          <w:rFonts w:cs="Arial"/>
          <w:color w:val="000000" w:themeColor="text1"/>
        </w:rPr>
      </w:pPr>
    </w:p>
    <w:p w:rsidR="00F920CE" w:rsidRDefault="00F920CE" w:rsidP="00F920CE">
      <w:pPr>
        <w:rPr>
          <w:rFonts w:cs="Arial"/>
          <w:color w:val="000000" w:themeColor="text1"/>
        </w:rPr>
      </w:pPr>
    </w:p>
    <w:p w:rsidR="00F920CE" w:rsidRDefault="00F920CE" w:rsidP="00F920CE">
      <w:pPr>
        <w:rPr>
          <w:rFonts w:cs="Arial"/>
          <w:color w:val="000000" w:themeColor="text1"/>
        </w:rPr>
      </w:pPr>
    </w:p>
    <w:p w:rsidR="00F920CE" w:rsidRPr="00F920CE" w:rsidRDefault="00F920CE" w:rsidP="00F920CE">
      <w:pPr>
        <w:rPr>
          <w:rFonts w:cs="Arial"/>
          <w:color w:val="000000" w:themeColor="text1"/>
        </w:rPr>
      </w:pPr>
      <w:bookmarkStart w:id="0" w:name="_GoBack"/>
      <w:bookmarkEnd w:id="0"/>
    </w:p>
    <w:p w:rsidR="004F352F" w:rsidRDefault="004F352F" w:rsidP="004F352F">
      <w:pPr>
        <w:pStyle w:val="ListParagraph"/>
        <w:ind w:left="1695"/>
        <w:rPr>
          <w:rFonts w:cs="Arial"/>
          <w:color w:val="000000" w:themeColor="text1"/>
        </w:rPr>
      </w:pPr>
      <w:r>
        <w:rPr>
          <w:noProof/>
        </w:rPr>
        <w:drawing>
          <wp:inline distT="0" distB="0" distL="0" distR="0" wp14:anchorId="38137C3D" wp14:editId="5E91F9E3">
            <wp:extent cx="43243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390900"/>
                    </a:xfrm>
                    <a:prstGeom prst="rect">
                      <a:avLst/>
                    </a:prstGeom>
                  </pic:spPr>
                </pic:pic>
              </a:graphicData>
            </a:graphic>
          </wp:inline>
        </w:drawing>
      </w:r>
      <w:r w:rsidRPr="004F352F">
        <w:rPr>
          <w:noProof/>
        </w:rPr>
        <w:t xml:space="preserve"> </w:t>
      </w:r>
      <w:r>
        <w:rPr>
          <w:rFonts w:cs="Arial"/>
          <w:color w:val="000000" w:themeColor="text1"/>
        </w:rPr>
        <w:t xml:space="preserve"> </w:t>
      </w:r>
    </w:p>
    <w:p w:rsidR="004F352F" w:rsidRDefault="00F920CE" w:rsidP="004F352F">
      <w:pPr>
        <w:pStyle w:val="ListParagraph"/>
        <w:ind w:left="1695"/>
        <w:rPr>
          <w:rFonts w:cs="Arial"/>
          <w:color w:val="000000" w:themeColor="text1"/>
        </w:rPr>
      </w:pPr>
      <w:r>
        <w:rPr>
          <w:noProof/>
        </w:rPr>
        <w:lastRenderedPageBreak/>
        <w:drawing>
          <wp:inline distT="0" distB="0" distL="0" distR="0" wp14:anchorId="40BD7862" wp14:editId="3FC01201">
            <wp:extent cx="5905500" cy="624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6248400"/>
                    </a:xfrm>
                    <a:prstGeom prst="rect">
                      <a:avLst/>
                    </a:prstGeom>
                  </pic:spPr>
                </pic:pic>
              </a:graphicData>
            </a:graphic>
          </wp:inline>
        </w:drawing>
      </w:r>
    </w:p>
    <w:p w:rsidR="004F352F" w:rsidRDefault="004F352F" w:rsidP="0060137C">
      <w:pPr>
        <w:pStyle w:val="ListParagraph"/>
        <w:ind w:left="1260"/>
        <w:rPr>
          <w:rFonts w:cs="Arial"/>
          <w:color w:val="000000" w:themeColor="text1"/>
        </w:rPr>
      </w:pPr>
    </w:p>
    <w:p w:rsidR="004F352F" w:rsidRDefault="004F352F" w:rsidP="0060137C">
      <w:pPr>
        <w:pStyle w:val="ListParagraph"/>
        <w:ind w:left="1260"/>
        <w:rPr>
          <w:rFonts w:cs="Arial"/>
          <w:color w:val="000000" w:themeColor="text1"/>
        </w:rPr>
      </w:pPr>
    </w:p>
    <w:p w:rsidR="004F352F" w:rsidRDefault="004F352F" w:rsidP="0060137C">
      <w:pPr>
        <w:pStyle w:val="ListParagraph"/>
        <w:ind w:left="1260"/>
        <w:rPr>
          <w:rFonts w:cs="Arial"/>
          <w:color w:val="000000" w:themeColor="text1"/>
        </w:rPr>
      </w:pPr>
    </w:p>
    <w:p w:rsidR="004F352F" w:rsidRDefault="004F352F" w:rsidP="0060137C">
      <w:pPr>
        <w:pStyle w:val="ListParagraph"/>
        <w:ind w:left="1260"/>
        <w:rPr>
          <w:rFonts w:cs="Arial"/>
          <w:color w:val="000000" w:themeColor="text1"/>
        </w:rPr>
      </w:pPr>
    </w:p>
    <w:p w:rsidR="004F352F" w:rsidRDefault="004F352F" w:rsidP="0060137C">
      <w:pPr>
        <w:pStyle w:val="ListParagraph"/>
        <w:ind w:left="1260"/>
        <w:rPr>
          <w:rFonts w:cs="Arial"/>
          <w:color w:val="000000" w:themeColor="text1"/>
        </w:rPr>
      </w:pPr>
      <w:r>
        <w:rPr>
          <w:rFonts w:cs="Arial"/>
          <w:color w:val="000000" w:themeColor="text1"/>
        </w:rPr>
        <w:t xml:space="preserve"> Finally we select proper Closing date and click start button </w:t>
      </w:r>
      <w:r w:rsidR="003E7EC8">
        <w:rPr>
          <w:rFonts w:cs="Arial"/>
          <w:color w:val="000000" w:themeColor="text1"/>
        </w:rPr>
        <w:t>tool is continue……..  .</w:t>
      </w:r>
    </w:p>
    <w:p w:rsidR="004F352F" w:rsidRDefault="004F352F" w:rsidP="0060137C">
      <w:pPr>
        <w:pStyle w:val="ListParagraph"/>
        <w:ind w:left="1260"/>
        <w:rPr>
          <w:rFonts w:cs="Arial"/>
          <w:color w:val="000000" w:themeColor="text1"/>
        </w:rPr>
      </w:pPr>
    </w:p>
    <w:p w:rsidR="004F352F" w:rsidRDefault="004F352F" w:rsidP="0060137C">
      <w:pPr>
        <w:pStyle w:val="ListParagraph"/>
        <w:ind w:left="1260"/>
        <w:rPr>
          <w:rFonts w:cs="Arial"/>
          <w:color w:val="000000" w:themeColor="text1"/>
        </w:rPr>
      </w:pPr>
    </w:p>
    <w:p w:rsidR="004F352F" w:rsidRDefault="004F352F" w:rsidP="0060137C">
      <w:pPr>
        <w:pStyle w:val="ListParagraph"/>
        <w:ind w:left="1260"/>
        <w:rPr>
          <w:rFonts w:cs="Arial"/>
          <w:color w:val="000000" w:themeColor="text1"/>
        </w:rPr>
      </w:pPr>
      <w:r>
        <w:rPr>
          <w:rFonts w:cs="Arial"/>
          <w:color w:val="000000" w:themeColor="text1"/>
        </w:rPr>
        <w:lastRenderedPageBreak/>
        <w:t xml:space="preserve"> Note</w:t>
      </w:r>
      <w:r w:rsidR="00487D7A">
        <w:rPr>
          <w:rFonts w:cs="Arial"/>
          <w:color w:val="000000" w:themeColor="text1"/>
        </w:rPr>
        <w:t>: 1 remaining</w:t>
      </w:r>
      <w:r>
        <w:rPr>
          <w:rFonts w:cs="Arial"/>
          <w:color w:val="000000" w:themeColor="text1"/>
        </w:rPr>
        <w:t xml:space="preserve"> </w:t>
      </w:r>
      <w:r w:rsidR="00487D7A">
        <w:rPr>
          <w:rFonts w:cs="Arial"/>
          <w:color w:val="000000" w:themeColor="text1"/>
        </w:rPr>
        <w:t>(Main) site</w:t>
      </w:r>
      <w:r>
        <w:rPr>
          <w:rFonts w:cs="Arial"/>
          <w:color w:val="000000" w:themeColor="text1"/>
        </w:rPr>
        <w:t xml:space="preserve"> and division </w:t>
      </w:r>
      <w:r w:rsidR="00487D7A">
        <w:rPr>
          <w:rFonts w:cs="Arial"/>
          <w:color w:val="000000" w:themeColor="text1"/>
        </w:rPr>
        <w:t>should be complete</w:t>
      </w:r>
      <w:r>
        <w:rPr>
          <w:rFonts w:cs="Arial"/>
          <w:color w:val="000000" w:themeColor="text1"/>
        </w:rPr>
        <w:t xml:space="preserve"> closing tool just like Kelim.</w:t>
      </w:r>
    </w:p>
    <w:p w:rsidR="00487D7A" w:rsidRDefault="00487D7A" w:rsidP="0060137C">
      <w:pPr>
        <w:pStyle w:val="ListParagraph"/>
        <w:ind w:left="1260"/>
        <w:rPr>
          <w:rFonts w:cs="Arial"/>
          <w:color w:val="000000" w:themeColor="text1"/>
        </w:rPr>
      </w:pPr>
      <w:r>
        <w:rPr>
          <w:rFonts w:cs="Arial"/>
          <w:color w:val="000000" w:themeColor="text1"/>
        </w:rPr>
        <w:t xml:space="preserve">Note: 2 except Main branch all branch should be run with only “tufted” </w:t>
      </w:r>
      <w:r w:rsidR="00B72A7B">
        <w:rPr>
          <w:rFonts w:cs="Arial"/>
          <w:color w:val="000000" w:themeColor="text1"/>
        </w:rPr>
        <w:t>division.</w:t>
      </w:r>
    </w:p>
    <w:p w:rsidR="00B72A7B" w:rsidRDefault="00B72A7B" w:rsidP="0060137C">
      <w:pPr>
        <w:pStyle w:val="ListParagraph"/>
        <w:ind w:left="1260"/>
        <w:rPr>
          <w:rFonts w:cs="Arial"/>
          <w:color w:val="000000" w:themeColor="text1"/>
        </w:rPr>
      </w:pPr>
      <w:r>
        <w:rPr>
          <w:rFonts w:cs="Arial"/>
          <w:color w:val="000000" w:themeColor="text1"/>
        </w:rPr>
        <w:t>Currently working branch is ----</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'Aurai'</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'Chaksari'</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'Main'</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'Thatra'</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'Sarvatkhani'</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'NATWA'</w:t>
      </w:r>
    </w:p>
    <w:p w:rsidR="00B72A7B" w:rsidRPr="00B72A7B" w:rsidRDefault="00B72A7B" w:rsidP="00B72A7B">
      <w:pPr>
        <w:pStyle w:val="ListParagraph"/>
        <w:numPr>
          <w:ilvl w:val="0"/>
          <w:numId w:val="19"/>
        </w:numPr>
        <w:rPr>
          <w:rFonts w:cs="Arial"/>
          <w:color w:val="000000" w:themeColor="text1"/>
        </w:rPr>
      </w:pPr>
      <w:r w:rsidRPr="00B72A7B">
        <w:rPr>
          <w:rFonts w:cs="Arial"/>
          <w:color w:val="000000" w:themeColor="text1"/>
        </w:rPr>
        <w:t>'Fattupur'</w:t>
      </w:r>
    </w:p>
    <w:p w:rsidR="00487D7A" w:rsidRPr="001501FA" w:rsidRDefault="00487D7A" w:rsidP="0060137C">
      <w:pPr>
        <w:pStyle w:val="ListParagraph"/>
        <w:ind w:left="1260"/>
        <w:rPr>
          <w:rFonts w:cs="Arial"/>
          <w:color w:val="000000" w:themeColor="text1"/>
        </w:rPr>
      </w:pPr>
    </w:p>
    <w:sectPr w:rsidR="00487D7A" w:rsidRPr="00150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2EC7"/>
    <w:multiLevelType w:val="hybridMultilevel"/>
    <w:tmpl w:val="5DC82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E48E5"/>
    <w:multiLevelType w:val="hybridMultilevel"/>
    <w:tmpl w:val="43C2FAC8"/>
    <w:lvl w:ilvl="0" w:tplc="CAFE07B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C71596D"/>
    <w:multiLevelType w:val="hybridMultilevel"/>
    <w:tmpl w:val="5DC82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82CCF"/>
    <w:multiLevelType w:val="hybridMultilevel"/>
    <w:tmpl w:val="89CE09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0D0AF1"/>
    <w:multiLevelType w:val="hybridMultilevel"/>
    <w:tmpl w:val="82EE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F78E3"/>
    <w:multiLevelType w:val="hybridMultilevel"/>
    <w:tmpl w:val="82EE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D0B5F"/>
    <w:multiLevelType w:val="hybridMultilevel"/>
    <w:tmpl w:val="F08825DA"/>
    <w:lvl w:ilvl="0" w:tplc="0A6E5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2D4710"/>
    <w:multiLevelType w:val="hybridMultilevel"/>
    <w:tmpl w:val="5DC82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C7E99"/>
    <w:multiLevelType w:val="hybridMultilevel"/>
    <w:tmpl w:val="16762810"/>
    <w:lvl w:ilvl="0" w:tplc="3E7EE8DE">
      <w:start w:val="1"/>
      <w:numFmt w:val="lowerLetter"/>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9">
    <w:nsid w:val="42A624E5"/>
    <w:multiLevelType w:val="hybridMultilevel"/>
    <w:tmpl w:val="2D8A4F6A"/>
    <w:lvl w:ilvl="0" w:tplc="CECACCC4">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0">
    <w:nsid w:val="471656A0"/>
    <w:multiLevelType w:val="hybridMultilevel"/>
    <w:tmpl w:val="5DC82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F2D07"/>
    <w:multiLevelType w:val="hybridMultilevel"/>
    <w:tmpl w:val="433A8F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2478C3"/>
    <w:multiLevelType w:val="hybridMultilevel"/>
    <w:tmpl w:val="5DC82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BC0816"/>
    <w:multiLevelType w:val="hybridMultilevel"/>
    <w:tmpl w:val="6884F7C2"/>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916436EC">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0671BB"/>
    <w:multiLevelType w:val="hybridMultilevel"/>
    <w:tmpl w:val="5DC82A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22B21"/>
    <w:multiLevelType w:val="hybridMultilevel"/>
    <w:tmpl w:val="92C27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200C4"/>
    <w:multiLevelType w:val="hybridMultilevel"/>
    <w:tmpl w:val="3BDE0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F44786"/>
    <w:multiLevelType w:val="hybridMultilevel"/>
    <w:tmpl w:val="084ED490"/>
    <w:lvl w:ilvl="0" w:tplc="54A6C47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7CAC314C"/>
    <w:multiLevelType w:val="hybridMultilevel"/>
    <w:tmpl w:val="54AA8A74"/>
    <w:lvl w:ilvl="0" w:tplc="66B2242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5"/>
  </w:num>
  <w:num w:numId="2">
    <w:abstractNumId w:val="13"/>
  </w:num>
  <w:num w:numId="3">
    <w:abstractNumId w:val="11"/>
  </w:num>
  <w:num w:numId="4">
    <w:abstractNumId w:val="16"/>
  </w:num>
  <w:num w:numId="5">
    <w:abstractNumId w:val="15"/>
  </w:num>
  <w:num w:numId="6">
    <w:abstractNumId w:val="3"/>
  </w:num>
  <w:num w:numId="7">
    <w:abstractNumId w:val="4"/>
  </w:num>
  <w:num w:numId="8">
    <w:abstractNumId w:val="12"/>
  </w:num>
  <w:num w:numId="9">
    <w:abstractNumId w:val="14"/>
  </w:num>
  <w:num w:numId="10">
    <w:abstractNumId w:val="10"/>
  </w:num>
  <w:num w:numId="11">
    <w:abstractNumId w:val="6"/>
  </w:num>
  <w:num w:numId="12">
    <w:abstractNumId w:val="7"/>
  </w:num>
  <w:num w:numId="13">
    <w:abstractNumId w:val="2"/>
  </w:num>
  <w:num w:numId="14">
    <w:abstractNumId w:val="9"/>
  </w:num>
  <w:num w:numId="15">
    <w:abstractNumId w:val="1"/>
  </w:num>
  <w:num w:numId="16">
    <w:abstractNumId w:val="0"/>
  </w:num>
  <w:num w:numId="17">
    <w:abstractNumId w:val="18"/>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237"/>
    <w:rsid w:val="000166A9"/>
    <w:rsid w:val="00030023"/>
    <w:rsid w:val="0003039C"/>
    <w:rsid w:val="000376AA"/>
    <w:rsid w:val="000740D3"/>
    <w:rsid w:val="00093278"/>
    <w:rsid w:val="001130D8"/>
    <w:rsid w:val="001501FA"/>
    <w:rsid w:val="001506B0"/>
    <w:rsid w:val="002275B0"/>
    <w:rsid w:val="002536EF"/>
    <w:rsid w:val="00265AB8"/>
    <w:rsid w:val="0029081C"/>
    <w:rsid w:val="00292948"/>
    <w:rsid w:val="002D3DDF"/>
    <w:rsid w:val="003507C1"/>
    <w:rsid w:val="0035209E"/>
    <w:rsid w:val="003A1026"/>
    <w:rsid w:val="003D64F7"/>
    <w:rsid w:val="003E7EC8"/>
    <w:rsid w:val="004341AC"/>
    <w:rsid w:val="00440298"/>
    <w:rsid w:val="00447655"/>
    <w:rsid w:val="00487D7A"/>
    <w:rsid w:val="004B0D0C"/>
    <w:rsid w:val="004F352F"/>
    <w:rsid w:val="004F48D2"/>
    <w:rsid w:val="004F6FD1"/>
    <w:rsid w:val="00515042"/>
    <w:rsid w:val="005672B2"/>
    <w:rsid w:val="005749B9"/>
    <w:rsid w:val="00595475"/>
    <w:rsid w:val="005C61A1"/>
    <w:rsid w:val="0060137C"/>
    <w:rsid w:val="00612EDC"/>
    <w:rsid w:val="006412B2"/>
    <w:rsid w:val="006C66D2"/>
    <w:rsid w:val="006D7E82"/>
    <w:rsid w:val="007257B9"/>
    <w:rsid w:val="00735D2D"/>
    <w:rsid w:val="00736E9E"/>
    <w:rsid w:val="00764E31"/>
    <w:rsid w:val="00770CBB"/>
    <w:rsid w:val="007D22A0"/>
    <w:rsid w:val="008043E0"/>
    <w:rsid w:val="008378D5"/>
    <w:rsid w:val="00851848"/>
    <w:rsid w:val="0086182D"/>
    <w:rsid w:val="00922A30"/>
    <w:rsid w:val="00932166"/>
    <w:rsid w:val="00955C89"/>
    <w:rsid w:val="009A386A"/>
    <w:rsid w:val="009F69BE"/>
    <w:rsid w:val="00A10237"/>
    <w:rsid w:val="00A13AB1"/>
    <w:rsid w:val="00A26C70"/>
    <w:rsid w:val="00A4669C"/>
    <w:rsid w:val="00A50698"/>
    <w:rsid w:val="00A70BAA"/>
    <w:rsid w:val="00AF2B15"/>
    <w:rsid w:val="00B32C52"/>
    <w:rsid w:val="00B72A7B"/>
    <w:rsid w:val="00BD62F1"/>
    <w:rsid w:val="00C378A5"/>
    <w:rsid w:val="00C56023"/>
    <w:rsid w:val="00C62B48"/>
    <w:rsid w:val="00C703E3"/>
    <w:rsid w:val="00C8487A"/>
    <w:rsid w:val="00CA3B45"/>
    <w:rsid w:val="00CC258F"/>
    <w:rsid w:val="00CE65D6"/>
    <w:rsid w:val="00CE67BC"/>
    <w:rsid w:val="00D23216"/>
    <w:rsid w:val="00D27907"/>
    <w:rsid w:val="00D64735"/>
    <w:rsid w:val="00D73CA2"/>
    <w:rsid w:val="00DA0FED"/>
    <w:rsid w:val="00DA5919"/>
    <w:rsid w:val="00DC4AEA"/>
    <w:rsid w:val="00E216BA"/>
    <w:rsid w:val="00E528F4"/>
    <w:rsid w:val="00E5477C"/>
    <w:rsid w:val="00E91AEB"/>
    <w:rsid w:val="00EB06E3"/>
    <w:rsid w:val="00EC58D8"/>
    <w:rsid w:val="00F856D5"/>
    <w:rsid w:val="00F920CE"/>
    <w:rsid w:val="00FA3FC3"/>
    <w:rsid w:val="00FD6FFE"/>
    <w:rsid w:val="00FE3FBB"/>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1240B-C35A-4BAD-B694-D2143D26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237"/>
    <w:pPr>
      <w:spacing w:after="0" w:line="240" w:lineRule="auto"/>
    </w:pPr>
    <w:rPr>
      <w:rFonts w:ascii="Comic Sans MS" w:eastAsia="Times New Roman" w:hAnsi="Comic Sans MS" w:cs="Comic Sans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237"/>
    <w:pPr>
      <w:ind w:left="720"/>
    </w:pPr>
  </w:style>
  <w:style w:type="table" w:styleId="TableGrid">
    <w:name w:val="Table Grid"/>
    <w:basedOn w:val="TableNormal"/>
    <w:uiPriority w:val="59"/>
    <w:rsid w:val="00A1023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3B45"/>
    <w:pPr>
      <w:spacing w:after="0" w:line="240" w:lineRule="auto"/>
    </w:pPr>
    <w:rPr>
      <w:rFonts w:ascii="Comic Sans MS" w:eastAsia="Times New Roman" w:hAnsi="Comic Sans MS" w:cs="Comic Sans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13</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computer10</dc:creator>
  <cp:lastModifiedBy>Ashok Kumar Maurya</cp:lastModifiedBy>
  <cp:revision>116</cp:revision>
  <dcterms:created xsi:type="dcterms:W3CDTF">2019-03-14T10:10:00Z</dcterms:created>
  <dcterms:modified xsi:type="dcterms:W3CDTF">2019-03-15T11:18:00Z</dcterms:modified>
</cp:coreProperties>
</file>