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2">
      <w:pPr>
        <w:spacing w:after="200" w:line="276" w:lineRule="auto"/>
        <w:jc w:val="center"/>
        <w:rPr>
          <w:rFonts w:ascii="Arial" w:cs="Arial" w:eastAsia="Arial" w:hAnsi="Arial"/>
          <w:b w:val="1"/>
          <w:sz w:val="22"/>
          <w:szCs w:val="22"/>
        </w:rPr>
      </w:pPr>
      <w:r w:rsidDel="00000000" w:rsidR="00000000" w:rsidRPr="00000000">
        <w:rPr>
          <w:rFonts w:ascii="Cambria" w:cs="Cambria" w:eastAsia="Cambria" w:hAnsi="Cambria"/>
          <w:sz w:val="22"/>
          <w:szCs w:val="22"/>
        </w:rPr>
        <w:drawing>
          <wp:inline distB="0" distT="0" distL="0" distR="0">
            <wp:extent cx="3416476" cy="6858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16476" cy="68583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4">
      <w:pPr>
        <w:widowControl w:val="0"/>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widowControl w:val="0"/>
        <w:spacing w:line="36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widowControl w:val="0"/>
        <w:spacing w:line="360" w:lineRule="auto"/>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DOCUMENTO DE </w:t>
      </w:r>
      <w:r w:rsidDel="00000000" w:rsidR="00000000" w:rsidRPr="00000000">
        <w:rPr>
          <w:rFonts w:ascii="Arial" w:cs="Arial" w:eastAsia="Arial" w:hAnsi="Arial"/>
          <w:b w:val="1"/>
          <w:sz w:val="22"/>
          <w:szCs w:val="22"/>
          <w:rtl w:val="0"/>
        </w:rPr>
        <w:t xml:space="preserve">ARRENDAMIENTO</w:t>
      </w:r>
      <w:r w:rsidDel="00000000" w:rsidR="00000000" w:rsidRPr="00000000">
        <w:rPr>
          <w:rFonts w:ascii="Arial" w:cs="Arial" w:eastAsia="Arial" w:hAnsi="Arial"/>
          <w:b w:val="1"/>
          <w:color w:val="000000"/>
          <w:sz w:val="22"/>
          <w:szCs w:val="22"/>
          <w:vertAlign w:val="baseline"/>
          <w:rtl w:val="0"/>
        </w:rPr>
        <w:t xml:space="preserve"> DE INMUEBLE </w:t>
      </w:r>
      <w:r w:rsidDel="00000000" w:rsidR="00000000" w:rsidRPr="00000000">
        <w:rPr>
          <w:rFonts w:ascii="Arial" w:cs="Arial" w:eastAsia="Arial" w:hAnsi="Arial"/>
          <w:b w:val="1"/>
          <w:sz w:val="22"/>
          <w:szCs w:val="22"/>
          <w:rtl w:val="0"/>
        </w:rPr>
        <w:t xml:space="preserve">EN CALE FRESNOS 12, 28323, POZUELO DE ALARCÓN, MADRID </w:t>
      </w:r>
      <w:r w:rsidDel="00000000" w:rsidR="00000000" w:rsidRPr="00000000">
        <w:rPr>
          <w:rtl w:val="0"/>
        </w:rPr>
      </w:r>
    </w:p>
    <w:p w:rsidR="00000000" w:rsidDel="00000000" w:rsidP="00000000" w:rsidRDefault="00000000" w:rsidRPr="00000000" w14:paraId="00000007">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08">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09">
      <w:pPr>
        <w:widowControl w:val="0"/>
        <w:spacing w:line="360" w:lineRule="auto"/>
        <w:rPr>
          <w:rFonts w:ascii="Arial" w:cs="Arial" w:eastAsia="Arial" w:hAnsi="Arial"/>
          <w:b w:val="0"/>
          <w:i w:val="0"/>
          <w:sz w:val="22"/>
          <w:szCs w:val="22"/>
          <w:vertAlign w:val="baseline"/>
        </w:rPr>
      </w:pPr>
      <w:r w:rsidDel="00000000" w:rsidR="00000000" w:rsidRPr="00000000">
        <w:rPr>
          <w:rFonts w:ascii="Arial" w:cs="Arial" w:eastAsia="Arial" w:hAnsi="Arial"/>
          <w:sz w:val="22"/>
          <w:szCs w:val="22"/>
          <w:vertAlign w:val="baseline"/>
          <w:rtl w:val="0"/>
        </w:rPr>
        <w:t xml:space="preserve">En Pozuelo de Alarcón,</w:t>
      </w:r>
      <w:r w:rsidDel="00000000" w:rsidR="00000000" w:rsidRPr="00000000">
        <w:rPr>
          <w:rFonts w:ascii="Arial" w:cs="Arial" w:eastAsia="Arial" w:hAnsi="Arial"/>
          <w:sz w:val="22"/>
          <w:szCs w:val="22"/>
          <w:rtl w:val="0"/>
        </w:rPr>
        <w:t xml:space="preserve"> el 7 de octubre de 2025</w:t>
      </w:r>
      <w:r w:rsidDel="00000000" w:rsidR="00000000" w:rsidRPr="00000000">
        <w:rPr>
          <w:rtl w:val="0"/>
        </w:rPr>
      </w:r>
    </w:p>
    <w:p w:rsidR="00000000" w:rsidDel="00000000" w:rsidP="00000000" w:rsidRDefault="00000000" w:rsidRPr="00000000" w14:paraId="0000000A">
      <w:pPr>
        <w:widowControl w:val="0"/>
        <w:spacing w:line="360" w:lineRule="auto"/>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B">
      <w:pPr>
        <w:widowControl w:val="0"/>
        <w:spacing w:line="360" w:lineRule="auto"/>
        <w:jc w:val="center"/>
        <w:rPr>
          <w:rFonts w:ascii="Arial" w:cs="Arial" w:eastAsia="Arial" w:hAnsi="Arial"/>
          <w:b w:val="0"/>
          <w:sz w:val="22"/>
          <w:szCs w:val="22"/>
          <w:vertAlign w:val="baseline"/>
        </w:rPr>
      </w:pPr>
      <w:r w:rsidDel="00000000" w:rsidR="00000000" w:rsidRPr="00000000">
        <w:rPr>
          <w:rFonts w:ascii="Arial" w:cs="Arial" w:eastAsia="Arial" w:hAnsi="Arial"/>
          <w:b w:val="1"/>
          <w:sz w:val="22"/>
          <w:szCs w:val="22"/>
          <w:vertAlign w:val="baseline"/>
          <w:rtl w:val="0"/>
        </w:rPr>
        <w:t xml:space="preserve">REUNIDOS</w:t>
      </w:r>
      <w:r w:rsidDel="00000000" w:rsidR="00000000" w:rsidRPr="00000000">
        <w:rPr>
          <w:rtl w:val="0"/>
        </w:rPr>
      </w:r>
    </w:p>
    <w:p w:rsidR="00000000" w:rsidDel="00000000" w:rsidP="00000000" w:rsidRDefault="00000000" w:rsidRPr="00000000" w14:paraId="0000000C">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0D">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De una parte</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0E">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F">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D.</w:t>
      </w:r>
      <w:r w:rsidDel="00000000" w:rsidR="00000000" w:rsidRPr="00000000">
        <w:rPr>
          <w:rFonts w:ascii="Arial" w:cs="Arial" w:eastAsia="Arial" w:hAnsi="Arial"/>
          <w:sz w:val="22"/>
          <w:szCs w:val="22"/>
          <w:vertAlign w:val="baseline"/>
          <w:rtl w:val="0"/>
        </w:rPr>
        <w:t xml:space="preserve"> Jaime Laulhé García-Mercadal, mayor de edad, de nacionalidad española, con domicilio en Calle Fresnos 12, 28223 Pozuelo de Alarcón y DNI/NIE/pasaporte número 50752680-Y. Actúa en su propio nombre y representación. En adelante, la “</w:t>
      </w:r>
      <w:r w:rsidDel="00000000" w:rsidR="00000000" w:rsidRPr="00000000">
        <w:rPr>
          <w:rFonts w:ascii="Arial" w:cs="Arial" w:eastAsia="Arial" w:hAnsi="Arial"/>
          <w:b w:val="1"/>
          <w:sz w:val="22"/>
          <w:szCs w:val="22"/>
          <w:vertAlign w:val="baseline"/>
          <w:rtl w:val="0"/>
        </w:rPr>
        <w:t xml:space="preserve">Parte Propietaria</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10">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1">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Y de otra</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12">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3">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D./D</w:t>
      </w:r>
      <w:r w:rsidDel="00000000" w:rsidR="00000000" w:rsidRPr="00000000">
        <w:rPr>
          <w:rFonts w:ascii="Arial" w:cs="Arial" w:eastAsia="Arial" w:hAnsi="Arial"/>
          <w:b w:val="1"/>
          <w:sz w:val="22"/>
          <w:szCs w:val="22"/>
          <w:rtl w:val="0"/>
        </w:rPr>
        <w:t xml:space="preserve">n Martynas Pocius</w:t>
      </w:r>
      <w:r w:rsidDel="00000000" w:rsidR="00000000" w:rsidRPr="00000000">
        <w:rPr>
          <w:rFonts w:ascii="Arial" w:cs="Arial" w:eastAsia="Arial" w:hAnsi="Arial"/>
          <w:sz w:val="22"/>
          <w:szCs w:val="22"/>
          <w:vertAlign w:val="baseline"/>
          <w:rtl w:val="0"/>
        </w:rPr>
        <w:t xml:space="preserve"> mayor de edad, de nacionalidad</w:t>
      </w:r>
      <w:r w:rsidDel="00000000" w:rsidR="00000000" w:rsidRPr="00000000">
        <w:rPr>
          <w:rFonts w:ascii="Arial" w:cs="Arial" w:eastAsia="Arial" w:hAnsi="Arial"/>
          <w:sz w:val="22"/>
          <w:szCs w:val="22"/>
          <w:rtl w:val="0"/>
        </w:rPr>
        <w:t xml:space="preserve"> Lituana</w:t>
      </w:r>
      <w:r w:rsidDel="00000000" w:rsidR="00000000" w:rsidRPr="00000000">
        <w:rPr>
          <w:rFonts w:ascii="Arial" w:cs="Arial" w:eastAsia="Arial" w:hAnsi="Arial"/>
          <w:sz w:val="22"/>
          <w:szCs w:val="22"/>
          <w:vertAlign w:val="baseline"/>
          <w:rtl w:val="0"/>
        </w:rPr>
        <w:t xml:space="preserve"> con domicilio en</w:t>
      </w:r>
      <w:r w:rsidDel="00000000" w:rsidR="00000000" w:rsidRPr="00000000">
        <w:rPr>
          <w:rFonts w:ascii="Arial" w:cs="Arial" w:eastAsia="Arial" w:hAnsi="Arial"/>
          <w:sz w:val="22"/>
          <w:szCs w:val="22"/>
          <w:rtl w:val="0"/>
        </w:rPr>
        <w:t xml:space="preserve"> Camino de Montoro, 20, Hortaleza, 28055, Madrid</w:t>
      </w:r>
      <w:r w:rsidDel="00000000" w:rsidR="00000000" w:rsidRPr="00000000">
        <w:rPr>
          <w:rFonts w:ascii="Arial" w:cs="Arial" w:eastAsia="Arial" w:hAnsi="Arial"/>
          <w:sz w:val="22"/>
          <w:szCs w:val="22"/>
          <w:vertAlign w:val="baseline"/>
          <w:rtl w:val="0"/>
        </w:rPr>
        <w:t xml:space="preserve"> y DNI/NIE/pasaporte número</w:t>
      </w:r>
      <w:r w:rsidDel="00000000" w:rsidR="00000000" w:rsidRPr="00000000">
        <w:rPr>
          <w:rFonts w:ascii="Arial" w:cs="Arial" w:eastAsia="Arial" w:hAnsi="Arial"/>
          <w:sz w:val="22"/>
          <w:szCs w:val="22"/>
          <w:rtl w:val="0"/>
        </w:rPr>
        <w:t xml:space="preserve"> 25084444</w:t>
      </w:r>
      <w:r w:rsidDel="00000000" w:rsidR="00000000" w:rsidRPr="00000000">
        <w:rPr>
          <w:rFonts w:ascii="Arial" w:cs="Arial" w:eastAsia="Arial" w:hAnsi="Arial"/>
          <w:sz w:val="22"/>
          <w:szCs w:val="22"/>
          <w:vertAlign w:val="baseline"/>
          <w:rtl w:val="0"/>
        </w:rPr>
        <w:t xml:space="preserve">. Actúa en su propio nombre y representación. </w:t>
      </w:r>
    </w:p>
    <w:p w:rsidR="00000000" w:rsidDel="00000000" w:rsidP="00000000" w:rsidRDefault="00000000" w:rsidRPr="00000000" w14:paraId="00000014">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En adelante, la “</w:t>
      </w:r>
      <w:r w:rsidDel="00000000" w:rsidR="00000000" w:rsidRPr="00000000">
        <w:rPr>
          <w:rFonts w:ascii="Arial" w:cs="Arial" w:eastAsia="Arial" w:hAnsi="Arial"/>
          <w:b w:val="1"/>
          <w:sz w:val="22"/>
          <w:szCs w:val="22"/>
          <w:vertAlign w:val="baseline"/>
          <w:rtl w:val="0"/>
        </w:rPr>
        <w:t xml:space="preserve">Parte </w:t>
      </w:r>
      <w:r w:rsidDel="00000000" w:rsidR="00000000" w:rsidRPr="00000000">
        <w:rPr>
          <w:rFonts w:ascii="Arial" w:cs="Arial" w:eastAsia="Arial" w:hAnsi="Arial"/>
          <w:b w:val="1"/>
          <w:sz w:val="22"/>
          <w:szCs w:val="22"/>
          <w:rtl w:val="0"/>
        </w:rPr>
        <w:t xml:space="preserve">arrendataria</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16">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7">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Parte Propietaria y la Parte Reservante serán denominadas conjuntamente como las “</w:t>
      </w:r>
      <w:r w:rsidDel="00000000" w:rsidR="00000000" w:rsidRPr="00000000">
        <w:rPr>
          <w:rFonts w:ascii="Arial" w:cs="Arial" w:eastAsia="Arial" w:hAnsi="Arial"/>
          <w:b w:val="1"/>
          <w:color w:val="000000"/>
          <w:sz w:val="22"/>
          <w:szCs w:val="22"/>
          <w:vertAlign w:val="baseline"/>
          <w:rtl w:val="0"/>
        </w:rPr>
        <w:t xml:space="preserve">Partes</w:t>
      </w:r>
      <w:r w:rsidDel="00000000" w:rsidR="00000000" w:rsidRPr="00000000">
        <w:rPr>
          <w:rFonts w:ascii="Arial" w:cs="Arial" w:eastAsia="Arial" w:hAnsi="Arial"/>
          <w:color w:val="000000"/>
          <w:sz w:val="22"/>
          <w:szCs w:val="22"/>
          <w:vertAlign w:val="baseline"/>
          <w:rtl w:val="0"/>
        </w:rPr>
        <w:t xml:space="preserve">”, y a cada una de ellas, individualmente, como una “</w:t>
      </w:r>
      <w:r w:rsidDel="00000000" w:rsidR="00000000" w:rsidRPr="00000000">
        <w:rPr>
          <w:rFonts w:ascii="Arial" w:cs="Arial" w:eastAsia="Arial" w:hAnsi="Arial"/>
          <w:b w:val="1"/>
          <w:color w:val="000000"/>
          <w:sz w:val="22"/>
          <w:szCs w:val="22"/>
          <w:vertAlign w:val="baseline"/>
          <w:rtl w:val="0"/>
        </w:rPr>
        <w:t xml:space="preserve">Parte</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18">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19">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en la calidad con la que actúan, se reconocen recíprocamente plena capacidad jurídica para contratar y obligarse, y en especial para el otorgamiento del presente documento de </w:t>
      </w:r>
      <w:r w:rsidDel="00000000" w:rsidR="00000000" w:rsidRPr="00000000">
        <w:rPr>
          <w:rFonts w:ascii="Arial" w:cs="Arial" w:eastAsia="Arial" w:hAnsi="Arial"/>
          <w:sz w:val="22"/>
          <w:szCs w:val="22"/>
          <w:rtl w:val="0"/>
        </w:rPr>
        <w:t xml:space="preserve">arrendamiento</w:t>
      </w:r>
      <w:r w:rsidDel="00000000" w:rsidR="00000000" w:rsidRPr="00000000">
        <w:rPr>
          <w:rFonts w:ascii="Arial" w:cs="Arial" w:eastAsia="Arial" w:hAnsi="Arial"/>
          <w:color w:val="000000"/>
          <w:sz w:val="22"/>
          <w:szCs w:val="22"/>
          <w:vertAlign w:val="baseline"/>
          <w:rtl w:val="0"/>
        </w:rPr>
        <w:t xml:space="preserve"> del inmueble, y</w:t>
      </w:r>
    </w:p>
    <w:p w:rsidR="00000000" w:rsidDel="00000000" w:rsidP="00000000" w:rsidRDefault="00000000" w:rsidRPr="00000000" w14:paraId="0000001A">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1B">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1C">
      <w:pPr>
        <w:widowControl w:val="0"/>
        <w:spacing w:line="360" w:lineRule="auto"/>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EXPONEN</w:t>
      </w:r>
      <w:r w:rsidDel="00000000" w:rsidR="00000000" w:rsidRPr="00000000">
        <w:rPr>
          <w:rtl w:val="0"/>
        </w:rPr>
      </w:r>
    </w:p>
    <w:p w:rsidR="00000000" w:rsidDel="00000000" w:rsidP="00000000" w:rsidRDefault="00000000" w:rsidRPr="00000000" w14:paraId="0000001D">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1E">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1º.-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la Parte Propietaria, es propietaria en pleno dominio de la vivienda ubicada en Calle Fresnos 12, 28223 Pozuelo de Alarcón, de referencia catastral 9172816VK2797S0001II, de 347 metros cuadrados de superficie divididos en cuatro habitaciones, un despacho, un gimnasio, cuatro baños, un aseo, cocina, salón comedor, sala de juegos, jardín con piscina, cuya superficie y composición, así como demás características, son perfectamente conocidas por la Parte </w:t>
      </w:r>
      <w:r w:rsidDel="00000000" w:rsidR="00000000" w:rsidRPr="00000000">
        <w:rPr>
          <w:rFonts w:ascii="Arial" w:cs="Arial" w:eastAsia="Arial" w:hAnsi="Arial"/>
          <w:sz w:val="22"/>
          <w:szCs w:val="22"/>
          <w:rtl w:val="0"/>
        </w:rPr>
        <w:t xml:space="preserve">Arrendataria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adelante, el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Inmueble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widowControl w:val="0"/>
        <w:spacing w:line="360" w:lineRule="auto"/>
        <w:ind w:left="567" w:hanging="567"/>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23">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vertAlign w:val="baseline"/>
          <w:rtl w:val="0"/>
        </w:rPr>
        <w:t xml:space="preserve">2º.- </w:t>
      </w:r>
      <w:r w:rsidDel="00000000" w:rsidR="00000000" w:rsidRPr="00000000">
        <w:rPr>
          <w:rFonts w:ascii="Arial" w:cs="Arial" w:eastAsia="Arial" w:hAnsi="Arial"/>
          <w:color w:val="000000"/>
          <w:sz w:val="22"/>
          <w:szCs w:val="22"/>
          <w:vertAlign w:val="baseline"/>
          <w:rtl w:val="0"/>
        </w:rPr>
        <w:t xml:space="preserve">Que la Parte Propietaria tiene la intención de arrendar el Inmueble para uso como domicilio habitual, y la Parte </w:t>
      </w:r>
      <w:r w:rsidDel="00000000" w:rsidR="00000000" w:rsidRPr="00000000">
        <w:rPr>
          <w:rFonts w:ascii="Arial" w:cs="Arial" w:eastAsia="Arial" w:hAnsi="Arial"/>
          <w:sz w:val="22"/>
          <w:szCs w:val="22"/>
          <w:rtl w:val="0"/>
        </w:rPr>
        <w:t xml:space="preserve">Arrendataria</w:t>
      </w:r>
      <w:r w:rsidDel="00000000" w:rsidR="00000000" w:rsidRPr="00000000">
        <w:rPr>
          <w:rFonts w:ascii="Arial" w:cs="Arial" w:eastAsia="Arial" w:hAnsi="Arial"/>
          <w:color w:val="000000"/>
          <w:sz w:val="22"/>
          <w:szCs w:val="22"/>
          <w:vertAlign w:val="baseline"/>
          <w:rtl w:val="0"/>
        </w:rPr>
        <w:t xml:space="preserve"> está interesada en arrendar el Inmueble.</w:t>
      </w:r>
    </w:p>
    <w:p w:rsidR="00000000" w:rsidDel="00000000" w:rsidP="00000000" w:rsidRDefault="00000000" w:rsidRPr="00000000" w14:paraId="0000002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25">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vertAlign w:val="baseline"/>
          <w:rtl w:val="0"/>
        </w:rPr>
        <w:t xml:space="preserve">3º.- </w:t>
      </w:r>
      <w:r w:rsidDel="00000000" w:rsidR="00000000" w:rsidRPr="00000000">
        <w:rPr>
          <w:rFonts w:ascii="Arial" w:cs="Arial" w:eastAsia="Arial" w:hAnsi="Arial"/>
          <w:color w:val="000000"/>
          <w:sz w:val="22"/>
          <w:szCs w:val="22"/>
          <w:vertAlign w:val="baseline"/>
          <w:rtl w:val="0"/>
        </w:rPr>
        <w:t xml:space="preserve">Que, habiendo llegado las Partes a un acuerdo, lo llevan a efecto de conformidad con las siguientes:</w:t>
      </w:r>
    </w:p>
    <w:p w:rsidR="00000000" w:rsidDel="00000000" w:rsidP="00000000" w:rsidRDefault="00000000" w:rsidRPr="00000000" w14:paraId="00000026">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27">
      <w:pPr>
        <w:widowControl w:val="0"/>
        <w:spacing w:line="360" w:lineRule="auto"/>
        <w:jc w:val="center"/>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CLÁUSULAS</w:t>
      </w:r>
      <w:r w:rsidDel="00000000" w:rsidR="00000000" w:rsidRPr="00000000">
        <w:rPr>
          <w:rtl w:val="0"/>
        </w:rPr>
      </w:r>
    </w:p>
    <w:p w:rsidR="00000000" w:rsidDel="00000000" w:rsidP="00000000" w:rsidRDefault="00000000" w:rsidRPr="00000000" w14:paraId="00000028">
      <w:pPr>
        <w:widowControl w:val="0"/>
        <w:spacing w:line="360" w:lineRule="auto"/>
        <w:jc w:val="cente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29">
      <w:pPr>
        <w:widowControl w:val="0"/>
        <w:spacing w:line="360" w:lineRule="auto"/>
        <w:jc w:val="both"/>
        <w:rPr>
          <w:rFonts w:ascii="Arial" w:cs="Arial" w:eastAsia="Arial" w:hAnsi="Arial"/>
          <w:b w:val="0"/>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PRIMERA: OBJETO</w:t>
      </w:r>
      <w:r w:rsidDel="00000000" w:rsidR="00000000" w:rsidRPr="00000000">
        <w:rPr>
          <w:rtl w:val="0"/>
        </w:rPr>
      </w:r>
    </w:p>
    <w:p w:rsidR="00000000" w:rsidDel="00000000" w:rsidP="00000000" w:rsidRDefault="00000000" w:rsidRPr="00000000" w14:paraId="0000002A">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2B">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se obligan a arrendar el Inmueble, la Parte Propietaria como arrendador y la Parte arrendataria, y acuerdan que formalizarán el contrato de arrendamiento del Inmueble en </w:t>
      </w:r>
      <w:r w:rsidDel="00000000" w:rsidR="00000000" w:rsidRPr="00000000">
        <w:rPr>
          <w:rFonts w:ascii="Arial" w:cs="Arial" w:eastAsia="Arial" w:hAnsi="Arial"/>
          <w:sz w:val="22"/>
          <w:szCs w:val="22"/>
          <w:rtl w:val="0"/>
        </w:rPr>
        <w:t xml:space="preserve">este mismo acto</w:t>
      </w:r>
      <w:r w:rsidDel="00000000" w:rsidR="00000000" w:rsidRPr="00000000">
        <w:rPr>
          <w:rFonts w:ascii="Arial" w:cs="Arial" w:eastAsia="Arial" w:hAnsi="Arial"/>
          <w:color w:val="000000"/>
          <w:sz w:val="22"/>
          <w:szCs w:val="22"/>
          <w:vertAlign w:val="baseline"/>
          <w:rtl w:val="0"/>
        </w:rPr>
        <w:t xml:space="preserve">, en las condiciones que se dirán en la cláusula quinta del presente documento.</w:t>
      </w:r>
    </w:p>
    <w:p w:rsidR="00000000" w:rsidDel="00000000" w:rsidP="00000000" w:rsidRDefault="00000000" w:rsidRPr="00000000" w14:paraId="0000002C">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p w:rsidR="00000000" w:rsidDel="00000000" w:rsidP="00000000" w:rsidRDefault="00000000" w:rsidRPr="00000000" w14:paraId="0000002D">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SEGUNDA: LA SEÑAL</w:t>
      </w:r>
      <w:r w:rsidDel="00000000" w:rsidR="00000000" w:rsidRPr="00000000">
        <w:rPr>
          <w:rtl w:val="0"/>
        </w:rPr>
      </w:r>
    </w:p>
    <w:p w:rsidR="00000000" w:rsidDel="00000000" w:rsidP="00000000" w:rsidRDefault="00000000" w:rsidRPr="00000000" w14:paraId="0000002E">
      <w:pPr>
        <w:widowControl w:val="0"/>
        <w:spacing w:line="360" w:lineRule="auto"/>
        <w:jc w:val="both"/>
        <w:rPr>
          <w:rFonts w:ascii="Arial" w:cs="Arial" w:eastAsia="Arial" w:hAnsi="Arial"/>
          <w:color w:val="000000"/>
          <w:sz w:val="22"/>
          <w:szCs w:val="22"/>
          <w:highlight w:val="lightGray"/>
          <w:vertAlign w:val="baseline"/>
        </w:rPr>
      </w:pPr>
      <w:r w:rsidDel="00000000" w:rsidR="00000000" w:rsidRPr="00000000">
        <w:rPr>
          <w:rtl w:val="0"/>
        </w:rPr>
      </w:r>
    </w:p>
    <w:p w:rsidR="00000000" w:rsidDel="00000000" w:rsidP="00000000" w:rsidRDefault="00000000" w:rsidRPr="00000000" w14:paraId="0000002F">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En este acto, la Parte </w:t>
      </w:r>
      <w:r w:rsidDel="00000000" w:rsidR="00000000" w:rsidRPr="00000000">
        <w:rPr>
          <w:rFonts w:ascii="Arial" w:cs="Arial" w:eastAsia="Arial" w:hAnsi="Arial"/>
          <w:sz w:val="22"/>
          <w:szCs w:val="22"/>
          <w:rtl w:val="0"/>
        </w:rPr>
        <w:t xml:space="preserve">Arrendataria hace</w:t>
      </w:r>
      <w:r w:rsidDel="00000000" w:rsidR="00000000" w:rsidRPr="00000000">
        <w:rPr>
          <w:rFonts w:ascii="Arial" w:cs="Arial" w:eastAsia="Arial" w:hAnsi="Arial"/>
          <w:color w:val="000000"/>
          <w:sz w:val="22"/>
          <w:szCs w:val="22"/>
          <w:vertAlign w:val="baseline"/>
          <w:rtl w:val="0"/>
        </w:rPr>
        <w:t xml:space="preserve"> entrega a la Parte Propietaria la cantidad de</w:t>
      </w:r>
      <w:r w:rsidDel="00000000" w:rsidR="00000000" w:rsidRPr="00000000">
        <w:rPr>
          <w:rFonts w:ascii="Arial" w:cs="Arial" w:eastAsia="Arial" w:hAnsi="Arial"/>
          <w:sz w:val="22"/>
          <w:szCs w:val="22"/>
          <w:rtl w:val="0"/>
        </w:rPr>
        <w:t xml:space="preserve"> 6.500</w:t>
      </w:r>
      <w:r w:rsidDel="00000000" w:rsidR="00000000" w:rsidRPr="00000000">
        <w:rPr>
          <w:rFonts w:ascii="Arial" w:cs="Arial" w:eastAsia="Arial" w:hAnsi="Arial"/>
          <w:color w:val="000000"/>
          <w:sz w:val="22"/>
          <w:szCs w:val="22"/>
          <w:vertAlign w:val="baseline"/>
          <w:rtl w:val="0"/>
        </w:rPr>
        <w:t xml:space="preserve"> euros (</w:t>
      </w:r>
      <w:r w:rsidDel="00000000" w:rsidR="00000000" w:rsidRPr="00000000">
        <w:rPr>
          <w:rFonts w:ascii="Arial" w:cs="Arial" w:eastAsia="Arial" w:hAnsi="Arial"/>
          <w:sz w:val="22"/>
          <w:szCs w:val="22"/>
          <w:rtl w:val="0"/>
        </w:rPr>
        <w:t xml:space="preserve">SEIS MIL QUINIENTOS EUROS</w:t>
      </w:r>
      <w:r w:rsidDel="00000000" w:rsidR="00000000" w:rsidRPr="00000000">
        <w:rPr>
          <w:rFonts w:ascii="Arial" w:cs="Arial" w:eastAsia="Arial" w:hAnsi="Arial"/>
          <w:color w:val="000000"/>
          <w:sz w:val="22"/>
          <w:szCs w:val="22"/>
          <w:vertAlign w:val="baseline"/>
          <w:rtl w:val="0"/>
        </w:rPr>
        <w:t xml:space="preserve">) en concepto de reserva del Inmueble en arrendamiento mediante transferencia bancaria </w:t>
      </w:r>
      <w:r w:rsidDel="00000000" w:rsidR="00000000" w:rsidRPr="00000000">
        <w:rPr>
          <w:rFonts w:ascii="Arial" w:cs="Arial" w:eastAsia="Arial" w:hAnsi="Arial"/>
          <w:sz w:val="22"/>
          <w:szCs w:val="22"/>
          <w:rtl w:val="0"/>
        </w:rPr>
        <w:t xml:space="preserve">el día 6 octubre de 2025</w:t>
      </w:r>
      <w:r w:rsidDel="00000000" w:rsidR="00000000" w:rsidRPr="00000000">
        <w:rPr>
          <w:rFonts w:ascii="Arial" w:cs="Arial" w:eastAsia="Arial" w:hAnsi="Arial"/>
          <w:color w:val="000000"/>
          <w:sz w:val="22"/>
          <w:szCs w:val="22"/>
          <w:vertAlign w:val="baseline"/>
          <w:rtl w:val="0"/>
        </w:rPr>
        <w:t xml:space="preserve"> sirviendo el presente documento como la más eficaz carta de pago. El Arrendador depositará la fianza legal en el organismo competente de la Comunidad de Madrid dentro del plazo legal. La garantía adicional permanecerá en poder del Arrendador como garantía privada de las obligaciones del Arrendatario.</w:t>
      </w:r>
    </w:p>
    <w:p w:rsidR="00000000" w:rsidDel="00000000" w:rsidP="00000000" w:rsidRDefault="00000000" w:rsidRPr="00000000" w14:paraId="00000030">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1">
      <w:pPr>
        <w:widowControl w:val="0"/>
        <w:spacing w:line="360"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En e</w:t>
      </w:r>
      <w:r w:rsidDel="00000000" w:rsidR="00000000" w:rsidRPr="00000000">
        <w:rPr>
          <w:rFonts w:ascii="Arial" w:cs="Arial" w:eastAsia="Arial" w:hAnsi="Arial"/>
          <w:sz w:val="22"/>
          <w:szCs w:val="22"/>
          <w:rtl w:val="0"/>
        </w:rPr>
        <w:t xml:space="preserve">ste mismo acto se</w:t>
      </w:r>
      <w:r w:rsidDel="00000000" w:rsidR="00000000" w:rsidRPr="00000000">
        <w:rPr>
          <w:rFonts w:ascii="Arial" w:cs="Arial" w:eastAsia="Arial" w:hAnsi="Arial"/>
          <w:sz w:val="22"/>
          <w:szCs w:val="22"/>
          <w:vertAlign w:val="baseline"/>
          <w:rtl w:val="0"/>
        </w:rPr>
        <w:t xml:space="preserve"> formali</w:t>
      </w:r>
      <w:r w:rsidDel="00000000" w:rsidR="00000000" w:rsidRPr="00000000">
        <w:rPr>
          <w:rFonts w:ascii="Arial" w:cs="Arial" w:eastAsia="Arial" w:hAnsi="Arial"/>
          <w:sz w:val="22"/>
          <w:szCs w:val="22"/>
          <w:rtl w:val="0"/>
        </w:rPr>
        <w:t xml:space="preserve">za</w:t>
      </w:r>
      <w:r w:rsidDel="00000000" w:rsidR="00000000" w:rsidRPr="00000000">
        <w:rPr>
          <w:rFonts w:ascii="Arial" w:cs="Arial" w:eastAsia="Arial" w:hAnsi="Arial"/>
          <w:sz w:val="22"/>
          <w:szCs w:val="22"/>
          <w:vertAlign w:val="baseline"/>
          <w:rtl w:val="0"/>
        </w:rPr>
        <w:t xml:space="preserve"> el contrato de arrendamiento del Inmueble </w:t>
      </w:r>
      <w:r w:rsidDel="00000000" w:rsidR="00000000" w:rsidRPr="00000000">
        <w:rPr>
          <w:rFonts w:ascii="Arial" w:cs="Arial" w:eastAsia="Arial" w:hAnsi="Arial"/>
          <w:sz w:val="22"/>
          <w:szCs w:val="22"/>
          <w:rtl w:val="0"/>
        </w:rPr>
        <w:t xml:space="preserve">y</w:t>
      </w:r>
      <w:r w:rsidDel="00000000" w:rsidR="00000000" w:rsidRPr="00000000">
        <w:rPr>
          <w:rFonts w:ascii="Arial" w:cs="Arial" w:eastAsia="Arial" w:hAnsi="Arial"/>
          <w:sz w:val="22"/>
          <w:szCs w:val="22"/>
          <w:vertAlign w:val="baseline"/>
          <w:rtl w:val="0"/>
        </w:rPr>
        <w:t xml:space="preserve"> la </w:t>
      </w: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sz w:val="22"/>
          <w:szCs w:val="22"/>
          <w:vertAlign w:val="baseline"/>
          <w:rtl w:val="0"/>
        </w:rPr>
        <w:t xml:space="preserve">eñal se conv</w:t>
      </w:r>
      <w:r w:rsidDel="00000000" w:rsidR="00000000" w:rsidRPr="00000000">
        <w:rPr>
          <w:rFonts w:ascii="Arial" w:cs="Arial" w:eastAsia="Arial" w:hAnsi="Arial"/>
          <w:sz w:val="22"/>
          <w:szCs w:val="22"/>
          <w:rtl w:val="0"/>
        </w:rPr>
        <w:t xml:space="preserve">ierte</w:t>
      </w:r>
      <w:r w:rsidDel="00000000" w:rsidR="00000000" w:rsidRPr="00000000">
        <w:rPr>
          <w:rFonts w:ascii="Arial" w:cs="Arial" w:eastAsia="Arial" w:hAnsi="Arial"/>
          <w:sz w:val="22"/>
          <w:szCs w:val="22"/>
          <w:vertAlign w:val="baseline"/>
          <w:rtl w:val="0"/>
        </w:rPr>
        <w:t xml:space="preserve"> en la fianza del contrato de arrendamiento del Inmueble.</w:t>
      </w:r>
    </w:p>
    <w:p w:rsidR="00000000" w:rsidDel="00000000" w:rsidP="00000000" w:rsidRDefault="00000000" w:rsidRPr="00000000" w14:paraId="00000032">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3">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4">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sz w:val="22"/>
          <w:szCs w:val="22"/>
          <w:rtl w:val="0"/>
        </w:rPr>
        <w:t xml:space="preserve">TERCERA</w:t>
      </w:r>
      <w:r w:rsidDel="00000000" w:rsidR="00000000" w:rsidRPr="00000000">
        <w:rPr>
          <w:rFonts w:ascii="Arial" w:cs="Arial" w:eastAsia="Arial" w:hAnsi="Arial"/>
          <w:b w:val="1"/>
          <w:color w:val="000000"/>
          <w:sz w:val="22"/>
          <w:szCs w:val="22"/>
          <w:vertAlign w:val="baseline"/>
          <w:rtl w:val="0"/>
        </w:rPr>
        <w:t xml:space="preserve">: INCUMPLIMIENTOS Y PENALIZACIONES</w:t>
      </w:r>
      <w:r w:rsidDel="00000000" w:rsidR="00000000" w:rsidRPr="00000000">
        <w:rPr>
          <w:rtl w:val="0"/>
        </w:rPr>
      </w:r>
    </w:p>
    <w:p w:rsidR="00000000" w:rsidDel="00000000" w:rsidP="00000000" w:rsidRDefault="00000000" w:rsidRPr="00000000" w14:paraId="00000035">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6">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En caso de que las Partes no </w:t>
      </w:r>
      <w:r w:rsidDel="00000000" w:rsidR="00000000" w:rsidRPr="00000000">
        <w:rPr>
          <w:rFonts w:ascii="Arial" w:cs="Arial" w:eastAsia="Arial" w:hAnsi="Arial"/>
          <w:sz w:val="22"/>
          <w:szCs w:val="22"/>
          <w:rtl w:val="0"/>
        </w:rPr>
        <w:t xml:space="preserve">cumplan con</w:t>
      </w:r>
      <w:r w:rsidDel="00000000" w:rsidR="00000000" w:rsidRPr="00000000">
        <w:rPr>
          <w:rFonts w:ascii="Arial" w:cs="Arial" w:eastAsia="Arial" w:hAnsi="Arial"/>
          <w:color w:val="000000"/>
          <w:sz w:val="22"/>
          <w:szCs w:val="22"/>
          <w:vertAlign w:val="baseline"/>
          <w:rtl w:val="0"/>
        </w:rPr>
        <w:t xml:space="preserve"> el contrato de arrendamiento del Inmueble  y de conformidad con las estipulaciones acordadas por las Partes en la cláusula </w:t>
      </w:r>
      <w:r w:rsidDel="00000000" w:rsidR="00000000" w:rsidRPr="00000000">
        <w:rPr>
          <w:rFonts w:ascii="Arial" w:cs="Arial" w:eastAsia="Arial" w:hAnsi="Arial"/>
          <w:sz w:val="22"/>
          <w:szCs w:val="22"/>
          <w:rtl w:val="0"/>
        </w:rPr>
        <w:t xml:space="preserve">cuarta</w:t>
      </w:r>
      <w:r w:rsidDel="00000000" w:rsidR="00000000" w:rsidRPr="00000000">
        <w:rPr>
          <w:rFonts w:ascii="Arial" w:cs="Arial" w:eastAsia="Arial" w:hAnsi="Arial"/>
          <w:color w:val="000000"/>
          <w:sz w:val="22"/>
          <w:szCs w:val="22"/>
          <w:vertAlign w:val="baseline"/>
          <w:rtl w:val="0"/>
        </w:rPr>
        <w:t xml:space="preserve"> del Documento de </w:t>
      </w:r>
      <w:r w:rsidDel="00000000" w:rsidR="00000000" w:rsidRPr="00000000">
        <w:rPr>
          <w:rFonts w:ascii="Arial" w:cs="Arial" w:eastAsia="Arial" w:hAnsi="Arial"/>
          <w:sz w:val="22"/>
          <w:szCs w:val="22"/>
          <w:rtl w:val="0"/>
        </w:rPr>
        <w:t xml:space="preserve">Arrendamiento</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37">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8">
      <w:pPr>
        <w:widowControl w:val="0"/>
        <w:numPr>
          <w:ilvl w:val="0"/>
          <w:numId w:val="2"/>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Por causa atribuible a la Parte </w:t>
      </w:r>
      <w:r w:rsidDel="00000000" w:rsidR="00000000" w:rsidRPr="00000000">
        <w:rPr>
          <w:rFonts w:ascii="Arial" w:cs="Arial" w:eastAsia="Arial" w:hAnsi="Arial"/>
          <w:sz w:val="22"/>
          <w:szCs w:val="22"/>
          <w:u w:val="single"/>
          <w:rtl w:val="0"/>
        </w:rPr>
        <w:t xml:space="preserve">Arrendataria</w:t>
      </w:r>
      <w:r w:rsidDel="00000000" w:rsidR="00000000" w:rsidRPr="00000000">
        <w:rPr>
          <w:rFonts w:ascii="Arial" w:cs="Arial" w:eastAsia="Arial" w:hAnsi="Arial"/>
          <w:color w:val="000000"/>
          <w:sz w:val="22"/>
          <w:szCs w:val="22"/>
          <w:vertAlign w:val="baseline"/>
          <w:rtl w:val="0"/>
        </w:rPr>
        <w:t xml:space="preserve">: la Parte Reservante perderá la Señal a favor de la Parte Propietaria.</w:t>
      </w:r>
    </w:p>
    <w:p w:rsidR="00000000" w:rsidDel="00000000" w:rsidP="00000000" w:rsidRDefault="00000000" w:rsidRPr="00000000" w14:paraId="00000039">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 </w:t>
      </w:r>
    </w:p>
    <w:p w:rsidR="00000000" w:rsidDel="00000000" w:rsidP="00000000" w:rsidRDefault="00000000" w:rsidRPr="00000000" w14:paraId="0000003A">
      <w:pPr>
        <w:widowControl w:val="0"/>
        <w:numPr>
          <w:ilvl w:val="0"/>
          <w:numId w:val="2"/>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Por causa atribuible a la Parte Propietaria</w:t>
      </w:r>
      <w:r w:rsidDel="00000000" w:rsidR="00000000" w:rsidRPr="00000000">
        <w:rPr>
          <w:rFonts w:ascii="Arial" w:cs="Arial" w:eastAsia="Arial" w:hAnsi="Arial"/>
          <w:color w:val="000000"/>
          <w:sz w:val="22"/>
          <w:szCs w:val="22"/>
          <w:vertAlign w:val="baseline"/>
          <w:rtl w:val="0"/>
        </w:rPr>
        <w:t xml:space="preserve">: la Parte Propietaria estará obligada a devolver la Señal por duplicado a la Parte </w:t>
      </w:r>
      <w:r w:rsidDel="00000000" w:rsidR="00000000" w:rsidRPr="00000000">
        <w:rPr>
          <w:rFonts w:ascii="Arial" w:cs="Arial" w:eastAsia="Arial" w:hAnsi="Arial"/>
          <w:sz w:val="22"/>
          <w:szCs w:val="22"/>
          <w:rtl w:val="0"/>
        </w:rPr>
        <w:t xml:space="preserve">Arrendadora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3B">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C">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sz w:val="22"/>
          <w:szCs w:val="22"/>
          <w:rtl w:val="0"/>
        </w:rPr>
        <w:t xml:space="preserve">CUARTA</w:t>
      </w:r>
      <w:r w:rsidDel="00000000" w:rsidR="00000000" w:rsidRPr="00000000">
        <w:rPr>
          <w:rFonts w:ascii="Arial" w:cs="Arial" w:eastAsia="Arial" w:hAnsi="Arial"/>
          <w:b w:val="1"/>
          <w:color w:val="000000"/>
          <w:sz w:val="22"/>
          <w:szCs w:val="22"/>
          <w:vertAlign w:val="baseline"/>
          <w:rtl w:val="0"/>
        </w:rPr>
        <w:t xml:space="preserve">: ESTIPULACIONES DEL CONTRATO DE ARRENDAMIENTO DEL INMUEBLE</w:t>
      </w:r>
      <w:r w:rsidDel="00000000" w:rsidR="00000000" w:rsidRPr="00000000">
        <w:rPr>
          <w:rFonts w:ascii="Arial" w:cs="Arial" w:eastAsia="Arial" w:hAnsi="Arial"/>
          <w:color w:val="000000"/>
          <w:sz w:val="22"/>
          <w:szCs w:val="22"/>
          <w:vertAlign w:val="baseline"/>
          <w:rtl w:val="0"/>
        </w:rPr>
        <w:t xml:space="preserve"> </w:t>
      </w:r>
    </w:p>
    <w:p w:rsidR="00000000" w:rsidDel="00000000" w:rsidP="00000000" w:rsidRDefault="00000000" w:rsidRPr="00000000" w14:paraId="0000003D">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3E">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han acordado que las condiciones que contendrá el contrato de arrendamiento del Inmueble a suscribir entre las Partes (el “</w:t>
      </w:r>
      <w:r w:rsidDel="00000000" w:rsidR="00000000" w:rsidRPr="00000000">
        <w:rPr>
          <w:rFonts w:ascii="Arial" w:cs="Arial" w:eastAsia="Arial" w:hAnsi="Arial"/>
          <w:b w:val="1"/>
          <w:color w:val="000000"/>
          <w:sz w:val="22"/>
          <w:szCs w:val="22"/>
          <w:vertAlign w:val="baseline"/>
          <w:rtl w:val="0"/>
        </w:rPr>
        <w:t xml:space="preserve">Contrato</w:t>
      </w:r>
      <w:r w:rsidDel="00000000" w:rsidR="00000000" w:rsidRPr="00000000">
        <w:rPr>
          <w:rFonts w:ascii="Arial" w:cs="Arial" w:eastAsia="Arial" w:hAnsi="Arial"/>
          <w:color w:val="000000"/>
          <w:sz w:val="22"/>
          <w:szCs w:val="22"/>
          <w:vertAlign w:val="baseline"/>
          <w:rtl w:val="0"/>
        </w:rPr>
        <w:t xml:space="preserve">”) serán las siguientes:</w:t>
      </w:r>
    </w:p>
    <w:p w:rsidR="00000000" w:rsidDel="00000000" w:rsidP="00000000" w:rsidRDefault="00000000" w:rsidRPr="00000000" w14:paraId="0000003F">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0">
      <w:pPr>
        <w:widowControl w:val="0"/>
        <w:numPr>
          <w:ilvl w:val="0"/>
          <w:numId w:val="3"/>
        </w:numPr>
        <w:spacing w:line="360" w:lineRule="auto"/>
        <w:ind w:left="567" w:hanging="567"/>
        <w:jc w:val="both"/>
        <w:rPr>
          <w:rFonts w:ascii="Arial" w:cs="Arial" w:eastAsia="Arial" w:hAnsi="Arial"/>
          <w:b w:val="0"/>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Objeto</w:t>
      </w:r>
      <w:r w:rsidDel="00000000" w:rsidR="00000000" w:rsidRPr="00000000">
        <w:rPr>
          <w:rFonts w:ascii="Arial" w:cs="Arial" w:eastAsia="Arial" w:hAnsi="Arial"/>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41">
      <w:pPr>
        <w:widowControl w:val="0"/>
        <w:spacing w:line="360" w:lineRule="auto"/>
        <w:ind w:left="567" w:firstLine="0"/>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4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Parte Propietaria (en adelante el “</w:t>
      </w:r>
      <w:r w:rsidDel="00000000" w:rsidR="00000000" w:rsidRPr="00000000">
        <w:rPr>
          <w:rFonts w:ascii="Arial" w:cs="Arial" w:eastAsia="Arial" w:hAnsi="Arial"/>
          <w:b w:val="1"/>
          <w:color w:val="000000"/>
          <w:sz w:val="22"/>
          <w:szCs w:val="22"/>
          <w:vertAlign w:val="baseline"/>
          <w:rtl w:val="0"/>
        </w:rPr>
        <w:t xml:space="preserve">Arrendador</w:t>
      </w:r>
      <w:r w:rsidDel="00000000" w:rsidR="00000000" w:rsidRPr="00000000">
        <w:rPr>
          <w:rFonts w:ascii="Arial" w:cs="Arial" w:eastAsia="Arial" w:hAnsi="Arial"/>
          <w:color w:val="000000"/>
          <w:sz w:val="22"/>
          <w:szCs w:val="22"/>
          <w:vertAlign w:val="baseline"/>
          <w:rtl w:val="0"/>
        </w:rPr>
        <w:t xml:space="preserve">”) arrendará a la Parte Reservante (en adelante, “</w:t>
      </w:r>
      <w:r w:rsidDel="00000000" w:rsidR="00000000" w:rsidRPr="00000000">
        <w:rPr>
          <w:rFonts w:ascii="Arial" w:cs="Arial" w:eastAsia="Arial" w:hAnsi="Arial"/>
          <w:b w:val="1"/>
          <w:color w:val="000000"/>
          <w:sz w:val="22"/>
          <w:szCs w:val="22"/>
          <w:vertAlign w:val="baseline"/>
          <w:rtl w:val="0"/>
        </w:rPr>
        <w:t xml:space="preserve">Arrendatario</w:t>
      </w:r>
      <w:r w:rsidDel="00000000" w:rsidR="00000000" w:rsidRPr="00000000">
        <w:rPr>
          <w:rFonts w:ascii="Arial" w:cs="Arial" w:eastAsia="Arial" w:hAnsi="Arial"/>
          <w:color w:val="000000"/>
          <w:sz w:val="22"/>
          <w:szCs w:val="22"/>
          <w:vertAlign w:val="baseline"/>
          <w:rtl w:val="0"/>
        </w:rPr>
        <w:t xml:space="preserve">”), que lo aceptará en el mismo acto, el Inmueble.</w:t>
      </w:r>
    </w:p>
    <w:p w:rsidR="00000000" w:rsidDel="00000000" w:rsidP="00000000" w:rsidRDefault="00000000" w:rsidRPr="00000000" w14:paraId="00000043">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se comprometerá a usar el Inmueble exclusivamente como vivienda del Arrendatario y de su familia directa, en su caso.</w:t>
      </w:r>
    </w:p>
    <w:p w:rsidR="00000000" w:rsidDel="00000000" w:rsidP="00000000" w:rsidRDefault="00000000" w:rsidRPr="00000000" w14:paraId="00000045">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6">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En relación con el uso del Inmueble, quedará estrictamente prohibido:</w:t>
      </w:r>
    </w:p>
    <w:p w:rsidR="00000000" w:rsidDel="00000000" w:rsidP="00000000" w:rsidRDefault="00000000" w:rsidRPr="00000000" w14:paraId="00000047">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8">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     Cualquier otro tipo de uso distinto al descrito en el apartado anterior.</w:t>
      </w:r>
    </w:p>
    <w:p w:rsidR="00000000" w:rsidDel="00000000" w:rsidP="00000000" w:rsidRDefault="00000000" w:rsidRPr="00000000" w14:paraId="00000049">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b)     El subarrendamiento, total o parcial.</w:t>
      </w:r>
    </w:p>
    <w:p w:rsidR="00000000" w:rsidDel="00000000" w:rsidP="00000000" w:rsidRDefault="00000000" w:rsidRPr="00000000" w14:paraId="0000004A">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c)     La cesión del Contrato sin el consentimiento previo y por escrito del Arrendador.</w:t>
      </w:r>
    </w:p>
    <w:p w:rsidR="00000000" w:rsidDel="00000000" w:rsidP="00000000" w:rsidRDefault="00000000" w:rsidRPr="00000000" w14:paraId="0000004B">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d)     El uso del Inmueble para comercio, industria ni oficina o despacho profesional.</w:t>
      </w:r>
    </w:p>
    <w:p w:rsidR="00000000" w:rsidDel="00000000" w:rsidP="00000000" w:rsidRDefault="00000000" w:rsidRPr="00000000" w14:paraId="0000004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     Destinarla al hospedaje de carácter vacacional.</w:t>
      </w:r>
    </w:p>
    <w:p w:rsidR="00000000" w:rsidDel="00000000" w:rsidP="00000000" w:rsidRDefault="00000000" w:rsidRPr="00000000" w14:paraId="0000004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incumplimiento por el Arrendatario de esta obligación esencial facultará al Arrendador a resolver el Contrato.</w:t>
      </w:r>
    </w:p>
    <w:p w:rsidR="00000000" w:rsidDel="00000000" w:rsidP="00000000" w:rsidRDefault="00000000" w:rsidRPr="00000000" w14:paraId="0000004F">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0">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Por las dimensiones del Inmueble, el número máximo de personas que podrán </w:t>
      </w:r>
      <w:r w:rsidDel="00000000" w:rsidR="00000000" w:rsidRPr="00000000">
        <w:rPr>
          <w:rFonts w:ascii="Arial" w:cs="Arial" w:eastAsia="Arial" w:hAnsi="Arial"/>
          <w:sz w:val="22"/>
          <w:szCs w:val="22"/>
          <w:rtl w:val="0"/>
        </w:rPr>
        <w:t xml:space="preserve">usarlo como vivienda habitual, es de 6 personas</w:t>
      </w:r>
      <w:r w:rsidDel="00000000" w:rsidR="00000000" w:rsidRPr="00000000">
        <w:rPr>
          <w:rFonts w:ascii="Arial" w:cs="Arial" w:eastAsia="Arial" w:hAnsi="Arial"/>
          <w:color w:val="000000"/>
          <w:sz w:val="22"/>
          <w:szCs w:val="22"/>
          <w:vertAlign w:val="baseline"/>
          <w:rtl w:val="0"/>
        </w:rPr>
        <w:t xml:space="preserve"> es 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vertAlign w:val="baseline"/>
          <w:rtl w:val="0"/>
        </w:rPr>
        <w:t xml:space="preserve"> incluyendo al Arrendatario. </w:t>
      </w:r>
    </w:p>
    <w:p w:rsidR="00000000" w:rsidDel="00000000" w:rsidP="00000000" w:rsidRDefault="00000000" w:rsidRPr="00000000" w14:paraId="0000005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se obligará a cumplir y respetar en todo momento los estatutos y normas internas de la comunidad de propietarios a la que pertenece el Inmueble, que declarará conocer y aceptar. Además, se comprometerá a no molestar ni perjudicar la pacífica convivencia del resto de vecinos de la comunidad.</w:t>
      </w:r>
    </w:p>
    <w:p w:rsidR="00000000" w:rsidDel="00000000" w:rsidP="00000000" w:rsidRDefault="00000000" w:rsidRPr="00000000" w14:paraId="00000053">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4">
      <w:pPr>
        <w:widowControl w:val="0"/>
        <w:spacing w:line="360" w:lineRule="auto"/>
        <w:ind w:left="567" w:firstLine="0"/>
        <w:jc w:val="both"/>
        <w:rPr>
          <w:rFonts w:ascii="Arial" w:cs="Arial" w:eastAsia="Arial" w:hAnsi="Arial"/>
          <w:color w:val="000000"/>
          <w:sz w:val="22"/>
          <w:szCs w:val="22"/>
          <w:highlight w:val="white"/>
          <w:vertAlign w:val="baseline"/>
        </w:rPr>
      </w:pPr>
      <w:r w:rsidDel="00000000" w:rsidR="00000000" w:rsidRPr="00000000">
        <w:rPr>
          <w:rFonts w:ascii="Arial" w:cs="Arial" w:eastAsia="Arial" w:hAnsi="Arial"/>
          <w:i w:val="1"/>
          <w:color w:val="000000"/>
          <w:sz w:val="22"/>
          <w:szCs w:val="22"/>
          <w:highlight w:val="white"/>
          <w:vertAlign w:val="baseline"/>
          <w:rtl w:val="0"/>
        </w:rPr>
        <w:t xml:space="preserve">Mascotas prohibidas</w:t>
      </w:r>
      <w:r w:rsidDel="00000000" w:rsidR="00000000" w:rsidRPr="00000000">
        <w:rPr>
          <w:rFonts w:ascii="Arial" w:cs="Arial" w:eastAsia="Arial" w:hAnsi="Arial"/>
          <w:color w:val="000000"/>
          <w:sz w:val="22"/>
          <w:szCs w:val="22"/>
          <w:highlight w:val="white"/>
          <w:vertAlign w:val="baseline"/>
          <w:rtl w:val="0"/>
        </w:rPr>
        <w:t xml:space="preserve">: Se prohibirá expresamente al Arrendatario tener en el Inmueble cualquier tipo de animal doméstico, </w:t>
      </w:r>
      <w:r w:rsidDel="00000000" w:rsidR="00000000" w:rsidRPr="00000000">
        <w:rPr>
          <w:rFonts w:ascii="Arial" w:cs="Arial" w:eastAsia="Arial" w:hAnsi="Arial"/>
          <w:b w:val="1"/>
          <w:color w:val="000000"/>
          <w:sz w:val="22"/>
          <w:szCs w:val="22"/>
          <w:highlight w:val="white"/>
          <w:vertAlign w:val="baseline"/>
          <w:rtl w:val="0"/>
        </w:rPr>
        <w:t xml:space="preserve">salvo consentimiento expreso por escrito del Arrendador</w:t>
      </w:r>
      <w:r w:rsidDel="00000000" w:rsidR="00000000" w:rsidRPr="00000000">
        <w:rPr>
          <w:rFonts w:ascii="Arial" w:cs="Arial" w:eastAsia="Arial" w:hAnsi="Arial"/>
          <w:color w:val="000000"/>
          <w:sz w:val="22"/>
          <w:szCs w:val="22"/>
          <w:highlight w:val="white"/>
          <w:vertAlign w:val="baseline"/>
          <w:rtl w:val="0"/>
        </w:rPr>
        <w:t xml:space="preserve">. El incumplimiento de la presente obligación será considerado causa suficiente para la resolución del Contrato, de conformidad con lo establecido en el artículo 27.1 de la vigente LAU.]</w:t>
      </w:r>
    </w:p>
    <w:p w:rsidR="00000000" w:rsidDel="00000000" w:rsidP="00000000" w:rsidRDefault="00000000" w:rsidRPr="00000000" w14:paraId="00000055">
      <w:pPr>
        <w:widowControl w:val="0"/>
        <w:spacing w:line="360" w:lineRule="auto"/>
        <w:ind w:left="567"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56">
      <w:pPr>
        <w:widowControl w:val="0"/>
        <w:spacing w:line="360" w:lineRule="auto"/>
        <w:ind w:left="567"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57">
      <w:pPr>
        <w:widowControl w:val="0"/>
        <w:numPr>
          <w:ilvl w:val="0"/>
          <w:numId w:val="3"/>
        </w:numPr>
        <w:spacing w:line="360" w:lineRule="auto"/>
        <w:ind w:left="567" w:hanging="567"/>
        <w:jc w:val="both"/>
        <w:rPr>
          <w:rFonts w:ascii="Arial" w:cs="Arial" w:eastAsia="Arial" w:hAnsi="Arial"/>
          <w:b w:val="0"/>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Plazo de vigencia</w:t>
      </w:r>
      <w:r w:rsidDel="00000000" w:rsidR="00000000" w:rsidRPr="00000000">
        <w:rPr>
          <w:rFonts w:ascii="Arial" w:cs="Arial" w:eastAsia="Arial" w:hAnsi="Arial"/>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58">
      <w:pPr>
        <w:widowControl w:val="0"/>
        <w:spacing w:line="360" w:lineRule="auto"/>
        <w:ind w:left="567" w:firstLine="0"/>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59">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Contrato entrará en vigor el d</w:t>
      </w:r>
      <w:r w:rsidDel="00000000" w:rsidR="00000000" w:rsidRPr="00000000">
        <w:rPr>
          <w:rFonts w:ascii="Arial" w:cs="Arial" w:eastAsia="Arial" w:hAnsi="Arial"/>
          <w:sz w:val="22"/>
          <w:szCs w:val="22"/>
          <w:rtl w:val="0"/>
        </w:rPr>
        <w:t xml:space="preserve">ía 1 de diciembre de 2025 </w:t>
      </w:r>
      <w:r w:rsidDel="00000000" w:rsidR="00000000" w:rsidRPr="00000000">
        <w:rPr>
          <w:rFonts w:ascii="Arial" w:cs="Arial" w:eastAsia="Arial" w:hAnsi="Arial"/>
          <w:color w:val="000000"/>
          <w:sz w:val="22"/>
          <w:szCs w:val="22"/>
          <w:vertAlign w:val="baseline"/>
          <w:rtl w:val="0"/>
        </w:rPr>
        <w:t xml:space="preserve">con una duración inicial obligatoria de un (1) año a partir de la fecha de entrada en vigor del Contrato. </w:t>
      </w:r>
    </w:p>
    <w:p w:rsidR="00000000" w:rsidDel="00000000" w:rsidP="00000000" w:rsidRDefault="00000000" w:rsidRPr="00000000" w14:paraId="0000005A">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B">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Contrato se prorrogará tácitamente (sin necesidad de aviso previo) en cada anualidad hasta un máximo legal de cinco (5) años, salvo que el Arrendatario manifieste al Arrendador, con sesenta (60) días de antelación a la fecha de terminación del Contrato o de cualquiera de sus prórrogas, su voluntad de no renovar el Contrato.</w:t>
      </w:r>
    </w:p>
    <w:p w:rsidR="00000000" w:rsidDel="00000000" w:rsidP="00000000" w:rsidRDefault="00000000" w:rsidRPr="00000000" w14:paraId="0000005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Una vez transcurridos como mínimo cinco (5) años de duración del Contrato, si ninguna de las Partes hubiese notificado a la otra, con al menos cuatro (4) meses de antelación en el caso del Arrendador, o con al menos con dos (2) meses de antelación en el caso del Arrendatario, a la fecha de finalización su voluntad de no renovar el Contrato, el Contrato se prorrogará obligatoriamente por anualidades hasta un máximo de tres (3) años, salvo que el Arrendatario manifieste al arrendador con un (1) mes de antelación a la fecha de terminación de cualquiera de las anualidades, su voluntad de no renovar el Contrato.</w:t>
      </w:r>
    </w:p>
    <w:p w:rsidR="00000000" w:rsidDel="00000000" w:rsidP="00000000" w:rsidRDefault="00000000" w:rsidRPr="00000000" w14:paraId="0000005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5F">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podrá desistir del Contrato una vez que hayan transcurrido al menos seis (6) meses a contar desde la fecha de entrada en vigor del Contrato, siempre que notifique por escrito con treinta (30) días de antelación al Arrendador. El desistimiento dará lugar a una indemnización equivalente a la parte proporcional de la renta arrendaticia de una mensualidad con relación a los meses que falten por cumplir de un año.</w:t>
      </w:r>
    </w:p>
    <w:p w:rsidR="00000000" w:rsidDel="00000000" w:rsidP="00000000" w:rsidRDefault="00000000" w:rsidRPr="00000000" w14:paraId="00000060">
      <w:pPr>
        <w:widowControl w:val="0"/>
        <w:spacing w:line="360" w:lineRule="auto"/>
        <w:ind w:left="567" w:firstLine="0"/>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61">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Entrega del Inmueble</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62">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63">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Arrendador entregará al Arrendatario el Inmueble </w:t>
      </w:r>
      <w:r w:rsidDel="00000000" w:rsidR="00000000" w:rsidRPr="00000000">
        <w:rPr>
          <w:rFonts w:ascii="Arial" w:cs="Arial" w:eastAsia="Arial" w:hAnsi="Arial"/>
          <w:sz w:val="22"/>
          <w:szCs w:val="22"/>
          <w:rtl w:val="0"/>
        </w:rPr>
        <w:t xml:space="preserve">el día 1 de diciembre de 2025</w:t>
      </w:r>
      <w:r w:rsidDel="00000000" w:rsidR="00000000" w:rsidRPr="00000000">
        <w:rPr>
          <w:rFonts w:ascii="Arial" w:cs="Arial" w:eastAsia="Arial" w:hAnsi="Arial"/>
          <w:color w:val="000000"/>
          <w:sz w:val="22"/>
          <w:szCs w:val="22"/>
          <w:vertAlign w:val="baseline"/>
          <w:rtl w:val="0"/>
        </w:rPr>
        <w:t xml:space="preserve"> en perfectas condiciones de habitabilidad, buen estado de conservación y funcionamiento de sus servicios y a la entera satisfacción de éste.</w:t>
      </w:r>
    </w:p>
    <w:p w:rsidR="00000000" w:rsidDel="00000000" w:rsidP="00000000" w:rsidRDefault="00000000" w:rsidRPr="00000000" w14:paraId="00000064">
      <w:pPr>
        <w:widowControl w:val="0"/>
        <w:spacing w:line="360" w:lineRule="auto"/>
        <w:ind w:left="567"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widowControl w:val="0"/>
        <w:spacing w:line="360" w:lineRule="auto"/>
        <w:ind w:left="567" w:firstLine="0"/>
        <w:jc w:val="both"/>
        <w:rPr>
          <w:rFonts w:ascii="Arial" w:cs="Arial" w:eastAsia="Arial" w:hAnsi="Arial"/>
          <w:color w:val="000000"/>
          <w:sz w:val="22"/>
          <w:szCs w:val="22"/>
          <w:highlight w:val="white"/>
          <w:vertAlign w:val="baseline"/>
        </w:rPr>
      </w:pPr>
      <w:r w:rsidDel="00000000" w:rsidR="00000000" w:rsidRPr="00000000">
        <w:rPr>
          <w:rFonts w:ascii="Arial" w:cs="Arial" w:eastAsia="Arial" w:hAnsi="Arial"/>
          <w:color w:val="000000"/>
          <w:sz w:val="22"/>
          <w:szCs w:val="22"/>
          <w:highlight w:val="white"/>
          <w:vertAlign w:val="baseline"/>
          <w:rtl w:val="0"/>
        </w:rPr>
        <w:t xml:space="preserve"> Las Partes confirmarán que el Inmueble se entrega con cocina equipada y vivienda amueblada. Se adjuntará como Anexo el inventario, con sus correspondientes fotos, recogiendo el detalle del mobiliario del Inmueble.</w:t>
      </w:r>
    </w:p>
    <w:p w:rsidR="00000000" w:rsidDel="00000000" w:rsidP="00000000" w:rsidRDefault="00000000" w:rsidRPr="00000000" w14:paraId="00000066">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67">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En el acto el Arrendador hará entrega al Arrendatario de</w:t>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color w:val="000000"/>
          <w:sz w:val="22"/>
          <w:szCs w:val="22"/>
          <w:vertAlign w:val="baseline"/>
          <w:rtl w:val="0"/>
        </w:rPr>
        <w:t xml:space="preserve"> juegos de llaves completos de acceso al Inmueble</w:t>
      </w:r>
      <w:r w:rsidDel="00000000" w:rsidR="00000000" w:rsidRPr="00000000">
        <w:rPr>
          <w:rFonts w:ascii="Arial" w:cs="Arial" w:eastAsia="Arial" w:hAnsi="Arial"/>
          <w:sz w:val="22"/>
          <w:szCs w:val="22"/>
          <w:rtl w:val="0"/>
        </w:rPr>
        <w:t xml:space="preserve"> y un mando para el garaje.</w:t>
      </w:r>
      <w:r w:rsidDel="00000000" w:rsidR="00000000" w:rsidRPr="00000000">
        <w:rPr>
          <w:rtl w:val="0"/>
        </w:rPr>
      </w:r>
    </w:p>
    <w:p w:rsidR="00000000" w:rsidDel="00000000" w:rsidP="00000000" w:rsidRDefault="00000000" w:rsidRPr="00000000" w14:paraId="00000068">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69">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Renta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6A">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6B">
      <w:pPr>
        <w:widowControl w:val="0"/>
        <w:spacing w:line="360" w:lineRule="auto"/>
        <w:ind w:left="567" w:firstLine="0"/>
        <w:jc w:val="both"/>
        <w:rPr>
          <w:rFonts w:ascii="Arial" w:cs="Arial" w:eastAsia="Arial" w:hAnsi="Arial"/>
          <w:i w:val="0"/>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Renta arrendaticia:</w:t>
      </w:r>
      <w:r w:rsidDel="00000000" w:rsidR="00000000" w:rsidRPr="00000000">
        <w:rPr>
          <w:rtl w:val="0"/>
        </w:rPr>
      </w:r>
    </w:p>
    <w:p w:rsidR="00000000" w:rsidDel="00000000" w:rsidP="00000000" w:rsidRDefault="00000000" w:rsidRPr="00000000" w14:paraId="0000006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acuerdan fijar una re</w:t>
      </w:r>
      <w:r w:rsidDel="00000000" w:rsidR="00000000" w:rsidRPr="00000000">
        <w:rPr>
          <w:rFonts w:ascii="Arial" w:cs="Arial" w:eastAsia="Arial" w:hAnsi="Arial"/>
          <w:sz w:val="22"/>
          <w:szCs w:val="22"/>
          <w:rtl w:val="0"/>
        </w:rPr>
        <w:t xml:space="preserve">nta</w:t>
      </w:r>
      <w:r w:rsidDel="00000000" w:rsidR="00000000" w:rsidRPr="00000000">
        <w:rPr>
          <w:rFonts w:ascii="Arial" w:cs="Arial" w:eastAsia="Arial" w:hAnsi="Arial"/>
          <w:color w:val="000000"/>
          <w:sz w:val="22"/>
          <w:szCs w:val="22"/>
          <w:vertAlign w:val="baseline"/>
          <w:rtl w:val="0"/>
        </w:rPr>
        <w:t xml:space="preserve">, que será pagada por el Arrendatario en doce (12) mensualidades iguales d</w:t>
      </w:r>
      <w:r w:rsidDel="00000000" w:rsidR="00000000" w:rsidRPr="00000000">
        <w:rPr>
          <w:rFonts w:ascii="Arial" w:cs="Arial" w:eastAsia="Arial" w:hAnsi="Arial"/>
          <w:sz w:val="22"/>
          <w:szCs w:val="22"/>
          <w:rtl w:val="0"/>
        </w:rPr>
        <w:t xml:space="preserve">e 6500 euros</w:t>
      </w:r>
      <w:r w:rsidDel="00000000" w:rsidR="00000000" w:rsidRPr="00000000">
        <w:rPr>
          <w:rFonts w:ascii="Arial" w:cs="Arial" w:eastAsia="Arial" w:hAnsi="Arial"/>
          <w:color w:val="000000"/>
          <w:sz w:val="22"/>
          <w:szCs w:val="22"/>
          <w:vertAlign w:val="baseline"/>
          <w:rtl w:val="0"/>
        </w:rPr>
        <w:t xml:space="preserve"> cada una de ellas.</w:t>
      </w:r>
    </w:p>
    <w:p w:rsidR="00000000" w:rsidDel="00000000" w:rsidP="00000000" w:rsidRDefault="00000000" w:rsidRPr="00000000" w14:paraId="0000006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6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falta de pago de una (1) mensualidad de renta será causa suficiente para que el Arrendador pueda dar por resuelto el Contrato y ejercite la acción de desahucio.</w:t>
      </w:r>
    </w:p>
    <w:p w:rsidR="00000000" w:rsidDel="00000000" w:rsidP="00000000" w:rsidRDefault="00000000" w:rsidRPr="00000000" w14:paraId="0000006F">
      <w:pPr>
        <w:widowControl w:val="0"/>
        <w:spacing w:line="360" w:lineRule="auto"/>
        <w:ind w:left="567" w:firstLine="0"/>
        <w:jc w:val="both"/>
        <w:rPr>
          <w:rFonts w:ascii="Arial" w:cs="Arial" w:eastAsia="Arial" w:hAnsi="Arial"/>
          <w:i w:val="0"/>
          <w:color w:val="000000"/>
          <w:sz w:val="22"/>
          <w:szCs w:val="22"/>
          <w:vertAlign w:val="baseline"/>
        </w:rPr>
      </w:pPr>
      <w:r w:rsidDel="00000000" w:rsidR="00000000" w:rsidRPr="00000000">
        <w:rPr>
          <w:rtl w:val="0"/>
        </w:rPr>
      </w:r>
    </w:p>
    <w:p w:rsidR="00000000" w:rsidDel="00000000" w:rsidP="00000000" w:rsidRDefault="00000000" w:rsidRPr="00000000" w14:paraId="00000070">
      <w:pPr>
        <w:widowControl w:val="0"/>
        <w:spacing w:line="360" w:lineRule="auto"/>
        <w:ind w:left="567" w:firstLine="0"/>
        <w:jc w:val="both"/>
        <w:rPr>
          <w:rFonts w:ascii="Arial" w:cs="Arial" w:eastAsia="Arial" w:hAnsi="Arial"/>
          <w:i w:val="0"/>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Inicio del devengo de la renta:</w:t>
      </w:r>
      <w:r w:rsidDel="00000000" w:rsidR="00000000" w:rsidRPr="00000000">
        <w:rPr>
          <w:rtl w:val="0"/>
        </w:rPr>
      </w:r>
    </w:p>
    <w:p w:rsidR="00000000" w:rsidDel="00000000" w:rsidP="00000000" w:rsidRDefault="00000000" w:rsidRPr="00000000" w14:paraId="0000007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renta se devengará a partir de la fecha de entrada en vigor del Contrato. El Arrendatario pagará al Arrendador el importe de la renta del primer mes el día de la firma del Contrato, que el Arrendador declarará haber recibido a su entera satisfacción, sirviendo el Contrato como recibo de pago.</w:t>
      </w:r>
    </w:p>
    <w:p w:rsidR="00000000" w:rsidDel="00000000" w:rsidP="00000000" w:rsidRDefault="00000000" w:rsidRPr="00000000" w14:paraId="0000007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73">
      <w:pPr>
        <w:widowControl w:val="0"/>
        <w:spacing w:line="360" w:lineRule="auto"/>
        <w:ind w:left="567" w:firstLine="0"/>
        <w:jc w:val="both"/>
        <w:rPr>
          <w:rFonts w:ascii="Arial" w:cs="Arial" w:eastAsia="Arial" w:hAnsi="Arial"/>
          <w:i w:val="0"/>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Pago de la renta:</w:t>
      </w:r>
      <w:r w:rsidDel="00000000" w:rsidR="00000000" w:rsidRPr="00000000">
        <w:rPr>
          <w:rtl w:val="0"/>
        </w:rPr>
      </w:r>
    </w:p>
    <w:p w:rsidR="00000000" w:rsidDel="00000000" w:rsidP="00000000" w:rsidRDefault="00000000" w:rsidRPr="00000000" w14:paraId="00000074">
      <w:pPr>
        <w:widowControl w:val="0"/>
        <w:spacing w:line="360" w:lineRule="auto"/>
        <w:ind w:left="567" w:firstLine="0"/>
        <w:jc w:val="both"/>
        <w:rPr>
          <w:rFonts w:ascii="Arial" w:cs="Arial" w:eastAsia="Arial" w:hAnsi="Arial"/>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abonará la renta por mensualidades anticipadas, dentro de los cinco (5) primeros días laborables de cada mes, mediante transferencia bancaria a la cuenta titularidad del Arrendador con </w:t>
      </w:r>
      <w:r w:rsidDel="00000000" w:rsidR="00000000" w:rsidRPr="00000000">
        <w:rPr>
          <w:rFonts w:ascii="Arial" w:cs="Arial" w:eastAsia="Arial" w:hAnsi="Arial"/>
          <w:sz w:val="22"/>
          <w:szCs w:val="22"/>
          <w:vertAlign w:val="baseline"/>
          <w:rtl w:val="0"/>
        </w:rPr>
        <w:t xml:space="preserve">IBAN número ES20 0128 0051 2101 0004 3064, de la entidad Bankinter.</w:t>
      </w:r>
    </w:p>
    <w:p w:rsidR="00000000" w:rsidDel="00000000" w:rsidP="00000000" w:rsidRDefault="00000000" w:rsidRPr="00000000" w14:paraId="00000075">
      <w:pPr>
        <w:widowControl w:val="0"/>
        <w:spacing w:line="360" w:lineRule="auto"/>
        <w:ind w:left="567"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6">
      <w:pPr>
        <w:widowControl w:val="0"/>
        <w:spacing w:line="360" w:lineRule="auto"/>
        <w:ind w:left="567" w:firstLine="0"/>
        <w:jc w:val="both"/>
        <w:rPr>
          <w:rFonts w:ascii="Arial" w:cs="Arial" w:eastAsia="Arial" w:hAnsi="Arial"/>
          <w:i w:val="0"/>
          <w:sz w:val="22"/>
          <w:szCs w:val="22"/>
          <w:vertAlign w:val="baseline"/>
        </w:rPr>
      </w:pPr>
      <w:r w:rsidDel="00000000" w:rsidR="00000000" w:rsidRPr="00000000">
        <w:rPr>
          <w:rFonts w:ascii="Arial" w:cs="Arial" w:eastAsia="Arial" w:hAnsi="Arial"/>
          <w:i w:val="1"/>
          <w:sz w:val="22"/>
          <w:szCs w:val="22"/>
          <w:vertAlign w:val="baseline"/>
          <w:rtl w:val="0"/>
        </w:rPr>
        <w:t xml:space="preserve">Actualización de la renta:</w:t>
      </w:r>
      <w:r w:rsidDel="00000000" w:rsidR="00000000" w:rsidRPr="00000000">
        <w:rPr>
          <w:rtl w:val="0"/>
        </w:rPr>
      </w:r>
    </w:p>
    <w:p w:rsidR="00000000" w:rsidDel="00000000" w:rsidP="00000000" w:rsidRDefault="00000000" w:rsidRPr="00000000" w14:paraId="00000077">
      <w:pPr>
        <w:widowControl w:val="0"/>
        <w:spacing w:line="360" w:lineRule="auto"/>
        <w:ind w:left="567" w:firstLine="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La renta pactada será actualizada anualmente y de manera acumulativa, en cada d</w:t>
      </w:r>
      <w:r w:rsidDel="00000000" w:rsidR="00000000" w:rsidRPr="00000000">
        <w:rPr>
          <w:rFonts w:ascii="Arial" w:cs="Arial" w:eastAsia="Arial" w:hAnsi="Arial"/>
          <w:sz w:val="22"/>
          <w:szCs w:val="22"/>
          <w:rtl w:val="0"/>
        </w:rPr>
        <w:t xml:space="preserve">ía 1 de cada</w:t>
      </w:r>
      <w:r w:rsidDel="00000000" w:rsidR="00000000" w:rsidRPr="00000000">
        <w:rPr>
          <w:rFonts w:ascii="Arial" w:cs="Arial" w:eastAsia="Arial" w:hAnsi="Arial"/>
          <w:sz w:val="22"/>
          <w:szCs w:val="22"/>
          <w:vertAlign w:val="baseline"/>
          <w:rtl w:val="0"/>
        </w:rPr>
        <w:t xml:space="preserve">, conforme a las variaciones que experimente el índice General Nacional del Sistema de Precios al Consumo ("I.P.C."), publicado por el Instituto Nacional de Estadística teniendo en consideración las variaciones en los doce (12) meses inmediatamente anteriores. </w:t>
      </w:r>
    </w:p>
    <w:p w:rsidR="00000000" w:rsidDel="00000000" w:rsidP="00000000" w:rsidRDefault="00000000" w:rsidRPr="00000000" w14:paraId="00000078">
      <w:pPr>
        <w:widowControl w:val="0"/>
        <w:spacing w:line="360" w:lineRule="auto"/>
        <w:ind w:left="567"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9">
      <w:pPr>
        <w:widowControl w:val="0"/>
        <w:spacing w:line="360" w:lineRule="auto"/>
        <w:ind w:left="567" w:firstLine="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Actualización negativa. Se acuerda que la actualización conforme al I.P.C nunca afectará negativamente a la renta, por lo que la renta no podrá disminuir respecto al año anterior. Si la variación experimentada por el I.P.C. fuera negativa, la renta permanecerá igual, sin actualizarse.</w:t>
      </w:r>
    </w:p>
    <w:p w:rsidR="00000000" w:rsidDel="00000000" w:rsidP="00000000" w:rsidRDefault="00000000" w:rsidRPr="00000000" w14:paraId="0000007A">
      <w:pPr>
        <w:widowControl w:val="0"/>
        <w:spacing w:line="360" w:lineRule="auto"/>
        <w:ind w:left="567"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B">
      <w:pPr>
        <w:widowControl w:val="0"/>
        <w:spacing w:line="360" w:lineRule="auto"/>
        <w:ind w:left="567" w:firstLine="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Dada la demora con que se publica el I.P.C, las Partes acuerdan que las revisiones anuales tendrán efectos retroactivos a la fecha en que hubiera correspondido su aplicación, quedando obligadas las Partes (según corresponda) a satisfacer las diferencias correspondientes de una sola vez. La revisión se efectuará por años naturales, repercutiendo en el recibo emitido al mes siguiente de la publicación del IPC los atrasos habidos desde el mes de enero del año en curso, o, en su caso desde el mes de la firma del contrato. En ningún caso, la demora en aplicar la revisión supondrá renuncia o caducidad de la misma. En el caso de que el Instituto Nacional de Estadística dejase de publicar los índices a que se refiere esta Cláusula, la revisión que se establece se calculará en base a los índices o módulos que los sustituyan.</w:t>
      </w:r>
    </w:p>
    <w:p w:rsidR="00000000" w:rsidDel="00000000" w:rsidP="00000000" w:rsidRDefault="00000000" w:rsidRPr="00000000" w14:paraId="0000007C">
      <w:pPr>
        <w:widowControl w:val="0"/>
        <w:spacing w:line="360" w:lineRule="auto"/>
        <w:ind w:left="567"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D">
      <w:pPr>
        <w:widowControl w:val="0"/>
        <w:spacing w:line="360" w:lineRule="auto"/>
        <w:ind w:left="567" w:firstLine="0"/>
        <w:jc w:val="both"/>
        <w:rPr>
          <w:rFonts w:ascii="Arial" w:cs="Arial" w:eastAsia="Arial" w:hAnsi="Arial"/>
          <w:sz w:val="22"/>
          <w:szCs w:val="22"/>
          <w:highlight w:val="lightGray"/>
          <w:vertAlign w:val="baseline"/>
        </w:rPr>
      </w:pPr>
      <w:r w:rsidDel="00000000" w:rsidR="00000000" w:rsidRPr="00000000">
        <w:rPr>
          <w:rFonts w:ascii="Arial" w:cs="Arial" w:eastAsia="Arial" w:hAnsi="Arial"/>
          <w:sz w:val="22"/>
          <w:szCs w:val="22"/>
          <w:vertAlign w:val="baseline"/>
          <w:rtl w:val="0"/>
        </w:rPr>
        <w:t xml:space="preserve">Sin perjuicio de todo lo anterior, si la legislación aplicable sustituye de forma imperativa el I.P.C por otro índice de referencia que deba ser de aplicación, se calculará la actualización de la renta de conformidad con el índice de referencia que sea de obligado cumplimiento en cada momento.</w:t>
      </w:r>
      <w:r w:rsidDel="00000000" w:rsidR="00000000" w:rsidRPr="00000000">
        <w:rPr>
          <w:rtl w:val="0"/>
        </w:rPr>
      </w:r>
    </w:p>
    <w:p w:rsidR="00000000" w:rsidDel="00000000" w:rsidP="00000000" w:rsidRDefault="00000000" w:rsidRPr="00000000" w14:paraId="0000007E">
      <w:pPr>
        <w:widowControl w:val="0"/>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7F">
      <w:pPr>
        <w:widowControl w:val="0"/>
        <w:numPr>
          <w:ilvl w:val="0"/>
          <w:numId w:val="3"/>
        </w:numPr>
        <w:spacing w:line="360" w:lineRule="auto"/>
        <w:ind w:left="567" w:hanging="567"/>
        <w:jc w:val="both"/>
        <w:rPr>
          <w:rFonts w:ascii="Arial" w:cs="Arial" w:eastAsia="Arial" w:hAnsi="Arial"/>
          <w:sz w:val="22"/>
          <w:szCs w:val="22"/>
          <w:vertAlign w:val="baseline"/>
        </w:rPr>
      </w:pPr>
      <w:r w:rsidDel="00000000" w:rsidR="00000000" w:rsidRPr="00000000">
        <w:rPr>
          <w:rFonts w:ascii="Arial" w:cs="Arial" w:eastAsia="Arial" w:hAnsi="Arial"/>
          <w:sz w:val="22"/>
          <w:szCs w:val="22"/>
          <w:u w:val="single"/>
          <w:vertAlign w:val="baseline"/>
          <w:rtl w:val="0"/>
        </w:rPr>
        <w:t xml:space="preserve">Fianza y garantía adicional</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080">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entregará en la entrega de llaves al Arrendador, quien declarará recibirla el d</w:t>
      </w:r>
      <w:r w:rsidDel="00000000" w:rsidR="00000000" w:rsidRPr="00000000">
        <w:rPr>
          <w:rFonts w:ascii="Arial" w:cs="Arial" w:eastAsia="Arial" w:hAnsi="Arial"/>
          <w:sz w:val="22"/>
          <w:szCs w:val="22"/>
          <w:rtl w:val="0"/>
        </w:rPr>
        <w:t xml:space="preserve">ía 6 de octubre de 2025</w:t>
      </w:r>
      <w:r w:rsidDel="00000000" w:rsidR="00000000" w:rsidRPr="00000000">
        <w:rPr>
          <w:rFonts w:ascii="Arial" w:cs="Arial" w:eastAsia="Arial" w:hAnsi="Arial"/>
          <w:color w:val="000000"/>
          <w:sz w:val="22"/>
          <w:szCs w:val="22"/>
          <w:vertAlign w:val="baseline"/>
          <w:rtl w:val="0"/>
        </w:rPr>
        <w:t xml:space="preserve">, la cantidad de</w:t>
      </w:r>
      <w:r w:rsidDel="00000000" w:rsidR="00000000" w:rsidRPr="00000000">
        <w:rPr>
          <w:rFonts w:ascii="Arial" w:cs="Arial" w:eastAsia="Arial" w:hAnsi="Arial"/>
          <w:sz w:val="22"/>
          <w:szCs w:val="22"/>
          <w:rtl w:val="0"/>
        </w:rPr>
        <w:t xml:space="preserve"> 6500</w:t>
      </w:r>
      <w:r w:rsidDel="00000000" w:rsidR="00000000" w:rsidRPr="00000000">
        <w:rPr>
          <w:rFonts w:ascii="Arial" w:cs="Arial" w:eastAsia="Arial" w:hAnsi="Arial"/>
          <w:color w:val="000000"/>
          <w:sz w:val="22"/>
          <w:szCs w:val="22"/>
          <w:vertAlign w:val="baseline"/>
          <w:rtl w:val="0"/>
        </w:rPr>
        <w:t xml:space="preserve"> euros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vertAlign w:val="baseline"/>
          <w:rtl w:val="0"/>
        </w:rPr>
        <w:t xml:space="preserve">, equivalente a una mensualidad de renta, por concepto de fianza legal, según lo establecido en el apartado primero del Artículo 36 de la LAU para garantizar el cumplimiento de las obligaciones que asume en virtud del Contrato.</w:t>
      </w:r>
    </w:p>
    <w:p w:rsidR="00000000" w:rsidDel="00000000" w:rsidP="00000000" w:rsidRDefault="00000000" w:rsidRPr="00000000" w14:paraId="0000008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3">
      <w:pPr>
        <w:widowControl w:val="0"/>
        <w:spacing w:line="360" w:lineRule="auto"/>
        <w:ind w:left="567" w:firstLine="0"/>
        <w:jc w:val="both"/>
        <w:rPr>
          <w:rFonts w:ascii="Arial" w:cs="Arial" w:eastAsia="Arial" w:hAnsi="Arial"/>
          <w:sz w:val="22"/>
          <w:szCs w:val="22"/>
        </w:rPr>
      </w:pPr>
      <w:r w:rsidDel="00000000" w:rsidR="00000000" w:rsidRPr="00000000">
        <w:rPr>
          <w:rFonts w:ascii="Arial" w:cs="Arial" w:eastAsia="Arial" w:hAnsi="Arial"/>
          <w:color w:val="000000"/>
          <w:sz w:val="22"/>
          <w:szCs w:val="22"/>
          <w:vertAlign w:val="baseline"/>
          <w:rtl w:val="0"/>
        </w:rPr>
        <w:t xml:space="preserve">A efectos de garantizar el fiel cumplimiento del Contrato, el Arrendatario entregará en este acto al Arrendador, mediante transferencia bancaria, quien declarará recibirla, la cantidad de </w:t>
      </w:r>
      <w:r w:rsidDel="00000000" w:rsidR="00000000" w:rsidRPr="00000000">
        <w:rPr>
          <w:rFonts w:ascii="Arial" w:cs="Arial" w:eastAsia="Arial" w:hAnsi="Arial"/>
          <w:sz w:val="22"/>
          <w:szCs w:val="22"/>
          <w:rtl w:val="0"/>
        </w:rPr>
        <w:t xml:space="preserve">2 depósitos (6500</w:t>
      </w:r>
      <w:r w:rsidDel="00000000" w:rsidR="00000000" w:rsidRPr="00000000">
        <w:rPr>
          <w:rFonts w:ascii="Arial" w:cs="Arial" w:eastAsia="Arial" w:hAnsi="Arial"/>
          <w:sz w:val="22"/>
          <w:szCs w:val="22"/>
          <w:vertAlign w:val="baseline"/>
          <w:rtl w:val="0"/>
        </w:rPr>
        <w:t xml:space="preserve">€)</w:t>
      </w:r>
      <w:r w:rsidDel="00000000" w:rsidR="00000000" w:rsidRPr="00000000">
        <w:rPr>
          <w:rFonts w:ascii="Arial" w:cs="Arial" w:eastAsia="Arial" w:hAnsi="Arial"/>
          <w:color w:val="000000"/>
          <w:sz w:val="22"/>
          <w:szCs w:val="22"/>
          <w:vertAlign w:val="baseline"/>
          <w:rtl w:val="0"/>
        </w:rPr>
        <w:t xml:space="preserve">, en concepto de garantía adicional, para garantizar el cumplimiento de las obligaciones que asume en virtud del Contrato. Se </w:t>
      </w:r>
      <w:r w:rsidDel="00000000" w:rsidR="00000000" w:rsidRPr="00000000">
        <w:rPr>
          <w:rFonts w:ascii="Arial" w:cs="Arial" w:eastAsia="Arial" w:hAnsi="Arial"/>
          <w:sz w:val="22"/>
          <w:szCs w:val="22"/>
          <w:rtl w:val="0"/>
        </w:rPr>
        <w:t xml:space="preserve">hará el pago de los depósitos de la siguiente forma: Ambos depósitos serán transferidos a mediante transferencia un día antes del comienzo del contrato de arrendamiento, es decir, el propietario recibirá 2 depósitos de 6500 euros cada uno el día 30 de noviembre de 2025.</w:t>
      </w:r>
    </w:p>
    <w:p w:rsidR="00000000" w:rsidDel="00000000" w:rsidP="00000000" w:rsidRDefault="00000000" w:rsidRPr="00000000" w14:paraId="00000084">
      <w:pPr>
        <w:widowControl w:val="0"/>
        <w:spacing w:line="360" w:lineRule="auto"/>
        <w:ind w:left="567"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widowControl w:val="0"/>
        <w:spacing w:line="360" w:lineRule="auto"/>
        <w:ind w:left="56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Tanto la fianza como los depósitos serán devueltos a la parte arrendataria por la parte arrendadora al final del contrato, si se ha cumplido con la cláusula cuarta del contrato.</w:t>
      </w:r>
    </w:p>
    <w:p w:rsidR="00000000" w:rsidDel="00000000" w:rsidP="00000000" w:rsidRDefault="00000000" w:rsidRPr="00000000" w14:paraId="00000086">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87">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Servicios y gastos</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88">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9">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se obligará a pagar cualquier gasto relacionado con la contratación de los servicios y suministros individualizados por aparatos contadores (tales como luz, agua, teléfono, internet, jardinería y sistema de seguridad) con los que cuenta el Inmueble y que serán íntegramente asumidos por el Arrendatario a partir de la fecha de entrada en vigor del Contrato. El Arrendatario se obliga a encargarse del mantenimiento, reparación y sustitución de dichos contadores y cualesquiera otros servicios que contrate o utilice en el Inmueble y que, en general, sean susceptibles de uso individualizado y/o que se contabilicen por contador.</w:t>
      </w:r>
    </w:p>
    <w:p w:rsidR="00000000" w:rsidDel="00000000" w:rsidP="00000000" w:rsidRDefault="00000000" w:rsidRPr="00000000" w14:paraId="0000008A">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B">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Titularidad suministros</w:t>
      </w:r>
      <w:r w:rsidDel="00000000" w:rsidR="00000000" w:rsidRPr="00000000">
        <w:rPr>
          <w:rFonts w:ascii="Arial" w:cs="Arial" w:eastAsia="Arial" w:hAnsi="Arial"/>
          <w:color w:val="000000"/>
          <w:sz w:val="22"/>
          <w:szCs w:val="22"/>
          <w:vertAlign w:val="baseline"/>
          <w:rtl w:val="0"/>
        </w:rPr>
        <w:t xml:space="preserve">: El Arrendatario se pondrá en contacto con las diferentes compañías suministradoras para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vertAlign w:val="baseline"/>
          <w:rtl w:val="0"/>
        </w:rPr>
        <w:t xml:space="preserve">que los recibos que emitan se carguen en la cuenta bancaria que el mismo indique, quedando, en consecuencia,</w:t>
      </w:r>
      <w:r w:rsidDel="00000000" w:rsidR="00000000" w:rsidRPr="00000000">
        <w:rPr>
          <w:rFonts w:ascii="Arial" w:cs="Arial" w:eastAsia="Arial" w:hAnsi="Arial"/>
          <w:sz w:val="22"/>
          <w:szCs w:val="22"/>
          <w:rtl w:val="0"/>
        </w:rPr>
        <w:t xml:space="preserve"> se realizará</w:t>
      </w:r>
      <w:r w:rsidDel="00000000" w:rsidR="00000000" w:rsidRPr="00000000">
        <w:rPr>
          <w:rFonts w:ascii="Arial" w:cs="Arial" w:eastAsia="Arial" w:hAnsi="Arial"/>
          <w:color w:val="000000"/>
          <w:sz w:val="22"/>
          <w:szCs w:val="22"/>
          <w:vertAlign w:val="baseline"/>
          <w:rtl w:val="0"/>
        </w:rPr>
        <w:t xml:space="preserve">  el cambio de titularidad de cada suministro.</w:t>
      </w:r>
    </w:p>
    <w:p w:rsidR="00000000" w:rsidDel="00000000" w:rsidP="00000000" w:rsidRDefault="00000000" w:rsidRPr="00000000" w14:paraId="0000008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Gastos comunidad e IBI: </w:t>
      </w:r>
      <w:r w:rsidDel="00000000" w:rsidR="00000000" w:rsidRPr="00000000">
        <w:rPr>
          <w:rFonts w:ascii="Arial" w:cs="Arial" w:eastAsia="Arial" w:hAnsi="Arial"/>
          <w:color w:val="000000"/>
          <w:sz w:val="22"/>
          <w:szCs w:val="22"/>
          <w:vertAlign w:val="baseline"/>
          <w:rtl w:val="0"/>
        </w:rPr>
        <w:t xml:space="preserve">Los gastos de comunidad de propietarios, así como el Impuesto sobre Bienes Inmuebles (I.B.I.), serán satisfechos íntegramente por el Arrendador. </w:t>
      </w:r>
    </w:p>
    <w:p w:rsidR="00000000" w:rsidDel="00000000" w:rsidP="00000000" w:rsidRDefault="00000000" w:rsidRPr="00000000" w14:paraId="0000008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8F">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i w:val="1"/>
          <w:color w:val="000000"/>
          <w:sz w:val="22"/>
          <w:szCs w:val="22"/>
          <w:vertAlign w:val="baseline"/>
          <w:rtl w:val="0"/>
        </w:rPr>
        <w:t xml:space="preserve">Pago de tasas: </w:t>
      </w:r>
      <w:r w:rsidDel="00000000" w:rsidR="00000000" w:rsidRPr="00000000">
        <w:rPr>
          <w:rFonts w:ascii="Arial" w:cs="Arial" w:eastAsia="Arial" w:hAnsi="Arial"/>
          <w:color w:val="000000"/>
          <w:sz w:val="22"/>
          <w:szCs w:val="22"/>
          <w:vertAlign w:val="baseline"/>
          <w:rtl w:val="0"/>
        </w:rPr>
        <w:t xml:space="preserve">La tasa por recogida de residuos sólidos urbanos y la tasa por paso de carruajes (en su caso) será de cuenta del Arrendador.</w:t>
      </w:r>
    </w:p>
    <w:p w:rsidR="00000000" w:rsidDel="00000000" w:rsidP="00000000" w:rsidRDefault="00000000" w:rsidRPr="00000000" w14:paraId="00000090">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91">
      <w:pPr>
        <w:widowControl w:val="0"/>
        <w:spacing w:line="360" w:lineRule="auto"/>
        <w:ind w:left="567" w:firstLine="0"/>
        <w:jc w:val="both"/>
        <w:rPr>
          <w:rFonts w:ascii="Arial" w:cs="Arial" w:eastAsia="Arial" w:hAnsi="Arial"/>
          <w:color w:val="000000"/>
          <w:sz w:val="22"/>
          <w:szCs w:val="22"/>
          <w:highlight w:val="lightGray"/>
          <w:vertAlign w:val="baseline"/>
        </w:rPr>
      </w:pPr>
      <w:r w:rsidDel="00000000" w:rsidR="00000000" w:rsidRPr="00000000">
        <w:rPr>
          <w:rFonts w:ascii="Arial" w:cs="Arial" w:eastAsia="Arial" w:hAnsi="Arial"/>
          <w:color w:val="000000"/>
          <w:sz w:val="22"/>
          <w:szCs w:val="22"/>
          <w:vertAlign w:val="baseline"/>
          <w:rtl w:val="0"/>
        </w:rPr>
        <w:t xml:space="preserve">El Arrendador no asume responsabilidad alguna por las interrupciones que pudieran producirse en cualquiera de los servicios comunes o individuales, ni estará obligado a efectuar revisiones de renta por dichas interrupciones.</w:t>
      </w:r>
      <w:r w:rsidDel="00000000" w:rsidR="00000000" w:rsidRPr="00000000">
        <w:rPr>
          <w:rtl w:val="0"/>
        </w:rPr>
      </w:r>
    </w:p>
    <w:p w:rsidR="00000000" w:rsidDel="00000000" w:rsidP="00000000" w:rsidRDefault="00000000" w:rsidRPr="00000000" w14:paraId="00000092">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93">
      <w:pPr>
        <w:widowControl w:val="0"/>
        <w:numPr>
          <w:ilvl w:val="0"/>
          <w:numId w:val="3"/>
        </w:numPr>
        <w:spacing w:line="360" w:lineRule="auto"/>
        <w:ind w:left="567" w:hanging="567"/>
        <w:jc w:val="both"/>
        <w:rPr>
          <w:rFonts w:ascii="Arial" w:cs="Arial" w:eastAsia="Arial" w:hAnsi="Arial"/>
          <w:color w:val="000000"/>
          <w:sz w:val="22"/>
          <w:szCs w:val="22"/>
          <w:u w:val="single"/>
          <w:vertAlign w:val="baseline"/>
        </w:rPr>
      </w:pPr>
      <w:r w:rsidDel="00000000" w:rsidR="00000000" w:rsidRPr="00000000">
        <w:rPr>
          <w:rFonts w:ascii="Arial" w:cs="Arial" w:eastAsia="Arial" w:hAnsi="Arial"/>
          <w:color w:val="000000"/>
          <w:sz w:val="22"/>
          <w:szCs w:val="22"/>
          <w:u w:val="single"/>
          <w:vertAlign w:val="baseline"/>
          <w:rtl w:val="0"/>
        </w:rPr>
        <w:t xml:space="preserve">Gastos de reparación y conservación</w:t>
      </w:r>
      <w:r w:rsidDel="00000000" w:rsidR="00000000" w:rsidRPr="00000000">
        <w:rPr>
          <w:rFonts w:ascii="Arial" w:cs="Arial" w:eastAsia="Arial" w:hAnsi="Arial"/>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9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95">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Arrendador se obliga a realizar las reparaciones que fueran necesarias en el Inmueble para conservar la vivienda en condiciones de habitabilidad para el uso convenido, salvo las derivadas de la negligencia o culpa o debido al desgaste ocasionado por el uso ordinario del Inmueble por parte del Arrendatario o sus ocupantes, incluidas las de los electrodomésticos y demás instalaciones del Inmueble. El Arrendatario será el único responsable de cuantos daños, tanto físicos como materiales puedan ocasionarse a terceros, como consecuencia, directa e indirecta de su habitabilidad en el Inmueble, eximiendo de toda responsabilidad al Arrendador, incluso por daños derivados de instalaciones para servicios o suministros.</w:t>
      </w:r>
    </w:p>
    <w:p w:rsidR="00000000" w:rsidDel="00000000" w:rsidP="00000000" w:rsidRDefault="00000000" w:rsidRPr="00000000" w14:paraId="00000096">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97">
      <w:pPr>
        <w:widowControl w:val="0"/>
        <w:spacing w:line="360" w:lineRule="auto"/>
        <w:ind w:left="567" w:firstLine="0"/>
        <w:jc w:val="both"/>
        <w:rPr>
          <w:rFonts w:ascii="Arial" w:cs="Arial" w:eastAsia="Arial" w:hAnsi="Arial"/>
          <w:color w:val="000000"/>
          <w:sz w:val="22"/>
          <w:szCs w:val="22"/>
          <w:highlight w:val="lightGray"/>
          <w:vertAlign w:val="baseline"/>
        </w:rPr>
      </w:pPr>
      <w:r w:rsidDel="00000000" w:rsidR="00000000" w:rsidRPr="00000000">
        <w:rPr>
          <w:rFonts w:ascii="Arial" w:cs="Arial" w:eastAsia="Arial" w:hAnsi="Arial"/>
          <w:color w:val="000000"/>
          <w:sz w:val="22"/>
          <w:szCs w:val="22"/>
          <w:vertAlign w:val="baseline"/>
          <w:rtl w:val="0"/>
        </w:rPr>
        <w:t xml:space="preserve">A efectos aclaratorios, el Arrendatario deberá realizar todas aquellas reparaciones necesarias para el mantenimiento y correcto funcionamiento de los electrodomésticos y/o muebles del Inmueble cuando los desperfectos hayan sido ocasionados por el Arrendatario o sus ocupantes, ya sea por un uso negligente o por el desgaste derivado del uso habitual y diligente de dichos elementos. En consecuencia, el Arrendatario declara conocer el estado de los electrodomésticos y/o muebles en el momento de la entrega del Inmueble.</w:t>
      </w:r>
      <w:r w:rsidDel="00000000" w:rsidR="00000000" w:rsidRPr="00000000">
        <w:rPr>
          <w:rtl w:val="0"/>
        </w:rPr>
      </w:r>
    </w:p>
    <w:p w:rsidR="00000000" w:rsidDel="00000000" w:rsidP="00000000" w:rsidRDefault="00000000" w:rsidRPr="00000000" w14:paraId="00000098">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99">
      <w:pPr>
        <w:widowControl w:val="0"/>
        <w:numPr>
          <w:ilvl w:val="0"/>
          <w:numId w:val="3"/>
        </w:numPr>
        <w:spacing w:line="360" w:lineRule="auto"/>
        <w:ind w:left="567" w:hanging="567"/>
        <w:jc w:val="both"/>
        <w:rPr>
          <w:rFonts w:ascii="Arial" w:cs="Arial" w:eastAsia="Arial" w:hAnsi="Arial"/>
          <w:color w:val="000000"/>
          <w:sz w:val="22"/>
          <w:szCs w:val="22"/>
          <w:u w:val="single"/>
          <w:vertAlign w:val="baseline"/>
        </w:rPr>
      </w:pPr>
      <w:r w:rsidDel="00000000" w:rsidR="00000000" w:rsidRPr="00000000">
        <w:rPr>
          <w:rFonts w:ascii="Arial" w:cs="Arial" w:eastAsia="Arial" w:hAnsi="Arial"/>
          <w:color w:val="000000"/>
          <w:sz w:val="22"/>
          <w:szCs w:val="22"/>
          <w:u w:val="single"/>
          <w:vertAlign w:val="baseline"/>
          <w:rtl w:val="0"/>
        </w:rPr>
        <w:t xml:space="preserve">Obras en el inmueble</w:t>
      </w:r>
      <w:r w:rsidDel="00000000" w:rsidR="00000000" w:rsidRPr="00000000">
        <w:rPr>
          <w:rFonts w:ascii="Arial" w:cs="Arial" w:eastAsia="Arial" w:hAnsi="Arial"/>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9A">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9B">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no podrá realizar obras, instalaciones, ni mejoras de ningún tipo en el Inmueble sin el expreso consentimiento previo del Arrendador por escrito. Especialmente, se requerirá el consentimiento escrito del Arrendador para: (a) la instalación de cualquier electrodoméstico, mueble o aparato de aire acondicionado adherido al Inmueble; y (b) realizar cualquier tipo de alteraciones en las paredes, puertas, azulejos y baldosas del Inmueble (en particular, cualquier tipo de orificios o ranuras de forma manual o con herramientas mecánicas), así como cualquier alteración del jardín.</w:t>
      </w:r>
    </w:p>
    <w:p w:rsidR="00000000" w:rsidDel="00000000" w:rsidP="00000000" w:rsidRDefault="00000000" w:rsidRPr="00000000" w14:paraId="0000009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9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 la terminación del Contrato, las obras y mejoras quedarán en beneficio del Inmueble, sin derecho del Arrendatario a resarcirse de ellas, salvo pacto en contrario.</w:t>
      </w:r>
    </w:p>
    <w:p w:rsidR="00000000" w:rsidDel="00000000" w:rsidP="00000000" w:rsidRDefault="00000000" w:rsidRPr="00000000" w14:paraId="0000009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9F">
      <w:pPr>
        <w:widowControl w:val="0"/>
        <w:spacing w:line="360" w:lineRule="auto"/>
        <w:ind w:left="567" w:firstLine="0"/>
        <w:jc w:val="both"/>
        <w:rPr>
          <w:rFonts w:ascii="Arial" w:cs="Arial" w:eastAsia="Arial" w:hAnsi="Arial"/>
          <w:color w:val="000000"/>
          <w:sz w:val="22"/>
          <w:szCs w:val="22"/>
          <w:highlight w:val="lightGray"/>
          <w:vertAlign w:val="baseline"/>
        </w:rPr>
      </w:pPr>
      <w:r w:rsidDel="00000000" w:rsidR="00000000" w:rsidRPr="00000000">
        <w:rPr>
          <w:rFonts w:ascii="Arial" w:cs="Arial" w:eastAsia="Arial" w:hAnsi="Arial"/>
          <w:color w:val="000000"/>
          <w:sz w:val="22"/>
          <w:szCs w:val="22"/>
          <w:vertAlign w:val="baseline"/>
          <w:rtl w:val="0"/>
        </w:rPr>
        <w:t xml:space="preserve">En el supuesto de que el Arrendatario realizase obras sin el permiso previo del Arrendador, éste podrá instar la resolución del Contrato y exigir al Arrendatario la reposición del Inmueble a su estado originario.</w:t>
      </w:r>
      <w:r w:rsidDel="00000000" w:rsidR="00000000" w:rsidRPr="00000000">
        <w:rPr>
          <w:rtl w:val="0"/>
        </w:rPr>
      </w:r>
    </w:p>
    <w:p w:rsidR="00000000" w:rsidDel="00000000" w:rsidP="00000000" w:rsidRDefault="00000000" w:rsidRPr="00000000" w14:paraId="000000A0">
      <w:pPr>
        <w:widowControl w:val="0"/>
        <w:spacing w:line="360" w:lineRule="auto"/>
        <w:jc w:val="both"/>
        <w:rPr>
          <w:rFonts w:ascii="Arial" w:cs="Arial" w:eastAsia="Arial" w:hAnsi="Arial"/>
          <w:color w:val="000000"/>
          <w:sz w:val="22"/>
          <w:szCs w:val="22"/>
          <w:highlight w:val="lightGray"/>
          <w:vertAlign w:val="baseline"/>
        </w:rPr>
      </w:pPr>
      <w:r w:rsidDel="00000000" w:rsidR="00000000" w:rsidRPr="00000000">
        <w:rPr>
          <w:rtl w:val="0"/>
        </w:rPr>
      </w:r>
    </w:p>
    <w:p w:rsidR="00000000" w:rsidDel="00000000" w:rsidP="00000000" w:rsidRDefault="00000000" w:rsidRPr="00000000" w14:paraId="000000A1">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Devolución del inmueble</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A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3">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Llegada la fecha de terminación del Contrato y, en su caso la de cualquiera de sus prórrogas, el Arrendatario deberá abandonar el Inmueble sin que sea necesario para ello requerimiento alguno por parte del Arrendador.</w:t>
      </w:r>
    </w:p>
    <w:p w:rsidR="00000000" w:rsidDel="00000000" w:rsidP="00000000" w:rsidRDefault="00000000" w:rsidRPr="00000000" w14:paraId="000000A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5">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se compromete desde ahora y para entonces a devolver el Inmueble y las llaves del mismo en la fecha de terminación del Contrato entregándolo en perfecto estado sin más deterioros que los que se hubiesen producido por el mero paso del tiempo y el uso ordinario, libre de los enseres personales del Arrendatario y totalmente desocupado. En concreto, se compromete a entregar el inmueble en las mismas condiciones en las que se le entregó, tanto el interior del inmueble como el jardín (césped, plantas, etc.). El contrato incluirá un anexo con fotos del estado de entrega del inmueble para verificación el día de salida del inquilino.</w:t>
      </w:r>
    </w:p>
    <w:p w:rsidR="00000000" w:rsidDel="00000000" w:rsidP="00000000" w:rsidRDefault="00000000" w:rsidRPr="00000000" w14:paraId="000000A6">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7">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se obliga expresamente a reparar cualquier desperfecto (a modo ejemplificativo: azulejos, baldosas, armarios, marcos de madera, grifería o sanitarios, césped, piscina, solados, etc.) antes de su devolución al Arrendador.</w:t>
      </w:r>
    </w:p>
    <w:p w:rsidR="00000000" w:rsidDel="00000000" w:rsidP="00000000" w:rsidRDefault="00000000" w:rsidRPr="00000000" w14:paraId="000000A8">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9">
      <w:pPr>
        <w:widowControl w:val="0"/>
        <w:spacing w:line="360" w:lineRule="auto"/>
        <w:ind w:left="567" w:firstLine="0"/>
        <w:jc w:val="both"/>
        <w:rPr>
          <w:rFonts w:ascii="Arial" w:cs="Arial" w:eastAsia="Arial" w:hAnsi="Arial"/>
          <w:color w:val="000000"/>
          <w:sz w:val="22"/>
          <w:szCs w:val="22"/>
          <w:highlight w:val="lightGray"/>
          <w:vertAlign w:val="baseline"/>
        </w:rPr>
      </w:pPr>
      <w:r w:rsidDel="00000000" w:rsidR="00000000" w:rsidRPr="00000000">
        <w:rPr>
          <w:rFonts w:ascii="Arial" w:cs="Arial" w:eastAsia="Arial" w:hAnsi="Arial"/>
          <w:color w:val="000000"/>
          <w:sz w:val="22"/>
          <w:szCs w:val="22"/>
          <w:vertAlign w:val="baseline"/>
          <w:rtl w:val="0"/>
        </w:rPr>
        <w:t xml:space="preserve">El retraso en el desalojo del Inmueble por parte del Arrendatario devengará a favor del Arrendador, en concepto de penalización de naturaleza indemizatoria por cada día de retraso, un importe igual al doble de la renta diaria que estuviera vigente en ese momento. Todo ello, sin perjuicio de la obligación del Arrendatario de abandonar el Inmueble de inmediato.</w:t>
      </w:r>
      <w:r w:rsidDel="00000000" w:rsidR="00000000" w:rsidRPr="00000000">
        <w:rPr>
          <w:rtl w:val="0"/>
        </w:rPr>
      </w:r>
    </w:p>
    <w:p w:rsidR="00000000" w:rsidDel="00000000" w:rsidP="00000000" w:rsidRDefault="00000000" w:rsidRPr="00000000" w14:paraId="000000AA">
      <w:pPr>
        <w:widowControl w:val="0"/>
        <w:spacing w:line="360" w:lineRule="auto"/>
        <w:jc w:val="both"/>
        <w:rPr>
          <w:rFonts w:ascii="Arial" w:cs="Arial" w:eastAsia="Arial" w:hAnsi="Arial"/>
          <w:color w:val="000000"/>
          <w:sz w:val="22"/>
          <w:szCs w:val="22"/>
          <w:highlight w:val="lightGray"/>
          <w:vertAlign w:val="baseline"/>
        </w:rPr>
      </w:pPr>
      <w:r w:rsidDel="00000000" w:rsidR="00000000" w:rsidRPr="00000000">
        <w:rPr>
          <w:rtl w:val="0"/>
        </w:rPr>
      </w:r>
    </w:p>
    <w:p w:rsidR="00000000" w:rsidDel="00000000" w:rsidP="00000000" w:rsidRDefault="00000000" w:rsidRPr="00000000" w14:paraId="000000AB">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Seguros</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A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Arrendador mantendrá seguro de hogar (continente y, en su caso, contenido). El Arrendatario contratará y mantendrá vigente durante el contrato un seguro de responsabilidad civil por daños a terceros.</w:t>
      </w:r>
    </w:p>
    <w:p w:rsidR="00000000" w:rsidDel="00000000" w:rsidP="00000000" w:rsidRDefault="00000000" w:rsidRPr="00000000" w14:paraId="000000A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AF">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Derecho de tanteo y retracto</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B0">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B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Arrendatario renuncia expresamente a los derechos de tanteo y retracto que por dicha condición pudieren corresponderle.]</w:t>
      </w:r>
    </w:p>
    <w:p w:rsidR="00000000" w:rsidDel="00000000" w:rsidP="00000000" w:rsidRDefault="00000000" w:rsidRPr="00000000" w14:paraId="000000B2">
      <w:pPr>
        <w:widowControl w:val="0"/>
        <w:spacing w:line="360" w:lineRule="auto"/>
        <w:jc w:val="both"/>
        <w:rPr>
          <w:rFonts w:ascii="Arial" w:cs="Arial" w:eastAsia="Arial" w:hAnsi="Arial"/>
          <w:color w:val="000000"/>
          <w:sz w:val="22"/>
          <w:szCs w:val="22"/>
          <w:highlight w:val="lightGray"/>
          <w:vertAlign w:val="baseline"/>
        </w:rPr>
      </w:pPr>
      <w:r w:rsidDel="00000000" w:rsidR="00000000" w:rsidRPr="00000000">
        <w:rPr>
          <w:rtl w:val="0"/>
        </w:rPr>
      </w:r>
    </w:p>
    <w:p w:rsidR="00000000" w:rsidDel="00000000" w:rsidP="00000000" w:rsidRDefault="00000000" w:rsidRPr="00000000" w14:paraId="000000B3">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Causas de terminación del contrato</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B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B5">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Serán causas de terminación del Contrato, además de las legalmente establecidas y las previstas en el Contrato, las que se mencionan a continuación: (a) a efectos del artículo 14 de la LAU y a cuantos otros pudieran resultar pertinentes, la enajenación del Inmueble extinguirá el arrendamiento; (b) una vez transcurrido el primer año de duración del Contrato, en caso de necesidad del Arrendador de ocupar el Inmueble antes del transcurso de cinco (5) años, para destinarla a vivienda permanente para sí o sus familiares en primer grado de consanguinidad o por adopción o para su cónyuge en los supuestos de sentencia firme de separación, divorcio o nulidad matrimonial de conformidad con el artículo 9.3 de la LAU. El Arrendador deberá comunicar dicha necesidad con al menos dos (2) meses de antelación a la fecha en la que la vivienda se vaya a necesitar y el Arrendatario estará obligado a entregar el Inmueble en dicho plazo si las partes no llegan a un acuerdo distinto.</w:t>
      </w:r>
    </w:p>
    <w:p w:rsidR="00000000" w:rsidDel="00000000" w:rsidP="00000000" w:rsidRDefault="00000000" w:rsidRPr="00000000" w14:paraId="000000B6">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B7">
      <w:pPr>
        <w:widowControl w:val="0"/>
        <w:spacing w:line="360" w:lineRule="auto"/>
        <w:ind w:left="567" w:firstLine="0"/>
        <w:jc w:val="both"/>
        <w:rPr>
          <w:rFonts w:ascii="Arial" w:cs="Arial" w:eastAsia="Arial" w:hAnsi="Arial"/>
          <w:i w:val="0"/>
          <w:color w:val="000000"/>
          <w:sz w:val="22"/>
          <w:szCs w:val="22"/>
          <w:vertAlign w:val="baseline"/>
        </w:rPr>
      </w:pPr>
      <w:r w:rsidDel="00000000" w:rsidR="00000000" w:rsidRPr="00000000">
        <w:rPr>
          <w:rFonts w:ascii="Arial" w:cs="Arial" w:eastAsia="Arial" w:hAnsi="Arial"/>
          <w:i w:val="1"/>
          <w:color w:val="000000"/>
          <w:sz w:val="22"/>
          <w:szCs w:val="22"/>
          <w:u w:val="single"/>
          <w:vertAlign w:val="baseline"/>
          <w:rtl w:val="0"/>
        </w:rPr>
        <w:t xml:space="preserve">Visitas</w:t>
      </w:r>
      <w:r w:rsidDel="00000000" w:rsidR="00000000" w:rsidRPr="00000000">
        <w:rPr>
          <w:rFonts w:ascii="Arial" w:cs="Arial" w:eastAsia="Arial" w:hAnsi="Arial"/>
          <w:i w:val="1"/>
          <w:color w:val="000000"/>
          <w:sz w:val="22"/>
          <w:szCs w:val="22"/>
          <w:vertAlign w:val="baseline"/>
          <w:rtl w:val="0"/>
        </w:rPr>
        <w:t xml:space="preserve">: </w:t>
      </w:r>
      <w:r w:rsidDel="00000000" w:rsidR="00000000" w:rsidRPr="00000000">
        <w:rPr>
          <w:rFonts w:ascii="Arial" w:cs="Arial" w:eastAsia="Arial" w:hAnsi="Arial"/>
          <w:color w:val="000000"/>
          <w:sz w:val="22"/>
          <w:szCs w:val="22"/>
          <w:vertAlign w:val="baseline"/>
          <w:rtl w:val="0"/>
        </w:rPr>
        <w:t xml:space="preserve">En los últimos tres (3) meses de vigencia o tras el preaviso de no renovación, el Arrendatario permitirá, con preaviso mínimo de 24 horas y en horario razonable, visitas de potenciales arrendatarios, agentes o técnicos.</w:t>
      </w:r>
      <w:r w:rsidDel="00000000" w:rsidR="00000000" w:rsidRPr="00000000">
        <w:rPr>
          <w:rtl w:val="0"/>
        </w:rPr>
      </w:r>
    </w:p>
    <w:p w:rsidR="00000000" w:rsidDel="00000000" w:rsidP="00000000" w:rsidRDefault="00000000" w:rsidRPr="00000000" w14:paraId="000000B8">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B9">
      <w:pPr>
        <w:widowControl w:val="0"/>
        <w:numPr>
          <w:ilvl w:val="0"/>
          <w:numId w:val="3"/>
        </w:numPr>
        <w:spacing w:line="360" w:lineRule="auto"/>
        <w:ind w:left="567" w:hanging="567"/>
        <w:jc w:val="both"/>
        <w:rPr>
          <w:rFonts w:ascii="Arial" w:cs="Arial" w:eastAsia="Arial" w:hAnsi="Arial"/>
          <w:color w:val="000000"/>
          <w:sz w:val="22"/>
          <w:szCs w:val="22"/>
          <w:u w:val="single"/>
          <w:vertAlign w:val="baseline"/>
        </w:rPr>
      </w:pPr>
      <w:r w:rsidDel="00000000" w:rsidR="00000000" w:rsidRPr="00000000">
        <w:rPr>
          <w:rFonts w:ascii="Arial" w:cs="Arial" w:eastAsia="Arial" w:hAnsi="Arial"/>
          <w:color w:val="000000"/>
          <w:sz w:val="22"/>
          <w:szCs w:val="22"/>
          <w:u w:val="single"/>
          <w:vertAlign w:val="baseline"/>
          <w:rtl w:val="0"/>
        </w:rPr>
        <w:t xml:space="preserve">Inclusión en fichero de morosidad</w:t>
      </w:r>
      <w:r w:rsidDel="00000000" w:rsidR="00000000" w:rsidRPr="00000000">
        <w:rPr>
          <w:rFonts w:ascii="Arial" w:cs="Arial" w:eastAsia="Arial" w:hAnsi="Arial"/>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BA">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BB">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El Arrendador informará al Arrendatario que en caso de impago de las cantidades de la renta, sus datos personales podrán ser cedidos al fichero de solvencia patrimonial negativo gestionado por Base de Datos de Morosidad Inmobiliaria, S.L.U. (</w:t>
      </w:r>
      <w:hyperlink r:id="rId8">
        <w:r w:rsidDel="00000000" w:rsidR="00000000" w:rsidRPr="00000000">
          <w:rPr>
            <w:rFonts w:ascii="Arial" w:cs="Arial" w:eastAsia="Arial" w:hAnsi="Arial"/>
            <w:color w:val="0000ff"/>
            <w:sz w:val="22"/>
            <w:szCs w:val="22"/>
            <w:u w:val="single"/>
            <w:vertAlign w:val="baseline"/>
            <w:rtl w:val="0"/>
          </w:rPr>
          <w:t xml:space="preserve">https://www.idealista.com/base-datos-inquilinos-morosos/</w:t>
        </w:r>
      </w:hyperlink>
      <w:r w:rsidDel="00000000" w:rsidR="00000000" w:rsidRPr="00000000">
        <w:rPr>
          <w:rFonts w:ascii="Arial" w:cs="Arial" w:eastAsia="Arial" w:hAnsi="Arial"/>
          <w:color w:val="000000"/>
          <w:sz w:val="22"/>
          <w:szCs w:val="22"/>
          <w:vertAlign w:val="baseline"/>
          <w:rtl w:val="0"/>
        </w:rPr>
        <w:t xml:space="preserve">) en base al interés legítimo de prevención del fraude mediante el proceso de </w:t>
      </w:r>
      <w:hyperlink r:id="rId9">
        <w:r w:rsidDel="00000000" w:rsidR="00000000" w:rsidRPr="00000000">
          <w:rPr>
            <w:rFonts w:ascii="Arial" w:cs="Arial" w:eastAsia="Arial" w:hAnsi="Arial"/>
            <w:color w:val="0000ff"/>
            <w:sz w:val="22"/>
            <w:szCs w:val="22"/>
            <w:u w:val="single"/>
            <w:vertAlign w:val="baseline"/>
            <w:rtl w:val="0"/>
          </w:rPr>
          <w:t xml:space="preserve">https://www.idealista.com/base-datos-inquilinos-morosos/como-incluir-morosos</w:t>
        </w:r>
      </w:hyperlink>
      <w:r w:rsidDel="00000000" w:rsidR="00000000" w:rsidRPr="00000000">
        <w:rPr>
          <w:rFonts w:ascii="Arial" w:cs="Arial" w:eastAsia="Arial" w:hAnsi="Arial"/>
          <w:color w:val="000000"/>
          <w:sz w:val="22"/>
          <w:szCs w:val="22"/>
          <w:vertAlign w:val="baseline"/>
          <w:rtl w:val="0"/>
        </w:rPr>
        <w:t xml:space="preserve">. En caso de incorporación de los datos de impagos del Arrendatario en un fichero de solvencia patrimonial negativo, el Arrendatario recibirá, en el plazo máximo de un (1) mes desde la inscripción de la deuda en el fichero, una comunicación del titular de dicho fichero informándole de la incorporación de sus datos personales en el mismo.</w:t>
      </w:r>
    </w:p>
    <w:p w:rsidR="00000000" w:rsidDel="00000000" w:rsidP="00000000" w:rsidRDefault="00000000" w:rsidRPr="00000000" w14:paraId="000000BC">
      <w:pPr>
        <w:widowControl w:val="0"/>
        <w:spacing w:line="360" w:lineRule="auto"/>
        <w:jc w:val="both"/>
        <w:rPr>
          <w:rFonts w:ascii="Arial" w:cs="Arial" w:eastAsia="Arial" w:hAnsi="Arial"/>
          <w:color w:val="000000"/>
          <w:sz w:val="22"/>
          <w:szCs w:val="22"/>
          <w:highlight w:val="lightGray"/>
          <w:vertAlign w:val="baseline"/>
        </w:rPr>
      </w:pPr>
      <w:r w:rsidDel="00000000" w:rsidR="00000000" w:rsidRPr="00000000">
        <w:rPr>
          <w:rtl w:val="0"/>
        </w:rPr>
      </w:r>
    </w:p>
    <w:p w:rsidR="00000000" w:rsidDel="00000000" w:rsidP="00000000" w:rsidRDefault="00000000" w:rsidRPr="00000000" w14:paraId="000000BD">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Notificaciones</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B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BF">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Todas las notificaciones, requerimientos, peticiones y otras comunicaciones que hayan de efectuarse en relación con el Contrato deberán realizarse por escrito y se entenderá que han sido debidamente recibidas cuando hayan sido entregadas en mano o bien remitidas por correo certificado a las direcciones que figuran en el encabezamiento del Contrato, o a las direcciones que cualquiera de las Partes comunique a la otra por escrito en la forma prevista en esta cláusula.</w:t>
      </w:r>
    </w:p>
    <w:p w:rsidR="00000000" w:rsidDel="00000000" w:rsidP="00000000" w:rsidRDefault="00000000" w:rsidRPr="00000000" w14:paraId="000000C0">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Asimismo, y a fin de facilitar las comunicaciones entre las Partes se designan las siguientes direcciones de correo electrónico, siempre que se garantice la autenticidad de la comunicación y de su contenido y quede constancia fehaciente de la remisión y recepción íntegras y del momento en que se hicieron.</w:t>
      </w:r>
    </w:p>
    <w:p w:rsidR="00000000" w:rsidDel="00000000" w:rsidP="00000000" w:rsidRDefault="00000000" w:rsidRPr="00000000" w14:paraId="000000C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3">
      <w:pPr>
        <w:widowControl w:val="0"/>
        <w:spacing w:line="360" w:lineRule="auto"/>
        <w:ind w:left="567" w:firstLine="0"/>
        <w:jc w:val="both"/>
        <w:rPr>
          <w:rFonts w:ascii="Arial" w:cs="Arial" w:eastAsia="Arial" w:hAnsi="Arial"/>
          <w:color w:val="000000"/>
          <w:sz w:val="22"/>
          <w:szCs w:val="22"/>
          <w:u w:val="single"/>
          <w:vertAlign w:val="baseline"/>
        </w:rPr>
      </w:pPr>
      <w:r w:rsidDel="00000000" w:rsidR="00000000" w:rsidRPr="00000000">
        <w:rPr>
          <w:rtl w:val="0"/>
        </w:rPr>
      </w:r>
    </w:p>
    <w:p w:rsidR="00000000" w:rsidDel="00000000" w:rsidP="00000000" w:rsidRDefault="00000000" w:rsidRPr="00000000" w14:paraId="000000C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Para la Parte </w:t>
      </w:r>
      <w:r w:rsidDel="00000000" w:rsidR="00000000" w:rsidRPr="00000000">
        <w:rPr>
          <w:rFonts w:ascii="Arial" w:cs="Arial" w:eastAsia="Arial" w:hAnsi="Arial"/>
          <w:sz w:val="22"/>
          <w:szCs w:val="22"/>
          <w:u w:val="single"/>
          <w:rtl w:val="0"/>
        </w:rPr>
        <w:t xml:space="preserve">Arrendadora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C5">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6">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Email: jaimelaulhe@gmail.com</w:t>
      </w:r>
    </w:p>
    <w:p w:rsidR="00000000" w:rsidDel="00000000" w:rsidP="00000000" w:rsidRDefault="00000000" w:rsidRPr="00000000" w14:paraId="000000C7">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Número de teléfono: +34 618174037</w:t>
      </w:r>
    </w:p>
    <w:p w:rsidR="00000000" w:rsidDel="00000000" w:rsidP="00000000" w:rsidRDefault="00000000" w:rsidRPr="00000000" w14:paraId="000000C8">
      <w:pPr>
        <w:widowControl w:val="0"/>
        <w:tabs>
          <w:tab w:val="left" w:leader="none" w:pos="851"/>
        </w:tabs>
        <w:spacing w:line="360" w:lineRule="auto"/>
        <w:ind w:left="851"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9">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Para la Parte </w:t>
      </w:r>
      <w:r w:rsidDel="00000000" w:rsidR="00000000" w:rsidRPr="00000000">
        <w:rPr>
          <w:rFonts w:ascii="Arial" w:cs="Arial" w:eastAsia="Arial" w:hAnsi="Arial"/>
          <w:sz w:val="22"/>
          <w:szCs w:val="22"/>
          <w:u w:val="single"/>
          <w:rtl w:val="0"/>
        </w:rPr>
        <w:t xml:space="preserve">Arrendataria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CA">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B">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Email</w:t>
      </w:r>
      <w:r w:rsidDel="00000000" w:rsidR="00000000" w:rsidRPr="00000000">
        <w:rPr>
          <w:rFonts w:ascii="Arial" w:cs="Arial" w:eastAsia="Arial" w:hAnsi="Arial"/>
          <w:sz w:val="22"/>
          <w:szCs w:val="22"/>
          <w:rtl w:val="0"/>
        </w:rPr>
        <w:t xml:space="preserve">: mpocius@realmadrid.es</w:t>
      </w:r>
      <w:r w:rsidDel="00000000" w:rsidR="00000000" w:rsidRPr="00000000">
        <w:rPr>
          <w:rtl w:val="0"/>
        </w:rPr>
      </w:r>
    </w:p>
    <w:p w:rsidR="00000000" w:rsidDel="00000000" w:rsidP="00000000" w:rsidRDefault="00000000" w:rsidRPr="00000000" w14:paraId="000000CC">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Número de teléfono:</w:t>
      </w:r>
      <w:r w:rsidDel="00000000" w:rsidR="00000000" w:rsidRPr="00000000">
        <w:rPr>
          <w:rFonts w:ascii="Arial" w:cs="Arial" w:eastAsia="Arial" w:hAnsi="Arial"/>
          <w:sz w:val="22"/>
          <w:szCs w:val="22"/>
          <w:rtl w:val="0"/>
        </w:rPr>
        <w:t xml:space="preserve">  +37068745500</w:t>
      </w:r>
      <w:r w:rsidDel="00000000" w:rsidR="00000000" w:rsidRPr="00000000">
        <w:rPr>
          <w:rtl w:val="0"/>
        </w:rPr>
      </w:r>
    </w:p>
    <w:p w:rsidR="00000000" w:rsidDel="00000000" w:rsidP="00000000" w:rsidRDefault="00000000" w:rsidRPr="00000000" w14:paraId="000000CD">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CE">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Para comunicaciones con efectos legales (p. ej., recuperación por necesidad, desistimiento, resolución, reclamaciones), las Partes utilizarán burofax con acuse de recibo y certificación de contenido o servicio electrónico de entrega certificada equivalente, a fin de dotar de plena fehaciencia a la notificación.</w:t>
      </w:r>
    </w:p>
    <w:p w:rsidR="00000000" w:rsidDel="00000000" w:rsidP="00000000" w:rsidRDefault="00000000" w:rsidRPr="00000000" w14:paraId="000000CF">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0">
      <w:pPr>
        <w:widowControl w:val="0"/>
        <w:numPr>
          <w:ilvl w:val="0"/>
          <w:numId w:val="3"/>
        </w:numPr>
        <w:spacing w:line="360" w:lineRule="auto"/>
        <w:ind w:left="567" w:hanging="567"/>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Ley aplicable y jurisdicción</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D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2">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De conformidad con lo previsto en el artículo 4, apartado 2 de la vigente LAU, el Contrato se regirá por la voluntad de las Partes manifestada en el Contrato, en su defecto, por lo dispuesto en el Título II de la mencionada LAU y, supletoriamente, por lo dispuesto en el Código Civil.</w:t>
      </w:r>
    </w:p>
    <w:p w:rsidR="00000000" w:rsidDel="00000000" w:rsidP="00000000" w:rsidRDefault="00000000" w:rsidRPr="00000000" w14:paraId="000000D3">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4">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 competencia para conocer de cualquier controversia relacionada con el Contrato corresponderá a los juzgados y tribunales del lugar en el que radique el Inmueble.</w:t>
      </w:r>
    </w:p>
    <w:p w:rsidR="00000000" w:rsidDel="00000000" w:rsidP="00000000" w:rsidRDefault="00000000" w:rsidRPr="00000000" w14:paraId="000000D5">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6">
      <w:pPr>
        <w:widowControl w:val="0"/>
        <w:spacing w:line="360" w:lineRule="auto"/>
        <w:jc w:val="both"/>
        <w:rPr>
          <w:rFonts w:ascii="Arial" w:cs="Arial" w:eastAsia="Arial" w:hAnsi="Arial"/>
          <w:b w:val="0"/>
          <w:color w:val="000000"/>
          <w:sz w:val="22"/>
          <w:szCs w:val="22"/>
          <w:vertAlign w:val="baseline"/>
        </w:rPr>
      </w:pPr>
      <w:r w:rsidDel="00000000" w:rsidR="00000000" w:rsidRPr="00000000">
        <w:rPr>
          <w:rFonts w:ascii="Arial" w:cs="Arial" w:eastAsia="Arial" w:hAnsi="Arial"/>
          <w:b w:val="1"/>
          <w:sz w:val="22"/>
          <w:szCs w:val="22"/>
          <w:rtl w:val="0"/>
        </w:rPr>
        <w:t xml:space="preserve">QUINTA</w:t>
      </w:r>
      <w:r w:rsidDel="00000000" w:rsidR="00000000" w:rsidRPr="00000000">
        <w:rPr>
          <w:rFonts w:ascii="Arial" w:cs="Arial" w:eastAsia="Arial" w:hAnsi="Arial"/>
          <w:b w:val="1"/>
          <w:color w:val="000000"/>
          <w:sz w:val="22"/>
          <w:szCs w:val="22"/>
          <w:vertAlign w:val="baseline"/>
          <w:rtl w:val="0"/>
        </w:rPr>
        <w:t xml:space="preserve">: NOTIFICACIONES</w:t>
      </w:r>
      <w:r w:rsidDel="00000000" w:rsidR="00000000" w:rsidRPr="00000000">
        <w:rPr>
          <w:rtl w:val="0"/>
        </w:rPr>
      </w:r>
    </w:p>
    <w:p w:rsidR="00000000" w:rsidDel="00000000" w:rsidP="00000000" w:rsidRDefault="00000000" w:rsidRPr="00000000" w14:paraId="000000D7">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D8">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Todas las notificaciones, requerimientos, peticiones y otras comunicaciones que hayan de efectuarse en relación con el Documento de Reserva deberán realizarse por escrito y se entenderá que han sido debidamente recibidas cuando hayan sido entregadas en mano o bien remitidas por correo certificado a las direcciones que figuran en el encabezamiento del Documento de Reserva, o a las direcciones que cualquiera de las Partes comunique a la otra por escrito en la forma prevista en esta cláusula.</w:t>
      </w:r>
    </w:p>
    <w:p w:rsidR="00000000" w:rsidDel="00000000" w:rsidP="00000000" w:rsidRDefault="00000000" w:rsidRPr="00000000" w14:paraId="000000D9">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A">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Asimismo, y a fin de facilitar las comunicaciones entre las Partes se designan las siguientes direcciones de correo electrónico, siempre que se garantice la autenticidad de la comunicación y de su contenido y quede constancia fehaciente de la remisión y recepción íntegras y del momento en que se hicieron.</w:t>
      </w:r>
    </w:p>
    <w:p w:rsidR="00000000" w:rsidDel="00000000" w:rsidP="00000000" w:rsidRDefault="00000000" w:rsidRPr="00000000" w14:paraId="000000DB">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C">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Para la Parte Propietaria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DD">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DE">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Email: jaimelaulhe@gmail.com</w:t>
      </w:r>
    </w:p>
    <w:p w:rsidR="00000000" w:rsidDel="00000000" w:rsidP="00000000" w:rsidRDefault="00000000" w:rsidRPr="00000000" w14:paraId="000000DF">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Número de teléfono: +34 618174037</w:t>
      </w:r>
    </w:p>
    <w:p w:rsidR="00000000" w:rsidDel="00000000" w:rsidP="00000000" w:rsidRDefault="00000000" w:rsidRPr="00000000" w14:paraId="000000E0">
      <w:pPr>
        <w:widowControl w:val="0"/>
        <w:tabs>
          <w:tab w:val="left" w:leader="none" w:pos="851"/>
        </w:tabs>
        <w:spacing w:line="360" w:lineRule="auto"/>
        <w:ind w:left="851" w:firstLine="0"/>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1">
      <w:pPr>
        <w:widowControl w:val="0"/>
        <w:spacing w:line="360" w:lineRule="auto"/>
        <w:ind w:left="567"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u w:val="single"/>
          <w:vertAlign w:val="baseline"/>
          <w:rtl w:val="0"/>
        </w:rPr>
        <w:t xml:space="preserve">Para la Parte </w:t>
      </w:r>
      <w:r w:rsidDel="00000000" w:rsidR="00000000" w:rsidRPr="00000000">
        <w:rPr>
          <w:rFonts w:ascii="Arial" w:cs="Arial" w:eastAsia="Arial" w:hAnsi="Arial"/>
          <w:sz w:val="22"/>
          <w:szCs w:val="22"/>
          <w:u w:val="single"/>
          <w:rtl w:val="0"/>
        </w:rPr>
        <w:t xml:space="preserve">Arrendataria</w:t>
      </w: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0E2">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3">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Email:</w:t>
      </w:r>
      <w:r w:rsidDel="00000000" w:rsidR="00000000" w:rsidRPr="00000000">
        <w:rPr>
          <w:rFonts w:ascii="Arial" w:cs="Arial" w:eastAsia="Arial" w:hAnsi="Arial"/>
          <w:sz w:val="22"/>
          <w:szCs w:val="22"/>
          <w:rtl w:val="0"/>
        </w:rPr>
        <w:t xml:space="preserve"> mocius@realmadrid.es</w:t>
      </w:r>
      <w:r w:rsidDel="00000000" w:rsidR="00000000" w:rsidRPr="00000000">
        <w:rPr>
          <w:rtl w:val="0"/>
        </w:rPr>
      </w:r>
    </w:p>
    <w:p w:rsidR="00000000" w:rsidDel="00000000" w:rsidP="00000000" w:rsidRDefault="00000000" w:rsidRPr="00000000" w14:paraId="000000E4">
      <w:pPr>
        <w:widowControl w:val="0"/>
        <w:numPr>
          <w:ilvl w:val="1"/>
          <w:numId w:val="1"/>
        </w:numPr>
        <w:tabs>
          <w:tab w:val="left" w:leader="none" w:pos="851"/>
        </w:tabs>
        <w:spacing w:line="360" w:lineRule="auto"/>
        <w:ind w:left="851" w:hanging="284"/>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Número de teléfono:</w:t>
      </w:r>
      <w:r w:rsidDel="00000000" w:rsidR="00000000" w:rsidRPr="00000000">
        <w:rPr>
          <w:rFonts w:ascii="Arial" w:cs="Arial" w:eastAsia="Arial" w:hAnsi="Arial"/>
          <w:sz w:val="22"/>
          <w:szCs w:val="22"/>
          <w:rtl w:val="0"/>
        </w:rPr>
        <w:t xml:space="preserve"> +37687455000</w:t>
      </w:r>
      <w:r w:rsidDel="00000000" w:rsidR="00000000" w:rsidRPr="00000000">
        <w:rPr>
          <w:rtl w:val="0"/>
        </w:rPr>
      </w:r>
    </w:p>
    <w:p w:rsidR="00000000" w:rsidDel="00000000" w:rsidP="00000000" w:rsidRDefault="00000000" w:rsidRPr="00000000" w14:paraId="000000E5">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6">
      <w:pPr>
        <w:widowControl w:val="0"/>
        <w:spacing w:line="360" w:lineRule="auto"/>
        <w:jc w:val="both"/>
        <w:rPr>
          <w:rFonts w:ascii="Arial" w:cs="Arial" w:eastAsia="Arial" w:hAnsi="Arial"/>
          <w:b w:val="0"/>
          <w:color w:val="000000"/>
          <w:sz w:val="22"/>
          <w:szCs w:val="22"/>
          <w:vertAlign w:val="baseline"/>
        </w:rPr>
      </w:pPr>
      <w:r w:rsidDel="00000000" w:rsidR="00000000" w:rsidRPr="00000000">
        <w:rPr>
          <w:rFonts w:ascii="Arial" w:cs="Arial" w:eastAsia="Arial" w:hAnsi="Arial"/>
          <w:b w:val="1"/>
          <w:sz w:val="22"/>
          <w:szCs w:val="22"/>
          <w:rtl w:val="0"/>
        </w:rPr>
        <w:t xml:space="preserve">SEXTA</w:t>
      </w:r>
      <w:r w:rsidDel="00000000" w:rsidR="00000000" w:rsidRPr="00000000">
        <w:rPr>
          <w:rFonts w:ascii="Arial" w:cs="Arial" w:eastAsia="Arial" w:hAnsi="Arial"/>
          <w:b w:val="1"/>
          <w:color w:val="000000"/>
          <w:sz w:val="22"/>
          <w:szCs w:val="22"/>
          <w:vertAlign w:val="baseline"/>
          <w:rtl w:val="0"/>
        </w:rPr>
        <w:t xml:space="preserve">: LEGISLACIÓN APLICABLE Y FUERO</w:t>
      </w:r>
      <w:r w:rsidDel="00000000" w:rsidR="00000000" w:rsidRPr="00000000">
        <w:rPr>
          <w:rtl w:val="0"/>
        </w:rPr>
      </w:r>
    </w:p>
    <w:p w:rsidR="00000000" w:rsidDel="00000000" w:rsidP="00000000" w:rsidRDefault="00000000" w:rsidRPr="00000000" w14:paraId="000000E7">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8">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reconocen que el Documento de contrato </w:t>
      </w:r>
      <w:r w:rsidDel="00000000" w:rsidR="00000000" w:rsidRPr="00000000">
        <w:rPr>
          <w:rFonts w:ascii="Arial" w:cs="Arial" w:eastAsia="Arial" w:hAnsi="Arial"/>
          <w:sz w:val="22"/>
          <w:szCs w:val="22"/>
          <w:rtl w:val="0"/>
        </w:rPr>
        <w:t xml:space="preserve">Arrendamiento</w:t>
      </w:r>
      <w:r w:rsidDel="00000000" w:rsidR="00000000" w:rsidRPr="00000000">
        <w:rPr>
          <w:rFonts w:ascii="Arial" w:cs="Arial" w:eastAsia="Arial" w:hAnsi="Arial"/>
          <w:color w:val="000000"/>
          <w:sz w:val="22"/>
          <w:szCs w:val="22"/>
          <w:vertAlign w:val="baseline"/>
          <w:rtl w:val="0"/>
        </w:rPr>
        <w:t xml:space="preserve"> está sujeto a la legislación española, y para cualquier cuestión relativa a su interpretación o ejecución, con renuncia a su propio fuero si lo tuvieren, se someten expresamente a los Juzgados y Tribunales del lugar en el que radique el Inmueble.</w:t>
      </w:r>
    </w:p>
    <w:p w:rsidR="00000000" w:rsidDel="00000000" w:rsidP="00000000" w:rsidRDefault="00000000" w:rsidRPr="00000000" w14:paraId="000000E9">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EA">
      <w:pPr>
        <w:widowControl w:val="0"/>
        <w:spacing w:line="360" w:lineRule="auto"/>
        <w:jc w:val="both"/>
        <w:rPr>
          <w:rFonts w:ascii="Arial" w:cs="Arial" w:eastAsia="Arial" w:hAnsi="Arial"/>
          <w:b w:val="0"/>
          <w:color w:val="000000"/>
          <w:sz w:val="22"/>
          <w:szCs w:val="22"/>
          <w:vertAlign w:val="baseline"/>
        </w:rPr>
      </w:pPr>
      <w:r w:rsidDel="00000000" w:rsidR="00000000" w:rsidRPr="00000000">
        <w:rPr>
          <w:rFonts w:ascii="Arial" w:cs="Arial" w:eastAsia="Arial" w:hAnsi="Arial"/>
          <w:b w:val="1"/>
          <w:sz w:val="22"/>
          <w:szCs w:val="22"/>
          <w:rtl w:val="0"/>
        </w:rPr>
        <w:t xml:space="preserve">SÉPTIMA</w:t>
      </w:r>
      <w:r w:rsidDel="00000000" w:rsidR="00000000" w:rsidRPr="00000000">
        <w:rPr>
          <w:rFonts w:ascii="Arial" w:cs="Arial" w:eastAsia="Arial" w:hAnsi="Arial"/>
          <w:b w:val="1"/>
          <w:color w:val="000000"/>
          <w:sz w:val="22"/>
          <w:szCs w:val="22"/>
          <w:vertAlign w:val="baseline"/>
          <w:rtl w:val="0"/>
        </w:rPr>
        <w:t xml:space="preserve">: FIRMA ELECTRÓNICA</w:t>
      </w:r>
      <w:r w:rsidDel="00000000" w:rsidR="00000000" w:rsidRPr="00000000">
        <w:rPr>
          <w:rtl w:val="0"/>
        </w:rPr>
      </w:r>
    </w:p>
    <w:p w:rsidR="00000000" w:rsidDel="00000000" w:rsidP="00000000" w:rsidRDefault="00000000" w:rsidRPr="00000000" w14:paraId="000000EB">
      <w:pPr>
        <w:widowControl w:val="0"/>
        <w:spacing w:line="360" w:lineRule="auto"/>
        <w:jc w:val="both"/>
        <w:rPr>
          <w:rFonts w:ascii="Arial" w:cs="Arial" w:eastAsia="Arial" w:hAnsi="Arial"/>
          <w:b w:val="0"/>
          <w:color w:val="000000"/>
          <w:sz w:val="22"/>
          <w:szCs w:val="22"/>
          <w:vertAlign w:val="baseline"/>
        </w:rPr>
      </w:pPr>
      <w:r w:rsidDel="00000000" w:rsidR="00000000" w:rsidRPr="00000000">
        <w:rPr>
          <w:rtl w:val="0"/>
        </w:rPr>
      </w:r>
    </w:p>
    <w:p w:rsidR="00000000" w:rsidDel="00000000" w:rsidP="00000000" w:rsidRDefault="00000000" w:rsidRPr="00000000" w14:paraId="000000EC">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Las Partes acuerdan expresamente que la firma electrónica avanzada será el medio elegido para la perfección del Documento de contrato </w:t>
      </w:r>
      <w:r w:rsidDel="00000000" w:rsidR="00000000" w:rsidRPr="00000000">
        <w:rPr>
          <w:rFonts w:ascii="Arial" w:cs="Arial" w:eastAsia="Arial" w:hAnsi="Arial"/>
          <w:sz w:val="22"/>
          <w:szCs w:val="22"/>
          <w:rtl w:val="0"/>
        </w:rPr>
        <w:t xml:space="preserve">Arrendamiento</w:t>
      </w:r>
      <w:r w:rsidDel="00000000" w:rsidR="00000000" w:rsidRPr="00000000">
        <w:rPr>
          <w:rFonts w:ascii="Arial" w:cs="Arial" w:eastAsia="Arial" w:hAnsi="Arial"/>
          <w:color w:val="000000"/>
          <w:sz w:val="22"/>
          <w:szCs w:val="22"/>
          <w:vertAlign w:val="baseline"/>
          <w:rtl w:val="0"/>
        </w:rPr>
        <w:t xml:space="preserve">. Asimismo, las Partes reconocen que la firma electrónica tiene la misma validez y eficacia jurídica que la firma manuscrita y, que expresa el consentimiento para que este Documento</w:t>
      </w:r>
      <w:r w:rsidDel="00000000" w:rsidR="00000000" w:rsidRPr="00000000">
        <w:rPr>
          <w:rFonts w:ascii="Arial" w:cs="Arial" w:eastAsia="Arial" w:hAnsi="Arial"/>
          <w:sz w:val="22"/>
          <w:szCs w:val="22"/>
          <w:rtl w:val="0"/>
        </w:rPr>
        <w:t xml:space="preserve"> de contrato e Arrendamiento </w:t>
      </w:r>
      <w:r w:rsidDel="00000000" w:rsidR="00000000" w:rsidRPr="00000000">
        <w:rPr>
          <w:rFonts w:ascii="Arial" w:cs="Arial" w:eastAsia="Arial" w:hAnsi="Arial"/>
          <w:color w:val="000000"/>
          <w:sz w:val="22"/>
          <w:szCs w:val="22"/>
          <w:vertAlign w:val="baseline"/>
          <w:rtl w:val="0"/>
        </w:rPr>
        <w:t xml:space="preserve">sea legalmente vinculante y exigible para las Partes produciendo plenos efectos legales.</w:t>
      </w:r>
    </w:p>
    <w:p w:rsidR="00000000" w:rsidDel="00000000" w:rsidP="00000000" w:rsidRDefault="00000000" w:rsidRPr="00000000" w14:paraId="000000ED">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E">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EF">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0">
      <w:pPr>
        <w:widowControl w:val="0"/>
        <w:spacing w:line="360" w:lineRule="auto"/>
        <w:jc w:val="both"/>
        <w:rPr>
          <w:rFonts w:ascii="Arial" w:cs="Arial" w:eastAsia="Arial" w:hAnsi="Arial"/>
          <w:color w:val="000000"/>
          <w:sz w:val="22"/>
          <w:szCs w:val="22"/>
          <w:vertAlign w:val="baseline"/>
        </w:rPr>
      </w:pPr>
      <w:r w:rsidDel="00000000" w:rsidR="00000000" w:rsidRPr="00000000">
        <w:rPr>
          <w:rFonts w:ascii="Arial" w:cs="Arial" w:eastAsia="Arial" w:hAnsi="Arial"/>
          <w:b w:val="1"/>
          <w:color w:val="000000"/>
          <w:sz w:val="22"/>
          <w:szCs w:val="22"/>
          <w:vertAlign w:val="baseline"/>
          <w:rtl w:val="0"/>
        </w:rPr>
        <w:t xml:space="preserve">Y en prueba de conformidad con todo cuanto antecede,</w:t>
      </w:r>
      <w:r w:rsidDel="00000000" w:rsidR="00000000" w:rsidRPr="00000000">
        <w:rPr>
          <w:rFonts w:ascii="Arial" w:cs="Arial" w:eastAsia="Arial" w:hAnsi="Arial"/>
          <w:color w:val="000000"/>
          <w:sz w:val="22"/>
          <w:szCs w:val="22"/>
          <w:vertAlign w:val="baseline"/>
          <w:rtl w:val="0"/>
        </w:rPr>
        <w:t xml:space="preserve"> las Partes: mediante firma electrónica avanzada el Documento de contrato de Ar</w:t>
      </w:r>
      <w:r w:rsidDel="00000000" w:rsidR="00000000" w:rsidRPr="00000000">
        <w:rPr>
          <w:rFonts w:ascii="Arial" w:cs="Arial" w:eastAsia="Arial" w:hAnsi="Arial"/>
          <w:sz w:val="22"/>
          <w:szCs w:val="22"/>
          <w:rtl w:val="0"/>
        </w:rPr>
        <w:t xml:space="preserve">rendamiento</w:t>
      </w:r>
      <w:r w:rsidDel="00000000" w:rsidR="00000000" w:rsidRPr="00000000">
        <w:rPr>
          <w:rFonts w:ascii="Arial" w:cs="Arial" w:eastAsia="Arial" w:hAnsi="Arial"/>
          <w:color w:val="000000"/>
          <w:sz w:val="22"/>
          <w:szCs w:val="22"/>
          <w:vertAlign w:val="baseline"/>
          <w:rtl w:val="0"/>
        </w:rPr>
        <w:t xml:space="preserve"> en el lugar y fecha al encabezamiento reseñados.</w:t>
      </w:r>
    </w:p>
    <w:p w:rsidR="00000000" w:rsidDel="00000000" w:rsidP="00000000" w:rsidRDefault="00000000" w:rsidRPr="00000000" w14:paraId="000000F1">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tbl>
      <w:tblPr>
        <w:tblStyle w:val="Table1"/>
        <w:tblW w:w="9778.0" w:type="dxa"/>
        <w:jc w:val="center"/>
        <w:tblLayout w:type="fixed"/>
        <w:tblLook w:val="0000"/>
      </w:tblPr>
      <w:tblGrid>
        <w:gridCol w:w="4889"/>
        <w:gridCol w:w="4889"/>
        <w:tblGridChange w:id="0">
          <w:tblGrid>
            <w:gridCol w:w="4889"/>
            <w:gridCol w:w="4889"/>
          </w:tblGrid>
        </w:tblGridChange>
      </w:tblGrid>
      <w:tr>
        <w:trPr>
          <w:cantSplit w:val="0"/>
          <w:tblHeader w:val="0"/>
        </w:trPr>
        <w:tc>
          <w:tcPr>
            <w:vAlign w:val="top"/>
          </w:tcPr>
          <w:p w:rsidR="00000000" w:rsidDel="00000000" w:rsidP="00000000" w:rsidRDefault="00000000" w:rsidRPr="00000000" w14:paraId="000000F2">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b w:val="1"/>
                <w:sz w:val="22"/>
                <w:szCs w:val="22"/>
                <w:vertAlign w:val="baseline"/>
                <w:rtl w:val="0"/>
              </w:rPr>
              <w:t xml:space="preserve">La Parte </w:t>
            </w:r>
            <w:r w:rsidDel="00000000" w:rsidR="00000000" w:rsidRPr="00000000">
              <w:rPr>
                <w:rFonts w:ascii="Arial" w:cs="Arial" w:eastAsia="Arial" w:hAnsi="Arial"/>
                <w:b w:val="1"/>
                <w:sz w:val="22"/>
                <w:szCs w:val="22"/>
                <w:rtl w:val="0"/>
              </w:rPr>
              <w:t xml:space="preserve">Arrendadora</w:t>
            </w:r>
            <w:r w:rsidDel="00000000" w:rsidR="00000000" w:rsidRPr="00000000">
              <w:rPr>
                <w:rtl w:val="0"/>
              </w:rPr>
            </w:r>
          </w:p>
        </w:tc>
        <w:tc>
          <w:tcPr>
            <w:vAlign w:val="top"/>
          </w:tcPr>
          <w:p w:rsidR="00000000" w:rsidDel="00000000" w:rsidP="00000000" w:rsidRDefault="00000000" w:rsidRPr="00000000" w14:paraId="000000F3">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b w:val="1"/>
                <w:sz w:val="22"/>
                <w:szCs w:val="22"/>
                <w:vertAlign w:val="baseline"/>
                <w:rtl w:val="0"/>
              </w:rPr>
              <w:t xml:space="preserve">La Parte </w:t>
            </w:r>
            <w:r w:rsidDel="00000000" w:rsidR="00000000" w:rsidRPr="00000000">
              <w:rPr>
                <w:rFonts w:ascii="Arial" w:cs="Arial" w:eastAsia="Arial" w:hAnsi="Arial"/>
                <w:b w:val="1"/>
                <w:sz w:val="22"/>
                <w:szCs w:val="22"/>
                <w:rtl w:val="0"/>
              </w:rPr>
              <w:t xml:space="preserve">Arrendataria</w:t>
            </w:r>
            <w:r w:rsidDel="00000000" w:rsidR="00000000" w:rsidRPr="00000000">
              <w:rPr>
                <w:rtl w:val="0"/>
              </w:rPr>
            </w:r>
          </w:p>
        </w:tc>
      </w:tr>
      <w:tr>
        <w:trPr>
          <w:cantSplit w:val="0"/>
          <w:trHeight w:val="982" w:hRule="atLeast"/>
          <w:tblHeader w:val="0"/>
        </w:trPr>
        <w:tc>
          <w:tcPr>
            <w:vAlign w:val="top"/>
          </w:tcPr>
          <w:p w:rsidR="00000000" w:rsidDel="00000000" w:rsidP="00000000" w:rsidRDefault="00000000" w:rsidRPr="00000000" w14:paraId="000000F4">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5">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6">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7">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8">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9">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_________________________</w:t>
            </w:r>
          </w:p>
          <w:p w:rsidR="00000000" w:rsidDel="00000000" w:rsidP="00000000" w:rsidRDefault="00000000" w:rsidRPr="00000000" w14:paraId="000000FA">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sz w:val="22"/>
                <w:szCs w:val="22"/>
                <w:vertAlign w:val="baseline"/>
                <w:rtl w:val="0"/>
              </w:rPr>
              <w:t xml:space="preserve">Jaime Laulhé García-Mercadal</w:t>
            </w:r>
            <w:r w:rsidDel="00000000" w:rsidR="00000000" w:rsidRPr="00000000">
              <w:rPr>
                <w:rtl w:val="0"/>
              </w:rPr>
            </w:r>
          </w:p>
        </w:tc>
        <w:tc>
          <w:tcPr>
            <w:vAlign w:val="top"/>
          </w:tcPr>
          <w:p w:rsidR="00000000" w:rsidDel="00000000" w:rsidP="00000000" w:rsidRDefault="00000000" w:rsidRPr="00000000" w14:paraId="000000FB">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C">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D">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E">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FF">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0">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_________________________</w:t>
            </w:r>
          </w:p>
          <w:p w:rsidR="00000000" w:rsidDel="00000000" w:rsidP="00000000" w:rsidRDefault="00000000" w:rsidRPr="00000000" w14:paraId="00000101">
            <w:pPr>
              <w:widowControl w:val="0"/>
              <w:spacing w:line="36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sz w:val="22"/>
                <w:szCs w:val="22"/>
                <w:rtl w:val="0"/>
              </w:rPr>
              <w:t xml:space="preserve">Martynas Pocius</w:t>
            </w:r>
            <w:r w:rsidDel="00000000" w:rsidR="00000000" w:rsidRPr="00000000">
              <w:rPr>
                <w:rtl w:val="0"/>
              </w:rPr>
            </w:r>
          </w:p>
        </w:tc>
      </w:tr>
      <w:tr>
        <w:trPr>
          <w:cantSplit w:val="0"/>
          <w:trHeight w:val="982" w:hRule="atLeast"/>
          <w:tblHeader w:val="0"/>
        </w:trPr>
        <w:tc>
          <w:tcPr>
            <w:vAlign w:val="top"/>
          </w:tcPr>
          <w:p w:rsidR="00000000" w:rsidDel="00000000" w:rsidP="00000000" w:rsidRDefault="00000000" w:rsidRPr="00000000" w14:paraId="00000102">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103">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4">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5">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6">
            <w:pPr>
              <w:widowControl w:val="0"/>
              <w:spacing w:line="360" w:lineRule="auto"/>
              <w:jc w:val="cente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7">
            <w:pPr>
              <w:widowControl w:val="0"/>
              <w:spacing w:line="360" w:lineRule="auto"/>
              <w:jc w:val="center"/>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08">
            <w:pPr>
              <w:widowControl w:val="0"/>
              <w:spacing w:line="360" w:lineRule="auto"/>
              <w:jc w:val="center"/>
              <w:rPr>
                <w:rFonts w:ascii="Arial" w:cs="Arial" w:eastAsia="Arial" w:hAnsi="Arial"/>
                <w:color w:val="000000"/>
                <w:sz w:val="22"/>
                <w:szCs w:val="22"/>
                <w:vertAlign w:val="baseline"/>
              </w:rPr>
            </w:pPr>
            <w:r w:rsidDel="00000000" w:rsidR="00000000" w:rsidRPr="00000000">
              <w:rPr>
                <w:rtl w:val="0"/>
              </w:rPr>
            </w:r>
          </w:p>
        </w:tc>
      </w:tr>
    </w:tbl>
    <w:p w:rsidR="00000000" w:rsidDel="00000000" w:rsidP="00000000" w:rsidRDefault="00000000" w:rsidRPr="00000000" w14:paraId="00000109">
      <w:pPr>
        <w:widowControl w:val="0"/>
        <w:spacing w:line="360" w:lineRule="auto"/>
        <w:jc w:val="both"/>
        <w:rPr>
          <w:rFonts w:ascii="Arial" w:cs="Arial" w:eastAsia="Arial" w:hAnsi="Arial"/>
          <w:color w:val="000000"/>
          <w:sz w:val="22"/>
          <w:szCs w:val="22"/>
          <w:vertAlign w:val="baseline"/>
        </w:rPr>
      </w:pPr>
      <w:r w:rsidDel="00000000" w:rsidR="00000000" w:rsidRPr="00000000">
        <w:rPr>
          <w:rtl w:val="0"/>
        </w:rPr>
      </w:r>
    </w:p>
    <w:sectPr>
      <w:footerReference r:id="rId10" w:type="default"/>
      <w:pgSz w:h="16838" w:w="11906" w:orient="portrait"/>
      <w:pgMar w:bottom="1418" w:top="993" w:left="1134" w:right="1134"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vertAlign w:val="baseline"/>
      </w:rPr>
    </w:lvl>
    <w:lvl w:ilvl="1">
      <w:start w:val="0"/>
      <w:numFmt w:val="bullet"/>
      <w:lvlText w:val="•"/>
      <w:lvlJc w:val="left"/>
      <w:pPr>
        <w:ind w:left="2007" w:hanging="360"/>
      </w:pPr>
      <w:rPr>
        <w:rFonts w:ascii="Arial" w:cs="Arial" w:eastAsia="Arial" w:hAnsi="Arial"/>
        <w:vertAlign w:val="baseline"/>
      </w:rPr>
    </w:lvl>
    <w:lvl w:ilvl="2">
      <w:start w:val="1"/>
      <w:numFmt w:val="bullet"/>
      <w:lvlText w:val="▪"/>
      <w:lvlJc w:val="left"/>
      <w:pPr>
        <w:ind w:left="2727" w:hanging="360"/>
      </w:pPr>
      <w:rPr>
        <w:rFonts w:ascii="Noto Sans Symbols" w:cs="Noto Sans Symbols" w:eastAsia="Noto Sans Symbols" w:hAnsi="Noto Sans Symbols"/>
        <w:vertAlign w:val="baseline"/>
      </w:rPr>
    </w:lvl>
    <w:lvl w:ilvl="3">
      <w:start w:val="1"/>
      <w:numFmt w:val="bullet"/>
      <w:lvlText w:val="●"/>
      <w:lvlJc w:val="left"/>
      <w:pPr>
        <w:ind w:left="3447" w:hanging="360"/>
      </w:pPr>
      <w:rPr>
        <w:rFonts w:ascii="Noto Sans Symbols" w:cs="Noto Sans Symbols" w:eastAsia="Noto Sans Symbols" w:hAnsi="Noto Sans Symbols"/>
        <w:vertAlign w:val="baseline"/>
      </w:rPr>
    </w:lvl>
    <w:lvl w:ilvl="4">
      <w:start w:val="1"/>
      <w:numFmt w:val="bullet"/>
      <w:lvlText w:val="o"/>
      <w:lvlJc w:val="left"/>
      <w:pPr>
        <w:ind w:left="4167" w:hanging="360"/>
      </w:pPr>
      <w:rPr>
        <w:rFonts w:ascii="Courier New" w:cs="Courier New" w:eastAsia="Courier New" w:hAnsi="Courier New"/>
        <w:vertAlign w:val="baseline"/>
      </w:rPr>
    </w:lvl>
    <w:lvl w:ilvl="5">
      <w:start w:val="1"/>
      <w:numFmt w:val="bullet"/>
      <w:lvlText w:val="▪"/>
      <w:lvlJc w:val="left"/>
      <w:pPr>
        <w:ind w:left="4887" w:hanging="360"/>
      </w:pPr>
      <w:rPr>
        <w:rFonts w:ascii="Noto Sans Symbols" w:cs="Noto Sans Symbols" w:eastAsia="Noto Sans Symbols" w:hAnsi="Noto Sans Symbols"/>
        <w:vertAlign w:val="baseline"/>
      </w:rPr>
    </w:lvl>
    <w:lvl w:ilvl="6">
      <w:start w:val="1"/>
      <w:numFmt w:val="bullet"/>
      <w:lvlText w:val="●"/>
      <w:lvlJc w:val="left"/>
      <w:pPr>
        <w:ind w:left="5607" w:hanging="360"/>
      </w:pPr>
      <w:rPr>
        <w:rFonts w:ascii="Noto Sans Symbols" w:cs="Noto Sans Symbols" w:eastAsia="Noto Sans Symbols" w:hAnsi="Noto Sans Symbols"/>
        <w:vertAlign w:val="baseline"/>
      </w:rPr>
    </w:lvl>
    <w:lvl w:ilvl="7">
      <w:start w:val="1"/>
      <w:numFmt w:val="bullet"/>
      <w:lvlText w:val="o"/>
      <w:lvlJc w:val="left"/>
      <w:pPr>
        <w:ind w:left="6327" w:hanging="360"/>
      </w:pPr>
      <w:rPr>
        <w:rFonts w:ascii="Courier New" w:cs="Courier New" w:eastAsia="Courier New" w:hAnsi="Courier New"/>
        <w:vertAlign w:val="baseline"/>
      </w:rPr>
    </w:lvl>
    <w:lvl w:ilvl="8">
      <w:start w:val="1"/>
      <w:numFmt w:val="bullet"/>
      <w:lvlText w:val="▪"/>
      <w:lvlJc w:val="left"/>
      <w:pPr>
        <w:ind w:left="7047" w:hanging="360"/>
      </w:pPr>
      <w:rPr>
        <w:rFonts w:ascii="Noto Sans Symbols" w:cs="Noto Sans Symbols" w:eastAsia="Noto Sans Symbols" w:hAnsi="Noto Sans Symbols"/>
        <w:vertAlign w:val="baseline"/>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Roman"/>
      <w:lvlText w:val="(%1)"/>
      <w:lvlJc w:val="left"/>
      <w:pPr>
        <w:ind w:left="1080" w:hanging="72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Fuentedepárrafopredeter.1">
    <w:name w:val="Fuente de párrafo predeter.1"/>
    <w:next w:val="Fuentedepárrafopredeter.1"/>
    <w:autoRedefine w:val="0"/>
    <w:hidden w:val="0"/>
    <w:qFormat w:val="0"/>
    <w:rPr>
      <w:w w:val="100"/>
      <w:position w:val="-1"/>
      <w:effect w:val="none"/>
      <w:vertAlign w:val="baseline"/>
      <w:cs w:val="0"/>
      <w:em w:val="none"/>
      <w:lang/>
    </w:rPr>
  </w:style>
  <w:style w:type="character" w:styleId="PageNumber">
    <w:name w:val="Page Number"/>
    <w:basedOn w:val="Fuentedepárrafopredeter.1"/>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Encabezado1">
    <w:name w:val="Encabezado1"/>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Lucida Sans" w:eastAsia="Microsoft YaHei" w:hAnsi="Arial"/>
      <w:w w:val="100"/>
      <w:position w:val="-1"/>
      <w:sz w:val="28"/>
      <w:szCs w:val="28"/>
      <w:effect w:val="none"/>
      <w:vertAlign w:val="baseline"/>
      <w:cs w:val="0"/>
      <w:em w:val="none"/>
      <w:lang w:bidi="ar-SA" w:eastAsia="ar-SA" w:val="en-US"/>
    </w:rPr>
  </w:style>
  <w:style w:type="paragraph" w:styleId="BodyText">
    <w:name w:val="Body Text"/>
    <w:basedOn w:val="Normal"/>
    <w:next w:val="BodyTex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List">
    <w:name w:val="List"/>
    <w:basedOn w:val="BodyText"/>
    <w:next w:val="List"/>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Etiqueta">
    <w:name w:val="Etiqueta"/>
    <w:basedOn w:val="Normal"/>
    <w:next w:val="Etiqueta"/>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US"/>
    </w:rPr>
  </w:style>
  <w:style w:type="paragraph" w:styleId="Índice">
    <w:name w:val="Índice"/>
    <w:basedOn w:val="Normal"/>
    <w:next w:val="Índice"/>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Body1">
    <w:name w:val="Body 1"/>
    <w:next w:val="Body1"/>
    <w:autoRedefine w:val="0"/>
    <w:hidden w:val="0"/>
    <w:qFormat w:val="0"/>
    <w:pPr>
      <w:suppressAutoHyphens w:val="0"/>
      <w:spacing w:line="1" w:lineRule="atLeast"/>
      <w:ind w:leftChars="-1" w:rightChars="0" w:firstLineChars="-1"/>
      <w:textDirection w:val="btLr"/>
      <w:textAlignment w:val="top"/>
      <w:outlineLvl w:val="0"/>
    </w:pPr>
    <w:rPr>
      <w:rFonts w:ascii="Helvetica" w:cs="Helvetica" w:eastAsia="Arial Unicode MS" w:hAnsi="Helvetica"/>
      <w:color w:val="000000"/>
      <w:w w:val="100"/>
      <w:position w:val="-1"/>
      <w:sz w:val="24"/>
      <w:effect w:val="none"/>
      <w:vertAlign w:val="baseline"/>
      <w:cs w:val="0"/>
      <w:em w:val="none"/>
      <w:lang w:bidi="ar-SA" w:eastAsia="ar-SA" w:val="es-ES"/>
    </w:rPr>
  </w:style>
  <w:style w:type="paragraph" w:styleId="Footer">
    <w:name w:val="Footer"/>
    <w:basedOn w:val="Normal"/>
    <w:next w:val="Footer"/>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Header">
    <w:name w:val="Header"/>
    <w:basedOn w:val="Normal"/>
    <w:next w:val="Header"/>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Mapadeldocumento1">
    <w:name w:val="Mapa del documento1"/>
    <w:basedOn w:val="Normal"/>
    <w:next w:val="Mapadeldocumento1"/>
    <w:autoRedefine w:val="0"/>
    <w:hidden w:val="0"/>
    <w:qFormat w:val="0"/>
    <w:pPr>
      <w:shd w:color="auto" w:fill="000080" w:val="clear"/>
      <w:suppressAutoHyphens w:val="0"/>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ar-SA" w:val="en-US"/>
    </w:rPr>
  </w:style>
  <w:style w:type="paragraph" w:styleId="FootnoteText">
    <w:name w:val="Footnote Text"/>
    <w:basedOn w:val="Normal"/>
    <w:next w:val="FootnoteText"/>
    <w:autoRedefine w:val="0"/>
    <w:hidden w:val="0"/>
    <w:qFormat w:val="1"/>
    <w:pPr>
      <w:suppressAutoHyphens w:val="0"/>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ar-SA" w:val="en-US"/>
    </w:rPr>
  </w:style>
  <w:style w:type="character" w:styleId="FootnoteTextChar">
    <w:name w:val="Footnote Text Char"/>
    <w:next w:val="FootnoteTextChar"/>
    <w:autoRedefine w:val="0"/>
    <w:hidden w:val="0"/>
    <w:qFormat w:val="0"/>
    <w:rPr>
      <w:w w:val="100"/>
      <w:position w:val="-1"/>
      <w:effect w:val="none"/>
      <w:vertAlign w:val="baseline"/>
      <w:cs w:val="0"/>
      <w:em w:val="none"/>
      <w:lang w:eastAsia="ar-SA" w:val="en-US"/>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ar-SA"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idealista.com/base-datos-inquilinos-morosos/como-incluir-moros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lista.com/base-datos-inquilinos-moros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C7SVX9141ssJ+Co0W5VvrwSTQ==">CgMxLjA4AHIhMXM2SkdjZlNZMk5TWlR0eVhCMDZJVS1uX3ZoVTExLWYt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2023-05-25T11:18:00Z</dcterms:created>
  <dc:creator>Claudia Ferrer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isplay_urn:schemas-microsoft-com:office:office#Editor">
    <vt:lpstr>Claudia Ferrer</vt:lpstr>
  </property>
  <property fmtid="{D5CDD505-2E9C-101B-9397-08002B2CF9AE}" pid="4" name="Order">
    <vt:lpstr>269000.000000000</vt:lpstr>
  </property>
  <property fmtid="{D5CDD505-2E9C-101B-9397-08002B2CF9AE}" pid="5" name="display_urn:schemas-microsoft-com:office:office#Author">
    <vt:lpstr>Claudia Ferrer</vt:lpstr>
  </property>
</Properties>
</file>